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595BC" w14:textId="6C256D47" w:rsidR="39DD6925" w:rsidRPr="003C01C4" w:rsidRDefault="39DD6925" w:rsidP="003C01C4">
      <w:pPr>
        <w:jc w:val="right"/>
        <w:rPr>
          <w:rFonts w:asciiTheme="minorHAnsi" w:hAnsiTheme="minorHAnsi" w:cs="Arial"/>
          <w:color w:val="7030A0"/>
          <w:sz w:val="36"/>
          <w:szCs w:val="24"/>
          <w:lang w:val="es-MX"/>
        </w:rPr>
      </w:pPr>
      <w:r w:rsidRPr="003C01C4">
        <w:rPr>
          <w:rFonts w:asciiTheme="minorHAnsi" w:hAnsiTheme="minorHAnsi" w:cs="Arial"/>
          <w:color w:val="7030A0"/>
          <w:sz w:val="36"/>
          <w:szCs w:val="24"/>
          <w:lang w:val="es-MX"/>
        </w:rPr>
        <w:t>Hac</w:t>
      </w:r>
      <w:r w:rsidR="00F744EF" w:rsidRPr="003C01C4">
        <w:rPr>
          <w:rFonts w:asciiTheme="minorHAnsi" w:hAnsiTheme="minorHAnsi" w:cs="Arial"/>
          <w:color w:val="7030A0"/>
          <w:sz w:val="36"/>
          <w:szCs w:val="24"/>
          <w:lang w:val="es-MX"/>
        </w:rPr>
        <w:t>i</w:t>
      </w:r>
      <w:r w:rsidRPr="003C01C4">
        <w:rPr>
          <w:rFonts w:asciiTheme="minorHAnsi" w:hAnsiTheme="minorHAnsi" w:cs="Arial"/>
          <w:color w:val="7030A0"/>
          <w:sz w:val="36"/>
          <w:szCs w:val="24"/>
          <w:lang w:val="es-MX"/>
        </w:rPr>
        <w:t xml:space="preserve">a una </w:t>
      </w:r>
      <w:r w:rsidR="00B74577" w:rsidRPr="003C01C4">
        <w:rPr>
          <w:rFonts w:asciiTheme="minorHAnsi" w:hAnsiTheme="minorHAnsi" w:cs="Arial"/>
          <w:color w:val="7030A0"/>
          <w:sz w:val="36"/>
          <w:szCs w:val="24"/>
          <w:lang w:val="es-MX"/>
        </w:rPr>
        <w:t>g</w:t>
      </w:r>
      <w:r w:rsidRPr="003C01C4">
        <w:rPr>
          <w:rFonts w:asciiTheme="minorHAnsi" w:hAnsiTheme="minorHAnsi" w:cs="Arial"/>
          <w:color w:val="7030A0"/>
          <w:sz w:val="36"/>
          <w:szCs w:val="24"/>
          <w:lang w:val="es-MX"/>
        </w:rPr>
        <w:t xml:space="preserve">obernabilidad democrática consolidada en México </w:t>
      </w:r>
    </w:p>
    <w:p w14:paraId="1C79AC73" w14:textId="26FD2C83" w:rsidR="39DD6925" w:rsidRPr="003C01C4" w:rsidRDefault="39DD6925" w:rsidP="003C01C4">
      <w:pPr>
        <w:spacing w:after="0"/>
        <w:jc w:val="right"/>
        <w:rPr>
          <w:rFonts w:asciiTheme="majorHAnsi" w:hAnsiTheme="majorHAnsi" w:cs="Arial"/>
          <w:i/>
          <w:color w:val="7030A0"/>
          <w:sz w:val="36"/>
          <w:szCs w:val="24"/>
          <w:lang w:val="es-MX"/>
        </w:rPr>
      </w:pPr>
      <w:proofErr w:type="spellStart"/>
      <w:r w:rsidRPr="003C01C4">
        <w:rPr>
          <w:rFonts w:asciiTheme="minorHAnsi" w:hAnsiTheme="minorHAnsi" w:cs="Arial"/>
          <w:i/>
          <w:color w:val="7030A0"/>
          <w:sz w:val="28"/>
          <w:szCs w:val="24"/>
          <w:lang w:val="es-MX"/>
        </w:rPr>
        <w:t>Towards</w:t>
      </w:r>
      <w:proofErr w:type="spellEnd"/>
      <w:r w:rsidRPr="003C01C4">
        <w:rPr>
          <w:rFonts w:asciiTheme="minorHAnsi" w:hAnsiTheme="minorHAnsi" w:cs="Arial"/>
          <w:i/>
          <w:color w:val="7030A0"/>
          <w:sz w:val="28"/>
          <w:szCs w:val="24"/>
          <w:lang w:val="es-MX"/>
        </w:rPr>
        <w:t xml:space="preserve"> </w:t>
      </w:r>
      <w:proofErr w:type="spellStart"/>
      <w:r w:rsidRPr="003C01C4">
        <w:rPr>
          <w:rFonts w:asciiTheme="minorHAnsi" w:hAnsiTheme="minorHAnsi" w:cs="Arial"/>
          <w:i/>
          <w:color w:val="7030A0"/>
          <w:sz w:val="28"/>
          <w:szCs w:val="24"/>
          <w:lang w:val="es-MX"/>
        </w:rPr>
        <w:t>consolidating</w:t>
      </w:r>
      <w:proofErr w:type="spellEnd"/>
      <w:r w:rsidRPr="003C01C4">
        <w:rPr>
          <w:rFonts w:asciiTheme="minorHAnsi" w:hAnsiTheme="minorHAnsi" w:cs="Arial"/>
          <w:i/>
          <w:color w:val="7030A0"/>
          <w:sz w:val="28"/>
          <w:szCs w:val="24"/>
          <w:lang w:val="es-MX"/>
        </w:rPr>
        <w:t xml:space="preserve"> </w:t>
      </w:r>
      <w:proofErr w:type="spellStart"/>
      <w:r w:rsidRPr="003C01C4">
        <w:rPr>
          <w:rFonts w:asciiTheme="minorHAnsi" w:hAnsiTheme="minorHAnsi" w:cs="Arial"/>
          <w:i/>
          <w:color w:val="7030A0"/>
          <w:sz w:val="28"/>
          <w:szCs w:val="24"/>
          <w:lang w:val="es-MX"/>
        </w:rPr>
        <w:t>democratic</w:t>
      </w:r>
      <w:proofErr w:type="spellEnd"/>
      <w:r w:rsidRPr="003C01C4">
        <w:rPr>
          <w:rFonts w:asciiTheme="minorHAnsi" w:hAnsiTheme="minorHAnsi" w:cs="Arial"/>
          <w:i/>
          <w:color w:val="7030A0"/>
          <w:sz w:val="28"/>
          <w:szCs w:val="24"/>
          <w:lang w:val="es-MX"/>
        </w:rPr>
        <w:t xml:space="preserve"> </w:t>
      </w:r>
      <w:proofErr w:type="spellStart"/>
      <w:r w:rsidRPr="003C01C4">
        <w:rPr>
          <w:rFonts w:asciiTheme="minorHAnsi" w:hAnsiTheme="minorHAnsi" w:cs="Arial"/>
          <w:i/>
          <w:color w:val="7030A0"/>
          <w:sz w:val="28"/>
          <w:szCs w:val="24"/>
          <w:lang w:val="es-MX"/>
        </w:rPr>
        <w:t>governance</w:t>
      </w:r>
      <w:proofErr w:type="spellEnd"/>
      <w:r w:rsidRPr="003C01C4">
        <w:rPr>
          <w:rFonts w:asciiTheme="minorHAnsi" w:hAnsiTheme="minorHAnsi" w:cs="Arial"/>
          <w:i/>
          <w:color w:val="7030A0"/>
          <w:sz w:val="28"/>
          <w:szCs w:val="24"/>
          <w:lang w:val="es-MX"/>
        </w:rPr>
        <w:t xml:space="preserve"> in </w:t>
      </w:r>
      <w:proofErr w:type="spellStart"/>
      <w:r w:rsidRPr="003C01C4">
        <w:rPr>
          <w:rFonts w:asciiTheme="minorHAnsi" w:hAnsiTheme="minorHAnsi" w:cs="Arial"/>
          <w:i/>
          <w:color w:val="7030A0"/>
          <w:sz w:val="28"/>
          <w:szCs w:val="24"/>
          <w:lang w:val="es-MX"/>
        </w:rPr>
        <w:t>Mexico</w:t>
      </w:r>
      <w:proofErr w:type="spellEnd"/>
      <w:r w:rsidRPr="003C01C4">
        <w:rPr>
          <w:rFonts w:asciiTheme="majorHAnsi" w:hAnsiTheme="majorHAnsi" w:cs="Arial"/>
          <w:i/>
          <w:color w:val="7030A0"/>
          <w:sz w:val="36"/>
          <w:szCs w:val="24"/>
          <w:lang w:val="es-MX"/>
        </w:rPr>
        <w:t xml:space="preserve"> </w:t>
      </w:r>
    </w:p>
    <w:p w14:paraId="218992FB" w14:textId="77777777" w:rsidR="00B74577" w:rsidRDefault="00B74577" w:rsidP="009A3D9C">
      <w:pPr>
        <w:spacing w:after="0"/>
        <w:jc w:val="center"/>
        <w:rPr>
          <w:rFonts w:ascii="Times New Roman" w:eastAsia="Times New Roman" w:hAnsi="Times New Roman"/>
          <w:sz w:val="24"/>
          <w:szCs w:val="24"/>
        </w:rPr>
      </w:pPr>
    </w:p>
    <w:p w14:paraId="2905121F" w14:textId="35EBF372" w:rsidR="39DD6925" w:rsidRPr="009A3D9C" w:rsidRDefault="39DD6925" w:rsidP="009A3D9C">
      <w:pPr>
        <w:spacing w:after="0"/>
        <w:jc w:val="both"/>
        <w:rPr>
          <w:rFonts w:ascii="Times New Roman" w:hAnsi="Times New Roman"/>
          <w:sz w:val="24"/>
          <w:szCs w:val="24"/>
        </w:rPr>
      </w:pPr>
      <w:r w:rsidRPr="009A3D9C">
        <w:rPr>
          <w:rFonts w:ascii="Times New Roman" w:hAnsi="Times New Roman"/>
          <w:sz w:val="24"/>
          <w:szCs w:val="24"/>
        </w:rPr>
        <w:t xml:space="preserve"> </w:t>
      </w:r>
    </w:p>
    <w:p w14:paraId="7C594958" w14:textId="1B52A62D" w:rsidR="39DD6925" w:rsidRPr="009A3D9C" w:rsidRDefault="39DD6925" w:rsidP="009A3D9C">
      <w:pPr>
        <w:spacing w:after="0"/>
        <w:jc w:val="right"/>
        <w:rPr>
          <w:rFonts w:ascii="Times New Roman" w:hAnsi="Times New Roman"/>
          <w:sz w:val="24"/>
          <w:szCs w:val="24"/>
        </w:rPr>
      </w:pPr>
      <w:r w:rsidRPr="009A3D9C">
        <w:rPr>
          <w:rFonts w:ascii="Times New Roman" w:eastAsia="Times New Roman" w:hAnsi="Times New Roman"/>
          <w:sz w:val="24"/>
          <w:szCs w:val="24"/>
          <w:lang w:val="es-MX"/>
        </w:rPr>
        <w:t xml:space="preserve">                               </w:t>
      </w:r>
      <w:r w:rsidRPr="003C01C4">
        <w:rPr>
          <w:rFonts w:asciiTheme="minorHAnsi" w:eastAsiaTheme="minorHAnsi" w:hAnsiTheme="minorHAnsi" w:cs="Arial"/>
          <w:b/>
          <w:sz w:val="24"/>
          <w:szCs w:val="24"/>
        </w:rPr>
        <w:t>Pamela Lili Fernández Reyes</w:t>
      </w:r>
      <w:r w:rsidR="001F4ACB" w:rsidRPr="003C01C4">
        <w:rPr>
          <w:rFonts w:asciiTheme="minorHAnsi" w:eastAsiaTheme="minorHAnsi" w:hAnsiTheme="minorHAnsi" w:cs="Arial"/>
          <w:b/>
          <w:sz w:val="24"/>
          <w:szCs w:val="24"/>
        </w:rPr>
        <w:footnoteReference w:id="1"/>
      </w:r>
      <w:r w:rsidRPr="009A3D9C">
        <w:rPr>
          <w:rFonts w:ascii="Times New Roman" w:eastAsia="Times New Roman" w:hAnsi="Times New Roman"/>
          <w:sz w:val="24"/>
          <w:szCs w:val="24"/>
          <w:lang w:val="es-MX"/>
        </w:rPr>
        <w:t xml:space="preserve">      </w:t>
      </w:r>
      <w:r w:rsidR="003C01C4">
        <w:rPr>
          <w:rFonts w:ascii="Times New Roman" w:eastAsia="Times New Roman" w:hAnsi="Times New Roman"/>
          <w:sz w:val="24"/>
          <w:szCs w:val="24"/>
          <w:lang w:val="es-MX"/>
        </w:rPr>
        <w:br/>
      </w:r>
      <w:r w:rsidR="003C01C4" w:rsidRPr="003C01C4">
        <w:rPr>
          <w:rFonts w:asciiTheme="minorHAnsi" w:eastAsiaTheme="minorHAnsi" w:hAnsiTheme="minorHAnsi" w:cstheme="minorBidi"/>
          <w:color w:val="000000"/>
          <w:sz w:val="24"/>
          <w:shd w:val="clear" w:color="auto" w:fill="FFFFFF"/>
          <w:lang w:val="es-MX"/>
        </w:rPr>
        <w:t>Universidad Autónoma de Nayarit</w:t>
      </w:r>
      <w:r w:rsidR="002D3B48">
        <w:rPr>
          <w:rFonts w:asciiTheme="minorHAnsi" w:eastAsiaTheme="minorHAnsi" w:hAnsiTheme="minorHAnsi" w:cstheme="minorBidi"/>
          <w:color w:val="000000"/>
          <w:sz w:val="24"/>
          <w:shd w:val="clear" w:color="auto" w:fill="FFFFFF"/>
          <w:lang w:val="es-MX"/>
        </w:rPr>
        <w:br/>
      </w:r>
      <w:r w:rsidR="002D3B48" w:rsidRPr="002D3B48">
        <w:rPr>
          <w:color w:val="FF0000"/>
          <w:sz w:val="24"/>
          <w:szCs w:val="32"/>
          <w:shd w:val="clear" w:color="auto" w:fill="FFFFFF"/>
        </w:rPr>
        <w:t>pamela_lili@hotmail.com</w:t>
      </w:r>
      <w:r w:rsidR="003C01C4" w:rsidRPr="003C01C4">
        <w:rPr>
          <w:rFonts w:asciiTheme="minorHAnsi" w:eastAsiaTheme="minorHAnsi" w:hAnsiTheme="minorHAnsi" w:cstheme="minorBidi"/>
          <w:color w:val="000000"/>
          <w:sz w:val="24"/>
          <w:shd w:val="clear" w:color="auto" w:fill="FFFFFF"/>
          <w:lang w:val="es-MX"/>
        </w:rPr>
        <w:br/>
      </w:r>
      <w:r w:rsidRPr="009A3D9C">
        <w:rPr>
          <w:rFonts w:ascii="Times New Roman" w:eastAsia="Times New Roman" w:hAnsi="Times New Roman"/>
          <w:sz w:val="24"/>
          <w:szCs w:val="24"/>
          <w:lang w:val="es-MX"/>
        </w:rPr>
        <w:t xml:space="preserve">                                                       </w:t>
      </w:r>
      <w:r w:rsidRPr="009A3D9C">
        <w:rPr>
          <w:rFonts w:ascii="Times New Roman" w:eastAsia="Times New Roman" w:hAnsi="Times New Roman"/>
          <w:sz w:val="24"/>
          <w:szCs w:val="24"/>
        </w:rPr>
        <w:t xml:space="preserve"> </w:t>
      </w:r>
    </w:p>
    <w:p w14:paraId="6D6CB36C" w14:textId="510E4BC4" w:rsidR="39DD6925" w:rsidRPr="009A3D9C" w:rsidRDefault="39DD6925" w:rsidP="009A3D9C">
      <w:pPr>
        <w:spacing w:after="0"/>
        <w:jc w:val="right"/>
        <w:rPr>
          <w:rFonts w:ascii="Times New Roman" w:hAnsi="Times New Roman"/>
          <w:sz w:val="24"/>
          <w:szCs w:val="24"/>
        </w:rPr>
      </w:pPr>
      <w:r w:rsidRPr="003C01C4">
        <w:rPr>
          <w:rFonts w:asciiTheme="minorHAnsi" w:eastAsiaTheme="minorHAnsi" w:hAnsiTheme="minorHAnsi" w:cs="Arial"/>
          <w:b/>
          <w:sz w:val="24"/>
          <w:szCs w:val="24"/>
        </w:rPr>
        <w:t>Juan Silvestre Peña García</w:t>
      </w:r>
      <w:r w:rsidR="00A80292" w:rsidRPr="003C01C4">
        <w:rPr>
          <w:rFonts w:asciiTheme="minorHAnsi" w:eastAsiaTheme="minorHAnsi" w:hAnsiTheme="minorHAnsi" w:cs="Arial"/>
          <w:b/>
        </w:rPr>
        <w:footnoteReference w:id="2"/>
      </w:r>
      <w:r w:rsidR="003C01C4" w:rsidRPr="003C01C4">
        <w:rPr>
          <w:rFonts w:asciiTheme="minorHAnsi" w:eastAsiaTheme="minorHAnsi" w:hAnsiTheme="minorHAnsi" w:cs="Arial"/>
          <w:b/>
          <w:sz w:val="24"/>
          <w:szCs w:val="24"/>
        </w:rPr>
        <w:br/>
      </w:r>
      <w:r w:rsidR="003C01C4" w:rsidRPr="003C01C4">
        <w:rPr>
          <w:rFonts w:asciiTheme="minorHAnsi" w:eastAsiaTheme="minorHAnsi" w:hAnsiTheme="minorHAnsi" w:cstheme="minorBidi"/>
          <w:color w:val="000000"/>
          <w:sz w:val="24"/>
          <w:shd w:val="clear" w:color="auto" w:fill="FFFFFF"/>
          <w:lang w:val="es-MX"/>
        </w:rPr>
        <w:t>Universidad Autónoma de Nayarit</w:t>
      </w:r>
      <w:r w:rsidR="002D3B48">
        <w:rPr>
          <w:rFonts w:asciiTheme="minorHAnsi" w:eastAsiaTheme="minorHAnsi" w:hAnsiTheme="minorHAnsi" w:cstheme="minorBidi"/>
          <w:color w:val="000000"/>
          <w:sz w:val="24"/>
          <w:shd w:val="clear" w:color="auto" w:fill="FFFFFF"/>
          <w:lang w:val="es-MX"/>
        </w:rPr>
        <w:br/>
      </w:r>
      <w:r w:rsidR="002D3B48" w:rsidRPr="002D3B48">
        <w:rPr>
          <w:color w:val="FF0000"/>
          <w:sz w:val="24"/>
          <w:szCs w:val="32"/>
          <w:shd w:val="clear" w:color="auto" w:fill="FFFFFF"/>
        </w:rPr>
        <w:t>jovis_48@hotmail.com</w:t>
      </w:r>
      <w:r w:rsidR="003C01C4">
        <w:rPr>
          <w:rFonts w:ascii="Times New Roman" w:hAnsi="Times New Roman"/>
        </w:rPr>
        <w:br/>
      </w:r>
    </w:p>
    <w:p w14:paraId="52651213" w14:textId="145D27F4" w:rsidR="39DD6925" w:rsidRDefault="39DD6925" w:rsidP="009A3D9C">
      <w:pPr>
        <w:spacing w:after="0"/>
        <w:jc w:val="right"/>
        <w:rPr>
          <w:rFonts w:ascii="Times New Roman" w:hAnsi="Times New Roman"/>
          <w:sz w:val="24"/>
          <w:szCs w:val="24"/>
        </w:rPr>
      </w:pPr>
      <w:r w:rsidRPr="003C01C4">
        <w:rPr>
          <w:rFonts w:asciiTheme="minorHAnsi" w:eastAsiaTheme="minorHAnsi" w:hAnsiTheme="minorHAnsi" w:cs="Arial"/>
          <w:b/>
          <w:sz w:val="24"/>
          <w:szCs w:val="24"/>
        </w:rPr>
        <w:t>Alma Cecilia Medina Alcázar</w:t>
      </w:r>
      <w:r w:rsidR="00A80292" w:rsidRPr="003C01C4">
        <w:rPr>
          <w:rFonts w:asciiTheme="minorHAnsi" w:eastAsiaTheme="minorHAnsi" w:hAnsiTheme="minorHAnsi" w:cs="Arial"/>
          <w:b/>
        </w:rPr>
        <w:footnoteReference w:id="3"/>
      </w:r>
      <w:r w:rsidRPr="009A3D9C">
        <w:rPr>
          <w:rFonts w:ascii="Times New Roman" w:hAnsi="Times New Roman"/>
          <w:sz w:val="24"/>
          <w:szCs w:val="24"/>
        </w:rPr>
        <w:t xml:space="preserve"> </w:t>
      </w:r>
      <w:r w:rsidR="003C01C4">
        <w:rPr>
          <w:rFonts w:ascii="Times New Roman" w:hAnsi="Times New Roman"/>
          <w:sz w:val="24"/>
          <w:szCs w:val="24"/>
        </w:rPr>
        <w:br/>
      </w:r>
      <w:r w:rsidR="003C01C4" w:rsidRPr="003C01C4">
        <w:rPr>
          <w:rFonts w:asciiTheme="minorHAnsi" w:eastAsiaTheme="minorHAnsi" w:hAnsiTheme="minorHAnsi" w:cstheme="minorBidi"/>
          <w:color w:val="000000"/>
          <w:sz w:val="24"/>
          <w:shd w:val="clear" w:color="auto" w:fill="FFFFFF"/>
          <w:lang w:val="es-MX"/>
        </w:rPr>
        <w:t>Universidad Autónoma de Nayarit</w:t>
      </w:r>
      <w:r w:rsidR="002D3B48">
        <w:rPr>
          <w:rFonts w:asciiTheme="minorHAnsi" w:eastAsiaTheme="minorHAnsi" w:hAnsiTheme="minorHAnsi" w:cstheme="minorBidi"/>
          <w:color w:val="000000"/>
          <w:sz w:val="24"/>
          <w:shd w:val="clear" w:color="auto" w:fill="FFFFFF"/>
          <w:lang w:val="es-MX"/>
        </w:rPr>
        <w:br/>
      </w:r>
      <w:r w:rsidR="002D3B48" w:rsidRPr="002D3B48">
        <w:rPr>
          <w:color w:val="FF0000"/>
          <w:sz w:val="24"/>
          <w:szCs w:val="32"/>
          <w:shd w:val="clear" w:color="auto" w:fill="FFFFFF"/>
        </w:rPr>
        <w:t>almacecy07@hotmail.com</w:t>
      </w:r>
    </w:p>
    <w:p w14:paraId="4B737087" w14:textId="77777777" w:rsidR="00B74577" w:rsidRPr="009A3D9C" w:rsidRDefault="00B74577" w:rsidP="009A3D9C">
      <w:pPr>
        <w:spacing w:after="0"/>
        <w:jc w:val="right"/>
        <w:rPr>
          <w:rFonts w:ascii="Times New Roman" w:hAnsi="Times New Roman"/>
          <w:sz w:val="24"/>
          <w:szCs w:val="24"/>
        </w:rPr>
      </w:pPr>
    </w:p>
    <w:p w14:paraId="6E1671CF" w14:textId="0DFFCA30" w:rsidR="39DD6925" w:rsidRPr="009A3D9C" w:rsidRDefault="39DD6925" w:rsidP="009A3D9C">
      <w:pPr>
        <w:spacing w:after="0"/>
        <w:jc w:val="both"/>
        <w:rPr>
          <w:rFonts w:ascii="Times New Roman" w:hAnsi="Times New Roman"/>
          <w:sz w:val="24"/>
          <w:szCs w:val="24"/>
        </w:rPr>
      </w:pPr>
      <w:r w:rsidRPr="009A3D9C">
        <w:rPr>
          <w:rFonts w:ascii="Times New Roman" w:hAnsi="Times New Roman"/>
          <w:sz w:val="24"/>
          <w:szCs w:val="24"/>
        </w:rPr>
        <w:t xml:space="preserve"> </w:t>
      </w:r>
    </w:p>
    <w:p w14:paraId="5B72D352" w14:textId="77777777" w:rsidR="003C01C4" w:rsidRDefault="003C01C4" w:rsidP="009A3D9C">
      <w:pPr>
        <w:spacing w:after="0"/>
        <w:jc w:val="both"/>
        <w:rPr>
          <w:rFonts w:cs="Arial"/>
          <w:color w:val="7030A0"/>
          <w:sz w:val="28"/>
          <w:szCs w:val="24"/>
          <w:lang w:val="es-MX"/>
        </w:rPr>
      </w:pPr>
    </w:p>
    <w:p w14:paraId="4DDD6D99" w14:textId="77777777" w:rsidR="00F744EF" w:rsidRPr="003C01C4" w:rsidRDefault="39DD6925" w:rsidP="009A3D9C">
      <w:pPr>
        <w:spacing w:after="0"/>
        <w:jc w:val="both"/>
        <w:rPr>
          <w:rFonts w:cs="Arial"/>
          <w:color w:val="7030A0"/>
          <w:sz w:val="28"/>
          <w:szCs w:val="24"/>
          <w:lang w:val="es-MX"/>
        </w:rPr>
      </w:pPr>
      <w:r w:rsidRPr="003C01C4">
        <w:rPr>
          <w:rFonts w:cs="Arial"/>
          <w:color w:val="7030A0"/>
          <w:sz w:val="28"/>
          <w:szCs w:val="24"/>
          <w:lang w:val="es-MX"/>
        </w:rPr>
        <w:t>Resumen</w:t>
      </w:r>
    </w:p>
    <w:p w14:paraId="394CBAA0" w14:textId="77777777" w:rsidR="00F744EF" w:rsidRDefault="00F744EF" w:rsidP="009A3D9C">
      <w:pPr>
        <w:spacing w:after="0"/>
        <w:jc w:val="both"/>
        <w:rPr>
          <w:rFonts w:ascii="Times New Roman" w:eastAsia="Times New Roman" w:hAnsi="Times New Roman"/>
          <w:b/>
          <w:bCs/>
          <w:sz w:val="24"/>
          <w:szCs w:val="24"/>
          <w:lang w:val="es-MX"/>
        </w:rPr>
      </w:pPr>
    </w:p>
    <w:p w14:paraId="137E1A4E" w14:textId="13601624" w:rsidR="00D6174F" w:rsidRDefault="009009DD" w:rsidP="003C01C4">
      <w:pPr>
        <w:spacing w:after="0" w:line="360" w:lineRule="auto"/>
        <w:jc w:val="both"/>
        <w:rPr>
          <w:rFonts w:ascii="Times New Roman" w:eastAsia="Times New Roman" w:hAnsi="Times New Roman"/>
          <w:sz w:val="24"/>
          <w:szCs w:val="24"/>
        </w:rPr>
      </w:pPr>
      <w:r>
        <w:rPr>
          <w:rFonts w:ascii="Times New Roman" w:eastAsia="Times New Roman" w:hAnsi="Times New Roman"/>
          <w:bCs/>
          <w:sz w:val="24"/>
          <w:szCs w:val="24"/>
          <w:lang w:val="es-MX"/>
        </w:rPr>
        <w:t>E</w:t>
      </w:r>
      <w:r w:rsidR="009F60B4">
        <w:rPr>
          <w:rFonts w:ascii="Times New Roman" w:eastAsia="Times New Roman" w:hAnsi="Times New Roman"/>
          <w:bCs/>
          <w:sz w:val="24"/>
          <w:szCs w:val="24"/>
          <w:lang w:val="es-MX"/>
        </w:rPr>
        <w:t>l</w:t>
      </w:r>
      <w:r>
        <w:rPr>
          <w:rFonts w:ascii="Times New Roman" w:eastAsia="Times New Roman" w:hAnsi="Times New Roman"/>
          <w:bCs/>
          <w:sz w:val="24"/>
          <w:szCs w:val="24"/>
          <w:lang w:val="es-MX"/>
        </w:rPr>
        <w:t xml:space="preserve"> presen</w:t>
      </w:r>
      <w:r w:rsidR="00D6174F">
        <w:rPr>
          <w:rFonts w:ascii="Times New Roman" w:eastAsia="Times New Roman" w:hAnsi="Times New Roman"/>
          <w:bCs/>
          <w:sz w:val="24"/>
          <w:szCs w:val="24"/>
          <w:lang w:val="es-MX"/>
        </w:rPr>
        <w:t xml:space="preserve">te </w:t>
      </w:r>
      <w:r w:rsidR="009F60B4">
        <w:rPr>
          <w:rFonts w:ascii="Times New Roman" w:eastAsia="Times New Roman" w:hAnsi="Times New Roman"/>
          <w:bCs/>
          <w:sz w:val="24"/>
          <w:szCs w:val="24"/>
          <w:lang w:val="es-MX"/>
        </w:rPr>
        <w:t>es</w:t>
      </w:r>
      <w:r w:rsidR="00D6174F">
        <w:rPr>
          <w:rFonts w:ascii="Times New Roman" w:eastAsia="Times New Roman" w:hAnsi="Times New Roman"/>
          <w:bCs/>
          <w:sz w:val="24"/>
          <w:szCs w:val="24"/>
          <w:lang w:val="es-MX"/>
        </w:rPr>
        <w:t xml:space="preserve"> un análisis sistémico sobre la </w:t>
      </w:r>
      <w:r w:rsidR="00F53370">
        <w:rPr>
          <w:rFonts w:ascii="Times New Roman" w:eastAsia="Times New Roman" w:hAnsi="Times New Roman"/>
          <w:bCs/>
          <w:sz w:val="24"/>
          <w:szCs w:val="24"/>
          <w:lang w:val="es-MX"/>
        </w:rPr>
        <w:t xml:space="preserve">búsqueda </w:t>
      </w:r>
      <w:r w:rsidR="00664147">
        <w:rPr>
          <w:rFonts w:ascii="Times New Roman" w:eastAsia="Times New Roman" w:hAnsi="Times New Roman"/>
          <w:bCs/>
          <w:sz w:val="24"/>
          <w:szCs w:val="24"/>
          <w:lang w:val="es-MX"/>
        </w:rPr>
        <w:t xml:space="preserve">de un sistema político democrático </w:t>
      </w:r>
      <w:r w:rsidR="00F53370">
        <w:rPr>
          <w:rFonts w:ascii="Times New Roman" w:eastAsia="Times New Roman" w:hAnsi="Times New Roman"/>
          <w:bCs/>
          <w:sz w:val="24"/>
          <w:szCs w:val="24"/>
          <w:lang w:val="es-MX"/>
        </w:rPr>
        <w:t>por parte del gobierno mexicano</w:t>
      </w:r>
      <w:r w:rsidR="002E3451">
        <w:rPr>
          <w:rFonts w:ascii="Times New Roman" w:eastAsia="Times New Roman" w:hAnsi="Times New Roman"/>
          <w:bCs/>
          <w:sz w:val="24"/>
          <w:szCs w:val="24"/>
          <w:lang w:val="es-MX"/>
        </w:rPr>
        <w:t>. P</w:t>
      </w:r>
      <w:r w:rsidR="00D6174F">
        <w:rPr>
          <w:rFonts w:ascii="Times New Roman" w:eastAsia="Times New Roman" w:hAnsi="Times New Roman"/>
          <w:bCs/>
          <w:sz w:val="24"/>
          <w:szCs w:val="24"/>
          <w:lang w:val="es-MX"/>
        </w:rPr>
        <w:t xml:space="preserve">ara </w:t>
      </w:r>
      <w:r w:rsidR="009F60B4">
        <w:rPr>
          <w:rFonts w:ascii="Times New Roman" w:eastAsia="Times New Roman" w:hAnsi="Times New Roman"/>
          <w:bCs/>
          <w:sz w:val="24"/>
          <w:szCs w:val="24"/>
          <w:lang w:val="es-MX"/>
        </w:rPr>
        <w:t>ello</w:t>
      </w:r>
      <w:r w:rsidR="00D6174F">
        <w:rPr>
          <w:rFonts w:ascii="Times New Roman" w:eastAsia="Times New Roman" w:hAnsi="Times New Roman"/>
          <w:bCs/>
          <w:sz w:val="24"/>
          <w:szCs w:val="24"/>
          <w:lang w:val="es-MX"/>
        </w:rPr>
        <w:t xml:space="preserve"> se utilizó un método discursivo cualitativo </w:t>
      </w:r>
      <w:r w:rsidR="00C51EF9">
        <w:rPr>
          <w:rFonts w:ascii="Times New Roman" w:eastAsia="Times New Roman" w:hAnsi="Times New Roman"/>
          <w:bCs/>
          <w:sz w:val="24"/>
          <w:szCs w:val="24"/>
          <w:lang w:val="es-MX"/>
        </w:rPr>
        <w:t xml:space="preserve">cuyos </w:t>
      </w:r>
      <w:r w:rsidR="00D6174F">
        <w:rPr>
          <w:rFonts w:ascii="Times New Roman" w:eastAsia="Times New Roman" w:hAnsi="Times New Roman"/>
          <w:bCs/>
          <w:sz w:val="24"/>
          <w:szCs w:val="24"/>
          <w:lang w:val="es-MX"/>
        </w:rPr>
        <w:t xml:space="preserve">resultados </w:t>
      </w:r>
      <w:r w:rsidR="00C51EF9">
        <w:rPr>
          <w:rFonts w:ascii="Times New Roman" w:eastAsia="Times New Roman" w:hAnsi="Times New Roman"/>
          <w:bCs/>
          <w:sz w:val="24"/>
          <w:szCs w:val="24"/>
          <w:lang w:val="es-MX"/>
        </w:rPr>
        <w:t xml:space="preserve">fueron </w:t>
      </w:r>
      <w:r w:rsidR="00D6174F">
        <w:rPr>
          <w:rFonts w:ascii="Times New Roman" w:eastAsia="Times New Roman" w:hAnsi="Times New Roman"/>
          <w:bCs/>
          <w:sz w:val="24"/>
          <w:szCs w:val="24"/>
          <w:lang w:val="es-MX"/>
        </w:rPr>
        <w:t>pragmáticos.</w:t>
      </w:r>
      <w:r w:rsidR="00D6174F" w:rsidRPr="009A3D9C">
        <w:rPr>
          <w:rFonts w:ascii="Times New Roman" w:eastAsia="Times New Roman" w:hAnsi="Times New Roman"/>
          <w:sz w:val="24"/>
          <w:szCs w:val="24"/>
          <w:lang w:val="es-MX"/>
        </w:rPr>
        <w:t xml:space="preserve"> </w:t>
      </w:r>
      <w:r w:rsidR="00263963">
        <w:rPr>
          <w:rFonts w:ascii="Times New Roman" w:eastAsia="Times New Roman" w:hAnsi="Times New Roman"/>
          <w:sz w:val="24"/>
          <w:szCs w:val="24"/>
          <w:lang w:val="es-MX"/>
        </w:rPr>
        <w:t xml:space="preserve">La eficacia del </w:t>
      </w:r>
      <w:r w:rsidR="00D6174F" w:rsidRPr="009A3D9C">
        <w:rPr>
          <w:rFonts w:ascii="Times New Roman" w:eastAsia="Times New Roman" w:hAnsi="Times New Roman"/>
          <w:sz w:val="24"/>
          <w:szCs w:val="24"/>
          <w:lang w:val="es-MX"/>
        </w:rPr>
        <w:t xml:space="preserve">Estado mexicano </w:t>
      </w:r>
      <w:r w:rsidR="00263963">
        <w:rPr>
          <w:rFonts w:ascii="Times New Roman" w:eastAsia="Times New Roman" w:hAnsi="Times New Roman"/>
          <w:sz w:val="24"/>
          <w:szCs w:val="24"/>
          <w:lang w:val="es-MX"/>
        </w:rPr>
        <w:t>en la transformación política social está</w:t>
      </w:r>
      <w:r w:rsidR="00D6174F" w:rsidRPr="009A3D9C">
        <w:rPr>
          <w:rFonts w:ascii="Times New Roman" w:eastAsia="Times New Roman" w:hAnsi="Times New Roman"/>
          <w:sz w:val="24"/>
          <w:szCs w:val="24"/>
          <w:lang w:val="es-MX"/>
        </w:rPr>
        <w:t xml:space="preserve"> sujet</w:t>
      </w:r>
      <w:r w:rsidR="00263963">
        <w:rPr>
          <w:rFonts w:ascii="Times New Roman" w:eastAsia="Times New Roman" w:hAnsi="Times New Roman"/>
          <w:sz w:val="24"/>
          <w:szCs w:val="24"/>
          <w:lang w:val="es-MX"/>
        </w:rPr>
        <w:t>a</w:t>
      </w:r>
      <w:r w:rsidR="00D6174F" w:rsidRPr="009A3D9C">
        <w:rPr>
          <w:rFonts w:ascii="Times New Roman" w:eastAsia="Times New Roman" w:hAnsi="Times New Roman"/>
          <w:sz w:val="24"/>
          <w:szCs w:val="24"/>
          <w:lang w:val="es-MX"/>
        </w:rPr>
        <w:t xml:space="preserve"> </w:t>
      </w:r>
      <w:r w:rsidR="002E3451">
        <w:rPr>
          <w:rFonts w:ascii="Times New Roman" w:eastAsia="Times New Roman" w:hAnsi="Times New Roman"/>
          <w:sz w:val="24"/>
          <w:szCs w:val="24"/>
          <w:lang w:val="es-MX"/>
        </w:rPr>
        <w:t>a</w:t>
      </w:r>
      <w:r w:rsidR="00D6174F" w:rsidRPr="009A3D9C">
        <w:rPr>
          <w:rFonts w:ascii="Times New Roman" w:eastAsia="Times New Roman" w:hAnsi="Times New Roman"/>
          <w:sz w:val="24"/>
          <w:szCs w:val="24"/>
          <w:lang w:val="es-MX"/>
        </w:rPr>
        <w:t xml:space="preserve"> </w:t>
      </w:r>
      <w:r w:rsidR="00263963">
        <w:rPr>
          <w:rFonts w:ascii="Times New Roman" w:eastAsia="Times New Roman" w:hAnsi="Times New Roman"/>
          <w:sz w:val="24"/>
          <w:szCs w:val="24"/>
          <w:lang w:val="es-MX"/>
        </w:rPr>
        <w:t xml:space="preserve">las </w:t>
      </w:r>
      <w:r w:rsidR="00D6174F" w:rsidRPr="009A3D9C">
        <w:rPr>
          <w:rFonts w:ascii="Times New Roman" w:eastAsia="Times New Roman" w:hAnsi="Times New Roman"/>
          <w:sz w:val="24"/>
          <w:szCs w:val="24"/>
          <w:lang w:val="es-MX"/>
        </w:rPr>
        <w:t xml:space="preserve">constantes fluctuaciones </w:t>
      </w:r>
      <w:r w:rsidR="00263963">
        <w:rPr>
          <w:rFonts w:ascii="Times New Roman" w:eastAsia="Times New Roman" w:hAnsi="Times New Roman"/>
          <w:sz w:val="24"/>
          <w:szCs w:val="24"/>
          <w:lang w:val="es-MX"/>
        </w:rPr>
        <w:t>de</w:t>
      </w:r>
      <w:r w:rsidR="00D6174F" w:rsidRPr="009A3D9C">
        <w:rPr>
          <w:rFonts w:ascii="Times New Roman" w:eastAsia="Times New Roman" w:hAnsi="Times New Roman"/>
          <w:sz w:val="24"/>
          <w:szCs w:val="24"/>
          <w:lang w:val="es-MX"/>
        </w:rPr>
        <w:t xml:space="preserve"> los acontecimientos históricos y al poder político. </w:t>
      </w:r>
      <w:r w:rsidR="00D6174F" w:rsidRPr="009A3D9C">
        <w:rPr>
          <w:rFonts w:ascii="Times New Roman" w:eastAsia="Times New Roman" w:hAnsi="Times New Roman"/>
          <w:sz w:val="24"/>
          <w:szCs w:val="24"/>
        </w:rPr>
        <w:t xml:space="preserve"> </w:t>
      </w:r>
    </w:p>
    <w:p w14:paraId="1536B165" w14:textId="526A84BB" w:rsidR="39DD6925" w:rsidRPr="009009DD" w:rsidRDefault="00D6174F" w:rsidP="009A3D9C">
      <w:pPr>
        <w:spacing w:after="0"/>
        <w:jc w:val="both"/>
        <w:rPr>
          <w:rFonts w:ascii="Times New Roman" w:eastAsia="Times New Roman" w:hAnsi="Times New Roman"/>
          <w:sz w:val="24"/>
          <w:szCs w:val="24"/>
          <w:lang w:val="es-MX"/>
        </w:rPr>
      </w:pPr>
      <w:r w:rsidRPr="009A3D9C">
        <w:rPr>
          <w:rFonts w:ascii="Times New Roman" w:hAnsi="Times New Roman"/>
          <w:sz w:val="24"/>
          <w:szCs w:val="24"/>
        </w:rPr>
        <w:t xml:space="preserve"> </w:t>
      </w:r>
      <w:r w:rsidR="39DD6925" w:rsidRPr="009A3D9C">
        <w:rPr>
          <w:rFonts w:ascii="Times New Roman" w:hAnsi="Times New Roman"/>
          <w:sz w:val="24"/>
          <w:szCs w:val="24"/>
        </w:rPr>
        <w:t xml:space="preserve"> </w:t>
      </w:r>
    </w:p>
    <w:p w14:paraId="22A13670" w14:textId="309A3C81" w:rsidR="39DD6925" w:rsidRPr="009A3D9C" w:rsidRDefault="39DD6925" w:rsidP="009A3D9C">
      <w:pPr>
        <w:spacing w:after="0"/>
        <w:jc w:val="both"/>
        <w:rPr>
          <w:rFonts w:ascii="Times New Roman" w:hAnsi="Times New Roman"/>
          <w:sz w:val="24"/>
          <w:szCs w:val="24"/>
        </w:rPr>
      </w:pPr>
      <w:r w:rsidRPr="003C01C4">
        <w:rPr>
          <w:rFonts w:cs="Arial"/>
          <w:color w:val="7030A0"/>
          <w:sz w:val="28"/>
          <w:szCs w:val="24"/>
          <w:lang w:val="es-MX"/>
        </w:rPr>
        <w:t>Palabras clave:</w:t>
      </w:r>
      <w:r w:rsidRPr="009A3D9C">
        <w:rPr>
          <w:rFonts w:ascii="Times New Roman" w:eastAsia="Times New Roman" w:hAnsi="Times New Roman"/>
          <w:b/>
          <w:bCs/>
          <w:sz w:val="24"/>
          <w:szCs w:val="24"/>
          <w:lang w:val="es-MX"/>
        </w:rPr>
        <w:t xml:space="preserve"> </w:t>
      </w:r>
      <w:r w:rsidR="00F744EF">
        <w:rPr>
          <w:rFonts w:ascii="Times New Roman" w:eastAsia="Times New Roman" w:hAnsi="Times New Roman"/>
          <w:bCs/>
          <w:sz w:val="24"/>
          <w:szCs w:val="24"/>
          <w:lang w:val="es-MX"/>
        </w:rPr>
        <w:t>g</w:t>
      </w:r>
      <w:r w:rsidRPr="009A3D9C">
        <w:rPr>
          <w:rFonts w:ascii="Times New Roman" w:eastAsia="Times New Roman" w:hAnsi="Times New Roman"/>
          <w:sz w:val="24"/>
          <w:szCs w:val="24"/>
          <w:lang w:val="es-MX"/>
        </w:rPr>
        <w:t>obernabilidad</w:t>
      </w:r>
      <w:r w:rsidR="00F744EF">
        <w:rPr>
          <w:rFonts w:ascii="Times New Roman" w:eastAsia="Times New Roman" w:hAnsi="Times New Roman"/>
          <w:sz w:val="24"/>
          <w:szCs w:val="24"/>
          <w:lang w:val="es-MX"/>
        </w:rPr>
        <w:t>,</w:t>
      </w:r>
      <w:r w:rsidRPr="009A3D9C">
        <w:rPr>
          <w:rFonts w:ascii="Times New Roman" w:eastAsia="Times New Roman" w:hAnsi="Times New Roman"/>
          <w:sz w:val="24"/>
          <w:szCs w:val="24"/>
          <w:lang w:val="es-MX"/>
        </w:rPr>
        <w:t xml:space="preserve"> democracia</w:t>
      </w:r>
      <w:r w:rsidR="00F744EF">
        <w:rPr>
          <w:rFonts w:ascii="Times New Roman" w:eastAsia="Times New Roman" w:hAnsi="Times New Roman"/>
          <w:sz w:val="24"/>
          <w:szCs w:val="24"/>
          <w:lang w:val="es-MX"/>
        </w:rPr>
        <w:t>,</w:t>
      </w:r>
      <w:r w:rsidRPr="009A3D9C">
        <w:rPr>
          <w:rFonts w:ascii="Times New Roman" w:eastAsia="Times New Roman" w:hAnsi="Times New Roman"/>
          <w:sz w:val="24"/>
          <w:szCs w:val="24"/>
          <w:lang w:val="es-MX"/>
        </w:rPr>
        <w:t xml:space="preserve"> educación.</w:t>
      </w:r>
      <w:r w:rsidRPr="009A3D9C">
        <w:rPr>
          <w:rFonts w:ascii="Times New Roman" w:eastAsia="Times New Roman" w:hAnsi="Times New Roman"/>
          <w:sz w:val="24"/>
          <w:szCs w:val="24"/>
        </w:rPr>
        <w:t xml:space="preserve"> </w:t>
      </w:r>
    </w:p>
    <w:p w14:paraId="46315F3B" w14:textId="32CFD54B" w:rsidR="39DD6925" w:rsidRPr="009A3D9C" w:rsidRDefault="39DD6925" w:rsidP="009A3D9C">
      <w:pPr>
        <w:spacing w:after="0"/>
        <w:jc w:val="both"/>
        <w:rPr>
          <w:rFonts w:ascii="Times New Roman" w:hAnsi="Times New Roman"/>
          <w:sz w:val="24"/>
          <w:szCs w:val="24"/>
        </w:rPr>
      </w:pPr>
      <w:r w:rsidRPr="009A3D9C">
        <w:rPr>
          <w:rFonts w:ascii="Times New Roman" w:hAnsi="Times New Roman"/>
          <w:sz w:val="24"/>
          <w:szCs w:val="24"/>
        </w:rPr>
        <w:t xml:space="preserve"> </w:t>
      </w:r>
    </w:p>
    <w:p w14:paraId="66947345" w14:textId="3FE05422" w:rsidR="39DD6925" w:rsidRPr="003C01C4" w:rsidRDefault="39DD6925" w:rsidP="009A3D9C">
      <w:pPr>
        <w:spacing w:after="0"/>
        <w:jc w:val="both"/>
        <w:rPr>
          <w:rFonts w:cs="Arial"/>
          <w:color w:val="7030A0"/>
          <w:sz w:val="28"/>
          <w:szCs w:val="24"/>
          <w:lang w:val="es-MX"/>
        </w:rPr>
      </w:pPr>
      <w:r w:rsidRPr="003C01C4">
        <w:rPr>
          <w:rFonts w:cs="Arial"/>
          <w:color w:val="7030A0"/>
          <w:sz w:val="28"/>
          <w:szCs w:val="24"/>
          <w:lang w:val="es-MX"/>
        </w:rPr>
        <w:t xml:space="preserve">Abstract </w:t>
      </w:r>
    </w:p>
    <w:p w14:paraId="5E77D242" w14:textId="5DA7FE23" w:rsidR="39DD6925" w:rsidRPr="00413F8E" w:rsidRDefault="000A6F1F"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bCs/>
          <w:sz w:val="24"/>
          <w:szCs w:val="24"/>
          <w:lang w:val="es-MX"/>
        </w:rPr>
        <w:lastRenderedPageBreak/>
        <w:t>This document will find a systemic analysis on the issues now debatable day as is the governance for the sake of a democratic political system in the Mexican State , for carrying out this investigation a discursive and qualitative method was used , which provided us pragmatic results .</w:t>
      </w:r>
      <w:r w:rsidR="39DD6925" w:rsidRPr="003C01C4">
        <w:rPr>
          <w:rFonts w:ascii="Times New Roman" w:eastAsia="Times New Roman" w:hAnsi="Times New Roman"/>
          <w:bCs/>
          <w:sz w:val="24"/>
          <w:szCs w:val="24"/>
          <w:lang w:val="es-MX"/>
        </w:rPr>
        <w:t>The Mexican State has been subject to constant fluctuations that expand or contract according to the historical events and political power that has led so its effectiveness and efficiency is evaluated, political transformation between society and state.</w:t>
      </w:r>
      <w:r w:rsidR="39DD6925" w:rsidRPr="00413F8E">
        <w:rPr>
          <w:rFonts w:ascii="Times New Roman" w:eastAsia="Times New Roman" w:hAnsi="Times New Roman"/>
          <w:sz w:val="24"/>
          <w:szCs w:val="24"/>
        </w:rPr>
        <w:t xml:space="preserve"> </w:t>
      </w:r>
    </w:p>
    <w:p w14:paraId="77D85B7F" w14:textId="77777777" w:rsidR="007057E0" w:rsidRPr="00413F8E" w:rsidRDefault="007057E0" w:rsidP="009A3D9C">
      <w:pPr>
        <w:spacing w:after="0"/>
        <w:jc w:val="both"/>
        <w:rPr>
          <w:rFonts w:ascii="Times New Roman" w:hAnsi="Times New Roman"/>
          <w:sz w:val="24"/>
          <w:szCs w:val="24"/>
        </w:rPr>
      </w:pPr>
    </w:p>
    <w:p w14:paraId="3A472929" w14:textId="7C0F73BF" w:rsidR="39DD6925" w:rsidRPr="00413F8E" w:rsidRDefault="39DD6925" w:rsidP="009A3D9C">
      <w:pPr>
        <w:spacing w:after="0"/>
        <w:jc w:val="both"/>
        <w:rPr>
          <w:rFonts w:ascii="Times New Roman" w:hAnsi="Times New Roman"/>
          <w:sz w:val="24"/>
          <w:szCs w:val="24"/>
        </w:rPr>
      </w:pPr>
      <w:r w:rsidRPr="003C01C4">
        <w:rPr>
          <w:rFonts w:cs="Arial"/>
          <w:color w:val="7030A0"/>
          <w:sz w:val="28"/>
          <w:szCs w:val="24"/>
          <w:lang w:val="es-MX"/>
        </w:rPr>
        <w:t>Key words:</w:t>
      </w:r>
      <w:r w:rsidRPr="00413F8E">
        <w:rPr>
          <w:rFonts w:ascii="Times New Roman" w:eastAsia="Times New Roman" w:hAnsi="Times New Roman"/>
          <w:b/>
          <w:bCs/>
          <w:iCs/>
          <w:sz w:val="24"/>
          <w:szCs w:val="24"/>
          <w:lang w:val="en-US"/>
        </w:rPr>
        <w:t xml:space="preserve"> </w:t>
      </w:r>
      <w:r w:rsidR="007057E0" w:rsidRPr="00413F8E">
        <w:rPr>
          <w:rFonts w:ascii="Times New Roman" w:eastAsia="Times New Roman" w:hAnsi="Times New Roman"/>
          <w:bCs/>
          <w:iCs/>
          <w:sz w:val="24"/>
          <w:szCs w:val="24"/>
          <w:lang w:val="en-US"/>
        </w:rPr>
        <w:t>go</w:t>
      </w:r>
      <w:r w:rsidRPr="00413F8E">
        <w:rPr>
          <w:rFonts w:ascii="Times New Roman" w:eastAsia="Times New Roman" w:hAnsi="Times New Roman"/>
          <w:iCs/>
          <w:sz w:val="24"/>
          <w:szCs w:val="24"/>
          <w:lang w:val="en-US"/>
        </w:rPr>
        <w:t>vernance; democracy; education.</w:t>
      </w:r>
      <w:r w:rsidRPr="00413F8E">
        <w:rPr>
          <w:rFonts w:ascii="Times New Roman" w:eastAsia="Times New Roman" w:hAnsi="Times New Roman"/>
          <w:sz w:val="24"/>
          <w:szCs w:val="24"/>
        </w:rPr>
        <w:t xml:space="preserve"> </w:t>
      </w:r>
    </w:p>
    <w:p w14:paraId="784D63BC" w14:textId="58FFBD1B" w:rsidR="39DD6925" w:rsidRDefault="39DD6925" w:rsidP="009A3D9C">
      <w:pPr>
        <w:spacing w:after="0"/>
        <w:jc w:val="both"/>
        <w:rPr>
          <w:rFonts w:ascii="Times New Roman" w:hAnsi="Times New Roman"/>
          <w:sz w:val="24"/>
          <w:szCs w:val="24"/>
        </w:rPr>
      </w:pPr>
      <w:r w:rsidRPr="009A3D9C">
        <w:rPr>
          <w:rFonts w:ascii="Times New Roman" w:hAnsi="Times New Roman"/>
          <w:sz w:val="24"/>
          <w:szCs w:val="24"/>
        </w:rPr>
        <w:t xml:space="preserve"> </w:t>
      </w:r>
    </w:p>
    <w:p w14:paraId="2E3056AD" w14:textId="77777777" w:rsidR="003C01C4" w:rsidRPr="006D6018" w:rsidRDefault="003C01C4" w:rsidP="003C01C4">
      <w:pPr>
        <w:jc w:val="both"/>
        <w:rPr>
          <w:rFonts w:cs="Calibri"/>
        </w:rPr>
      </w:pP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recepción</w:t>
      </w:r>
      <w:proofErr w:type="spellEnd"/>
      <w:r w:rsidRPr="006D6018">
        <w:rPr>
          <w:rFonts w:ascii="Times New Roman" w:hAnsi="Times New Roman"/>
          <w:b/>
          <w:lang w:val="en-US"/>
        </w:rPr>
        <w:t>:</w:t>
      </w:r>
      <w:r w:rsidRPr="006D6018">
        <w:rPr>
          <w:rFonts w:ascii="Times New Roman" w:hAnsi="Times New Roman"/>
          <w:lang w:val="en-US"/>
        </w:rPr>
        <w:t xml:space="preserve">   </w:t>
      </w:r>
      <w:proofErr w:type="spellStart"/>
      <w:r>
        <w:rPr>
          <w:rFonts w:ascii="Times New Roman" w:hAnsi="Times New Roman"/>
          <w:lang w:val="en-US"/>
        </w:rPr>
        <w:t>Enero</w:t>
      </w:r>
      <w:proofErr w:type="spellEnd"/>
      <w:r>
        <w:rPr>
          <w:rFonts w:ascii="Times New Roman" w:hAnsi="Times New Roman"/>
          <w:lang w:val="en-US"/>
        </w:rPr>
        <w:t xml:space="preserve"> 2016</w:t>
      </w:r>
      <w:r w:rsidRPr="006D6018">
        <w:rPr>
          <w:rFonts w:ascii="Times New Roman" w:hAnsi="Times New Roman"/>
          <w:lang w:val="en-US"/>
        </w:rPr>
        <w:t xml:space="preserve">           </w:t>
      </w:r>
      <w:proofErr w:type="spellStart"/>
      <w:r w:rsidRPr="006D6018">
        <w:rPr>
          <w:rFonts w:ascii="Times New Roman" w:hAnsi="Times New Roman"/>
          <w:b/>
          <w:lang w:val="en-US"/>
        </w:rPr>
        <w:t>Fecha</w:t>
      </w:r>
      <w:proofErr w:type="spellEnd"/>
      <w:r w:rsidRPr="006D6018">
        <w:rPr>
          <w:rFonts w:ascii="Times New Roman" w:hAnsi="Times New Roman"/>
          <w:b/>
          <w:lang w:val="en-US"/>
        </w:rPr>
        <w:t xml:space="preserve"> </w:t>
      </w:r>
      <w:proofErr w:type="spellStart"/>
      <w:r w:rsidRPr="006D6018">
        <w:rPr>
          <w:rFonts w:ascii="Times New Roman" w:hAnsi="Times New Roman"/>
          <w:b/>
          <w:lang w:val="en-US"/>
        </w:rPr>
        <w:t>aceptación</w:t>
      </w:r>
      <w:proofErr w:type="spellEnd"/>
      <w:r w:rsidRPr="006D6018">
        <w:rPr>
          <w:rFonts w:ascii="Times New Roman" w:hAnsi="Times New Roman"/>
          <w:b/>
          <w:lang w:val="en-US"/>
        </w:rPr>
        <w:t>:</w:t>
      </w:r>
      <w:r w:rsidRPr="006D6018">
        <w:rPr>
          <w:rFonts w:ascii="Times New Roman" w:hAnsi="Times New Roman"/>
          <w:lang w:val="en-US"/>
        </w:rPr>
        <w:t xml:space="preserve"> </w:t>
      </w:r>
      <w:proofErr w:type="spellStart"/>
      <w:r>
        <w:rPr>
          <w:rFonts w:ascii="Times New Roman" w:hAnsi="Times New Roman"/>
          <w:lang w:val="en-US"/>
        </w:rPr>
        <w:t>Junio</w:t>
      </w:r>
      <w:proofErr w:type="spellEnd"/>
      <w:r w:rsidRPr="006D6018">
        <w:rPr>
          <w:rFonts w:ascii="Times New Roman" w:hAnsi="Times New Roman"/>
          <w:lang w:val="en-US"/>
        </w:rPr>
        <w:t xml:space="preserve"> 2016</w:t>
      </w:r>
    </w:p>
    <w:p w14:paraId="0F79F39B" w14:textId="77777777" w:rsidR="003C01C4" w:rsidRPr="009C264B" w:rsidRDefault="00F571BD" w:rsidP="003C01C4">
      <w:pPr>
        <w:spacing w:line="360" w:lineRule="auto"/>
        <w:jc w:val="both"/>
        <w:rPr>
          <w:rFonts w:ascii="Times New Roman" w:hAnsi="Times New Roman"/>
          <w:b/>
        </w:rPr>
      </w:pPr>
      <w:r>
        <w:rPr>
          <w:rFonts w:cs="Calibri"/>
        </w:rPr>
        <w:pict w14:anchorId="355237B8">
          <v:rect id="_x0000_i1025" style="width:468pt;height:1.5pt" o:hralign="center" o:hrstd="t" o:hr="t" fillcolor="#a0a0a0" stroked="f"/>
        </w:pict>
      </w:r>
    </w:p>
    <w:p w14:paraId="46DA072E" w14:textId="77777777" w:rsidR="003C01C4" w:rsidRPr="009A3D9C" w:rsidRDefault="003C01C4" w:rsidP="009A3D9C">
      <w:pPr>
        <w:spacing w:after="0"/>
        <w:jc w:val="both"/>
        <w:rPr>
          <w:rFonts w:ascii="Times New Roman" w:hAnsi="Times New Roman"/>
          <w:sz w:val="24"/>
          <w:szCs w:val="24"/>
        </w:rPr>
      </w:pPr>
    </w:p>
    <w:p w14:paraId="0EE51309" w14:textId="25CC42D3" w:rsidR="39DD6925" w:rsidRPr="003C01C4" w:rsidRDefault="39DD6925" w:rsidP="009A3D9C">
      <w:pPr>
        <w:spacing w:after="0"/>
        <w:jc w:val="both"/>
        <w:rPr>
          <w:rFonts w:cs="Arial"/>
          <w:color w:val="7030A0"/>
          <w:sz w:val="28"/>
          <w:szCs w:val="24"/>
          <w:lang w:val="es-MX"/>
        </w:rPr>
      </w:pPr>
      <w:r w:rsidRPr="003C01C4">
        <w:rPr>
          <w:rFonts w:cs="Arial"/>
          <w:color w:val="7030A0"/>
          <w:sz w:val="28"/>
          <w:szCs w:val="24"/>
          <w:lang w:val="es-MX"/>
        </w:rPr>
        <w:t xml:space="preserve">Introducción </w:t>
      </w:r>
    </w:p>
    <w:p w14:paraId="20C7CBB6" w14:textId="38FFE6B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La transformación del Estado </w:t>
      </w:r>
      <w:r w:rsidR="003E0892" w:rsidRPr="003C01C4">
        <w:rPr>
          <w:rFonts w:ascii="Times New Roman" w:eastAsia="Times New Roman" w:hAnsi="Times New Roman"/>
          <w:sz w:val="24"/>
          <w:szCs w:val="24"/>
          <w:lang w:val="es-MX"/>
        </w:rPr>
        <w:t>después</w:t>
      </w:r>
      <w:r w:rsidRPr="003C01C4">
        <w:rPr>
          <w:rFonts w:ascii="Times New Roman" w:eastAsia="Times New Roman" w:hAnsi="Times New Roman"/>
          <w:sz w:val="24"/>
          <w:szCs w:val="24"/>
          <w:lang w:val="es-MX"/>
        </w:rPr>
        <w:t xml:space="preserve"> de la reforma presenta una serie de elementos </w:t>
      </w:r>
      <w:r w:rsidR="008C29A1" w:rsidRPr="003C01C4">
        <w:rPr>
          <w:rFonts w:ascii="Times New Roman" w:eastAsia="Times New Roman" w:hAnsi="Times New Roman"/>
          <w:sz w:val="24"/>
          <w:szCs w:val="24"/>
          <w:lang w:val="es-MX"/>
        </w:rPr>
        <w:t>que</w:t>
      </w:r>
      <w:r w:rsidRPr="003C01C4">
        <w:rPr>
          <w:rFonts w:ascii="Times New Roman" w:eastAsia="Times New Roman" w:hAnsi="Times New Roman"/>
          <w:sz w:val="24"/>
          <w:szCs w:val="24"/>
          <w:lang w:val="es-MX"/>
        </w:rPr>
        <w:t xml:space="preserve"> van más allá de</w:t>
      </w:r>
      <w:r w:rsidR="008C29A1" w:rsidRPr="003C01C4">
        <w:rPr>
          <w:rFonts w:ascii="Times New Roman" w:eastAsia="Times New Roman" w:hAnsi="Times New Roman"/>
          <w:sz w:val="24"/>
          <w:szCs w:val="24"/>
          <w:lang w:val="es-MX"/>
        </w:rPr>
        <w:t xml:space="preserve">l aspecto </w:t>
      </w:r>
      <w:r w:rsidRPr="003C01C4">
        <w:rPr>
          <w:rFonts w:ascii="Times New Roman" w:eastAsia="Times New Roman" w:hAnsi="Times New Roman"/>
          <w:sz w:val="24"/>
          <w:szCs w:val="24"/>
          <w:lang w:val="es-MX"/>
        </w:rPr>
        <w:t>económic</w:t>
      </w:r>
      <w:r w:rsidR="003E0892" w:rsidRPr="003C01C4">
        <w:rPr>
          <w:rFonts w:ascii="Times New Roman" w:eastAsia="Times New Roman" w:hAnsi="Times New Roman"/>
          <w:sz w:val="24"/>
          <w:szCs w:val="24"/>
          <w:lang w:val="es-MX"/>
        </w:rPr>
        <w:t>o</w:t>
      </w:r>
      <w:r w:rsidR="00E01179" w:rsidRPr="003C01C4">
        <w:rPr>
          <w:rFonts w:ascii="Times New Roman" w:eastAsia="Times New Roman" w:hAnsi="Times New Roman"/>
          <w:sz w:val="24"/>
          <w:szCs w:val="24"/>
          <w:lang w:val="es-MX"/>
        </w:rPr>
        <w:t>.</w:t>
      </w:r>
      <w:r w:rsidR="00CB71CD" w:rsidRPr="003C01C4">
        <w:rPr>
          <w:rFonts w:ascii="Times New Roman" w:eastAsia="Times New Roman" w:hAnsi="Times New Roman"/>
          <w:sz w:val="24"/>
          <w:szCs w:val="24"/>
          <w:lang w:val="es-MX"/>
        </w:rPr>
        <w:t xml:space="preserve"> </w:t>
      </w:r>
      <w:r w:rsidR="008C29A1" w:rsidRPr="003C01C4">
        <w:rPr>
          <w:rFonts w:ascii="Times New Roman" w:eastAsia="Times New Roman" w:hAnsi="Times New Roman"/>
          <w:sz w:val="24"/>
          <w:szCs w:val="24"/>
          <w:lang w:val="es-MX"/>
        </w:rPr>
        <w:t xml:space="preserve">Dicha </w:t>
      </w:r>
      <w:r w:rsidR="00E01179" w:rsidRPr="003C01C4">
        <w:rPr>
          <w:rFonts w:ascii="Times New Roman" w:eastAsia="Times New Roman" w:hAnsi="Times New Roman"/>
          <w:sz w:val="24"/>
          <w:szCs w:val="24"/>
          <w:lang w:val="es-MX"/>
        </w:rPr>
        <w:t xml:space="preserve">figura </w:t>
      </w:r>
      <w:r w:rsidRPr="003C01C4">
        <w:rPr>
          <w:rFonts w:ascii="Times New Roman" w:eastAsia="Times New Roman" w:hAnsi="Times New Roman"/>
          <w:sz w:val="24"/>
          <w:szCs w:val="24"/>
          <w:lang w:val="es-MX"/>
        </w:rPr>
        <w:t>de gobernabilidad</w:t>
      </w:r>
      <w:r w:rsidR="008C29A1" w:rsidRPr="003C01C4">
        <w:rPr>
          <w:rFonts w:ascii="Times New Roman" w:eastAsia="Times New Roman" w:hAnsi="Times New Roman"/>
          <w:sz w:val="24"/>
          <w:szCs w:val="24"/>
          <w:lang w:val="es-MX"/>
        </w:rPr>
        <w:t xml:space="preserve"> ha buscado ser </w:t>
      </w:r>
      <w:r w:rsidRPr="003C01C4">
        <w:rPr>
          <w:rFonts w:ascii="Times New Roman" w:eastAsia="Times New Roman" w:hAnsi="Times New Roman"/>
          <w:sz w:val="24"/>
          <w:szCs w:val="24"/>
          <w:lang w:val="es-MX"/>
        </w:rPr>
        <w:t xml:space="preserve">democrática en </w:t>
      </w:r>
      <w:r w:rsidR="008C29A1" w:rsidRPr="003C01C4">
        <w:rPr>
          <w:rFonts w:ascii="Times New Roman" w:eastAsia="Times New Roman" w:hAnsi="Times New Roman"/>
          <w:sz w:val="24"/>
          <w:szCs w:val="24"/>
          <w:lang w:val="es-MX"/>
        </w:rPr>
        <w:t>todo el mundo</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619E9E98" w14:textId="472549B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Las reformas </w:t>
      </w:r>
      <w:r w:rsidR="00B66BBF" w:rsidRPr="003C01C4">
        <w:rPr>
          <w:rFonts w:ascii="Times New Roman" w:eastAsia="Times New Roman" w:hAnsi="Times New Roman"/>
          <w:sz w:val="24"/>
          <w:szCs w:val="24"/>
          <w:lang w:val="es-MX"/>
        </w:rPr>
        <w:t xml:space="preserve">realizadas en busca </w:t>
      </w:r>
      <w:r w:rsidRPr="003C01C4">
        <w:rPr>
          <w:rFonts w:ascii="Times New Roman" w:eastAsia="Times New Roman" w:hAnsi="Times New Roman"/>
          <w:sz w:val="24"/>
          <w:szCs w:val="24"/>
          <w:lang w:val="es-MX"/>
        </w:rPr>
        <w:t>de la democr</w:t>
      </w:r>
      <w:r w:rsidR="00DD5AB3" w:rsidRPr="003C01C4">
        <w:rPr>
          <w:rFonts w:ascii="Times New Roman" w:eastAsia="Times New Roman" w:hAnsi="Times New Roman"/>
          <w:sz w:val="24"/>
          <w:szCs w:val="24"/>
          <w:lang w:val="es-MX"/>
        </w:rPr>
        <w:t>acia son</w:t>
      </w:r>
      <w:r w:rsidR="00112EF9" w:rsidRPr="003C01C4">
        <w:rPr>
          <w:rFonts w:ascii="Times New Roman" w:eastAsia="Times New Roman" w:hAnsi="Times New Roman"/>
          <w:sz w:val="24"/>
          <w:szCs w:val="24"/>
          <w:lang w:val="es-MX"/>
        </w:rPr>
        <w:t>,</w:t>
      </w:r>
      <w:r w:rsidR="00DD5AB3" w:rsidRPr="003C01C4">
        <w:rPr>
          <w:rFonts w:ascii="Times New Roman" w:eastAsia="Times New Roman" w:hAnsi="Times New Roman"/>
          <w:sz w:val="24"/>
          <w:szCs w:val="24"/>
          <w:lang w:val="es-MX"/>
        </w:rPr>
        <w:t xml:space="preserve"> sin duda, </w:t>
      </w:r>
      <w:r w:rsidRPr="003C01C4">
        <w:rPr>
          <w:rFonts w:ascii="Times New Roman" w:eastAsia="Times New Roman" w:hAnsi="Times New Roman"/>
          <w:sz w:val="24"/>
          <w:szCs w:val="24"/>
          <w:lang w:val="es-MX"/>
        </w:rPr>
        <w:t xml:space="preserve">fórmulas que se dirigen a </w:t>
      </w:r>
      <w:r w:rsidR="00EC1DEC"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recupera</w:t>
      </w:r>
      <w:r w:rsidR="00EC1DEC" w:rsidRPr="003C01C4">
        <w:rPr>
          <w:rFonts w:ascii="Times New Roman" w:eastAsia="Times New Roman" w:hAnsi="Times New Roman"/>
          <w:sz w:val="24"/>
          <w:szCs w:val="24"/>
          <w:lang w:val="es-MX"/>
        </w:rPr>
        <w:t>ción de</w:t>
      </w:r>
      <w:r w:rsidR="00B66BBF"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la eficacia del sistema político, </w:t>
      </w:r>
      <w:r w:rsidR="00EC1DEC" w:rsidRPr="003C01C4">
        <w:rPr>
          <w:rFonts w:ascii="Times New Roman" w:eastAsia="Times New Roman" w:hAnsi="Times New Roman"/>
          <w:sz w:val="24"/>
          <w:szCs w:val="24"/>
          <w:lang w:val="es-MX"/>
        </w:rPr>
        <w:t>el cual intenta</w:t>
      </w:r>
      <w:r w:rsidRPr="003C01C4">
        <w:rPr>
          <w:rFonts w:ascii="Times New Roman" w:eastAsia="Times New Roman" w:hAnsi="Times New Roman"/>
          <w:sz w:val="24"/>
          <w:szCs w:val="24"/>
          <w:lang w:val="es-MX"/>
        </w:rPr>
        <w:t xml:space="preserve"> reorganizarse</w:t>
      </w:r>
      <w:r w:rsidR="00EC1DEC" w:rsidRPr="003C01C4">
        <w:rPr>
          <w:rFonts w:ascii="Times New Roman" w:eastAsia="Times New Roman" w:hAnsi="Times New Roman"/>
          <w:sz w:val="24"/>
          <w:szCs w:val="24"/>
          <w:lang w:val="es-MX"/>
        </w:rPr>
        <w:t xml:space="preserve"> en el </w:t>
      </w:r>
      <w:r w:rsidRPr="003C01C4">
        <w:rPr>
          <w:rFonts w:ascii="Times New Roman" w:eastAsia="Times New Roman" w:hAnsi="Times New Roman"/>
          <w:sz w:val="24"/>
          <w:szCs w:val="24"/>
          <w:lang w:val="es-MX"/>
        </w:rPr>
        <w:t>orden jurídico</w:t>
      </w:r>
      <w:r w:rsidR="00EC1DEC" w:rsidRPr="003C01C4">
        <w:rPr>
          <w:rFonts w:ascii="Times New Roman" w:eastAsia="Times New Roman" w:hAnsi="Times New Roman"/>
          <w:sz w:val="24"/>
          <w:szCs w:val="24"/>
          <w:lang w:val="es-MX"/>
        </w:rPr>
        <w:t xml:space="preserve"> mediante</w:t>
      </w:r>
      <w:r w:rsidR="00DD5AB3" w:rsidRPr="003C01C4">
        <w:rPr>
          <w:rFonts w:ascii="Times New Roman" w:eastAsia="Times New Roman" w:hAnsi="Times New Roman"/>
          <w:sz w:val="24"/>
          <w:szCs w:val="24"/>
          <w:lang w:val="es-MX"/>
        </w:rPr>
        <w:t xml:space="preserve"> una serie de acuerdos entre</w:t>
      </w:r>
      <w:r w:rsidR="00EC1DEC" w:rsidRPr="003C01C4">
        <w:rPr>
          <w:rFonts w:ascii="Times New Roman" w:eastAsia="Times New Roman" w:hAnsi="Times New Roman"/>
          <w:sz w:val="24"/>
          <w:szCs w:val="24"/>
          <w:lang w:val="es-MX"/>
        </w:rPr>
        <w:t xml:space="preserve"> </w:t>
      </w:r>
      <w:r w:rsidR="00DD5AB3" w:rsidRPr="003C01C4">
        <w:rPr>
          <w:rFonts w:ascii="Times New Roman" w:eastAsia="Times New Roman" w:hAnsi="Times New Roman"/>
          <w:sz w:val="24"/>
          <w:szCs w:val="24"/>
          <w:lang w:val="es-MX"/>
        </w:rPr>
        <w:t>partidos</w:t>
      </w:r>
      <w:r w:rsidR="00EC1DEC" w:rsidRPr="003C01C4">
        <w:rPr>
          <w:rFonts w:ascii="Times New Roman" w:eastAsia="Times New Roman" w:hAnsi="Times New Roman"/>
          <w:sz w:val="24"/>
          <w:szCs w:val="24"/>
          <w:lang w:val="es-MX"/>
        </w:rPr>
        <w:t xml:space="preserve">. Esta situación ha afectado </w:t>
      </w:r>
      <w:r w:rsidR="00112EF9" w:rsidRPr="003C01C4">
        <w:rPr>
          <w:rFonts w:ascii="Times New Roman" w:eastAsia="Times New Roman" w:hAnsi="Times New Roman"/>
          <w:sz w:val="24"/>
          <w:szCs w:val="24"/>
          <w:lang w:val="es-MX"/>
        </w:rPr>
        <w:t xml:space="preserve">la </w:t>
      </w:r>
      <w:r w:rsidR="00DD5AB3" w:rsidRPr="003C01C4">
        <w:rPr>
          <w:rFonts w:ascii="Times New Roman" w:eastAsia="Times New Roman" w:hAnsi="Times New Roman"/>
          <w:sz w:val="24"/>
          <w:szCs w:val="24"/>
          <w:lang w:val="es-MX"/>
        </w:rPr>
        <w:t>soberanía</w:t>
      </w:r>
      <w:r w:rsidR="00EC1DEC" w:rsidRPr="003C01C4">
        <w:rPr>
          <w:rFonts w:ascii="Times New Roman" w:eastAsia="Times New Roman" w:hAnsi="Times New Roman"/>
          <w:sz w:val="24"/>
          <w:szCs w:val="24"/>
          <w:lang w:val="es-MX"/>
        </w:rPr>
        <w:t xml:space="preserve"> por e</w:t>
      </w:r>
      <w:r w:rsidR="00DD5AB3" w:rsidRPr="003C01C4">
        <w:rPr>
          <w:rFonts w:ascii="Times New Roman" w:eastAsia="Times New Roman" w:hAnsi="Times New Roman"/>
          <w:sz w:val="24"/>
          <w:szCs w:val="24"/>
          <w:lang w:val="es-MX"/>
        </w:rPr>
        <w:t>l exceso de representatividad que asumen estos servidores</w:t>
      </w:r>
      <w:r w:rsidR="00EC1DEC" w:rsidRPr="003C01C4">
        <w:rPr>
          <w:rFonts w:ascii="Times New Roman" w:eastAsia="Times New Roman" w:hAnsi="Times New Roman"/>
          <w:sz w:val="24"/>
          <w:szCs w:val="24"/>
          <w:lang w:val="es-MX"/>
        </w:rPr>
        <w:t xml:space="preserve"> públicos</w:t>
      </w:r>
      <w:r w:rsidR="00DD5AB3" w:rsidRPr="003C01C4">
        <w:rPr>
          <w:rFonts w:ascii="Times New Roman" w:eastAsia="Times New Roman" w:hAnsi="Times New Roman"/>
          <w:sz w:val="24"/>
          <w:szCs w:val="24"/>
          <w:lang w:val="es-MX"/>
        </w:rPr>
        <w:t>, qu</w:t>
      </w:r>
      <w:r w:rsidR="00EC1DEC" w:rsidRPr="003C01C4">
        <w:rPr>
          <w:rFonts w:ascii="Times New Roman" w:eastAsia="Times New Roman" w:hAnsi="Times New Roman"/>
          <w:sz w:val="24"/>
          <w:szCs w:val="24"/>
          <w:lang w:val="es-MX"/>
        </w:rPr>
        <w:t>ienes</w:t>
      </w:r>
      <w:r w:rsidR="00DD5AB3" w:rsidRPr="003C01C4">
        <w:rPr>
          <w:rFonts w:ascii="Times New Roman" w:eastAsia="Times New Roman" w:hAnsi="Times New Roman"/>
          <w:sz w:val="24"/>
          <w:szCs w:val="24"/>
          <w:lang w:val="es-MX"/>
        </w:rPr>
        <w:t xml:space="preserve"> olvidan que </w:t>
      </w:r>
      <w:r w:rsidR="00EC1DEC" w:rsidRPr="003C01C4">
        <w:rPr>
          <w:rFonts w:ascii="Times New Roman" w:eastAsia="Times New Roman" w:hAnsi="Times New Roman"/>
          <w:sz w:val="24"/>
          <w:szCs w:val="24"/>
          <w:lang w:val="es-MX"/>
        </w:rPr>
        <w:t>por un</w:t>
      </w:r>
      <w:r w:rsidR="00DD5AB3" w:rsidRPr="003C01C4">
        <w:rPr>
          <w:rFonts w:ascii="Times New Roman" w:eastAsia="Times New Roman" w:hAnsi="Times New Roman"/>
          <w:sz w:val="24"/>
          <w:szCs w:val="24"/>
          <w:lang w:val="es-MX"/>
        </w:rPr>
        <w:t xml:space="preserve"> sistema de voto</w:t>
      </w:r>
      <w:r w:rsidR="00EC1DEC" w:rsidRPr="003C01C4">
        <w:rPr>
          <w:rFonts w:ascii="Times New Roman" w:eastAsia="Times New Roman" w:hAnsi="Times New Roman"/>
          <w:sz w:val="24"/>
          <w:szCs w:val="24"/>
          <w:lang w:val="es-MX"/>
        </w:rPr>
        <w:t>s</w:t>
      </w:r>
      <w:r w:rsidR="00DD5AB3" w:rsidRPr="003C01C4">
        <w:rPr>
          <w:rFonts w:ascii="Times New Roman" w:eastAsia="Times New Roman" w:hAnsi="Times New Roman"/>
          <w:sz w:val="24"/>
          <w:szCs w:val="24"/>
          <w:lang w:val="es-MX"/>
        </w:rPr>
        <w:t xml:space="preserve"> fueron electos y</w:t>
      </w:r>
      <w:r w:rsidR="001325B9" w:rsidRPr="003C01C4">
        <w:rPr>
          <w:rFonts w:ascii="Times New Roman" w:eastAsia="Times New Roman" w:hAnsi="Times New Roman"/>
          <w:sz w:val="24"/>
          <w:szCs w:val="24"/>
          <w:lang w:val="es-MX"/>
        </w:rPr>
        <w:t xml:space="preserve"> que</w:t>
      </w:r>
      <w:r w:rsidR="00EC1DEC" w:rsidRPr="003C01C4">
        <w:rPr>
          <w:rFonts w:ascii="Times New Roman" w:eastAsia="Times New Roman" w:hAnsi="Times New Roman"/>
          <w:sz w:val="24"/>
          <w:szCs w:val="24"/>
          <w:lang w:val="es-MX"/>
        </w:rPr>
        <w:t xml:space="preserve">, por </w:t>
      </w:r>
      <w:r w:rsidR="001325B9" w:rsidRPr="003C01C4">
        <w:rPr>
          <w:rFonts w:ascii="Times New Roman" w:eastAsia="Times New Roman" w:hAnsi="Times New Roman"/>
          <w:sz w:val="24"/>
          <w:szCs w:val="24"/>
          <w:lang w:val="es-MX"/>
        </w:rPr>
        <w:t xml:space="preserve">lo </w:t>
      </w:r>
      <w:r w:rsidR="00EC1DEC" w:rsidRPr="003C01C4">
        <w:rPr>
          <w:rFonts w:ascii="Times New Roman" w:eastAsia="Times New Roman" w:hAnsi="Times New Roman"/>
          <w:sz w:val="24"/>
          <w:szCs w:val="24"/>
          <w:lang w:val="es-MX"/>
        </w:rPr>
        <w:t>tanto, s</w:t>
      </w:r>
      <w:r w:rsidR="001325B9" w:rsidRPr="003C01C4">
        <w:rPr>
          <w:rFonts w:ascii="Times New Roman" w:eastAsia="Times New Roman" w:hAnsi="Times New Roman"/>
          <w:sz w:val="24"/>
          <w:szCs w:val="24"/>
          <w:lang w:val="es-MX"/>
        </w:rPr>
        <w:t>on</w:t>
      </w:r>
      <w:r w:rsidR="00DD5AB3" w:rsidRPr="003C01C4">
        <w:rPr>
          <w:rFonts w:ascii="Times New Roman" w:eastAsia="Times New Roman" w:hAnsi="Times New Roman"/>
          <w:sz w:val="24"/>
          <w:szCs w:val="24"/>
          <w:lang w:val="es-MX"/>
        </w:rPr>
        <w:t xml:space="preserve"> empleados del poder soberano, es decir</w:t>
      </w:r>
      <w:r w:rsidR="00EC1DEC" w:rsidRPr="003C01C4">
        <w:rPr>
          <w:rFonts w:ascii="Times New Roman" w:eastAsia="Times New Roman" w:hAnsi="Times New Roman"/>
          <w:sz w:val="24"/>
          <w:szCs w:val="24"/>
          <w:lang w:val="es-MX"/>
        </w:rPr>
        <w:t xml:space="preserve">, </w:t>
      </w:r>
      <w:r w:rsidR="00DD5AB3" w:rsidRPr="003C01C4">
        <w:rPr>
          <w:rFonts w:ascii="Times New Roman" w:eastAsia="Times New Roman" w:hAnsi="Times New Roman"/>
          <w:sz w:val="24"/>
          <w:szCs w:val="24"/>
          <w:lang w:val="es-MX"/>
        </w:rPr>
        <w:t>el pueblo</w:t>
      </w:r>
      <w:r w:rsidR="00EC1DEC" w:rsidRPr="003C01C4">
        <w:rPr>
          <w:rFonts w:ascii="Times New Roman" w:eastAsia="Times New Roman" w:hAnsi="Times New Roman"/>
          <w:sz w:val="24"/>
          <w:szCs w:val="24"/>
          <w:lang w:val="es-MX"/>
        </w:rPr>
        <w:t>. Estos servidores públicos se dejan llevar por</w:t>
      </w:r>
      <w:r w:rsidR="00DD5AB3" w:rsidRPr="003C01C4">
        <w:rPr>
          <w:rFonts w:ascii="Times New Roman" w:eastAsia="Times New Roman" w:hAnsi="Times New Roman"/>
          <w:sz w:val="24"/>
          <w:szCs w:val="24"/>
          <w:lang w:val="es-MX"/>
        </w:rPr>
        <w:t xml:space="preserve"> nimiedades</w:t>
      </w:r>
      <w:r w:rsidR="00EC1DEC" w:rsidRPr="003C01C4">
        <w:rPr>
          <w:rFonts w:ascii="Times New Roman" w:eastAsia="Times New Roman" w:hAnsi="Times New Roman"/>
          <w:sz w:val="24"/>
          <w:szCs w:val="24"/>
          <w:lang w:val="es-MX"/>
        </w:rPr>
        <w:t xml:space="preserve"> y se olvidan</w:t>
      </w:r>
      <w:r w:rsidR="00DD5AB3" w:rsidRPr="003C01C4">
        <w:rPr>
          <w:rFonts w:ascii="Times New Roman" w:eastAsia="Times New Roman" w:hAnsi="Times New Roman"/>
          <w:sz w:val="24"/>
          <w:szCs w:val="24"/>
          <w:lang w:val="es-MX"/>
        </w:rPr>
        <w:t xml:space="preserve"> de </w:t>
      </w:r>
      <w:r w:rsidR="00EC1DEC" w:rsidRPr="003C01C4">
        <w:rPr>
          <w:rFonts w:ascii="Times New Roman" w:eastAsia="Times New Roman" w:hAnsi="Times New Roman"/>
          <w:sz w:val="24"/>
          <w:szCs w:val="24"/>
          <w:lang w:val="es-MX"/>
        </w:rPr>
        <w:t>hacer su trabajo</w:t>
      </w:r>
      <w:r w:rsidR="00DD5AB3" w:rsidRPr="003C01C4">
        <w:rPr>
          <w:rFonts w:ascii="Times New Roman" w:eastAsia="Times New Roman" w:hAnsi="Times New Roman"/>
          <w:sz w:val="24"/>
          <w:szCs w:val="24"/>
          <w:lang w:val="es-MX"/>
        </w:rPr>
        <w:t xml:space="preserve">, </w:t>
      </w:r>
      <w:r w:rsidR="00EC1DEC" w:rsidRPr="003C01C4">
        <w:rPr>
          <w:rFonts w:ascii="Times New Roman" w:eastAsia="Times New Roman" w:hAnsi="Times New Roman"/>
          <w:sz w:val="24"/>
          <w:szCs w:val="24"/>
          <w:lang w:val="es-MX"/>
        </w:rPr>
        <w:t>de la</w:t>
      </w:r>
      <w:r w:rsidR="00DD5AB3" w:rsidRPr="003C01C4">
        <w:rPr>
          <w:rFonts w:ascii="Times New Roman" w:eastAsia="Times New Roman" w:hAnsi="Times New Roman"/>
          <w:sz w:val="24"/>
          <w:szCs w:val="24"/>
          <w:lang w:val="es-MX"/>
        </w:rPr>
        <w:t xml:space="preserve"> soberanía y </w:t>
      </w:r>
      <w:r w:rsidR="00EC1DEC" w:rsidRPr="003C01C4">
        <w:rPr>
          <w:rFonts w:ascii="Times New Roman" w:eastAsia="Times New Roman" w:hAnsi="Times New Roman"/>
          <w:sz w:val="24"/>
          <w:szCs w:val="24"/>
          <w:lang w:val="es-MX"/>
        </w:rPr>
        <w:t xml:space="preserve">la </w:t>
      </w:r>
      <w:r w:rsidR="00DD5AB3" w:rsidRPr="003C01C4">
        <w:rPr>
          <w:rFonts w:ascii="Times New Roman" w:eastAsia="Times New Roman" w:hAnsi="Times New Roman"/>
          <w:sz w:val="24"/>
          <w:szCs w:val="24"/>
          <w:lang w:val="es-MX"/>
        </w:rPr>
        <w:t>democracia</w:t>
      </w:r>
      <w:r w:rsidR="00EC1DEC" w:rsidRPr="003C01C4">
        <w:rPr>
          <w:rFonts w:ascii="Times New Roman" w:eastAsia="Times New Roman" w:hAnsi="Times New Roman"/>
          <w:sz w:val="24"/>
          <w:szCs w:val="24"/>
          <w:lang w:val="es-MX"/>
        </w:rPr>
        <w:t>; abrazan una</w:t>
      </w:r>
      <w:r w:rsidR="00DD5AB3" w:rsidRPr="003C01C4">
        <w:rPr>
          <w:rFonts w:ascii="Times New Roman" w:eastAsia="Times New Roman" w:hAnsi="Times New Roman"/>
          <w:sz w:val="24"/>
          <w:szCs w:val="24"/>
          <w:lang w:val="es-MX"/>
        </w:rPr>
        <w:t xml:space="preserve"> demagogia partidista y</w:t>
      </w:r>
      <w:r w:rsidR="00EC1DEC" w:rsidRPr="003C01C4">
        <w:rPr>
          <w:rFonts w:ascii="Times New Roman" w:eastAsia="Times New Roman" w:hAnsi="Times New Roman"/>
          <w:sz w:val="24"/>
          <w:szCs w:val="24"/>
          <w:lang w:val="es-MX"/>
        </w:rPr>
        <w:t xml:space="preserve"> </w:t>
      </w:r>
      <w:r w:rsidR="00DD5AB3" w:rsidRPr="003C01C4">
        <w:rPr>
          <w:rFonts w:ascii="Times New Roman" w:eastAsia="Times New Roman" w:hAnsi="Times New Roman"/>
          <w:sz w:val="24"/>
          <w:szCs w:val="24"/>
          <w:lang w:val="es-MX"/>
        </w:rPr>
        <w:t>personalista,</w:t>
      </w:r>
      <w:r w:rsidR="001325B9" w:rsidRPr="003C01C4">
        <w:rPr>
          <w:rFonts w:ascii="Times New Roman" w:eastAsia="Times New Roman" w:hAnsi="Times New Roman"/>
          <w:sz w:val="24"/>
          <w:szCs w:val="24"/>
          <w:lang w:val="es-MX"/>
        </w:rPr>
        <w:t xml:space="preserve"> abandonan</w:t>
      </w:r>
      <w:r w:rsidR="006F274F" w:rsidRPr="003C01C4">
        <w:rPr>
          <w:rFonts w:ascii="Times New Roman" w:eastAsia="Times New Roman" w:hAnsi="Times New Roman"/>
          <w:sz w:val="24"/>
          <w:szCs w:val="24"/>
          <w:lang w:val="es-MX"/>
        </w:rPr>
        <w:t xml:space="preserve"> </w:t>
      </w:r>
      <w:r w:rsidR="00DD5AB3" w:rsidRPr="003C01C4">
        <w:rPr>
          <w:rFonts w:ascii="Times New Roman" w:eastAsia="Times New Roman" w:hAnsi="Times New Roman"/>
          <w:sz w:val="24"/>
          <w:szCs w:val="24"/>
          <w:lang w:val="es-MX"/>
        </w:rPr>
        <w:t>los inter</w:t>
      </w:r>
      <w:r w:rsidR="00EC1DEC" w:rsidRPr="003C01C4">
        <w:rPr>
          <w:rFonts w:ascii="Times New Roman" w:eastAsia="Times New Roman" w:hAnsi="Times New Roman"/>
          <w:sz w:val="24"/>
          <w:szCs w:val="24"/>
          <w:lang w:val="es-MX"/>
        </w:rPr>
        <w:t xml:space="preserve">eses </w:t>
      </w:r>
      <w:r w:rsidR="00DD5AB3" w:rsidRPr="003C01C4">
        <w:rPr>
          <w:rFonts w:ascii="Times New Roman" w:eastAsia="Times New Roman" w:hAnsi="Times New Roman"/>
          <w:sz w:val="24"/>
          <w:szCs w:val="24"/>
          <w:lang w:val="es-MX"/>
        </w:rPr>
        <w:t>del pueblo</w:t>
      </w:r>
      <w:r w:rsidR="00EC1DEC" w:rsidRPr="003C01C4">
        <w:rPr>
          <w:rFonts w:ascii="Times New Roman" w:eastAsia="Times New Roman" w:hAnsi="Times New Roman"/>
          <w:sz w:val="24"/>
          <w:szCs w:val="24"/>
          <w:lang w:val="es-MX"/>
        </w:rPr>
        <w:t xml:space="preserve"> a quien </w:t>
      </w:r>
      <w:r w:rsidR="006F274F" w:rsidRPr="003C01C4">
        <w:rPr>
          <w:rFonts w:ascii="Times New Roman" w:eastAsia="Times New Roman" w:hAnsi="Times New Roman"/>
          <w:sz w:val="24"/>
          <w:szCs w:val="24"/>
          <w:lang w:val="es-MX"/>
        </w:rPr>
        <w:t xml:space="preserve">le </w:t>
      </w:r>
      <w:r w:rsidR="00EC1DEC" w:rsidRPr="003C01C4">
        <w:rPr>
          <w:rFonts w:ascii="Times New Roman" w:eastAsia="Times New Roman" w:hAnsi="Times New Roman"/>
          <w:sz w:val="24"/>
          <w:szCs w:val="24"/>
          <w:lang w:val="es-MX"/>
        </w:rPr>
        <w:t>deben su puesto</w:t>
      </w:r>
      <w:r w:rsidR="006F274F" w:rsidRPr="003C01C4">
        <w:rPr>
          <w:rFonts w:ascii="Times New Roman" w:eastAsia="Times New Roman" w:hAnsi="Times New Roman"/>
          <w:sz w:val="24"/>
          <w:szCs w:val="24"/>
          <w:lang w:val="es-MX"/>
        </w:rPr>
        <w:t>,</w:t>
      </w:r>
      <w:r w:rsidR="00DD5AB3" w:rsidRPr="003C01C4">
        <w:rPr>
          <w:rFonts w:ascii="Times New Roman" w:eastAsia="Times New Roman" w:hAnsi="Times New Roman"/>
          <w:sz w:val="24"/>
          <w:szCs w:val="24"/>
          <w:lang w:val="es-MX"/>
        </w:rPr>
        <w:t xml:space="preserve"> tratan  de </w:t>
      </w:r>
      <w:r w:rsidR="00EC1DEC" w:rsidRPr="003C01C4">
        <w:rPr>
          <w:rFonts w:ascii="Times New Roman" w:eastAsia="Times New Roman" w:hAnsi="Times New Roman"/>
          <w:sz w:val="24"/>
          <w:szCs w:val="24"/>
          <w:lang w:val="es-MX"/>
        </w:rPr>
        <w:t>posicionarse</w:t>
      </w:r>
      <w:r w:rsidRPr="003C01C4">
        <w:rPr>
          <w:rFonts w:ascii="Times New Roman" w:eastAsia="Times New Roman" w:hAnsi="Times New Roman"/>
          <w:sz w:val="24"/>
          <w:szCs w:val="24"/>
          <w:lang w:val="es-MX"/>
        </w:rPr>
        <w:t xml:space="preserve"> en el acomodo y reacomodo </w:t>
      </w:r>
      <w:r w:rsidR="00093731" w:rsidRPr="003C01C4">
        <w:rPr>
          <w:rFonts w:ascii="Times New Roman" w:eastAsia="Times New Roman" w:hAnsi="Times New Roman"/>
          <w:sz w:val="24"/>
          <w:szCs w:val="24"/>
          <w:lang w:val="es-MX"/>
        </w:rPr>
        <w:t>político en</w:t>
      </w:r>
      <w:r w:rsidRPr="003C01C4">
        <w:rPr>
          <w:rFonts w:ascii="Times New Roman" w:eastAsia="Times New Roman" w:hAnsi="Times New Roman"/>
          <w:sz w:val="24"/>
          <w:szCs w:val="24"/>
          <w:lang w:val="es-MX"/>
        </w:rPr>
        <w:t xml:space="preserve"> las instituciones gubernamentales </w:t>
      </w:r>
      <w:r w:rsidR="00EC2BEE" w:rsidRPr="003C01C4">
        <w:rPr>
          <w:rFonts w:ascii="Times New Roman" w:eastAsia="Times New Roman" w:hAnsi="Times New Roman"/>
          <w:sz w:val="24"/>
          <w:szCs w:val="24"/>
          <w:lang w:val="es-MX"/>
        </w:rPr>
        <w:t>dentro de</w:t>
      </w:r>
      <w:r w:rsidR="00093731"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los tres poderes: </w:t>
      </w:r>
      <w:r w:rsidR="00EC1DEC" w:rsidRPr="003C01C4">
        <w:rPr>
          <w:rFonts w:ascii="Times New Roman" w:eastAsia="Times New Roman" w:hAnsi="Times New Roman"/>
          <w:sz w:val="24"/>
          <w:szCs w:val="24"/>
          <w:lang w:val="es-MX"/>
        </w:rPr>
        <w:t>l</w:t>
      </w:r>
      <w:r w:rsidRPr="003C01C4">
        <w:rPr>
          <w:rFonts w:ascii="Times New Roman" w:eastAsia="Times New Roman" w:hAnsi="Times New Roman"/>
          <w:sz w:val="24"/>
          <w:szCs w:val="24"/>
          <w:lang w:val="es-MX"/>
        </w:rPr>
        <w:t xml:space="preserve">egislativo, </w:t>
      </w:r>
      <w:r w:rsidR="00EC1DEC"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jecutivo y </w:t>
      </w:r>
      <w:r w:rsidR="00EC1DEC" w:rsidRPr="003C01C4">
        <w:rPr>
          <w:rFonts w:ascii="Times New Roman" w:eastAsia="Times New Roman" w:hAnsi="Times New Roman"/>
          <w:sz w:val="24"/>
          <w:szCs w:val="24"/>
          <w:lang w:val="es-MX"/>
        </w:rPr>
        <w:t>j</w:t>
      </w:r>
      <w:r w:rsidRPr="003C01C4">
        <w:rPr>
          <w:rFonts w:ascii="Times New Roman" w:eastAsia="Times New Roman" w:hAnsi="Times New Roman"/>
          <w:sz w:val="24"/>
          <w:szCs w:val="24"/>
          <w:lang w:val="es-MX"/>
        </w:rPr>
        <w:t>udicial</w:t>
      </w:r>
      <w:r w:rsidR="009F60B4" w:rsidRPr="003C01C4">
        <w:rPr>
          <w:rFonts w:ascii="Times New Roman" w:eastAsia="Times New Roman" w:hAnsi="Times New Roman"/>
          <w:sz w:val="24"/>
          <w:szCs w:val="24"/>
          <w:lang w:val="es-MX"/>
        </w:rPr>
        <w:t>,</w:t>
      </w:r>
      <w:r w:rsidR="001325B9" w:rsidRPr="003C01C4">
        <w:rPr>
          <w:rFonts w:ascii="Times New Roman" w:eastAsia="Times New Roman" w:hAnsi="Times New Roman"/>
          <w:sz w:val="24"/>
          <w:szCs w:val="24"/>
          <w:lang w:val="es-MX"/>
        </w:rPr>
        <w:t xml:space="preserve"> y </w:t>
      </w:r>
      <w:r w:rsidR="00950BFA" w:rsidRPr="003C01C4">
        <w:rPr>
          <w:rFonts w:ascii="Times New Roman" w:eastAsia="Times New Roman" w:hAnsi="Times New Roman"/>
          <w:sz w:val="24"/>
          <w:szCs w:val="24"/>
          <w:lang w:val="es-MX"/>
        </w:rPr>
        <w:t>hacen a un</w:t>
      </w:r>
      <w:r w:rsidR="00093731" w:rsidRPr="003C01C4">
        <w:rPr>
          <w:rFonts w:ascii="Times New Roman" w:eastAsia="Times New Roman" w:hAnsi="Times New Roman"/>
          <w:sz w:val="24"/>
          <w:szCs w:val="24"/>
          <w:lang w:val="es-MX"/>
        </w:rPr>
        <w:t xml:space="preserve"> lado la democracia y </w:t>
      </w:r>
      <w:r w:rsidRPr="003C01C4">
        <w:rPr>
          <w:rFonts w:ascii="Times New Roman" w:eastAsia="Times New Roman" w:hAnsi="Times New Roman"/>
          <w:sz w:val="24"/>
          <w:szCs w:val="24"/>
          <w:lang w:val="es-MX"/>
        </w:rPr>
        <w:t>la</w:t>
      </w:r>
      <w:r w:rsidR="00093731" w:rsidRPr="003C01C4">
        <w:rPr>
          <w:rFonts w:ascii="Times New Roman" w:eastAsia="Times New Roman" w:hAnsi="Times New Roman"/>
          <w:sz w:val="24"/>
          <w:szCs w:val="24"/>
          <w:lang w:val="es-MX"/>
        </w:rPr>
        <w:t xml:space="preserve"> búsqueda de</w:t>
      </w:r>
      <w:r w:rsidRPr="003C01C4">
        <w:rPr>
          <w:rFonts w:ascii="Times New Roman" w:eastAsia="Times New Roman" w:hAnsi="Times New Roman"/>
          <w:sz w:val="24"/>
          <w:szCs w:val="24"/>
          <w:lang w:val="es-MX"/>
        </w:rPr>
        <w:t xml:space="preserve"> soluciones </w:t>
      </w:r>
      <w:r w:rsidR="00093731" w:rsidRPr="003C01C4">
        <w:rPr>
          <w:rFonts w:ascii="Times New Roman" w:eastAsia="Times New Roman" w:hAnsi="Times New Roman"/>
          <w:sz w:val="24"/>
          <w:szCs w:val="24"/>
          <w:lang w:val="es-MX"/>
        </w:rPr>
        <w:t xml:space="preserve">jurídicas </w:t>
      </w:r>
      <w:r w:rsidRPr="003C01C4">
        <w:rPr>
          <w:rFonts w:ascii="Times New Roman" w:eastAsia="Times New Roman" w:hAnsi="Times New Roman"/>
          <w:sz w:val="24"/>
          <w:szCs w:val="24"/>
          <w:lang w:val="es-MX"/>
        </w:rPr>
        <w:t>efic</w:t>
      </w:r>
      <w:r w:rsidR="00093731" w:rsidRPr="003C01C4">
        <w:rPr>
          <w:rFonts w:ascii="Times New Roman" w:eastAsia="Times New Roman" w:hAnsi="Times New Roman"/>
          <w:sz w:val="24"/>
          <w:szCs w:val="24"/>
          <w:lang w:val="es-MX"/>
        </w:rPr>
        <w:t>aces</w:t>
      </w:r>
      <w:r w:rsidRPr="003C01C4">
        <w:rPr>
          <w:rFonts w:ascii="Times New Roman" w:eastAsia="Times New Roman" w:hAnsi="Times New Roman"/>
          <w:sz w:val="24"/>
          <w:szCs w:val="24"/>
          <w:lang w:val="es-MX"/>
        </w:rPr>
        <w:t xml:space="preserve"> </w:t>
      </w:r>
      <w:r w:rsidR="001325B9" w:rsidRPr="003C01C4">
        <w:rPr>
          <w:rFonts w:ascii="Times New Roman" w:eastAsia="Times New Roman" w:hAnsi="Times New Roman"/>
          <w:sz w:val="24"/>
          <w:szCs w:val="24"/>
          <w:lang w:val="es-MX"/>
        </w:rPr>
        <w:t>para</w:t>
      </w:r>
      <w:r w:rsidR="00093731" w:rsidRPr="003C01C4">
        <w:rPr>
          <w:rFonts w:ascii="Times New Roman" w:eastAsia="Times New Roman" w:hAnsi="Times New Roman"/>
          <w:sz w:val="24"/>
          <w:szCs w:val="24"/>
          <w:lang w:val="es-MX"/>
        </w:rPr>
        <w:t xml:space="preserve"> la sociedad</w:t>
      </w:r>
      <w:r w:rsidRPr="003C01C4">
        <w:rPr>
          <w:rFonts w:ascii="Times New Roman" w:eastAsia="Times New Roman" w:hAnsi="Times New Roman"/>
          <w:sz w:val="24"/>
          <w:szCs w:val="24"/>
          <w:lang w:val="es-MX"/>
        </w:rPr>
        <w:t>.</w:t>
      </w:r>
      <w:r w:rsidR="00DD5AB3" w:rsidRPr="003C01C4">
        <w:rPr>
          <w:rFonts w:ascii="Times New Roman" w:eastAsia="Times New Roman" w:hAnsi="Times New Roman"/>
          <w:sz w:val="24"/>
          <w:szCs w:val="24"/>
          <w:lang w:val="es-MX"/>
        </w:rPr>
        <w:t xml:space="preserve"> </w:t>
      </w:r>
      <w:r w:rsidR="00F31932" w:rsidRPr="003C01C4">
        <w:rPr>
          <w:rFonts w:ascii="Times New Roman" w:eastAsia="Times New Roman" w:hAnsi="Times New Roman"/>
          <w:sz w:val="24"/>
          <w:szCs w:val="24"/>
          <w:lang w:val="es-MX"/>
        </w:rPr>
        <w:t xml:space="preserve">En su ansia de convertirse en el único poder dominante y tras ignorar </w:t>
      </w:r>
      <w:r w:rsidR="00DD5AB3" w:rsidRPr="003C01C4">
        <w:rPr>
          <w:rFonts w:ascii="Times New Roman" w:eastAsia="Times New Roman" w:hAnsi="Times New Roman"/>
          <w:sz w:val="24"/>
          <w:szCs w:val="24"/>
          <w:lang w:val="es-MX"/>
        </w:rPr>
        <w:t>los principios</w:t>
      </w:r>
      <w:r w:rsidR="00F31932" w:rsidRPr="003C01C4">
        <w:rPr>
          <w:rFonts w:ascii="Times New Roman" w:eastAsia="Times New Roman" w:hAnsi="Times New Roman"/>
          <w:sz w:val="24"/>
          <w:szCs w:val="24"/>
          <w:lang w:val="es-MX"/>
        </w:rPr>
        <w:t xml:space="preserve"> </w:t>
      </w:r>
      <w:r w:rsidR="00DD5AB3" w:rsidRPr="003C01C4">
        <w:rPr>
          <w:rFonts w:ascii="Times New Roman" w:eastAsia="Times New Roman" w:hAnsi="Times New Roman"/>
          <w:sz w:val="24"/>
          <w:szCs w:val="24"/>
          <w:lang w:val="es-MX"/>
        </w:rPr>
        <w:t xml:space="preserve">de John Locke y Montesquieu, </w:t>
      </w:r>
      <w:r w:rsidR="00C838CD" w:rsidRPr="003C01C4">
        <w:rPr>
          <w:rFonts w:ascii="Times New Roman" w:eastAsia="Times New Roman" w:hAnsi="Times New Roman"/>
          <w:sz w:val="24"/>
          <w:szCs w:val="24"/>
          <w:lang w:val="es-MX"/>
        </w:rPr>
        <w:t>dan a</w:t>
      </w:r>
      <w:r w:rsidR="00DD5AB3" w:rsidRPr="003C01C4">
        <w:rPr>
          <w:rFonts w:ascii="Times New Roman" w:eastAsia="Times New Roman" w:hAnsi="Times New Roman"/>
          <w:sz w:val="24"/>
          <w:szCs w:val="24"/>
          <w:lang w:val="es-MX"/>
        </w:rPr>
        <w:t xml:space="preserve">l traste </w:t>
      </w:r>
      <w:r w:rsidR="001325B9" w:rsidRPr="003C01C4">
        <w:rPr>
          <w:rFonts w:ascii="Times New Roman" w:eastAsia="Times New Roman" w:hAnsi="Times New Roman"/>
          <w:sz w:val="24"/>
          <w:szCs w:val="24"/>
          <w:lang w:val="es-MX"/>
        </w:rPr>
        <w:t>con</w:t>
      </w:r>
      <w:r w:rsidR="00DD5AB3" w:rsidRPr="003C01C4">
        <w:rPr>
          <w:rFonts w:ascii="Times New Roman" w:eastAsia="Times New Roman" w:hAnsi="Times New Roman"/>
          <w:sz w:val="24"/>
          <w:szCs w:val="24"/>
          <w:lang w:val="es-MX"/>
        </w:rPr>
        <w:t xml:space="preserve"> la división de poderes</w:t>
      </w:r>
      <w:r w:rsidR="009F60B4" w:rsidRPr="003C01C4">
        <w:rPr>
          <w:rFonts w:ascii="Times New Roman" w:eastAsia="Times New Roman" w:hAnsi="Times New Roman"/>
          <w:sz w:val="24"/>
          <w:szCs w:val="24"/>
          <w:lang w:val="es-MX"/>
        </w:rPr>
        <w:t xml:space="preserve"> y</w:t>
      </w:r>
      <w:r w:rsidR="00DD5AB3" w:rsidRPr="003C01C4">
        <w:rPr>
          <w:rFonts w:ascii="Times New Roman" w:eastAsia="Times New Roman" w:hAnsi="Times New Roman"/>
          <w:sz w:val="24"/>
          <w:szCs w:val="24"/>
          <w:lang w:val="es-MX"/>
        </w:rPr>
        <w:t xml:space="preserve"> su autonomía</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09144E1E" w14:textId="6747EB8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La transformación estatal en México</w:t>
      </w:r>
      <w:r w:rsidR="00DB443B" w:rsidRPr="003C01C4">
        <w:rPr>
          <w:rFonts w:ascii="Times New Roman" w:eastAsia="Times New Roman" w:hAnsi="Times New Roman"/>
          <w:sz w:val="24"/>
          <w:szCs w:val="24"/>
          <w:lang w:val="es-MX"/>
        </w:rPr>
        <w:t xml:space="preserve"> </w:t>
      </w:r>
      <w:r w:rsidR="00F31932" w:rsidRPr="003C01C4">
        <w:rPr>
          <w:rFonts w:ascii="Times New Roman" w:eastAsia="Times New Roman" w:hAnsi="Times New Roman"/>
          <w:sz w:val="24"/>
          <w:szCs w:val="24"/>
          <w:lang w:val="es-MX"/>
        </w:rPr>
        <w:t>se ha estado comportando du</w:t>
      </w:r>
      <w:r w:rsidR="00A8380F" w:rsidRPr="003C01C4">
        <w:rPr>
          <w:rFonts w:ascii="Times New Roman" w:eastAsia="Times New Roman" w:hAnsi="Times New Roman"/>
          <w:sz w:val="24"/>
          <w:szCs w:val="24"/>
          <w:lang w:val="es-MX"/>
        </w:rPr>
        <w:t>rante</w:t>
      </w:r>
      <w:r w:rsidRPr="003C01C4">
        <w:rPr>
          <w:rFonts w:ascii="Times New Roman" w:eastAsia="Times New Roman" w:hAnsi="Times New Roman"/>
          <w:sz w:val="24"/>
          <w:szCs w:val="24"/>
          <w:lang w:val="es-MX"/>
        </w:rPr>
        <w:t xml:space="preserve"> décadas</w:t>
      </w:r>
      <w:r w:rsidR="00F31932" w:rsidRPr="003C01C4">
        <w:rPr>
          <w:rFonts w:ascii="Times New Roman" w:eastAsia="Times New Roman" w:hAnsi="Times New Roman"/>
          <w:sz w:val="24"/>
          <w:szCs w:val="24"/>
          <w:lang w:val="es-MX"/>
        </w:rPr>
        <w:t xml:space="preserve"> como </w:t>
      </w:r>
      <w:r w:rsidR="00DB443B" w:rsidRPr="003C01C4">
        <w:rPr>
          <w:rFonts w:ascii="Times New Roman" w:eastAsia="Times New Roman" w:hAnsi="Times New Roman"/>
          <w:sz w:val="24"/>
          <w:szCs w:val="24"/>
          <w:lang w:val="es-MX"/>
        </w:rPr>
        <w:t xml:space="preserve">una </w:t>
      </w:r>
      <w:r w:rsidRPr="003C01C4">
        <w:rPr>
          <w:rFonts w:ascii="Times New Roman" w:eastAsia="Times New Roman" w:hAnsi="Times New Roman"/>
          <w:sz w:val="24"/>
          <w:szCs w:val="24"/>
          <w:lang w:val="es-MX"/>
        </w:rPr>
        <w:t>transición política</w:t>
      </w:r>
      <w:r w:rsidR="00DB443B" w:rsidRPr="003C01C4">
        <w:rPr>
          <w:rFonts w:ascii="Times New Roman" w:eastAsia="Times New Roman" w:hAnsi="Times New Roman"/>
          <w:sz w:val="24"/>
          <w:szCs w:val="24"/>
          <w:lang w:val="es-MX"/>
        </w:rPr>
        <w:t xml:space="preserve"> </w:t>
      </w:r>
      <w:r w:rsidR="006F274F" w:rsidRPr="003C01C4">
        <w:rPr>
          <w:rFonts w:ascii="Times New Roman" w:eastAsia="Times New Roman" w:hAnsi="Times New Roman"/>
          <w:sz w:val="24"/>
          <w:szCs w:val="24"/>
          <w:lang w:val="es-MX"/>
        </w:rPr>
        <w:t>y no</w:t>
      </w:r>
      <w:r w:rsidR="00DB443B" w:rsidRPr="003C01C4">
        <w:rPr>
          <w:rFonts w:ascii="Times New Roman" w:eastAsia="Times New Roman" w:hAnsi="Times New Roman"/>
          <w:sz w:val="24"/>
          <w:szCs w:val="24"/>
          <w:lang w:val="es-MX"/>
        </w:rPr>
        <w:t xml:space="preserve"> como</w:t>
      </w:r>
      <w:r w:rsidRPr="003C01C4">
        <w:rPr>
          <w:rFonts w:ascii="Times New Roman" w:eastAsia="Times New Roman" w:hAnsi="Times New Roman"/>
          <w:sz w:val="24"/>
          <w:szCs w:val="24"/>
          <w:lang w:val="es-MX"/>
        </w:rPr>
        <w:t xml:space="preserve"> reforma económica, como suelen llamarla los gobiernos en turno</w:t>
      </w:r>
      <w:r w:rsidR="00A8380F" w:rsidRPr="003C01C4">
        <w:rPr>
          <w:rFonts w:ascii="Times New Roman" w:eastAsia="Times New Roman" w:hAnsi="Times New Roman"/>
          <w:sz w:val="24"/>
          <w:szCs w:val="24"/>
          <w:lang w:val="es-MX"/>
        </w:rPr>
        <w:t>. N</w:t>
      </w:r>
      <w:r w:rsidRPr="003C01C4">
        <w:rPr>
          <w:rFonts w:ascii="Times New Roman" w:eastAsia="Times New Roman" w:hAnsi="Times New Roman"/>
          <w:sz w:val="24"/>
          <w:szCs w:val="24"/>
          <w:lang w:val="es-MX"/>
        </w:rPr>
        <w:t xml:space="preserve">o podemos hablar de reforma económica cuando </w:t>
      </w:r>
      <w:r w:rsidR="00A8380F" w:rsidRPr="003C01C4">
        <w:rPr>
          <w:rFonts w:ascii="Times New Roman" w:eastAsia="Times New Roman" w:hAnsi="Times New Roman"/>
          <w:sz w:val="24"/>
          <w:szCs w:val="24"/>
          <w:lang w:val="es-MX"/>
        </w:rPr>
        <w:t>unos cuantos y</w:t>
      </w:r>
      <w:r w:rsidRPr="003C01C4">
        <w:rPr>
          <w:rFonts w:ascii="Times New Roman" w:eastAsia="Times New Roman" w:hAnsi="Times New Roman"/>
          <w:sz w:val="24"/>
          <w:szCs w:val="24"/>
          <w:lang w:val="es-MX"/>
        </w:rPr>
        <w:t xml:space="preserve"> simples cambios han </w:t>
      </w:r>
      <w:r w:rsidR="00A8380F" w:rsidRPr="003C01C4">
        <w:rPr>
          <w:rFonts w:ascii="Times New Roman" w:eastAsia="Times New Roman" w:hAnsi="Times New Roman"/>
          <w:sz w:val="24"/>
          <w:szCs w:val="24"/>
          <w:lang w:val="es-MX"/>
        </w:rPr>
        <w:t xml:space="preserve">estado </w:t>
      </w:r>
      <w:r w:rsidRPr="003C01C4">
        <w:rPr>
          <w:rFonts w:ascii="Times New Roman" w:eastAsia="Times New Roman" w:hAnsi="Times New Roman"/>
          <w:sz w:val="24"/>
          <w:szCs w:val="24"/>
          <w:lang w:val="es-MX"/>
        </w:rPr>
        <w:t xml:space="preserve">deteriorando la economía del país; </w:t>
      </w:r>
      <w:r w:rsidR="00A8380F" w:rsidRPr="003C01C4">
        <w:rPr>
          <w:rFonts w:ascii="Times New Roman" w:eastAsia="Times New Roman" w:hAnsi="Times New Roman"/>
          <w:sz w:val="24"/>
          <w:szCs w:val="24"/>
          <w:lang w:val="es-MX"/>
        </w:rPr>
        <w:t>por ejemplo, las</w:t>
      </w:r>
      <w:r w:rsidRPr="003C01C4">
        <w:rPr>
          <w:rFonts w:ascii="Times New Roman" w:eastAsia="Times New Roman" w:hAnsi="Times New Roman"/>
          <w:sz w:val="24"/>
          <w:szCs w:val="24"/>
          <w:lang w:val="es-MX"/>
        </w:rPr>
        <w:t xml:space="preserve"> reformas hacendarias se </w:t>
      </w:r>
      <w:r w:rsidR="00A8380F" w:rsidRPr="003C01C4">
        <w:rPr>
          <w:rFonts w:ascii="Times New Roman" w:eastAsia="Times New Roman" w:hAnsi="Times New Roman"/>
          <w:sz w:val="24"/>
          <w:szCs w:val="24"/>
          <w:lang w:val="es-MX"/>
        </w:rPr>
        <w:t xml:space="preserve">han </w:t>
      </w:r>
      <w:r w:rsidR="00A8380F" w:rsidRPr="003C01C4">
        <w:rPr>
          <w:rFonts w:ascii="Times New Roman" w:eastAsia="Times New Roman" w:hAnsi="Times New Roman"/>
          <w:sz w:val="24"/>
          <w:szCs w:val="24"/>
          <w:lang w:val="es-MX"/>
        </w:rPr>
        <w:lastRenderedPageBreak/>
        <w:t xml:space="preserve">realizado </w:t>
      </w:r>
      <w:r w:rsidRPr="003C01C4">
        <w:rPr>
          <w:rFonts w:ascii="Times New Roman" w:eastAsia="Times New Roman" w:hAnsi="Times New Roman"/>
          <w:sz w:val="24"/>
          <w:szCs w:val="24"/>
          <w:lang w:val="es-MX"/>
        </w:rPr>
        <w:t xml:space="preserve">a la ligera y </w:t>
      </w:r>
      <w:r w:rsidR="002B209E" w:rsidRPr="003C01C4">
        <w:rPr>
          <w:rFonts w:ascii="Times New Roman" w:eastAsia="Times New Roman" w:hAnsi="Times New Roman"/>
          <w:sz w:val="24"/>
          <w:szCs w:val="24"/>
          <w:lang w:val="es-MX"/>
        </w:rPr>
        <w:t xml:space="preserve">sus </w:t>
      </w:r>
      <w:r w:rsidRPr="003C01C4">
        <w:rPr>
          <w:rFonts w:ascii="Times New Roman" w:eastAsia="Times New Roman" w:hAnsi="Times New Roman"/>
          <w:sz w:val="24"/>
          <w:szCs w:val="24"/>
          <w:lang w:val="es-MX"/>
        </w:rPr>
        <w:t xml:space="preserve">resultados no merecen ni </w:t>
      </w:r>
      <w:r w:rsidR="002B209E" w:rsidRPr="003C01C4">
        <w:rPr>
          <w:rFonts w:ascii="Times New Roman" w:eastAsia="Times New Roman" w:hAnsi="Times New Roman"/>
          <w:sz w:val="24"/>
          <w:szCs w:val="24"/>
          <w:lang w:val="es-MX"/>
        </w:rPr>
        <w:t xml:space="preserve">ser </w:t>
      </w:r>
      <w:r w:rsidRPr="003C01C4">
        <w:rPr>
          <w:rFonts w:ascii="Times New Roman" w:eastAsia="Times New Roman" w:hAnsi="Times New Roman"/>
          <w:sz w:val="24"/>
          <w:szCs w:val="24"/>
          <w:lang w:val="es-MX"/>
        </w:rPr>
        <w:t>comenta</w:t>
      </w:r>
      <w:r w:rsidR="002B209E" w:rsidRPr="003C01C4">
        <w:rPr>
          <w:rFonts w:ascii="Times New Roman" w:eastAsia="Times New Roman" w:hAnsi="Times New Roman"/>
          <w:sz w:val="24"/>
          <w:szCs w:val="24"/>
          <w:lang w:val="es-MX"/>
        </w:rPr>
        <w:t>dos</w:t>
      </w:r>
      <w:r w:rsidR="00473E28" w:rsidRPr="003C01C4">
        <w:rPr>
          <w:rFonts w:ascii="Times New Roman" w:eastAsia="Times New Roman" w:hAnsi="Times New Roman"/>
          <w:sz w:val="24"/>
          <w:szCs w:val="24"/>
          <w:lang w:val="es-MX"/>
        </w:rPr>
        <w:t xml:space="preserve"> porque</w:t>
      </w:r>
      <w:r w:rsidRPr="003C01C4">
        <w:rPr>
          <w:rFonts w:ascii="Times New Roman" w:eastAsia="Times New Roman" w:hAnsi="Times New Roman"/>
          <w:sz w:val="24"/>
          <w:szCs w:val="24"/>
          <w:lang w:val="es-MX"/>
        </w:rPr>
        <w:t xml:space="preserve"> nunca alcanzan las metas anunciadas </w:t>
      </w:r>
      <w:r w:rsidR="00473E28" w:rsidRPr="003C01C4">
        <w:rPr>
          <w:rFonts w:ascii="Times New Roman" w:eastAsia="Times New Roman" w:hAnsi="Times New Roman"/>
          <w:sz w:val="24"/>
          <w:szCs w:val="24"/>
          <w:lang w:val="es-MX"/>
        </w:rPr>
        <w:t>en</w:t>
      </w:r>
      <w:r w:rsidRPr="003C01C4">
        <w:rPr>
          <w:rFonts w:ascii="Times New Roman" w:eastAsia="Times New Roman" w:hAnsi="Times New Roman"/>
          <w:sz w:val="24"/>
          <w:szCs w:val="24"/>
          <w:lang w:val="es-MX"/>
        </w:rPr>
        <w:t xml:space="preserve"> crecimiento económico</w:t>
      </w:r>
      <w:r w:rsidR="00473E28" w:rsidRPr="003C01C4">
        <w:rPr>
          <w:rFonts w:ascii="Times New Roman" w:eastAsia="Times New Roman" w:hAnsi="Times New Roman"/>
          <w:sz w:val="24"/>
          <w:szCs w:val="24"/>
          <w:lang w:val="es-MX"/>
        </w:rPr>
        <w:t xml:space="preserve"> </w:t>
      </w:r>
      <w:r w:rsidR="006F274F" w:rsidRPr="003C01C4">
        <w:rPr>
          <w:rFonts w:ascii="Times New Roman" w:eastAsia="Times New Roman" w:hAnsi="Times New Roman"/>
          <w:sz w:val="24"/>
          <w:szCs w:val="24"/>
          <w:lang w:val="es-MX"/>
        </w:rPr>
        <w:t xml:space="preserve">ni </w:t>
      </w:r>
      <w:r w:rsidRPr="003C01C4">
        <w:rPr>
          <w:rFonts w:ascii="Times New Roman" w:eastAsia="Times New Roman" w:hAnsi="Times New Roman"/>
          <w:sz w:val="24"/>
          <w:szCs w:val="24"/>
          <w:lang w:val="es-MX"/>
        </w:rPr>
        <w:t xml:space="preserve">recaudaciones. </w:t>
      </w:r>
      <w:r w:rsidR="00473E28" w:rsidRPr="003C01C4">
        <w:rPr>
          <w:rFonts w:ascii="Times New Roman" w:eastAsia="Times New Roman" w:hAnsi="Times New Roman"/>
          <w:sz w:val="24"/>
          <w:szCs w:val="24"/>
          <w:lang w:val="es-MX"/>
        </w:rPr>
        <w:t>Durante</w:t>
      </w:r>
      <w:r w:rsidR="00DD5AB3" w:rsidRPr="003C01C4">
        <w:rPr>
          <w:rFonts w:ascii="Times New Roman" w:eastAsia="Times New Roman" w:hAnsi="Times New Roman"/>
          <w:sz w:val="24"/>
          <w:szCs w:val="24"/>
          <w:lang w:val="es-MX"/>
        </w:rPr>
        <w:t xml:space="preserve"> más de cinco décadas no h</w:t>
      </w:r>
      <w:r w:rsidR="00473E28" w:rsidRPr="003C01C4">
        <w:rPr>
          <w:rFonts w:ascii="Times New Roman" w:eastAsia="Times New Roman" w:hAnsi="Times New Roman"/>
          <w:sz w:val="24"/>
          <w:szCs w:val="24"/>
          <w:lang w:val="es-MX"/>
        </w:rPr>
        <w:t>a habido</w:t>
      </w:r>
      <w:r w:rsidR="00DD5AB3" w:rsidRPr="003C01C4">
        <w:rPr>
          <w:rFonts w:ascii="Times New Roman" w:eastAsia="Times New Roman" w:hAnsi="Times New Roman"/>
          <w:sz w:val="24"/>
          <w:szCs w:val="24"/>
          <w:lang w:val="es-MX"/>
        </w:rPr>
        <w:t xml:space="preserve"> un cambio que </w:t>
      </w:r>
      <w:r w:rsidR="002B209E" w:rsidRPr="003C01C4">
        <w:rPr>
          <w:rFonts w:ascii="Times New Roman" w:eastAsia="Times New Roman" w:hAnsi="Times New Roman"/>
          <w:sz w:val="24"/>
          <w:szCs w:val="24"/>
          <w:lang w:val="es-MX"/>
        </w:rPr>
        <w:t>mejore</w:t>
      </w:r>
      <w:r w:rsidR="00DD5AB3" w:rsidRPr="003C01C4">
        <w:rPr>
          <w:rFonts w:ascii="Times New Roman" w:eastAsia="Times New Roman" w:hAnsi="Times New Roman"/>
          <w:sz w:val="24"/>
          <w:szCs w:val="24"/>
          <w:lang w:val="es-MX"/>
        </w:rPr>
        <w:t xml:space="preserve"> las condiciones del pueblo mexicano; simplemente </w:t>
      </w:r>
      <w:r w:rsidR="00A8380F" w:rsidRPr="003C01C4">
        <w:rPr>
          <w:rFonts w:ascii="Times New Roman" w:eastAsia="Times New Roman" w:hAnsi="Times New Roman"/>
          <w:sz w:val="24"/>
          <w:szCs w:val="24"/>
          <w:lang w:val="es-MX"/>
        </w:rPr>
        <w:t xml:space="preserve">no ha habido </w:t>
      </w:r>
      <w:r w:rsidR="00DD5AB3" w:rsidRPr="003C01C4">
        <w:rPr>
          <w:rFonts w:ascii="Times New Roman" w:eastAsia="Times New Roman" w:hAnsi="Times New Roman"/>
          <w:sz w:val="24"/>
          <w:szCs w:val="24"/>
          <w:lang w:val="es-MX"/>
        </w:rPr>
        <w:t>ninguna verdadera reforma integral</w:t>
      </w:r>
      <w:r w:rsidR="00A8380F" w:rsidRPr="003C01C4">
        <w:rPr>
          <w:rFonts w:ascii="Times New Roman" w:eastAsia="Times New Roman" w:hAnsi="Times New Roman"/>
          <w:sz w:val="24"/>
          <w:szCs w:val="24"/>
          <w:lang w:val="es-MX"/>
        </w:rPr>
        <w:t xml:space="preserve"> en</w:t>
      </w:r>
      <w:r w:rsidR="00DD5AB3" w:rsidRPr="003C01C4">
        <w:rPr>
          <w:rFonts w:ascii="Times New Roman" w:eastAsia="Times New Roman" w:hAnsi="Times New Roman"/>
          <w:sz w:val="24"/>
          <w:szCs w:val="24"/>
          <w:lang w:val="es-MX"/>
        </w:rPr>
        <w:t xml:space="preserve"> </w:t>
      </w:r>
      <w:r w:rsidR="00914035" w:rsidRPr="003C01C4">
        <w:rPr>
          <w:rFonts w:ascii="Times New Roman" w:eastAsia="Times New Roman" w:hAnsi="Times New Roman"/>
          <w:sz w:val="24"/>
          <w:szCs w:val="24"/>
          <w:lang w:val="es-MX"/>
        </w:rPr>
        <w:t xml:space="preserve">las áreas de </w:t>
      </w:r>
      <w:r w:rsidR="00DD5AB3" w:rsidRPr="003C01C4">
        <w:rPr>
          <w:rFonts w:ascii="Times New Roman" w:eastAsia="Times New Roman" w:hAnsi="Times New Roman"/>
          <w:sz w:val="24"/>
          <w:szCs w:val="24"/>
          <w:lang w:val="es-MX"/>
        </w:rPr>
        <w:t xml:space="preserve">educación, </w:t>
      </w:r>
      <w:r w:rsidR="00A8380F" w:rsidRPr="003C01C4">
        <w:rPr>
          <w:rFonts w:ascii="Times New Roman" w:eastAsia="Times New Roman" w:hAnsi="Times New Roman"/>
          <w:sz w:val="24"/>
          <w:szCs w:val="24"/>
          <w:lang w:val="es-MX"/>
        </w:rPr>
        <w:t>trabajo</w:t>
      </w:r>
      <w:r w:rsidR="00DD5AB3" w:rsidRPr="003C01C4">
        <w:rPr>
          <w:rFonts w:ascii="Times New Roman" w:eastAsia="Times New Roman" w:hAnsi="Times New Roman"/>
          <w:sz w:val="24"/>
          <w:szCs w:val="24"/>
          <w:lang w:val="es-MX"/>
        </w:rPr>
        <w:t>, seguridad social</w:t>
      </w:r>
      <w:r w:rsidR="00A8380F" w:rsidRPr="003C01C4">
        <w:rPr>
          <w:rFonts w:ascii="Times New Roman" w:eastAsia="Times New Roman" w:hAnsi="Times New Roman"/>
          <w:sz w:val="24"/>
          <w:szCs w:val="24"/>
          <w:lang w:val="es-MX"/>
        </w:rPr>
        <w:t xml:space="preserve"> o</w:t>
      </w:r>
      <w:r w:rsidR="00DD5AB3" w:rsidRPr="003C01C4">
        <w:rPr>
          <w:rFonts w:ascii="Times New Roman" w:eastAsia="Times New Roman" w:hAnsi="Times New Roman"/>
          <w:sz w:val="24"/>
          <w:szCs w:val="24"/>
          <w:lang w:val="es-MX"/>
        </w:rPr>
        <w:t xml:space="preserve"> tributari</w:t>
      </w:r>
      <w:r w:rsidR="00A8380F" w:rsidRPr="003C01C4">
        <w:rPr>
          <w:rFonts w:ascii="Times New Roman" w:eastAsia="Times New Roman" w:hAnsi="Times New Roman"/>
          <w:sz w:val="24"/>
          <w:szCs w:val="24"/>
          <w:lang w:val="es-MX"/>
        </w:rPr>
        <w:t>a</w:t>
      </w:r>
      <w:r w:rsidR="007C3294" w:rsidRPr="003C01C4">
        <w:rPr>
          <w:rFonts w:ascii="Times New Roman" w:eastAsia="Times New Roman" w:hAnsi="Times New Roman"/>
          <w:sz w:val="24"/>
          <w:szCs w:val="24"/>
          <w:lang w:val="es-MX"/>
        </w:rPr>
        <w:t>, s</w:t>
      </w:r>
      <w:r w:rsidR="004E6502" w:rsidRPr="003C01C4">
        <w:rPr>
          <w:rFonts w:ascii="Times New Roman" w:eastAsia="Times New Roman" w:hAnsi="Times New Roman"/>
          <w:sz w:val="24"/>
          <w:szCs w:val="24"/>
          <w:lang w:val="es-MX"/>
        </w:rPr>
        <w:t>olamente se han presentado</w:t>
      </w:r>
      <w:r w:rsidRPr="003C01C4">
        <w:rPr>
          <w:rFonts w:ascii="Times New Roman" w:eastAsia="Times New Roman" w:hAnsi="Times New Roman"/>
          <w:sz w:val="24"/>
          <w:szCs w:val="24"/>
          <w:lang w:val="es-MX"/>
        </w:rPr>
        <w:t xml:space="preserve"> reformas basadas en </w:t>
      </w:r>
      <w:r w:rsidR="004E6502"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creación de leyes ineficaces e inservibles</w:t>
      </w:r>
      <w:r w:rsidR="004E6502" w:rsidRPr="003C01C4">
        <w:rPr>
          <w:rFonts w:ascii="Times New Roman" w:eastAsia="Times New Roman" w:hAnsi="Times New Roman"/>
          <w:sz w:val="24"/>
          <w:szCs w:val="24"/>
          <w:lang w:val="es-MX"/>
        </w:rPr>
        <w:t>, opuestas a</w:t>
      </w:r>
      <w:r w:rsidRPr="003C01C4">
        <w:rPr>
          <w:rFonts w:ascii="Times New Roman" w:eastAsia="Times New Roman" w:hAnsi="Times New Roman"/>
          <w:sz w:val="24"/>
          <w:szCs w:val="24"/>
          <w:lang w:val="es-MX"/>
        </w:rPr>
        <w:t xml:space="preserve"> los principios constitucionales y teóricos que sustentan la justicia fiscal, tal es el caso de la famosa Ley del Impuesto Especial de Tasa Única (IETU), que en realidad complicaba la situación de la propia </w:t>
      </w:r>
      <w:r w:rsidR="004E6502" w:rsidRPr="003C01C4">
        <w:rPr>
          <w:rFonts w:ascii="Times New Roman" w:eastAsia="Times New Roman" w:hAnsi="Times New Roman"/>
          <w:sz w:val="24"/>
          <w:szCs w:val="24"/>
          <w:lang w:val="es-MX"/>
        </w:rPr>
        <w:t>s</w:t>
      </w:r>
      <w:r w:rsidRPr="003C01C4">
        <w:rPr>
          <w:rFonts w:ascii="Times New Roman" w:eastAsia="Times New Roman" w:hAnsi="Times New Roman"/>
          <w:sz w:val="24"/>
          <w:szCs w:val="24"/>
          <w:lang w:val="es-MX"/>
        </w:rPr>
        <w:t xml:space="preserve">ecretaría y de los contribuyentes; </w:t>
      </w:r>
      <w:r w:rsidR="004E6502" w:rsidRPr="003C01C4">
        <w:rPr>
          <w:rFonts w:ascii="Times New Roman" w:eastAsia="Times New Roman" w:hAnsi="Times New Roman"/>
          <w:sz w:val="24"/>
          <w:szCs w:val="24"/>
          <w:lang w:val="es-MX"/>
        </w:rPr>
        <w:t>o</w:t>
      </w:r>
      <w:r w:rsidRPr="003C01C4">
        <w:rPr>
          <w:rFonts w:ascii="Times New Roman" w:eastAsia="Times New Roman" w:hAnsi="Times New Roman"/>
          <w:sz w:val="24"/>
          <w:szCs w:val="24"/>
          <w:lang w:val="es-MX"/>
        </w:rPr>
        <w:t xml:space="preserve"> la del Impuesto a los Depósitos en Efectivo (IDE), cuya corta vigencia d</w:t>
      </w:r>
      <w:r w:rsidR="004E6502" w:rsidRPr="003C01C4">
        <w:rPr>
          <w:rFonts w:ascii="Times New Roman" w:eastAsia="Times New Roman" w:hAnsi="Times New Roman"/>
          <w:sz w:val="24"/>
          <w:szCs w:val="24"/>
          <w:lang w:val="es-MX"/>
        </w:rPr>
        <w:t>io</w:t>
      </w:r>
      <w:r w:rsidRPr="003C01C4">
        <w:rPr>
          <w:rFonts w:ascii="Times New Roman" w:eastAsia="Times New Roman" w:hAnsi="Times New Roman"/>
          <w:sz w:val="24"/>
          <w:szCs w:val="24"/>
          <w:lang w:val="es-MX"/>
        </w:rPr>
        <w:t xml:space="preserve"> muestra</w:t>
      </w:r>
      <w:r w:rsidR="007D671F" w:rsidRPr="003C01C4">
        <w:rPr>
          <w:rFonts w:ascii="Times New Roman" w:eastAsia="Times New Roman" w:hAnsi="Times New Roman"/>
          <w:sz w:val="24"/>
          <w:szCs w:val="24"/>
          <w:lang w:val="es-MX"/>
        </w:rPr>
        <w:t>s</w:t>
      </w:r>
      <w:r w:rsidRPr="003C01C4">
        <w:rPr>
          <w:rFonts w:ascii="Times New Roman" w:eastAsia="Times New Roman" w:hAnsi="Times New Roman"/>
          <w:sz w:val="24"/>
          <w:szCs w:val="24"/>
          <w:lang w:val="es-MX"/>
        </w:rPr>
        <w:t xml:space="preserve"> de su </w:t>
      </w:r>
      <w:r w:rsidR="004E6502" w:rsidRPr="003C01C4">
        <w:rPr>
          <w:rFonts w:ascii="Times New Roman" w:eastAsia="Times New Roman" w:hAnsi="Times New Roman"/>
          <w:sz w:val="24"/>
          <w:szCs w:val="24"/>
          <w:lang w:val="es-MX"/>
        </w:rPr>
        <w:t xml:space="preserve">falta </w:t>
      </w:r>
      <w:r w:rsidRPr="003C01C4">
        <w:rPr>
          <w:rFonts w:ascii="Times New Roman" w:eastAsia="Times New Roman" w:hAnsi="Times New Roman"/>
          <w:sz w:val="24"/>
          <w:szCs w:val="24"/>
          <w:lang w:val="es-MX"/>
        </w:rPr>
        <w:t xml:space="preserve">de eficacia y su endeble sustento constitucional. </w:t>
      </w:r>
      <w:r w:rsidRPr="003C01C4">
        <w:rPr>
          <w:rFonts w:ascii="Times New Roman" w:eastAsia="Times New Roman" w:hAnsi="Times New Roman"/>
          <w:sz w:val="24"/>
          <w:szCs w:val="24"/>
        </w:rPr>
        <w:t xml:space="preserve"> </w:t>
      </w:r>
    </w:p>
    <w:p w14:paraId="7DB5A102" w14:textId="446D4E7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Estos ejemplos</w:t>
      </w:r>
      <w:r w:rsidR="004E6502" w:rsidRPr="003C01C4">
        <w:rPr>
          <w:rFonts w:ascii="Times New Roman" w:eastAsia="Times New Roman" w:hAnsi="Times New Roman"/>
          <w:sz w:val="24"/>
          <w:szCs w:val="24"/>
          <w:lang w:val="es-MX"/>
        </w:rPr>
        <w:t>, entre otros muchos</w:t>
      </w:r>
      <w:r w:rsidRPr="003C01C4">
        <w:rPr>
          <w:rFonts w:ascii="Times New Roman" w:eastAsia="Times New Roman" w:hAnsi="Times New Roman"/>
          <w:sz w:val="24"/>
          <w:szCs w:val="24"/>
          <w:lang w:val="es-MX"/>
        </w:rPr>
        <w:t xml:space="preserve">, son muestra suficiente para afirmar que las reformas de esta naturaleza no pueden </w:t>
      </w:r>
      <w:r w:rsidR="004E6502" w:rsidRPr="003C01C4">
        <w:rPr>
          <w:rFonts w:ascii="Times New Roman" w:eastAsia="Times New Roman" w:hAnsi="Times New Roman"/>
          <w:sz w:val="24"/>
          <w:szCs w:val="24"/>
          <w:lang w:val="es-MX"/>
        </w:rPr>
        <w:t>s</w:t>
      </w:r>
      <w:r w:rsidR="007C3294" w:rsidRPr="003C01C4">
        <w:rPr>
          <w:rFonts w:ascii="Times New Roman" w:eastAsia="Times New Roman" w:hAnsi="Times New Roman"/>
          <w:sz w:val="24"/>
          <w:szCs w:val="24"/>
          <w:lang w:val="es-MX"/>
        </w:rPr>
        <w:t>ostener</w:t>
      </w:r>
      <w:r w:rsidR="004E6502" w:rsidRPr="003C01C4">
        <w:rPr>
          <w:rFonts w:ascii="Times New Roman" w:eastAsia="Times New Roman" w:hAnsi="Times New Roman"/>
          <w:sz w:val="24"/>
          <w:szCs w:val="24"/>
          <w:lang w:val="es-MX"/>
        </w:rPr>
        <w:t xml:space="preserve"> el</w:t>
      </w:r>
      <w:r w:rsidRPr="003C01C4">
        <w:rPr>
          <w:rFonts w:ascii="Times New Roman" w:eastAsia="Times New Roman" w:hAnsi="Times New Roman"/>
          <w:sz w:val="24"/>
          <w:szCs w:val="24"/>
          <w:lang w:val="es-MX"/>
        </w:rPr>
        <w:t xml:space="preserve"> avance hacia la transición democrática de nuestro país. De igual forma, podemos afirmar que las endebles y mal planeadas reformas a las </w:t>
      </w:r>
      <w:r w:rsidR="007C3294" w:rsidRPr="003C01C4">
        <w:rPr>
          <w:rFonts w:ascii="Times New Roman" w:eastAsia="Times New Roman" w:hAnsi="Times New Roman"/>
          <w:sz w:val="24"/>
          <w:szCs w:val="24"/>
          <w:lang w:val="es-MX"/>
        </w:rPr>
        <w:t>l</w:t>
      </w:r>
      <w:r w:rsidRPr="003C01C4">
        <w:rPr>
          <w:rFonts w:ascii="Times New Roman" w:eastAsia="Times New Roman" w:hAnsi="Times New Roman"/>
          <w:sz w:val="24"/>
          <w:szCs w:val="24"/>
          <w:lang w:val="es-MX"/>
        </w:rPr>
        <w:t xml:space="preserve">eyes </w:t>
      </w:r>
      <w:r w:rsidR="007C3294" w:rsidRPr="003C01C4">
        <w:rPr>
          <w:rFonts w:ascii="Times New Roman" w:eastAsia="Times New Roman" w:hAnsi="Times New Roman"/>
          <w:sz w:val="24"/>
          <w:szCs w:val="24"/>
          <w:lang w:val="es-MX"/>
        </w:rPr>
        <w:t>en</w:t>
      </w:r>
      <w:r w:rsidRPr="003C01C4">
        <w:rPr>
          <w:rFonts w:ascii="Times New Roman" w:eastAsia="Times New Roman" w:hAnsi="Times New Roman"/>
          <w:sz w:val="24"/>
          <w:szCs w:val="24"/>
          <w:lang w:val="es-MX"/>
        </w:rPr>
        <w:t xml:space="preserve"> </w:t>
      </w:r>
      <w:r w:rsidR="007C3294"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ducación, </w:t>
      </w:r>
      <w:r w:rsidR="007C3294" w:rsidRPr="003C01C4">
        <w:rPr>
          <w:rFonts w:ascii="Times New Roman" w:eastAsia="Times New Roman" w:hAnsi="Times New Roman"/>
          <w:sz w:val="24"/>
          <w:szCs w:val="24"/>
          <w:lang w:val="es-MX"/>
        </w:rPr>
        <w:t>trabajo</w:t>
      </w:r>
      <w:r w:rsidRPr="003C01C4">
        <w:rPr>
          <w:rFonts w:ascii="Times New Roman" w:eastAsia="Times New Roman" w:hAnsi="Times New Roman"/>
          <w:sz w:val="24"/>
          <w:szCs w:val="24"/>
          <w:lang w:val="es-MX"/>
        </w:rPr>
        <w:t xml:space="preserve">, </w:t>
      </w:r>
      <w:r w:rsidR="007C3294" w:rsidRPr="003C01C4">
        <w:rPr>
          <w:rFonts w:ascii="Times New Roman" w:eastAsia="Times New Roman" w:hAnsi="Times New Roman"/>
          <w:sz w:val="24"/>
          <w:szCs w:val="24"/>
          <w:lang w:val="es-MX"/>
        </w:rPr>
        <w:t>s</w:t>
      </w:r>
      <w:r w:rsidRPr="003C01C4">
        <w:rPr>
          <w:rFonts w:ascii="Times New Roman" w:eastAsia="Times New Roman" w:hAnsi="Times New Roman"/>
          <w:sz w:val="24"/>
          <w:szCs w:val="24"/>
          <w:lang w:val="es-MX"/>
        </w:rPr>
        <w:t>alud, etc</w:t>
      </w:r>
      <w:r w:rsidR="0095215E" w:rsidRPr="003C01C4">
        <w:rPr>
          <w:rFonts w:ascii="Times New Roman" w:eastAsia="Times New Roman" w:hAnsi="Times New Roman"/>
          <w:sz w:val="24"/>
          <w:szCs w:val="24"/>
          <w:lang w:val="es-MX"/>
        </w:rPr>
        <w:t>étera</w:t>
      </w:r>
      <w:r w:rsidR="000565F1" w:rsidRPr="003C01C4">
        <w:rPr>
          <w:rFonts w:ascii="Times New Roman" w:eastAsia="Times New Roman" w:hAnsi="Times New Roman"/>
          <w:sz w:val="24"/>
          <w:szCs w:val="24"/>
          <w:lang w:val="es-MX"/>
        </w:rPr>
        <w:t>, han sido un fracaso</w:t>
      </w:r>
      <w:r w:rsidR="007D671F" w:rsidRPr="003C01C4">
        <w:rPr>
          <w:rFonts w:ascii="Times New Roman" w:eastAsia="Times New Roman" w:hAnsi="Times New Roman"/>
          <w:sz w:val="24"/>
          <w:szCs w:val="24"/>
          <w:lang w:val="es-MX"/>
        </w:rPr>
        <w:t>, porque</w:t>
      </w:r>
      <w:r w:rsidRPr="003C01C4">
        <w:rPr>
          <w:rFonts w:ascii="Times New Roman" w:eastAsia="Times New Roman" w:hAnsi="Times New Roman"/>
          <w:sz w:val="24"/>
          <w:szCs w:val="24"/>
          <w:lang w:val="es-MX"/>
        </w:rPr>
        <w:t xml:space="preserve"> han conducido al quebran</w:t>
      </w:r>
      <w:r w:rsidR="000565F1" w:rsidRPr="003C01C4">
        <w:rPr>
          <w:rFonts w:ascii="Times New Roman" w:eastAsia="Times New Roman" w:hAnsi="Times New Roman"/>
          <w:sz w:val="24"/>
          <w:szCs w:val="24"/>
          <w:lang w:val="es-MX"/>
        </w:rPr>
        <w:t>to</w:t>
      </w:r>
      <w:r w:rsidRPr="003C01C4">
        <w:rPr>
          <w:rFonts w:ascii="Times New Roman" w:eastAsia="Times New Roman" w:hAnsi="Times New Roman"/>
          <w:sz w:val="24"/>
          <w:szCs w:val="24"/>
          <w:lang w:val="es-MX"/>
        </w:rPr>
        <w:t xml:space="preserve"> del propio partido político hegemónico y </w:t>
      </w:r>
      <w:r w:rsidR="00DC35A0" w:rsidRPr="003C01C4">
        <w:rPr>
          <w:rFonts w:ascii="Times New Roman" w:eastAsia="Times New Roman" w:hAnsi="Times New Roman"/>
          <w:sz w:val="24"/>
          <w:szCs w:val="24"/>
          <w:lang w:val="es-MX"/>
        </w:rPr>
        <w:t>de los</w:t>
      </w:r>
      <w:r w:rsidRPr="003C01C4">
        <w:rPr>
          <w:rFonts w:ascii="Times New Roman" w:eastAsia="Times New Roman" w:hAnsi="Times New Roman"/>
          <w:sz w:val="24"/>
          <w:szCs w:val="24"/>
          <w:lang w:val="es-MX"/>
        </w:rPr>
        <w:t xml:space="preserve"> demás partidos, </w:t>
      </w:r>
      <w:r w:rsidR="000565F1" w:rsidRPr="003C01C4">
        <w:rPr>
          <w:rFonts w:ascii="Times New Roman" w:eastAsia="Times New Roman" w:hAnsi="Times New Roman"/>
          <w:sz w:val="24"/>
          <w:szCs w:val="24"/>
          <w:lang w:val="es-MX"/>
        </w:rPr>
        <w:t xml:space="preserve">a </w:t>
      </w:r>
      <w:r w:rsidRPr="003C01C4">
        <w:rPr>
          <w:rFonts w:ascii="Times New Roman" w:eastAsia="Times New Roman" w:hAnsi="Times New Roman"/>
          <w:sz w:val="24"/>
          <w:szCs w:val="24"/>
          <w:lang w:val="es-MX"/>
        </w:rPr>
        <w:t xml:space="preserve">la </w:t>
      </w:r>
      <w:r w:rsidR="000565F1" w:rsidRPr="003C01C4">
        <w:rPr>
          <w:rFonts w:ascii="Times New Roman" w:eastAsia="Times New Roman" w:hAnsi="Times New Roman"/>
          <w:sz w:val="24"/>
          <w:szCs w:val="24"/>
          <w:lang w:val="es-MX"/>
        </w:rPr>
        <w:t xml:space="preserve">mala relación </w:t>
      </w:r>
      <w:r w:rsidRPr="003C01C4">
        <w:rPr>
          <w:rFonts w:ascii="Times New Roman" w:eastAsia="Times New Roman" w:hAnsi="Times New Roman"/>
          <w:sz w:val="24"/>
          <w:szCs w:val="24"/>
          <w:lang w:val="es-MX"/>
        </w:rPr>
        <w:t xml:space="preserve">entre los poderes y </w:t>
      </w:r>
      <w:r w:rsidR="000565F1"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 xml:space="preserve">l freno </w:t>
      </w:r>
      <w:r w:rsidR="000565F1" w:rsidRPr="003C01C4">
        <w:rPr>
          <w:rFonts w:ascii="Times New Roman" w:eastAsia="Times New Roman" w:hAnsi="Times New Roman"/>
          <w:sz w:val="24"/>
          <w:szCs w:val="24"/>
          <w:lang w:val="es-MX"/>
        </w:rPr>
        <w:t>de la renovación</w:t>
      </w:r>
      <w:r w:rsidRPr="003C01C4">
        <w:rPr>
          <w:rFonts w:ascii="Times New Roman" w:eastAsia="Times New Roman" w:hAnsi="Times New Roman"/>
          <w:sz w:val="24"/>
          <w:szCs w:val="24"/>
          <w:lang w:val="es-MX"/>
        </w:rPr>
        <w:t xml:space="preserve"> del </w:t>
      </w:r>
      <w:r w:rsidR="00823A48"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stado </w:t>
      </w:r>
      <w:r w:rsidR="00DC35A0" w:rsidRPr="003C01C4">
        <w:rPr>
          <w:rFonts w:ascii="Times New Roman" w:eastAsia="Times New Roman" w:hAnsi="Times New Roman"/>
          <w:sz w:val="24"/>
          <w:szCs w:val="24"/>
          <w:lang w:val="es-MX"/>
        </w:rPr>
        <w:t>m</w:t>
      </w:r>
      <w:r w:rsidRPr="003C01C4">
        <w:rPr>
          <w:rFonts w:ascii="Times New Roman" w:eastAsia="Times New Roman" w:hAnsi="Times New Roman"/>
          <w:sz w:val="24"/>
          <w:szCs w:val="24"/>
          <w:lang w:val="es-MX"/>
        </w:rPr>
        <w:t>exicano.</w:t>
      </w:r>
      <w:r w:rsidRPr="003C01C4">
        <w:rPr>
          <w:rFonts w:ascii="Times New Roman" w:eastAsia="Times New Roman" w:hAnsi="Times New Roman"/>
          <w:sz w:val="24"/>
          <w:szCs w:val="24"/>
        </w:rPr>
        <w:t xml:space="preserve"> </w:t>
      </w:r>
    </w:p>
    <w:p w14:paraId="70CB6547" w14:textId="3734BC42"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Para an</w:t>
      </w:r>
      <w:r w:rsidR="001519B7" w:rsidRPr="003C01C4">
        <w:rPr>
          <w:rFonts w:ascii="Times New Roman" w:eastAsia="Times New Roman" w:hAnsi="Times New Roman"/>
          <w:sz w:val="24"/>
          <w:szCs w:val="24"/>
          <w:lang w:val="es-MX"/>
        </w:rPr>
        <w:t>alizar el proceso</w:t>
      </w:r>
      <w:r w:rsidRPr="003C01C4">
        <w:rPr>
          <w:rFonts w:ascii="Times New Roman" w:eastAsia="Times New Roman" w:hAnsi="Times New Roman"/>
          <w:sz w:val="24"/>
          <w:szCs w:val="24"/>
          <w:lang w:val="es-MX"/>
        </w:rPr>
        <w:t xml:space="preserve"> de transformación del </w:t>
      </w:r>
      <w:r w:rsidR="00823A48"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stado </w:t>
      </w:r>
      <w:r w:rsidR="001519B7" w:rsidRPr="003C01C4">
        <w:rPr>
          <w:rFonts w:ascii="Times New Roman" w:eastAsia="Times New Roman" w:hAnsi="Times New Roman"/>
          <w:sz w:val="24"/>
          <w:szCs w:val="24"/>
          <w:lang w:val="es-MX"/>
        </w:rPr>
        <w:t>m</w:t>
      </w:r>
      <w:r w:rsidRPr="003C01C4">
        <w:rPr>
          <w:rFonts w:ascii="Times New Roman" w:eastAsia="Times New Roman" w:hAnsi="Times New Roman"/>
          <w:sz w:val="24"/>
          <w:szCs w:val="24"/>
          <w:lang w:val="es-MX"/>
        </w:rPr>
        <w:t xml:space="preserve">exicano no </w:t>
      </w:r>
      <w:r w:rsidR="00EA32BA" w:rsidRPr="003C01C4">
        <w:rPr>
          <w:rFonts w:ascii="Times New Roman" w:eastAsia="Times New Roman" w:hAnsi="Times New Roman"/>
          <w:sz w:val="24"/>
          <w:szCs w:val="24"/>
          <w:lang w:val="es-MX"/>
        </w:rPr>
        <w:t>es necesario</w:t>
      </w:r>
      <w:r w:rsidRPr="003C01C4">
        <w:rPr>
          <w:rFonts w:ascii="Times New Roman" w:eastAsia="Times New Roman" w:hAnsi="Times New Roman"/>
          <w:sz w:val="24"/>
          <w:szCs w:val="24"/>
          <w:lang w:val="es-MX"/>
        </w:rPr>
        <w:t xml:space="preserve"> profundizar mucho en la naturaleza de </w:t>
      </w:r>
      <w:r w:rsidR="00EA32BA" w:rsidRPr="003C01C4">
        <w:rPr>
          <w:rFonts w:ascii="Times New Roman" w:eastAsia="Times New Roman" w:hAnsi="Times New Roman"/>
          <w:sz w:val="24"/>
          <w:szCs w:val="24"/>
          <w:lang w:val="es-MX"/>
        </w:rPr>
        <w:t xml:space="preserve">las </w:t>
      </w:r>
      <w:r w:rsidRPr="003C01C4">
        <w:rPr>
          <w:rFonts w:ascii="Times New Roman" w:eastAsia="Times New Roman" w:hAnsi="Times New Roman"/>
          <w:sz w:val="24"/>
          <w:szCs w:val="24"/>
          <w:lang w:val="es-MX"/>
        </w:rPr>
        <w:t xml:space="preserve">reformas que se han llevado a cabo </w:t>
      </w:r>
      <w:r w:rsidR="00EA32BA" w:rsidRPr="003C01C4">
        <w:rPr>
          <w:rFonts w:ascii="Times New Roman" w:eastAsia="Times New Roman" w:hAnsi="Times New Roman"/>
          <w:sz w:val="24"/>
          <w:szCs w:val="24"/>
          <w:lang w:val="es-MX"/>
        </w:rPr>
        <w:t>y que han generado</w:t>
      </w:r>
      <w:r w:rsidRPr="003C01C4">
        <w:rPr>
          <w:rFonts w:ascii="Times New Roman" w:eastAsia="Times New Roman" w:hAnsi="Times New Roman"/>
          <w:sz w:val="24"/>
          <w:szCs w:val="24"/>
          <w:lang w:val="es-MX"/>
        </w:rPr>
        <w:t xml:space="preserve"> constantes transformaciones en </w:t>
      </w:r>
      <w:r w:rsidR="00DC35A0" w:rsidRPr="003C01C4">
        <w:rPr>
          <w:rFonts w:ascii="Times New Roman" w:eastAsia="Times New Roman" w:hAnsi="Times New Roman"/>
          <w:sz w:val="24"/>
          <w:szCs w:val="24"/>
          <w:lang w:val="es-MX"/>
        </w:rPr>
        <w:t xml:space="preserve">las </w:t>
      </w:r>
      <w:r w:rsidRPr="003C01C4">
        <w:rPr>
          <w:rFonts w:ascii="Times New Roman" w:eastAsia="Times New Roman" w:hAnsi="Times New Roman"/>
          <w:sz w:val="24"/>
          <w:szCs w:val="24"/>
          <w:lang w:val="es-MX"/>
        </w:rPr>
        <w:t>etapas de transición</w:t>
      </w:r>
      <w:r w:rsidR="00EA32BA" w:rsidRPr="003C01C4">
        <w:rPr>
          <w:rFonts w:ascii="Times New Roman" w:eastAsia="Times New Roman" w:hAnsi="Times New Roman"/>
          <w:sz w:val="24"/>
          <w:szCs w:val="24"/>
          <w:lang w:val="es-MX"/>
        </w:rPr>
        <w:t>. Dichas transformaciones han sido</w:t>
      </w:r>
      <w:r w:rsidRPr="003C01C4">
        <w:rPr>
          <w:rFonts w:ascii="Times New Roman" w:eastAsia="Times New Roman" w:hAnsi="Times New Roman"/>
          <w:sz w:val="24"/>
          <w:szCs w:val="24"/>
          <w:lang w:val="es-MX"/>
        </w:rPr>
        <w:t xml:space="preserve"> </w:t>
      </w:r>
      <w:r w:rsidR="00EA32BA" w:rsidRPr="003C01C4">
        <w:rPr>
          <w:rFonts w:ascii="Times New Roman" w:eastAsia="Times New Roman" w:hAnsi="Times New Roman"/>
          <w:sz w:val="24"/>
          <w:szCs w:val="24"/>
          <w:lang w:val="es-MX"/>
        </w:rPr>
        <w:t>largas o cortas</w:t>
      </w:r>
      <w:r w:rsidRPr="003C01C4">
        <w:rPr>
          <w:rFonts w:ascii="Times New Roman" w:eastAsia="Times New Roman" w:hAnsi="Times New Roman"/>
          <w:sz w:val="24"/>
          <w:szCs w:val="24"/>
          <w:lang w:val="es-MX"/>
        </w:rPr>
        <w:t xml:space="preserve"> en sus efectos históric</w:t>
      </w:r>
      <w:r w:rsidR="00EA32BA" w:rsidRPr="003C01C4">
        <w:rPr>
          <w:rFonts w:ascii="Times New Roman" w:eastAsia="Times New Roman" w:hAnsi="Times New Roman"/>
          <w:sz w:val="24"/>
          <w:szCs w:val="24"/>
          <w:lang w:val="es-MX"/>
        </w:rPr>
        <w:t xml:space="preserve">os </w:t>
      </w:r>
      <w:r w:rsidR="00DC35A0" w:rsidRPr="003C01C4">
        <w:rPr>
          <w:rFonts w:ascii="Times New Roman" w:eastAsia="Times New Roman" w:hAnsi="Times New Roman"/>
          <w:sz w:val="24"/>
          <w:szCs w:val="24"/>
          <w:lang w:val="es-MX"/>
        </w:rPr>
        <w:t>debido a</w:t>
      </w:r>
      <w:r w:rsidR="00EA32BA" w:rsidRPr="003C01C4">
        <w:rPr>
          <w:rFonts w:ascii="Times New Roman" w:eastAsia="Times New Roman" w:hAnsi="Times New Roman"/>
          <w:sz w:val="24"/>
          <w:szCs w:val="24"/>
          <w:lang w:val="es-MX"/>
        </w:rPr>
        <w:t xml:space="preserve"> la mediocre</w:t>
      </w:r>
      <w:r w:rsidRPr="003C01C4">
        <w:rPr>
          <w:rFonts w:ascii="Times New Roman" w:eastAsia="Times New Roman" w:hAnsi="Times New Roman"/>
          <w:sz w:val="24"/>
          <w:szCs w:val="24"/>
          <w:lang w:val="es-MX"/>
        </w:rPr>
        <w:t xml:space="preserve"> voluntad de</w:t>
      </w:r>
      <w:r w:rsidR="00EA32BA" w:rsidRPr="003C01C4">
        <w:rPr>
          <w:rFonts w:ascii="Times New Roman" w:eastAsia="Times New Roman" w:hAnsi="Times New Roman"/>
          <w:sz w:val="24"/>
          <w:szCs w:val="24"/>
          <w:lang w:val="es-MX"/>
        </w:rPr>
        <w:t xml:space="preserve"> l</w:t>
      </w:r>
      <w:r w:rsidRPr="003C01C4">
        <w:rPr>
          <w:rFonts w:ascii="Times New Roman" w:eastAsia="Times New Roman" w:hAnsi="Times New Roman"/>
          <w:sz w:val="24"/>
          <w:szCs w:val="24"/>
          <w:lang w:val="es-MX"/>
        </w:rPr>
        <w:t xml:space="preserve">os diversos gobiernos. </w:t>
      </w:r>
      <w:r w:rsidR="00EA32BA" w:rsidRPr="003C01C4">
        <w:rPr>
          <w:rFonts w:ascii="Times New Roman" w:eastAsia="Times New Roman" w:hAnsi="Times New Roman"/>
          <w:sz w:val="24"/>
          <w:szCs w:val="24"/>
          <w:lang w:val="es-MX"/>
        </w:rPr>
        <w:t>Basta r</w:t>
      </w:r>
      <w:r w:rsidRPr="003C01C4">
        <w:rPr>
          <w:rFonts w:ascii="Times New Roman" w:eastAsia="Times New Roman" w:hAnsi="Times New Roman"/>
          <w:sz w:val="24"/>
          <w:szCs w:val="24"/>
          <w:lang w:val="es-MX"/>
        </w:rPr>
        <w:t>ecord</w:t>
      </w:r>
      <w:r w:rsidR="00EA32BA" w:rsidRPr="003C01C4">
        <w:rPr>
          <w:rFonts w:ascii="Times New Roman" w:eastAsia="Times New Roman" w:hAnsi="Times New Roman"/>
          <w:sz w:val="24"/>
          <w:szCs w:val="24"/>
          <w:lang w:val="es-MX"/>
        </w:rPr>
        <w:t xml:space="preserve">ar que en </w:t>
      </w:r>
      <w:r w:rsidRPr="003C01C4">
        <w:rPr>
          <w:rFonts w:ascii="Times New Roman" w:eastAsia="Times New Roman" w:hAnsi="Times New Roman"/>
          <w:sz w:val="24"/>
          <w:szCs w:val="24"/>
          <w:lang w:val="es-MX"/>
        </w:rPr>
        <w:t>los años setenta</w:t>
      </w:r>
      <w:r w:rsidR="00322CF7" w:rsidRPr="003C01C4">
        <w:rPr>
          <w:rFonts w:ascii="Times New Roman" w:eastAsia="Times New Roman" w:hAnsi="Times New Roman"/>
          <w:sz w:val="24"/>
          <w:szCs w:val="24"/>
          <w:lang w:val="es-MX"/>
        </w:rPr>
        <w:t xml:space="preserve"> se fracasó rotundamente con</w:t>
      </w:r>
      <w:r w:rsidR="00EA32BA"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la improvisada y débil </w:t>
      </w:r>
      <w:r w:rsidR="00EA32BA" w:rsidRPr="003C01C4">
        <w:rPr>
          <w:rFonts w:ascii="Times New Roman" w:eastAsia="Times New Roman" w:hAnsi="Times New Roman"/>
          <w:sz w:val="24"/>
          <w:szCs w:val="24"/>
          <w:lang w:val="es-MX"/>
        </w:rPr>
        <w:t>apli</w:t>
      </w:r>
      <w:r w:rsidRPr="003C01C4">
        <w:rPr>
          <w:rFonts w:ascii="Times New Roman" w:eastAsia="Times New Roman" w:hAnsi="Times New Roman"/>
          <w:sz w:val="24"/>
          <w:szCs w:val="24"/>
          <w:lang w:val="es-MX"/>
        </w:rPr>
        <w:t>cación del neoliberalismo</w:t>
      </w:r>
      <w:r w:rsidR="00EA32BA" w:rsidRPr="003C01C4">
        <w:rPr>
          <w:rFonts w:ascii="Times New Roman" w:eastAsia="Times New Roman" w:hAnsi="Times New Roman"/>
          <w:sz w:val="24"/>
          <w:szCs w:val="24"/>
          <w:lang w:val="es-MX"/>
        </w:rPr>
        <w:t xml:space="preserve"> en </w:t>
      </w:r>
      <w:r w:rsidRPr="003C01C4">
        <w:rPr>
          <w:rFonts w:ascii="Times New Roman" w:eastAsia="Times New Roman" w:hAnsi="Times New Roman"/>
          <w:sz w:val="24"/>
          <w:szCs w:val="24"/>
          <w:lang w:val="es-MX"/>
        </w:rPr>
        <w:t xml:space="preserve">la administración pública mexicana </w:t>
      </w:r>
      <w:r w:rsidR="006F274F" w:rsidRPr="003C01C4">
        <w:rPr>
          <w:rFonts w:ascii="Times New Roman" w:eastAsia="Times New Roman" w:hAnsi="Times New Roman"/>
          <w:sz w:val="24"/>
          <w:szCs w:val="24"/>
          <w:lang w:val="es-MX"/>
        </w:rPr>
        <w:t>dentro de</w:t>
      </w:r>
      <w:r w:rsidRPr="003C01C4">
        <w:rPr>
          <w:rFonts w:ascii="Times New Roman" w:eastAsia="Times New Roman" w:hAnsi="Times New Roman"/>
          <w:sz w:val="24"/>
          <w:szCs w:val="24"/>
          <w:lang w:val="es-MX"/>
        </w:rPr>
        <w:t xml:space="preserve"> </w:t>
      </w:r>
      <w:r w:rsidR="00DC35A0" w:rsidRPr="003C01C4">
        <w:rPr>
          <w:rFonts w:ascii="Times New Roman" w:eastAsia="Times New Roman" w:hAnsi="Times New Roman"/>
          <w:sz w:val="24"/>
          <w:szCs w:val="24"/>
          <w:lang w:val="es-MX"/>
        </w:rPr>
        <w:t>los</w:t>
      </w:r>
      <w:r w:rsidRPr="003C01C4">
        <w:rPr>
          <w:rFonts w:ascii="Times New Roman" w:eastAsia="Times New Roman" w:hAnsi="Times New Roman"/>
          <w:sz w:val="24"/>
          <w:szCs w:val="24"/>
          <w:lang w:val="es-MX"/>
        </w:rPr>
        <w:t xml:space="preserve"> ámbito</w:t>
      </w:r>
      <w:r w:rsidR="00DC35A0" w:rsidRPr="003C01C4">
        <w:rPr>
          <w:rFonts w:ascii="Times New Roman" w:eastAsia="Times New Roman" w:hAnsi="Times New Roman"/>
          <w:sz w:val="24"/>
          <w:szCs w:val="24"/>
          <w:lang w:val="es-MX"/>
        </w:rPr>
        <w:t>s</w:t>
      </w:r>
      <w:r w:rsidRPr="003C01C4">
        <w:rPr>
          <w:rFonts w:ascii="Times New Roman" w:eastAsia="Times New Roman" w:hAnsi="Times New Roman"/>
          <w:sz w:val="24"/>
          <w:szCs w:val="24"/>
          <w:lang w:val="es-MX"/>
        </w:rPr>
        <w:t xml:space="preserve"> federal</w:t>
      </w:r>
      <w:r w:rsidR="00EA32BA"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local y municipal.</w:t>
      </w:r>
      <w:r w:rsidRPr="003C01C4">
        <w:rPr>
          <w:rFonts w:ascii="Times New Roman" w:eastAsia="Times New Roman" w:hAnsi="Times New Roman"/>
          <w:sz w:val="24"/>
          <w:szCs w:val="24"/>
        </w:rPr>
        <w:t xml:space="preserve"> </w:t>
      </w:r>
    </w:p>
    <w:p w14:paraId="7D0E043B" w14:textId="3A3F8A10" w:rsidR="39DD6925" w:rsidRPr="003C01C4" w:rsidRDefault="00322CF7"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La ley mexicana señala</w:t>
      </w:r>
      <w:r w:rsidR="00DD5AB3" w:rsidRPr="003C01C4">
        <w:rPr>
          <w:rFonts w:ascii="Times New Roman" w:eastAsia="Times New Roman" w:hAnsi="Times New Roman"/>
          <w:sz w:val="24"/>
          <w:szCs w:val="24"/>
          <w:lang w:val="es-MX"/>
        </w:rPr>
        <w:t xml:space="preserve"> con toda claridad </w:t>
      </w:r>
      <w:r w:rsidR="00823A48" w:rsidRPr="003C01C4">
        <w:rPr>
          <w:rFonts w:ascii="Times New Roman" w:eastAsia="Times New Roman" w:hAnsi="Times New Roman"/>
          <w:sz w:val="24"/>
          <w:szCs w:val="24"/>
          <w:lang w:val="es-MX"/>
        </w:rPr>
        <w:t>que</w:t>
      </w:r>
      <w:r w:rsidR="00DD5AB3" w:rsidRPr="003C01C4">
        <w:rPr>
          <w:rFonts w:ascii="Times New Roman" w:eastAsia="Times New Roman" w:hAnsi="Times New Roman"/>
          <w:sz w:val="24"/>
          <w:szCs w:val="24"/>
          <w:lang w:val="es-MX"/>
        </w:rPr>
        <w:t xml:space="preserve"> los servidores públicos</w:t>
      </w:r>
      <w:r w:rsidR="00823A48" w:rsidRPr="003C01C4">
        <w:rPr>
          <w:rFonts w:ascii="Times New Roman" w:eastAsia="Times New Roman" w:hAnsi="Times New Roman"/>
          <w:sz w:val="24"/>
          <w:szCs w:val="24"/>
          <w:lang w:val="es-MX"/>
        </w:rPr>
        <w:t xml:space="preserve"> adquirieron una responsabilidad, un</w:t>
      </w:r>
      <w:r w:rsidR="00DD5AB3" w:rsidRPr="003C01C4">
        <w:rPr>
          <w:rFonts w:ascii="Times New Roman" w:eastAsia="Times New Roman" w:hAnsi="Times New Roman"/>
          <w:sz w:val="24"/>
          <w:szCs w:val="24"/>
          <w:lang w:val="es-MX"/>
        </w:rPr>
        <w:t xml:space="preserve"> compromiso con el pueblo soberano</w:t>
      </w:r>
      <w:r w:rsidR="00823A48" w:rsidRPr="003C01C4">
        <w:rPr>
          <w:rFonts w:ascii="Times New Roman" w:eastAsia="Times New Roman" w:hAnsi="Times New Roman"/>
          <w:sz w:val="24"/>
          <w:szCs w:val="24"/>
          <w:lang w:val="es-MX"/>
        </w:rPr>
        <w:t>. E</w:t>
      </w:r>
      <w:r w:rsidR="00DD5AB3" w:rsidRPr="003C01C4">
        <w:rPr>
          <w:rFonts w:ascii="Times New Roman" w:eastAsia="Times New Roman" w:hAnsi="Times New Roman"/>
          <w:sz w:val="24"/>
          <w:szCs w:val="24"/>
          <w:lang w:val="es-MX"/>
        </w:rPr>
        <w:t>l gobierno y sus integrantes sol</w:t>
      </w:r>
      <w:r w:rsidR="00DC35A0" w:rsidRPr="003C01C4">
        <w:rPr>
          <w:rFonts w:ascii="Times New Roman" w:eastAsia="Times New Roman" w:hAnsi="Times New Roman"/>
          <w:sz w:val="24"/>
          <w:szCs w:val="24"/>
          <w:lang w:val="es-MX"/>
        </w:rPr>
        <w:t>amente</w:t>
      </w:r>
      <w:r w:rsidR="00DD5AB3" w:rsidRPr="003C01C4">
        <w:rPr>
          <w:rFonts w:ascii="Times New Roman" w:eastAsia="Times New Roman" w:hAnsi="Times New Roman"/>
          <w:sz w:val="24"/>
          <w:szCs w:val="24"/>
          <w:lang w:val="es-MX"/>
        </w:rPr>
        <w:t xml:space="preserve"> </w:t>
      </w:r>
      <w:r w:rsidR="006F274F" w:rsidRPr="003C01C4">
        <w:rPr>
          <w:rFonts w:ascii="Times New Roman" w:eastAsia="Times New Roman" w:hAnsi="Times New Roman"/>
          <w:sz w:val="24"/>
          <w:szCs w:val="24"/>
          <w:lang w:val="es-MX"/>
        </w:rPr>
        <w:t xml:space="preserve">son </w:t>
      </w:r>
      <w:r w:rsidR="00DD5AB3" w:rsidRPr="003C01C4">
        <w:rPr>
          <w:rFonts w:ascii="Times New Roman" w:eastAsia="Times New Roman" w:hAnsi="Times New Roman"/>
          <w:sz w:val="24"/>
          <w:szCs w:val="24"/>
          <w:lang w:val="es-MX"/>
        </w:rPr>
        <w:t>empleados</w:t>
      </w:r>
      <w:r w:rsidR="00DC35A0" w:rsidRPr="003C01C4">
        <w:rPr>
          <w:rFonts w:ascii="Times New Roman" w:eastAsia="Times New Roman" w:hAnsi="Times New Roman"/>
          <w:sz w:val="24"/>
          <w:szCs w:val="24"/>
          <w:lang w:val="es-MX"/>
        </w:rPr>
        <w:t xml:space="preserve"> y</w:t>
      </w:r>
      <w:r w:rsidR="00DD5AB3" w:rsidRPr="003C01C4">
        <w:rPr>
          <w:rFonts w:ascii="Times New Roman" w:eastAsia="Times New Roman" w:hAnsi="Times New Roman"/>
          <w:sz w:val="24"/>
          <w:szCs w:val="24"/>
          <w:lang w:val="es-MX"/>
        </w:rPr>
        <w:t xml:space="preserve"> </w:t>
      </w:r>
      <w:r w:rsidR="00823A48" w:rsidRPr="003C01C4">
        <w:rPr>
          <w:rFonts w:ascii="Times New Roman" w:eastAsia="Times New Roman" w:hAnsi="Times New Roman"/>
          <w:sz w:val="24"/>
          <w:szCs w:val="24"/>
          <w:lang w:val="es-MX"/>
        </w:rPr>
        <w:t xml:space="preserve">por tanto </w:t>
      </w:r>
      <w:r w:rsidR="00DD5AB3" w:rsidRPr="003C01C4">
        <w:rPr>
          <w:rFonts w:ascii="Times New Roman" w:eastAsia="Times New Roman" w:hAnsi="Times New Roman"/>
          <w:sz w:val="24"/>
          <w:szCs w:val="24"/>
          <w:lang w:val="es-MX"/>
        </w:rPr>
        <w:t>deben rendir cuentas claras, transparentes</w:t>
      </w:r>
      <w:r w:rsidRPr="003C01C4">
        <w:rPr>
          <w:rFonts w:ascii="Times New Roman" w:eastAsia="Times New Roman" w:hAnsi="Times New Roman"/>
          <w:sz w:val="24"/>
          <w:szCs w:val="24"/>
          <w:lang w:val="es-MX"/>
        </w:rPr>
        <w:t xml:space="preserve"> y</w:t>
      </w:r>
      <w:r w:rsidR="00DD5AB3" w:rsidRPr="003C01C4">
        <w:rPr>
          <w:rFonts w:ascii="Times New Roman" w:eastAsia="Times New Roman" w:hAnsi="Times New Roman"/>
          <w:sz w:val="24"/>
          <w:szCs w:val="24"/>
          <w:lang w:val="es-MX"/>
        </w:rPr>
        <w:t xml:space="preserve"> honestas</w:t>
      </w:r>
      <w:r w:rsidRPr="003C01C4">
        <w:rPr>
          <w:rFonts w:ascii="Times New Roman" w:eastAsia="Times New Roman" w:hAnsi="Times New Roman"/>
          <w:sz w:val="24"/>
          <w:szCs w:val="24"/>
          <w:lang w:val="es-MX"/>
        </w:rPr>
        <w:t>. El gobierno</w:t>
      </w:r>
      <w:r w:rsidR="00DD5AB3" w:rsidRPr="003C01C4">
        <w:rPr>
          <w:rFonts w:ascii="Times New Roman" w:eastAsia="Times New Roman" w:hAnsi="Times New Roman"/>
          <w:sz w:val="24"/>
          <w:szCs w:val="24"/>
          <w:lang w:val="es-MX"/>
        </w:rPr>
        <w:t xml:space="preserve"> no </w:t>
      </w:r>
      <w:r w:rsidRPr="003C01C4">
        <w:rPr>
          <w:rFonts w:ascii="Times New Roman" w:eastAsia="Times New Roman" w:hAnsi="Times New Roman"/>
          <w:sz w:val="24"/>
          <w:szCs w:val="24"/>
          <w:lang w:val="es-MX"/>
        </w:rPr>
        <w:t>debe</w:t>
      </w:r>
      <w:r w:rsidR="00DD5AB3" w:rsidRPr="003C01C4">
        <w:rPr>
          <w:rFonts w:ascii="Times New Roman" w:eastAsia="Times New Roman" w:hAnsi="Times New Roman"/>
          <w:sz w:val="24"/>
          <w:szCs w:val="24"/>
          <w:lang w:val="es-MX"/>
        </w:rPr>
        <w:t xml:space="preserve"> crea</w:t>
      </w:r>
      <w:r w:rsidRPr="003C01C4">
        <w:rPr>
          <w:rFonts w:ascii="Times New Roman" w:eastAsia="Times New Roman" w:hAnsi="Times New Roman"/>
          <w:sz w:val="24"/>
          <w:szCs w:val="24"/>
          <w:lang w:val="es-MX"/>
        </w:rPr>
        <w:t xml:space="preserve">r </w:t>
      </w:r>
      <w:r w:rsidR="00DD5AB3" w:rsidRPr="003C01C4">
        <w:rPr>
          <w:rFonts w:ascii="Times New Roman" w:eastAsia="Times New Roman" w:hAnsi="Times New Roman"/>
          <w:sz w:val="24"/>
          <w:szCs w:val="24"/>
          <w:lang w:val="es-MX"/>
        </w:rPr>
        <w:t>infinidad de distractores sociales, co</w:t>
      </w:r>
      <w:r w:rsidRPr="003C01C4">
        <w:rPr>
          <w:rFonts w:ascii="Times New Roman" w:eastAsia="Times New Roman" w:hAnsi="Times New Roman"/>
          <w:sz w:val="24"/>
          <w:szCs w:val="24"/>
          <w:lang w:val="es-MX"/>
        </w:rPr>
        <w:t>mo las</w:t>
      </w:r>
      <w:r w:rsidR="00DD5AB3" w:rsidRPr="003C01C4">
        <w:rPr>
          <w:rFonts w:ascii="Times New Roman" w:eastAsia="Times New Roman" w:hAnsi="Times New Roman"/>
          <w:sz w:val="24"/>
          <w:szCs w:val="24"/>
          <w:lang w:val="es-MX"/>
        </w:rPr>
        <w:t xml:space="preserve"> pretendidas leyes anticorrupción que </w:t>
      </w:r>
      <w:r w:rsidR="00DC35A0" w:rsidRPr="003C01C4">
        <w:rPr>
          <w:rFonts w:ascii="Times New Roman" w:eastAsia="Times New Roman" w:hAnsi="Times New Roman"/>
          <w:sz w:val="24"/>
          <w:szCs w:val="24"/>
          <w:lang w:val="es-MX"/>
        </w:rPr>
        <w:t>no sirven más que par</w:t>
      </w:r>
      <w:r w:rsidR="00DD5AB3" w:rsidRPr="003C01C4">
        <w:rPr>
          <w:rFonts w:ascii="Times New Roman" w:eastAsia="Times New Roman" w:hAnsi="Times New Roman"/>
          <w:sz w:val="24"/>
          <w:szCs w:val="24"/>
          <w:lang w:val="es-MX"/>
        </w:rPr>
        <w:t xml:space="preserve">a fastidiar a servidores de menor jerarquía, </w:t>
      </w:r>
      <w:r w:rsidRPr="003C01C4">
        <w:rPr>
          <w:rFonts w:ascii="Times New Roman" w:eastAsia="Times New Roman" w:hAnsi="Times New Roman"/>
          <w:sz w:val="24"/>
          <w:szCs w:val="24"/>
          <w:lang w:val="es-MX"/>
        </w:rPr>
        <w:t>a quienes</w:t>
      </w:r>
      <w:r w:rsidR="00DD5AB3" w:rsidRPr="003C01C4">
        <w:rPr>
          <w:rFonts w:ascii="Times New Roman" w:eastAsia="Times New Roman" w:hAnsi="Times New Roman"/>
          <w:sz w:val="24"/>
          <w:szCs w:val="24"/>
          <w:lang w:val="es-MX"/>
        </w:rPr>
        <w:t xml:space="preserve"> siempre les </w:t>
      </w:r>
      <w:r w:rsidRPr="003C01C4">
        <w:rPr>
          <w:rFonts w:ascii="Times New Roman" w:eastAsia="Times New Roman" w:hAnsi="Times New Roman"/>
          <w:sz w:val="24"/>
          <w:szCs w:val="24"/>
          <w:lang w:val="es-MX"/>
        </w:rPr>
        <w:t>aplica</w:t>
      </w:r>
      <w:r w:rsidR="00DD5AB3" w:rsidRPr="003C01C4">
        <w:rPr>
          <w:rFonts w:ascii="Times New Roman" w:eastAsia="Times New Roman" w:hAnsi="Times New Roman"/>
          <w:sz w:val="24"/>
          <w:szCs w:val="24"/>
          <w:lang w:val="es-MX"/>
        </w:rPr>
        <w:t xml:space="preserve"> el peso de la ley; </w:t>
      </w:r>
      <w:r w:rsidR="00DC35A0" w:rsidRPr="003C01C4">
        <w:rPr>
          <w:rFonts w:ascii="Times New Roman" w:eastAsia="Times New Roman" w:hAnsi="Times New Roman"/>
          <w:sz w:val="24"/>
          <w:szCs w:val="24"/>
          <w:lang w:val="es-MX"/>
        </w:rPr>
        <w:t xml:space="preserve">en cambio, </w:t>
      </w:r>
      <w:r w:rsidR="00823A48" w:rsidRPr="003C01C4">
        <w:rPr>
          <w:rFonts w:ascii="Times New Roman" w:eastAsia="Times New Roman" w:hAnsi="Times New Roman"/>
          <w:sz w:val="24"/>
          <w:szCs w:val="24"/>
          <w:lang w:val="es-MX"/>
        </w:rPr>
        <w:t xml:space="preserve">aquellos </w:t>
      </w:r>
      <w:r w:rsidR="00DC35A0" w:rsidRPr="003C01C4">
        <w:rPr>
          <w:rFonts w:ascii="Times New Roman" w:eastAsia="Times New Roman" w:hAnsi="Times New Roman"/>
          <w:sz w:val="24"/>
          <w:szCs w:val="24"/>
          <w:lang w:val="es-MX"/>
        </w:rPr>
        <w:t>que</w:t>
      </w:r>
      <w:r w:rsidR="00DD5AB3" w:rsidRPr="003C01C4">
        <w:rPr>
          <w:rFonts w:ascii="Times New Roman" w:eastAsia="Times New Roman" w:hAnsi="Times New Roman"/>
          <w:sz w:val="24"/>
          <w:szCs w:val="24"/>
          <w:lang w:val="es-MX"/>
        </w:rPr>
        <w:t xml:space="preserve"> verdaderamente han atentado contra la soberanía por </w:t>
      </w:r>
      <w:r w:rsidRPr="003C01C4">
        <w:rPr>
          <w:rFonts w:ascii="Times New Roman" w:eastAsia="Times New Roman" w:hAnsi="Times New Roman"/>
          <w:sz w:val="24"/>
          <w:szCs w:val="24"/>
          <w:lang w:val="es-MX"/>
        </w:rPr>
        <w:t>pertenecer a una clase intocable</w:t>
      </w:r>
      <w:r w:rsidR="00DD5AB3" w:rsidRPr="003C01C4">
        <w:rPr>
          <w:rFonts w:ascii="Times New Roman" w:eastAsia="Times New Roman" w:hAnsi="Times New Roman"/>
          <w:sz w:val="24"/>
          <w:szCs w:val="24"/>
          <w:lang w:val="es-MX"/>
        </w:rPr>
        <w:t xml:space="preserve"> nunca s</w:t>
      </w:r>
      <w:r w:rsidR="00E053D3" w:rsidRPr="003C01C4">
        <w:rPr>
          <w:rFonts w:ascii="Times New Roman" w:eastAsia="Times New Roman" w:hAnsi="Times New Roman"/>
          <w:sz w:val="24"/>
          <w:szCs w:val="24"/>
          <w:lang w:val="es-MX"/>
        </w:rPr>
        <w:t>on llamados a</w:t>
      </w:r>
      <w:r w:rsidRPr="003C01C4">
        <w:rPr>
          <w:rFonts w:ascii="Times New Roman" w:eastAsia="Times New Roman" w:hAnsi="Times New Roman"/>
          <w:sz w:val="24"/>
          <w:szCs w:val="24"/>
          <w:lang w:val="es-MX"/>
        </w:rPr>
        <w:t xml:space="preserve"> </w:t>
      </w:r>
      <w:r w:rsidR="006F274F" w:rsidRPr="003C01C4">
        <w:rPr>
          <w:rFonts w:ascii="Times New Roman" w:eastAsia="Times New Roman" w:hAnsi="Times New Roman"/>
          <w:sz w:val="24"/>
          <w:szCs w:val="24"/>
          <w:lang w:val="es-MX"/>
        </w:rPr>
        <w:t>rendir</w:t>
      </w:r>
      <w:r w:rsidR="00DC35A0"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cuentas</w:t>
      </w:r>
      <w:r w:rsidR="00DD5AB3" w:rsidRPr="003C01C4">
        <w:rPr>
          <w:rFonts w:ascii="Times New Roman" w:eastAsia="Times New Roman" w:hAnsi="Times New Roman"/>
          <w:sz w:val="24"/>
          <w:szCs w:val="24"/>
          <w:lang w:val="es-MX"/>
        </w:rPr>
        <w:t>.</w:t>
      </w:r>
      <w:r w:rsidR="00DD5AB3" w:rsidRPr="003C01C4">
        <w:rPr>
          <w:rFonts w:ascii="Times New Roman" w:eastAsia="Times New Roman" w:hAnsi="Times New Roman"/>
          <w:sz w:val="24"/>
          <w:szCs w:val="24"/>
        </w:rPr>
        <w:t xml:space="preserve"> </w:t>
      </w:r>
    </w:p>
    <w:p w14:paraId="6A20A40D" w14:textId="77777777" w:rsidR="009A3D9C" w:rsidRPr="003C01C4" w:rsidRDefault="009A3D9C" w:rsidP="003C01C4">
      <w:pPr>
        <w:spacing w:after="0" w:line="360" w:lineRule="auto"/>
        <w:jc w:val="both"/>
        <w:rPr>
          <w:rFonts w:ascii="Times New Roman" w:hAnsi="Times New Roman"/>
          <w:sz w:val="24"/>
          <w:szCs w:val="24"/>
        </w:rPr>
      </w:pPr>
    </w:p>
    <w:p w14:paraId="5073EDAA" w14:textId="3045165F" w:rsidR="39DD6925" w:rsidRPr="003C01C4" w:rsidRDefault="39DD6925" w:rsidP="003C01C4">
      <w:pPr>
        <w:spacing w:after="0" w:line="360" w:lineRule="auto"/>
        <w:jc w:val="both"/>
        <w:rPr>
          <w:rFonts w:ascii="Times New Roman" w:eastAsiaTheme="minorEastAsia" w:hAnsi="Times New Roman"/>
          <w:sz w:val="24"/>
          <w:szCs w:val="24"/>
        </w:rPr>
      </w:pPr>
      <w:r w:rsidRPr="003C01C4">
        <w:rPr>
          <w:rFonts w:ascii="Times New Roman" w:eastAsia="Times New Roman" w:hAnsi="Times New Roman"/>
          <w:b/>
          <w:bCs/>
          <w:sz w:val="24"/>
          <w:szCs w:val="24"/>
          <w:lang w:val="es-MX"/>
        </w:rPr>
        <w:lastRenderedPageBreak/>
        <w:t>Gobernabilidad democrática y la reforma del Estado como sistema integral de transformación</w:t>
      </w:r>
      <w:r w:rsidRPr="003C01C4">
        <w:rPr>
          <w:rFonts w:ascii="Times New Roman" w:eastAsia="Times New Roman" w:hAnsi="Times New Roman"/>
          <w:sz w:val="24"/>
          <w:szCs w:val="24"/>
        </w:rPr>
        <w:t xml:space="preserve"> </w:t>
      </w:r>
    </w:p>
    <w:p w14:paraId="39EE8C3A" w14:textId="131D442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El fenómeno de la democracia, </w:t>
      </w:r>
      <w:r w:rsidR="00A5240D" w:rsidRPr="003C01C4">
        <w:rPr>
          <w:rFonts w:ascii="Times New Roman" w:eastAsia="Times New Roman" w:hAnsi="Times New Roman"/>
          <w:sz w:val="24"/>
          <w:szCs w:val="24"/>
          <w:lang w:val="es-MX"/>
        </w:rPr>
        <w:t xml:space="preserve">tan </w:t>
      </w:r>
      <w:r w:rsidR="000C23DA" w:rsidRPr="003C01C4">
        <w:rPr>
          <w:rFonts w:ascii="Times New Roman" w:eastAsia="Times New Roman" w:hAnsi="Times New Roman"/>
          <w:sz w:val="24"/>
          <w:szCs w:val="24"/>
          <w:lang w:val="es-MX"/>
        </w:rPr>
        <w:t>enaltecido</w:t>
      </w:r>
      <w:r w:rsidRPr="003C01C4">
        <w:rPr>
          <w:rFonts w:ascii="Times New Roman" w:eastAsia="Times New Roman" w:hAnsi="Times New Roman"/>
          <w:sz w:val="24"/>
          <w:szCs w:val="24"/>
          <w:lang w:val="es-MX"/>
        </w:rPr>
        <w:t xml:space="preserve"> por los países de América Latina, ha </w:t>
      </w:r>
      <w:r w:rsidR="00DC35A0" w:rsidRPr="003C01C4">
        <w:rPr>
          <w:rFonts w:ascii="Times New Roman" w:eastAsia="Times New Roman" w:hAnsi="Times New Roman"/>
          <w:sz w:val="24"/>
          <w:szCs w:val="24"/>
          <w:lang w:val="es-MX"/>
        </w:rPr>
        <w:t xml:space="preserve">tenido una historia particular en </w:t>
      </w:r>
      <w:r w:rsidRPr="003C01C4">
        <w:rPr>
          <w:rFonts w:ascii="Times New Roman" w:eastAsia="Times New Roman" w:hAnsi="Times New Roman"/>
          <w:sz w:val="24"/>
          <w:szCs w:val="24"/>
          <w:lang w:val="es-MX"/>
        </w:rPr>
        <w:t>cada uno de ellos</w:t>
      </w:r>
      <w:r w:rsidR="00A5240D" w:rsidRPr="003C01C4">
        <w:rPr>
          <w:rFonts w:ascii="Times New Roman" w:eastAsia="Times New Roman" w:hAnsi="Times New Roman"/>
          <w:sz w:val="24"/>
          <w:szCs w:val="24"/>
          <w:lang w:val="es-MX"/>
        </w:rPr>
        <w:t>. En cada país ha sido</w:t>
      </w:r>
      <w:r w:rsidRPr="003C01C4">
        <w:rPr>
          <w:rFonts w:ascii="Times New Roman" w:eastAsia="Times New Roman" w:hAnsi="Times New Roman"/>
          <w:sz w:val="24"/>
          <w:szCs w:val="24"/>
          <w:lang w:val="es-MX"/>
        </w:rPr>
        <w:t xml:space="preserve"> diferen</w:t>
      </w:r>
      <w:r w:rsidR="00A5240D" w:rsidRPr="003C01C4">
        <w:rPr>
          <w:rFonts w:ascii="Times New Roman" w:eastAsia="Times New Roman" w:hAnsi="Times New Roman"/>
          <w:sz w:val="24"/>
          <w:szCs w:val="24"/>
          <w:lang w:val="es-MX"/>
        </w:rPr>
        <w:t>te y ha traído</w:t>
      </w:r>
      <w:r w:rsidRPr="003C01C4">
        <w:rPr>
          <w:rFonts w:ascii="Times New Roman" w:eastAsia="Times New Roman" w:hAnsi="Times New Roman"/>
          <w:sz w:val="24"/>
          <w:szCs w:val="24"/>
          <w:lang w:val="es-MX"/>
        </w:rPr>
        <w:t xml:space="preserve"> resultados diversos, a pesar de la </w:t>
      </w:r>
      <w:r w:rsidR="00A5240D" w:rsidRPr="003C01C4">
        <w:rPr>
          <w:rFonts w:ascii="Times New Roman" w:eastAsia="Times New Roman" w:hAnsi="Times New Roman"/>
          <w:sz w:val="24"/>
          <w:szCs w:val="24"/>
          <w:lang w:val="es-MX"/>
        </w:rPr>
        <w:t>generaliz</w:t>
      </w:r>
      <w:r w:rsidRPr="003C01C4">
        <w:rPr>
          <w:rFonts w:ascii="Times New Roman" w:eastAsia="Times New Roman" w:hAnsi="Times New Roman"/>
          <w:sz w:val="24"/>
          <w:szCs w:val="24"/>
          <w:lang w:val="es-MX"/>
        </w:rPr>
        <w:t>a</w:t>
      </w:r>
      <w:r w:rsidR="00DC35A0" w:rsidRPr="003C01C4">
        <w:rPr>
          <w:rFonts w:ascii="Times New Roman" w:eastAsia="Times New Roman" w:hAnsi="Times New Roman"/>
          <w:sz w:val="24"/>
          <w:szCs w:val="24"/>
          <w:lang w:val="es-MX"/>
        </w:rPr>
        <w:t>ción de</w:t>
      </w:r>
      <w:r w:rsidRPr="003C01C4">
        <w:rPr>
          <w:rFonts w:ascii="Times New Roman" w:eastAsia="Times New Roman" w:hAnsi="Times New Roman"/>
          <w:sz w:val="24"/>
          <w:szCs w:val="24"/>
          <w:lang w:val="es-MX"/>
        </w:rPr>
        <w:t xml:space="preserve"> los elementos que la identifican y </w:t>
      </w:r>
      <w:r w:rsidR="00A5240D" w:rsidRPr="003C01C4">
        <w:rPr>
          <w:rFonts w:ascii="Times New Roman" w:eastAsia="Times New Roman" w:hAnsi="Times New Roman"/>
          <w:sz w:val="24"/>
          <w:szCs w:val="24"/>
          <w:lang w:val="es-MX"/>
        </w:rPr>
        <w:t xml:space="preserve">por los </w:t>
      </w:r>
      <w:r w:rsidRPr="003C01C4">
        <w:rPr>
          <w:rFonts w:ascii="Times New Roman" w:eastAsia="Times New Roman" w:hAnsi="Times New Roman"/>
          <w:sz w:val="24"/>
          <w:szCs w:val="24"/>
          <w:lang w:val="es-MX"/>
        </w:rPr>
        <w:t xml:space="preserve">que en su momento muchos gobiernos latinoamericanos </w:t>
      </w:r>
      <w:r w:rsidR="00A5240D" w:rsidRPr="003C01C4">
        <w:rPr>
          <w:rFonts w:ascii="Times New Roman" w:eastAsia="Times New Roman" w:hAnsi="Times New Roman"/>
          <w:sz w:val="24"/>
          <w:szCs w:val="24"/>
          <w:lang w:val="es-MX"/>
        </w:rPr>
        <w:t>buscaron</w:t>
      </w:r>
      <w:r w:rsidRPr="003C01C4">
        <w:rPr>
          <w:rFonts w:ascii="Times New Roman" w:eastAsia="Times New Roman" w:hAnsi="Times New Roman"/>
          <w:sz w:val="24"/>
          <w:szCs w:val="24"/>
          <w:lang w:val="es-MX"/>
        </w:rPr>
        <w:t xml:space="preserve"> adoptar el modelo democrático.</w:t>
      </w:r>
      <w:r w:rsidRPr="003C01C4">
        <w:rPr>
          <w:rFonts w:ascii="Times New Roman" w:eastAsia="Times New Roman" w:hAnsi="Times New Roman"/>
          <w:sz w:val="24"/>
          <w:szCs w:val="24"/>
        </w:rPr>
        <w:t xml:space="preserve"> </w:t>
      </w:r>
    </w:p>
    <w:p w14:paraId="47D76D2B" w14:textId="78365BF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Vemos </w:t>
      </w:r>
      <w:r w:rsidR="000C23DA"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iari</w:t>
      </w:r>
      <w:r w:rsidR="000C23DA" w:rsidRPr="003C01C4">
        <w:rPr>
          <w:rFonts w:ascii="Times New Roman" w:eastAsia="Times New Roman" w:hAnsi="Times New Roman"/>
          <w:sz w:val="24"/>
          <w:szCs w:val="24"/>
          <w:lang w:val="es-MX"/>
        </w:rPr>
        <w:t xml:space="preserve">amente </w:t>
      </w:r>
      <w:r w:rsidRPr="003C01C4">
        <w:rPr>
          <w:rFonts w:ascii="Times New Roman" w:eastAsia="Times New Roman" w:hAnsi="Times New Roman"/>
          <w:sz w:val="24"/>
          <w:szCs w:val="24"/>
          <w:lang w:val="es-MX"/>
        </w:rPr>
        <w:t xml:space="preserve">en las propias tribunas de las cámaras de representación, tanto nacional  como estatales, las diversas y controvertidas posiciones en sus obligaciones constitucionales; son fantasía y construcción exacta de distractores políticos y sociales, sobre todo en épocas en que son </w:t>
      </w:r>
      <w:r w:rsidR="00B0403A" w:rsidRPr="003C01C4">
        <w:rPr>
          <w:rFonts w:ascii="Times New Roman" w:eastAsia="Times New Roman" w:hAnsi="Times New Roman"/>
          <w:sz w:val="24"/>
          <w:szCs w:val="24"/>
          <w:lang w:val="es-MX"/>
        </w:rPr>
        <w:t>ex</w:t>
      </w:r>
      <w:r w:rsidRPr="003C01C4">
        <w:rPr>
          <w:rFonts w:ascii="Times New Roman" w:eastAsia="Times New Roman" w:hAnsi="Times New Roman"/>
          <w:sz w:val="24"/>
          <w:szCs w:val="24"/>
          <w:lang w:val="es-MX"/>
        </w:rPr>
        <w:t>puest</w:t>
      </w:r>
      <w:r w:rsidR="00927CDC"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 xml:space="preserve">s </w:t>
      </w:r>
      <w:r w:rsidR="00B0403A" w:rsidRPr="003C01C4">
        <w:rPr>
          <w:rFonts w:ascii="Times New Roman" w:eastAsia="Times New Roman" w:hAnsi="Times New Roman"/>
          <w:sz w:val="24"/>
          <w:szCs w:val="24"/>
          <w:lang w:val="es-MX"/>
        </w:rPr>
        <w:t>al</w:t>
      </w:r>
      <w:r w:rsidRPr="003C01C4">
        <w:rPr>
          <w:rFonts w:ascii="Times New Roman" w:eastAsia="Times New Roman" w:hAnsi="Times New Roman"/>
          <w:sz w:val="24"/>
          <w:szCs w:val="24"/>
          <w:lang w:val="es-MX"/>
        </w:rPr>
        <w:t xml:space="preserve"> dominio público, </w:t>
      </w:r>
      <w:r w:rsidR="00B0403A" w:rsidRPr="003C01C4">
        <w:rPr>
          <w:rFonts w:ascii="Times New Roman" w:eastAsia="Times New Roman" w:hAnsi="Times New Roman"/>
          <w:sz w:val="24"/>
          <w:szCs w:val="24"/>
          <w:lang w:val="es-MX"/>
        </w:rPr>
        <w:t>por ejemplo,</w:t>
      </w:r>
      <w:r w:rsidRPr="003C01C4">
        <w:rPr>
          <w:rFonts w:ascii="Times New Roman" w:eastAsia="Times New Roman" w:hAnsi="Times New Roman"/>
          <w:sz w:val="24"/>
          <w:szCs w:val="24"/>
          <w:lang w:val="es-MX"/>
        </w:rPr>
        <w:t xml:space="preserve">  las fechas electorales, </w:t>
      </w:r>
      <w:r w:rsidR="00B0403A" w:rsidRPr="003C01C4">
        <w:rPr>
          <w:rFonts w:ascii="Times New Roman" w:eastAsia="Times New Roman" w:hAnsi="Times New Roman"/>
          <w:sz w:val="24"/>
          <w:szCs w:val="24"/>
          <w:lang w:val="es-MX"/>
        </w:rPr>
        <w:t xml:space="preserve">cuando los </w:t>
      </w:r>
      <w:r w:rsidRPr="003C01C4">
        <w:rPr>
          <w:rFonts w:ascii="Times New Roman" w:eastAsia="Times New Roman" w:hAnsi="Times New Roman"/>
          <w:sz w:val="24"/>
          <w:szCs w:val="24"/>
          <w:lang w:val="es-MX"/>
        </w:rPr>
        <w:t xml:space="preserve">partidos políticos y sus integrantes se dan el lujo de ofrecer lo inalcanzable a los ciudadanos que los sostienen y cuyas negociaciones </w:t>
      </w:r>
      <w:proofErr w:type="spellStart"/>
      <w:r w:rsidRPr="003C01C4">
        <w:rPr>
          <w:rFonts w:ascii="Times New Roman" w:eastAsia="Times New Roman" w:hAnsi="Times New Roman"/>
          <w:sz w:val="24"/>
          <w:szCs w:val="24"/>
          <w:lang w:val="es-MX"/>
        </w:rPr>
        <w:t>intracamerales</w:t>
      </w:r>
      <w:proofErr w:type="spellEnd"/>
      <w:r w:rsidRPr="003C01C4">
        <w:rPr>
          <w:rFonts w:ascii="Times New Roman" w:eastAsia="Times New Roman" w:hAnsi="Times New Roman"/>
          <w:sz w:val="24"/>
          <w:szCs w:val="24"/>
          <w:lang w:val="es-MX"/>
        </w:rPr>
        <w:t xml:space="preserve"> resultan absurdas, reprobables</w:t>
      </w:r>
      <w:r w:rsidR="00B0403A" w:rsidRPr="003C01C4">
        <w:rPr>
          <w:rFonts w:ascii="Times New Roman" w:eastAsia="Times New Roman" w:hAnsi="Times New Roman"/>
          <w:sz w:val="24"/>
          <w:szCs w:val="24"/>
          <w:lang w:val="es-MX"/>
        </w:rPr>
        <w:t xml:space="preserve"> e</w:t>
      </w:r>
      <w:r w:rsidRPr="003C01C4">
        <w:rPr>
          <w:rFonts w:ascii="Times New Roman" w:eastAsia="Times New Roman" w:hAnsi="Times New Roman"/>
          <w:sz w:val="24"/>
          <w:szCs w:val="24"/>
          <w:lang w:val="es-MX"/>
        </w:rPr>
        <w:t xml:space="preserve"> irracionales, totalmente apartadas de la democracia y la honestidad</w:t>
      </w:r>
      <w:r w:rsidR="000C23DA"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con </w:t>
      </w:r>
      <w:r w:rsidR="00B0403A" w:rsidRPr="003C01C4">
        <w:rPr>
          <w:rFonts w:ascii="Times New Roman" w:eastAsia="Times New Roman" w:hAnsi="Times New Roman"/>
          <w:sz w:val="24"/>
          <w:szCs w:val="24"/>
          <w:lang w:val="es-MX"/>
        </w:rPr>
        <w:t xml:space="preserve">las </w:t>
      </w:r>
      <w:r w:rsidRPr="003C01C4">
        <w:rPr>
          <w:rFonts w:ascii="Times New Roman" w:eastAsia="Times New Roman" w:hAnsi="Times New Roman"/>
          <w:sz w:val="24"/>
          <w:szCs w:val="24"/>
          <w:lang w:val="es-MX"/>
        </w:rPr>
        <w:t>que deben desempeñarse</w:t>
      </w:r>
      <w:r w:rsidR="000C23DA" w:rsidRPr="003C01C4">
        <w:rPr>
          <w:rFonts w:ascii="Times New Roman" w:eastAsia="Times New Roman" w:hAnsi="Times New Roman"/>
          <w:sz w:val="24"/>
          <w:szCs w:val="24"/>
          <w:lang w:val="es-MX"/>
        </w:rPr>
        <w:t>.</w:t>
      </w:r>
      <w:r w:rsidR="00B0403A" w:rsidRPr="003C01C4">
        <w:rPr>
          <w:rFonts w:ascii="Times New Roman" w:eastAsia="Times New Roman" w:hAnsi="Times New Roman"/>
          <w:sz w:val="24"/>
          <w:szCs w:val="24"/>
          <w:lang w:val="es-MX"/>
        </w:rPr>
        <w:t xml:space="preserve"> </w:t>
      </w:r>
      <w:r w:rsidR="000C23DA" w:rsidRPr="003C01C4">
        <w:rPr>
          <w:rFonts w:ascii="Times New Roman" w:eastAsia="Times New Roman" w:hAnsi="Times New Roman"/>
          <w:sz w:val="24"/>
          <w:szCs w:val="24"/>
          <w:lang w:val="es-MX"/>
        </w:rPr>
        <w:t>Buscan</w:t>
      </w:r>
      <w:r w:rsidR="00B0403A" w:rsidRPr="003C01C4">
        <w:rPr>
          <w:rFonts w:ascii="Times New Roman" w:eastAsia="Times New Roman" w:hAnsi="Times New Roman"/>
          <w:sz w:val="24"/>
          <w:szCs w:val="24"/>
          <w:lang w:val="es-MX"/>
        </w:rPr>
        <w:t xml:space="preserve"> controlar las </w:t>
      </w:r>
      <w:r w:rsidR="003413FB" w:rsidRPr="003C01C4">
        <w:rPr>
          <w:rFonts w:ascii="Times New Roman" w:eastAsia="Times New Roman" w:hAnsi="Times New Roman"/>
          <w:sz w:val="24"/>
          <w:szCs w:val="24"/>
          <w:lang w:val="es-MX"/>
        </w:rPr>
        <w:t>c</w:t>
      </w:r>
      <w:r w:rsidR="00B0403A" w:rsidRPr="003C01C4">
        <w:rPr>
          <w:rFonts w:ascii="Times New Roman" w:eastAsia="Times New Roman" w:hAnsi="Times New Roman"/>
          <w:sz w:val="24"/>
          <w:szCs w:val="24"/>
          <w:lang w:val="es-MX"/>
        </w:rPr>
        <w:t>ámaras</w:t>
      </w:r>
      <w:r w:rsidRPr="003C01C4">
        <w:rPr>
          <w:rFonts w:ascii="Times New Roman" w:eastAsia="Times New Roman" w:hAnsi="Times New Roman"/>
          <w:sz w:val="24"/>
          <w:szCs w:val="24"/>
          <w:lang w:val="es-MX"/>
        </w:rPr>
        <w:t xml:space="preserve"> para </w:t>
      </w:r>
      <w:r w:rsidR="00B0403A" w:rsidRPr="003C01C4">
        <w:rPr>
          <w:rFonts w:ascii="Times New Roman" w:eastAsia="Times New Roman" w:hAnsi="Times New Roman"/>
          <w:sz w:val="24"/>
          <w:szCs w:val="24"/>
          <w:lang w:val="es-MX"/>
        </w:rPr>
        <w:t xml:space="preserve">obtener </w:t>
      </w:r>
      <w:r w:rsidRPr="003C01C4">
        <w:rPr>
          <w:rFonts w:ascii="Times New Roman" w:eastAsia="Times New Roman" w:hAnsi="Times New Roman"/>
          <w:sz w:val="24"/>
          <w:szCs w:val="24"/>
          <w:lang w:val="es-MX"/>
        </w:rPr>
        <w:t>la aprobación de alguna ley</w:t>
      </w:r>
      <w:r w:rsidR="000C23DA" w:rsidRPr="003C01C4">
        <w:rPr>
          <w:rFonts w:ascii="Times New Roman" w:eastAsia="Times New Roman" w:hAnsi="Times New Roman"/>
          <w:sz w:val="24"/>
          <w:szCs w:val="24"/>
          <w:lang w:val="es-MX"/>
        </w:rPr>
        <w:t xml:space="preserve"> e</w:t>
      </w:r>
      <w:r w:rsidRPr="003C01C4">
        <w:rPr>
          <w:rFonts w:ascii="Times New Roman" w:eastAsia="Times New Roman" w:hAnsi="Times New Roman"/>
          <w:sz w:val="24"/>
          <w:szCs w:val="24"/>
          <w:lang w:val="es-MX"/>
        </w:rPr>
        <w:t xml:space="preserve"> intercambiar </w:t>
      </w:r>
      <w:r w:rsidR="00B0403A" w:rsidRPr="003C01C4">
        <w:rPr>
          <w:rFonts w:ascii="Times New Roman" w:eastAsia="Times New Roman" w:hAnsi="Times New Roman"/>
          <w:sz w:val="24"/>
          <w:szCs w:val="24"/>
          <w:lang w:val="es-MX"/>
        </w:rPr>
        <w:t xml:space="preserve">entre </w:t>
      </w:r>
      <w:r w:rsidR="00927CDC" w:rsidRPr="003C01C4">
        <w:rPr>
          <w:rFonts w:ascii="Times New Roman" w:eastAsia="Times New Roman" w:hAnsi="Times New Roman"/>
          <w:sz w:val="24"/>
          <w:szCs w:val="24"/>
          <w:lang w:val="es-MX"/>
        </w:rPr>
        <w:t>ellos</w:t>
      </w:r>
      <w:r w:rsidR="00B0403A"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concesiones o beneficios</w:t>
      </w:r>
      <w:r w:rsidR="00B0403A"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sin </w:t>
      </w:r>
      <w:r w:rsidR="00B0403A" w:rsidRPr="003C01C4">
        <w:rPr>
          <w:rFonts w:ascii="Times New Roman" w:eastAsia="Times New Roman" w:hAnsi="Times New Roman"/>
          <w:sz w:val="24"/>
          <w:szCs w:val="24"/>
          <w:lang w:val="es-MX"/>
        </w:rPr>
        <w:t>tomar en cuenta</w:t>
      </w:r>
      <w:r w:rsidRPr="003C01C4">
        <w:rPr>
          <w:rFonts w:ascii="Times New Roman" w:eastAsia="Times New Roman" w:hAnsi="Times New Roman"/>
          <w:sz w:val="24"/>
          <w:szCs w:val="24"/>
          <w:lang w:val="es-MX"/>
        </w:rPr>
        <w:t xml:space="preserve"> otros aspectos, como su participación en las nóminas o </w:t>
      </w:r>
      <w:r w:rsidR="00B0403A" w:rsidRPr="003C01C4">
        <w:rPr>
          <w:rFonts w:ascii="Times New Roman" w:eastAsia="Times New Roman" w:hAnsi="Times New Roman"/>
          <w:sz w:val="24"/>
          <w:szCs w:val="24"/>
          <w:lang w:val="es-MX"/>
        </w:rPr>
        <w:t xml:space="preserve">en </w:t>
      </w:r>
      <w:r w:rsidRPr="003C01C4">
        <w:rPr>
          <w:rFonts w:ascii="Times New Roman" w:eastAsia="Times New Roman" w:hAnsi="Times New Roman"/>
          <w:sz w:val="24"/>
          <w:szCs w:val="24"/>
          <w:lang w:val="es-MX"/>
        </w:rPr>
        <w:t>los subsidios económicos</w:t>
      </w:r>
      <w:r w:rsidR="00B0403A" w:rsidRPr="003C01C4">
        <w:rPr>
          <w:rFonts w:ascii="Times New Roman" w:eastAsia="Times New Roman" w:hAnsi="Times New Roman"/>
          <w:sz w:val="24"/>
          <w:szCs w:val="24"/>
          <w:lang w:val="es-MX"/>
        </w:rPr>
        <w:t xml:space="preserve"> que reciben de manera</w:t>
      </w:r>
      <w:r w:rsidRPr="003C01C4">
        <w:rPr>
          <w:rFonts w:ascii="Times New Roman" w:eastAsia="Times New Roman" w:hAnsi="Times New Roman"/>
          <w:sz w:val="24"/>
          <w:szCs w:val="24"/>
          <w:lang w:val="es-MX"/>
        </w:rPr>
        <w:t xml:space="preserve"> indebid</w:t>
      </w:r>
      <w:r w:rsidR="00B0403A" w:rsidRPr="003C01C4">
        <w:rPr>
          <w:rFonts w:ascii="Times New Roman" w:eastAsia="Times New Roman" w:hAnsi="Times New Roman"/>
          <w:sz w:val="24"/>
          <w:szCs w:val="24"/>
          <w:lang w:val="es-MX"/>
        </w:rPr>
        <w:t>a y</w:t>
      </w:r>
      <w:r w:rsidRPr="003C01C4">
        <w:rPr>
          <w:rFonts w:ascii="Times New Roman" w:eastAsia="Times New Roman" w:hAnsi="Times New Roman"/>
          <w:sz w:val="24"/>
          <w:szCs w:val="24"/>
          <w:lang w:val="es-MX"/>
        </w:rPr>
        <w:t xml:space="preserve"> excesiv</w:t>
      </w:r>
      <w:r w:rsidR="00B0403A" w:rsidRPr="003C01C4">
        <w:rPr>
          <w:rFonts w:ascii="Times New Roman" w:eastAsia="Times New Roman" w:hAnsi="Times New Roman"/>
          <w:sz w:val="24"/>
          <w:szCs w:val="24"/>
          <w:lang w:val="es-MX"/>
        </w:rPr>
        <w:t>a a expensas de nue</w:t>
      </w:r>
      <w:r w:rsidRPr="003C01C4">
        <w:rPr>
          <w:rFonts w:ascii="Times New Roman" w:eastAsia="Times New Roman" w:hAnsi="Times New Roman"/>
          <w:sz w:val="24"/>
          <w:szCs w:val="24"/>
          <w:lang w:val="es-MX"/>
        </w:rPr>
        <w:t>stros impuestos.</w:t>
      </w:r>
      <w:r w:rsidRPr="003C01C4">
        <w:rPr>
          <w:rFonts w:ascii="Times New Roman" w:eastAsia="Times New Roman" w:hAnsi="Times New Roman"/>
          <w:sz w:val="24"/>
          <w:szCs w:val="24"/>
        </w:rPr>
        <w:t xml:space="preserve"> </w:t>
      </w:r>
    </w:p>
    <w:p w14:paraId="42A5FAE4" w14:textId="010B138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Todo ello</w:t>
      </w:r>
      <w:r w:rsidR="00443B43"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rompe con la hegemonía que </w:t>
      </w:r>
      <w:r w:rsidR="00443B43" w:rsidRPr="003C01C4">
        <w:rPr>
          <w:rFonts w:ascii="Times New Roman" w:eastAsia="Times New Roman" w:hAnsi="Times New Roman"/>
          <w:sz w:val="24"/>
          <w:szCs w:val="24"/>
          <w:lang w:val="es-MX"/>
        </w:rPr>
        <w:t xml:space="preserve">los partidos y sujetos </w:t>
      </w:r>
      <w:r w:rsidRPr="003C01C4">
        <w:rPr>
          <w:rFonts w:ascii="Times New Roman" w:eastAsia="Times New Roman" w:hAnsi="Times New Roman"/>
          <w:sz w:val="24"/>
          <w:szCs w:val="24"/>
          <w:lang w:val="es-MX"/>
        </w:rPr>
        <w:t>deben mostrar en su desempeño en cada cámara, para no fracturar</w:t>
      </w:r>
      <w:r w:rsidR="00443B43"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como hasta ahora lo han hecho</w:t>
      </w:r>
      <w:r w:rsidR="00443B43"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las buenas relaciones</w:t>
      </w:r>
      <w:r w:rsidR="00443B43"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l</w:t>
      </w:r>
      <w:r w:rsidR="00443B43"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s políticas públicas</w:t>
      </w:r>
      <w:r w:rsidR="00443B43" w:rsidRPr="003C01C4">
        <w:rPr>
          <w:rFonts w:ascii="Times New Roman" w:eastAsia="Times New Roman" w:hAnsi="Times New Roman"/>
          <w:sz w:val="24"/>
          <w:szCs w:val="24"/>
          <w:lang w:val="es-MX"/>
        </w:rPr>
        <w:t>. Los gobiernos y sus instituciones, supuestamente democráticos, han tenido una</w:t>
      </w:r>
      <w:r w:rsidRPr="003C01C4">
        <w:rPr>
          <w:rFonts w:ascii="Times New Roman" w:eastAsia="Times New Roman" w:hAnsi="Times New Roman"/>
          <w:sz w:val="24"/>
          <w:szCs w:val="24"/>
          <w:lang w:val="es-MX"/>
        </w:rPr>
        <w:t xml:space="preserve"> débil respuesta</w:t>
      </w:r>
      <w:r w:rsidR="00443B43" w:rsidRPr="003C01C4">
        <w:rPr>
          <w:rFonts w:ascii="Times New Roman" w:eastAsia="Times New Roman" w:hAnsi="Times New Roman"/>
          <w:sz w:val="24"/>
          <w:szCs w:val="24"/>
          <w:lang w:val="es-MX"/>
        </w:rPr>
        <w:t>, por lo que la</w:t>
      </w:r>
      <w:r w:rsidRPr="003C01C4">
        <w:rPr>
          <w:rFonts w:ascii="Times New Roman" w:eastAsia="Times New Roman" w:hAnsi="Times New Roman"/>
          <w:sz w:val="24"/>
          <w:szCs w:val="24"/>
          <w:lang w:val="es-MX"/>
        </w:rPr>
        <w:t xml:space="preserve"> confianza </w:t>
      </w:r>
      <w:r w:rsidR="00443B43" w:rsidRPr="003C01C4">
        <w:rPr>
          <w:rFonts w:ascii="Times New Roman" w:eastAsia="Times New Roman" w:hAnsi="Times New Roman"/>
          <w:sz w:val="24"/>
          <w:szCs w:val="24"/>
          <w:lang w:val="es-MX"/>
        </w:rPr>
        <w:t>de</w:t>
      </w:r>
      <w:r w:rsidRPr="003C01C4">
        <w:rPr>
          <w:rFonts w:ascii="Times New Roman" w:eastAsia="Times New Roman" w:hAnsi="Times New Roman"/>
          <w:sz w:val="24"/>
          <w:szCs w:val="24"/>
          <w:lang w:val="es-MX"/>
        </w:rPr>
        <w:t xml:space="preserve"> los ciudadanos ha disminuid</w:t>
      </w:r>
      <w:r w:rsidR="00443B43" w:rsidRPr="003C01C4">
        <w:rPr>
          <w:rFonts w:ascii="Times New Roman" w:eastAsia="Times New Roman" w:hAnsi="Times New Roman"/>
          <w:sz w:val="24"/>
          <w:szCs w:val="24"/>
          <w:lang w:val="es-MX"/>
        </w:rPr>
        <w:t>o</w:t>
      </w:r>
      <w:r w:rsidRPr="003C01C4">
        <w:rPr>
          <w:rFonts w:ascii="Times New Roman" w:eastAsia="Times New Roman" w:hAnsi="Times New Roman"/>
          <w:sz w:val="24"/>
          <w:szCs w:val="24"/>
          <w:lang w:val="es-MX"/>
        </w:rPr>
        <w:t xml:space="preserve"> notoriamente. Todo ello, quiérase </w:t>
      </w:r>
      <w:r w:rsidR="003413FB" w:rsidRPr="003C01C4">
        <w:rPr>
          <w:rFonts w:ascii="Times New Roman" w:eastAsia="Times New Roman" w:hAnsi="Times New Roman"/>
          <w:sz w:val="24"/>
          <w:szCs w:val="24"/>
          <w:lang w:val="es-MX"/>
        </w:rPr>
        <w:t>o</w:t>
      </w:r>
      <w:r w:rsidRPr="003C01C4">
        <w:rPr>
          <w:rFonts w:ascii="Times New Roman" w:eastAsia="Times New Roman" w:hAnsi="Times New Roman"/>
          <w:sz w:val="24"/>
          <w:szCs w:val="24"/>
          <w:lang w:val="es-MX"/>
        </w:rPr>
        <w:t xml:space="preserve"> no, </w:t>
      </w:r>
      <w:r w:rsidR="00443B43" w:rsidRPr="003C01C4">
        <w:rPr>
          <w:rFonts w:ascii="Times New Roman" w:eastAsia="Times New Roman" w:hAnsi="Times New Roman"/>
          <w:sz w:val="24"/>
          <w:szCs w:val="24"/>
          <w:lang w:val="es-MX"/>
        </w:rPr>
        <w:t>forma</w:t>
      </w:r>
      <w:r w:rsidRPr="003C01C4">
        <w:rPr>
          <w:rFonts w:ascii="Times New Roman" w:eastAsia="Times New Roman" w:hAnsi="Times New Roman"/>
          <w:sz w:val="24"/>
          <w:szCs w:val="24"/>
          <w:lang w:val="es-MX"/>
        </w:rPr>
        <w:t xml:space="preserve"> parte de </w:t>
      </w:r>
      <w:r w:rsidR="00443B43" w:rsidRPr="003C01C4">
        <w:rPr>
          <w:rFonts w:ascii="Times New Roman" w:eastAsia="Times New Roman" w:hAnsi="Times New Roman"/>
          <w:sz w:val="24"/>
          <w:szCs w:val="24"/>
          <w:lang w:val="es-MX"/>
        </w:rPr>
        <w:t>los</w:t>
      </w:r>
      <w:r w:rsidRPr="003C01C4">
        <w:rPr>
          <w:rFonts w:ascii="Times New Roman" w:eastAsia="Times New Roman" w:hAnsi="Times New Roman"/>
          <w:sz w:val="24"/>
          <w:szCs w:val="24"/>
          <w:lang w:val="es-MX"/>
        </w:rPr>
        <w:t xml:space="preserve"> factores que coadyuvan a la ingobernabilidad y la creciente incredulidad de los ciudadanos en dichas instituciones y sus representantes. </w:t>
      </w:r>
      <w:r w:rsidRPr="003C01C4">
        <w:rPr>
          <w:rFonts w:ascii="Times New Roman" w:eastAsia="Times New Roman" w:hAnsi="Times New Roman"/>
          <w:sz w:val="24"/>
          <w:szCs w:val="24"/>
        </w:rPr>
        <w:t xml:space="preserve"> </w:t>
      </w:r>
    </w:p>
    <w:p w14:paraId="77B8EA69" w14:textId="0934B7E9"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Autores como Antonio </w:t>
      </w:r>
      <w:proofErr w:type="spellStart"/>
      <w:r w:rsidRPr="003C01C4">
        <w:rPr>
          <w:rFonts w:ascii="Times New Roman" w:eastAsia="Times New Roman" w:hAnsi="Times New Roman"/>
          <w:sz w:val="24"/>
          <w:szCs w:val="24"/>
          <w:lang w:val="es-MX"/>
        </w:rPr>
        <w:t>Camou</w:t>
      </w:r>
      <w:proofErr w:type="spellEnd"/>
      <w:r w:rsidRPr="003C01C4">
        <w:rPr>
          <w:rFonts w:ascii="Times New Roman" w:eastAsia="Times New Roman" w:hAnsi="Times New Roman"/>
          <w:sz w:val="24"/>
          <w:szCs w:val="24"/>
          <w:lang w:val="es-MX"/>
        </w:rPr>
        <w:t xml:space="preserve"> consideran que tales deficiencias están relacionadas con la falta de gobernabilidad democrática</w:t>
      </w:r>
      <w:r w:rsidR="003413FB"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porque al carecer de equilibrio en la efectividad y eficiencia de las tareas gubernamentales la respuesta social al déficit es la desconfianza de la población</w:t>
      </w:r>
      <w:r w:rsidR="003413FB"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que puede llegar o no a deslegitim</w:t>
      </w:r>
      <w:r w:rsidR="003413FB" w:rsidRPr="003C01C4">
        <w:rPr>
          <w:rFonts w:ascii="Times New Roman" w:eastAsia="Times New Roman" w:hAnsi="Times New Roman"/>
          <w:sz w:val="24"/>
          <w:szCs w:val="24"/>
          <w:lang w:val="es-MX"/>
        </w:rPr>
        <w:t>izar</w:t>
      </w:r>
      <w:r w:rsidRPr="003C01C4">
        <w:rPr>
          <w:rFonts w:ascii="Times New Roman" w:eastAsia="Times New Roman" w:hAnsi="Times New Roman"/>
          <w:sz w:val="24"/>
          <w:szCs w:val="24"/>
          <w:lang w:val="es-MX"/>
        </w:rPr>
        <w:t xml:space="preserve"> al régimen </w:t>
      </w:r>
      <w:r w:rsidR="00927CDC" w:rsidRPr="003C01C4">
        <w:rPr>
          <w:rFonts w:ascii="Times New Roman" w:eastAsia="Times New Roman" w:hAnsi="Times New Roman"/>
          <w:sz w:val="24"/>
          <w:szCs w:val="24"/>
          <w:lang w:val="es-MX"/>
        </w:rPr>
        <w:t>que conduce a</w:t>
      </w:r>
      <w:r w:rsidRPr="003C01C4">
        <w:rPr>
          <w:rFonts w:ascii="Times New Roman" w:eastAsia="Times New Roman" w:hAnsi="Times New Roman"/>
          <w:sz w:val="24"/>
          <w:szCs w:val="24"/>
          <w:lang w:val="es-MX"/>
        </w:rPr>
        <w:t xml:space="preserve"> conatos de inestabilidad e incluso violencia</w:t>
      </w:r>
      <w:r w:rsidR="00153657" w:rsidRPr="003C01C4">
        <w:rPr>
          <w:rFonts w:ascii="Times New Roman" w:eastAsia="Times New Roman" w:hAnsi="Times New Roman"/>
          <w:sz w:val="24"/>
          <w:szCs w:val="24"/>
          <w:lang w:val="es-MX"/>
        </w:rPr>
        <w:t xml:space="preserve"> (</w:t>
      </w:r>
      <w:proofErr w:type="spellStart"/>
      <w:r w:rsidR="00153657" w:rsidRPr="003C01C4">
        <w:rPr>
          <w:rFonts w:ascii="Times New Roman" w:eastAsia="Times New Roman" w:hAnsi="Times New Roman"/>
          <w:sz w:val="24"/>
          <w:szCs w:val="24"/>
          <w:lang w:val="es-MX"/>
        </w:rPr>
        <w:t>Camou</w:t>
      </w:r>
      <w:proofErr w:type="spellEnd"/>
      <w:r w:rsidR="00153657" w:rsidRPr="003C01C4">
        <w:rPr>
          <w:rFonts w:ascii="Times New Roman" w:eastAsia="Times New Roman" w:hAnsi="Times New Roman"/>
          <w:sz w:val="24"/>
          <w:szCs w:val="24"/>
          <w:lang w:val="es-MX"/>
        </w:rPr>
        <w:t xml:space="preserve"> A.</w:t>
      </w:r>
      <w:r w:rsidR="00112EF9" w:rsidRPr="003C01C4">
        <w:rPr>
          <w:rFonts w:ascii="Times New Roman" w:eastAsia="Times New Roman" w:hAnsi="Times New Roman"/>
          <w:sz w:val="24"/>
          <w:szCs w:val="24"/>
          <w:lang w:val="es-MX"/>
        </w:rPr>
        <w:t>,</w:t>
      </w:r>
      <w:r w:rsidR="00153657" w:rsidRPr="003C01C4">
        <w:rPr>
          <w:rFonts w:ascii="Times New Roman" w:eastAsia="Times New Roman" w:hAnsi="Times New Roman"/>
          <w:sz w:val="24"/>
          <w:szCs w:val="24"/>
          <w:lang w:val="es-MX"/>
        </w:rPr>
        <w:t xml:space="preserve"> 2003,</w:t>
      </w:r>
      <w:r w:rsidR="00112EF9" w:rsidRPr="003C01C4">
        <w:rPr>
          <w:rFonts w:ascii="Times New Roman" w:eastAsia="Times New Roman" w:hAnsi="Times New Roman"/>
          <w:sz w:val="24"/>
          <w:szCs w:val="24"/>
          <w:lang w:val="es-MX"/>
        </w:rPr>
        <w:t xml:space="preserve"> p. </w:t>
      </w:r>
      <w:r w:rsidR="00153657" w:rsidRPr="003C01C4">
        <w:rPr>
          <w:rFonts w:ascii="Times New Roman" w:eastAsia="Times New Roman" w:hAnsi="Times New Roman"/>
          <w:sz w:val="24"/>
          <w:szCs w:val="24"/>
          <w:lang w:val="es-MX"/>
        </w:rPr>
        <w:t>6)</w:t>
      </w:r>
      <w:r w:rsidR="00112EF9"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1948C8B3" w14:textId="22A37230" w:rsidR="39DD6925" w:rsidRPr="003C01C4" w:rsidRDefault="00DD5AB3"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Esta falta de gobernabilidad democrática o pérdida paulatina de la democracia es uno de los efectos primordiales de la desmedida demagogia</w:t>
      </w:r>
      <w:r w:rsidR="00927CDC"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3413FB" w:rsidRPr="003C01C4">
        <w:rPr>
          <w:rFonts w:ascii="Times New Roman" w:eastAsia="Times New Roman" w:hAnsi="Times New Roman"/>
          <w:sz w:val="24"/>
          <w:szCs w:val="24"/>
          <w:lang w:val="es-MX"/>
        </w:rPr>
        <w:t xml:space="preserve">el </w:t>
      </w:r>
      <w:r w:rsidRPr="003C01C4">
        <w:rPr>
          <w:rFonts w:ascii="Times New Roman" w:eastAsia="Times New Roman" w:hAnsi="Times New Roman"/>
          <w:sz w:val="24"/>
          <w:szCs w:val="24"/>
          <w:lang w:val="es-MX"/>
        </w:rPr>
        <w:t>manejo partidista y</w:t>
      </w:r>
      <w:r w:rsidR="003413FB" w:rsidRPr="003C01C4">
        <w:rPr>
          <w:rFonts w:ascii="Times New Roman" w:eastAsia="Times New Roman" w:hAnsi="Times New Roman"/>
          <w:sz w:val="24"/>
          <w:szCs w:val="24"/>
          <w:lang w:val="es-MX"/>
        </w:rPr>
        <w:t xml:space="preserve"> los</w:t>
      </w:r>
      <w:r w:rsidRPr="003C01C4">
        <w:rPr>
          <w:rFonts w:ascii="Times New Roman" w:eastAsia="Times New Roman" w:hAnsi="Times New Roman"/>
          <w:sz w:val="24"/>
          <w:szCs w:val="24"/>
          <w:lang w:val="es-MX"/>
        </w:rPr>
        <w:t xml:space="preserve"> políticos  </w:t>
      </w:r>
      <w:r w:rsidR="00927CDC" w:rsidRPr="003C01C4">
        <w:rPr>
          <w:rFonts w:ascii="Times New Roman" w:eastAsia="Times New Roman" w:hAnsi="Times New Roman"/>
          <w:sz w:val="24"/>
          <w:szCs w:val="24"/>
          <w:lang w:val="es-MX"/>
        </w:rPr>
        <w:t>miembros.</w:t>
      </w:r>
      <w:r w:rsidRPr="003C01C4">
        <w:rPr>
          <w:rFonts w:ascii="Times New Roman" w:eastAsia="Times New Roman" w:hAnsi="Times New Roman"/>
          <w:sz w:val="24"/>
          <w:szCs w:val="24"/>
          <w:lang w:val="es-MX"/>
        </w:rPr>
        <w:t xml:space="preserve"> </w:t>
      </w:r>
      <w:r w:rsidR="003413FB" w:rsidRPr="003C01C4">
        <w:rPr>
          <w:rFonts w:ascii="Times New Roman" w:eastAsia="Times New Roman" w:hAnsi="Times New Roman"/>
          <w:sz w:val="24"/>
          <w:szCs w:val="24"/>
          <w:lang w:val="es-MX"/>
        </w:rPr>
        <w:t>H</w:t>
      </w:r>
      <w:r w:rsidR="00927CDC" w:rsidRPr="003C01C4">
        <w:rPr>
          <w:rFonts w:ascii="Times New Roman" w:eastAsia="Times New Roman" w:hAnsi="Times New Roman"/>
          <w:sz w:val="24"/>
          <w:szCs w:val="24"/>
          <w:lang w:val="es-MX"/>
        </w:rPr>
        <w:t xml:space="preserve">a sido </w:t>
      </w:r>
      <w:r w:rsidRPr="003C01C4">
        <w:rPr>
          <w:rFonts w:ascii="Times New Roman" w:eastAsia="Times New Roman" w:hAnsi="Times New Roman"/>
          <w:sz w:val="24"/>
          <w:szCs w:val="24"/>
          <w:lang w:val="es-MX"/>
        </w:rPr>
        <w:t>un manejo político</w:t>
      </w:r>
      <w:r w:rsidR="00927CDC"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administrativo, económico y jurídico </w:t>
      </w:r>
      <w:r w:rsidR="00033542" w:rsidRPr="003C01C4">
        <w:rPr>
          <w:rFonts w:ascii="Times New Roman" w:eastAsia="Times New Roman" w:hAnsi="Times New Roman"/>
          <w:sz w:val="24"/>
          <w:szCs w:val="24"/>
          <w:lang w:val="es-MX"/>
        </w:rPr>
        <w:t xml:space="preserve">audaz </w:t>
      </w:r>
      <w:r w:rsidRPr="003C01C4">
        <w:rPr>
          <w:rFonts w:ascii="Times New Roman" w:eastAsia="Times New Roman" w:hAnsi="Times New Roman"/>
          <w:sz w:val="24"/>
          <w:szCs w:val="24"/>
          <w:lang w:val="es-MX"/>
        </w:rPr>
        <w:t xml:space="preserve">por </w:t>
      </w:r>
      <w:r w:rsidRPr="003C01C4">
        <w:rPr>
          <w:rFonts w:ascii="Times New Roman" w:eastAsia="Times New Roman" w:hAnsi="Times New Roman"/>
          <w:sz w:val="24"/>
          <w:szCs w:val="24"/>
          <w:lang w:val="es-MX"/>
        </w:rPr>
        <w:lastRenderedPageBreak/>
        <w:t>parte de los partidos, qu</w:t>
      </w:r>
      <w:r w:rsidR="00033542" w:rsidRPr="003C01C4">
        <w:rPr>
          <w:rFonts w:ascii="Times New Roman" w:eastAsia="Times New Roman" w:hAnsi="Times New Roman"/>
          <w:sz w:val="24"/>
          <w:szCs w:val="24"/>
          <w:lang w:val="es-MX"/>
        </w:rPr>
        <w:t>ienes</w:t>
      </w:r>
      <w:r w:rsidRPr="003C01C4">
        <w:rPr>
          <w:rFonts w:ascii="Times New Roman" w:eastAsia="Times New Roman" w:hAnsi="Times New Roman"/>
          <w:sz w:val="24"/>
          <w:szCs w:val="24"/>
          <w:lang w:val="es-MX"/>
        </w:rPr>
        <w:t xml:space="preserve"> ya rebasa</w:t>
      </w:r>
      <w:r w:rsidR="00033542" w:rsidRPr="003C01C4">
        <w:rPr>
          <w:rFonts w:ascii="Times New Roman" w:eastAsia="Times New Roman" w:hAnsi="Times New Roman"/>
          <w:sz w:val="24"/>
          <w:szCs w:val="24"/>
          <w:lang w:val="es-MX"/>
        </w:rPr>
        <w:t>ron e</w:t>
      </w:r>
      <w:r w:rsidRPr="003C01C4">
        <w:rPr>
          <w:rFonts w:ascii="Times New Roman" w:eastAsia="Times New Roman" w:hAnsi="Times New Roman"/>
          <w:sz w:val="24"/>
          <w:szCs w:val="24"/>
          <w:lang w:val="es-MX"/>
        </w:rPr>
        <w:t>l derecho</w:t>
      </w:r>
      <w:r w:rsidR="00443B43" w:rsidRPr="003C01C4">
        <w:rPr>
          <w:rFonts w:ascii="Times New Roman" w:eastAsia="Times New Roman" w:hAnsi="Times New Roman"/>
          <w:sz w:val="24"/>
          <w:szCs w:val="24"/>
          <w:lang w:val="es-MX"/>
        </w:rPr>
        <w:t xml:space="preserve"> y </w:t>
      </w:r>
      <w:r w:rsidRPr="003C01C4">
        <w:rPr>
          <w:rFonts w:ascii="Times New Roman" w:eastAsia="Times New Roman" w:hAnsi="Times New Roman"/>
          <w:sz w:val="24"/>
          <w:szCs w:val="24"/>
          <w:lang w:val="es-MX"/>
        </w:rPr>
        <w:t>viola</w:t>
      </w:r>
      <w:r w:rsidR="00033542" w:rsidRPr="003C01C4">
        <w:rPr>
          <w:rFonts w:ascii="Times New Roman" w:eastAsia="Times New Roman" w:hAnsi="Times New Roman"/>
          <w:sz w:val="24"/>
          <w:szCs w:val="24"/>
          <w:lang w:val="es-MX"/>
        </w:rPr>
        <w:t>ron</w:t>
      </w:r>
      <w:r w:rsidRPr="003C01C4">
        <w:rPr>
          <w:rFonts w:ascii="Times New Roman" w:eastAsia="Times New Roman" w:hAnsi="Times New Roman"/>
          <w:sz w:val="24"/>
          <w:szCs w:val="24"/>
          <w:lang w:val="es-MX"/>
        </w:rPr>
        <w:t xml:space="preserve"> flagrantemente no s</w:t>
      </w:r>
      <w:r w:rsidR="00112EF9" w:rsidRPr="003C01C4">
        <w:rPr>
          <w:rFonts w:ascii="Times New Roman" w:eastAsia="Times New Roman" w:hAnsi="Times New Roman"/>
          <w:sz w:val="24"/>
          <w:szCs w:val="24"/>
          <w:lang w:val="es-MX"/>
        </w:rPr>
        <w:t>o</w:t>
      </w:r>
      <w:r w:rsidRPr="003C01C4">
        <w:rPr>
          <w:rFonts w:ascii="Times New Roman" w:eastAsia="Times New Roman" w:hAnsi="Times New Roman"/>
          <w:sz w:val="24"/>
          <w:szCs w:val="24"/>
          <w:lang w:val="es-MX"/>
        </w:rPr>
        <w:t xml:space="preserve">lo </w:t>
      </w:r>
      <w:r w:rsidR="00443B43" w:rsidRPr="003C01C4">
        <w:rPr>
          <w:rFonts w:ascii="Times New Roman" w:eastAsia="Times New Roman" w:hAnsi="Times New Roman"/>
          <w:sz w:val="24"/>
          <w:szCs w:val="24"/>
          <w:lang w:val="es-MX"/>
        </w:rPr>
        <w:t xml:space="preserve">a </w:t>
      </w:r>
      <w:r w:rsidRPr="003C01C4">
        <w:rPr>
          <w:rFonts w:ascii="Times New Roman" w:eastAsia="Times New Roman" w:hAnsi="Times New Roman"/>
          <w:sz w:val="24"/>
          <w:szCs w:val="24"/>
          <w:lang w:val="es-MX"/>
        </w:rPr>
        <w:t xml:space="preserve">la </w:t>
      </w:r>
      <w:r w:rsidR="003413FB" w:rsidRPr="003C01C4">
        <w:rPr>
          <w:rFonts w:ascii="Times New Roman" w:eastAsia="Times New Roman" w:hAnsi="Times New Roman"/>
          <w:sz w:val="24"/>
          <w:szCs w:val="24"/>
          <w:lang w:val="es-MX"/>
        </w:rPr>
        <w:t>c</w:t>
      </w:r>
      <w:r w:rsidRPr="003C01C4">
        <w:rPr>
          <w:rFonts w:ascii="Times New Roman" w:eastAsia="Times New Roman" w:hAnsi="Times New Roman"/>
          <w:sz w:val="24"/>
          <w:szCs w:val="24"/>
          <w:lang w:val="es-MX"/>
        </w:rPr>
        <w:t xml:space="preserve">onstitución misma, sino </w:t>
      </w:r>
      <w:r w:rsidR="00443B43" w:rsidRPr="003C01C4">
        <w:rPr>
          <w:rFonts w:ascii="Times New Roman" w:eastAsia="Times New Roman" w:hAnsi="Times New Roman"/>
          <w:sz w:val="24"/>
          <w:szCs w:val="24"/>
          <w:lang w:val="es-MX"/>
        </w:rPr>
        <w:t xml:space="preserve">también </w:t>
      </w:r>
      <w:r w:rsidRPr="003C01C4">
        <w:rPr>
          <w:rFonts w:ascii="Times New Roman" w:eastAsia="Times New Roman" w:hAnsi="Times New Roman"/>
          <w:sz w:val="24"/>
          <w:szCs w:val="24"/>
          <w:lang w:val="es-MX"/>
        </w:rPr>
        <w:t xml:space="preserve">al orden jurídico en general. </w:t>
      </w:r>
      <w:r w:rsidRPr="003C01C4">
        <w:rPr>
          <w:rFonts w:ascii="Times New Roman" w:eastAsia="Times New Roman" w:hAnsi="Times New Roman"/>
          <w:sz w:val="24"/>
          <w:szCs w:val="24"/>
        </w:rPr>
        <w:t xml:space="preserve"> </w:t>
      </w:r>
    </w:p>
    <w:p w14:paraId="0C84B90C" w14:textId="521C090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Frente a tales problemas, organismos internacionales como </w:t>
      </w:r>
      <w:r w:rsidR="00635507" w:rsidRPr="003C01C4">
        <w:rPr>
          <w:rFonts w:ascii="Times New Roman" w:eastAsia="Times New Roman" w:hAnsi="Times New Roman"/>
          <w:sz w:val="24"/>
          <w:szCs w:val="24"/>
          <w:lang w:val="es-MX"/>
        </w:rPr>
        <w:t>la</w:t>
      </w:r>
      <w:r w:rsidR="00033542" w:rsidRPr="003C01C4">
        <w:rPr>
          <w:rFonts w:ascii="Times New Roman" w:eastAsia="Times New Roman" w:hAnsi="Times New Roman"/>
          <w:sz w:val="24"/>
          <w:szCs w:val="24"/>
          <w:lang w:val="es-MX"/>
        </w:rPr>
        <w:t>s</w:t>
      </w:r>
      <w:r w:rsidR="00635507" w:rsidRPr="003C01C4">
        <w:rPr>
          <w:rFonts w:ascii="Times New Roman" w:eastAsia="Times New Roman" w:hAnsi="Times New Roman"/>
          <w:sz w:val="24"/>
          <w:szCs w:val="24"/>
          <w:lang w:val="es-MX"/>
        </w:rPr>
        <w:t xml:space="preserve"> N</w:t>
      </w:r>
      <w:r w:rsidRPr="003C01C4">
        <w:rPr>
          <w:rFonts w:ascii="Times New Roman" w:eastAsia="Times New Roman" w:hAnsi="Times New Roman"/>
          <w:sz w:val="24"/>
          <w:szCs w:val="24"/>
          <w:lang w:val="es-MX"/>
        </w:rPr>
        <w:t xml:space="preserve">aciones Unidas, el </w:t>
      </w:r>
      <w:r w:rsidR="00635507" w:rsidRPr="003C01C4">
        <w:rPr>
          <w:rFonts w:ascii="Times New Roman" w:eastAsia="Times New Roman" w:hAnsi="Times New Roman"/>
          <w:sz w:val="24"/>
          <w:szCs w:val="24"/>
          <w:lang w:val="es-MX"/>
        </w:rPr>
        <w:t>B</w:t>
      </w:r>
      <w:r w:rsidRPr="003C01C4">
        <w:rPr>
          <w:rFonts w:ascii="Times New Roman" w:eastAsia="Times New Roman" w:hAnsi="Times New Roman"/>
          <w:sz w:val="24"/>
          <w:szCs w:val="24"/>
          <w:lang w:val="es-MX"/>
        </w:rPr>
        <w:t xml:space="preserve">anco Mundial y el </w:t>
      </w:r>
      <w:r w:rsidR="00635507" w:rsidRPr="003C01C4">
        <w:rPr>
          <w:rFonts w:ascii="Times New Roman" w:eastAsia="Times New Roman" w:hAnsi="Times New Roman"/>
          <w:sz w:val="24"/>
          <w:szCs w:val="24"/>
          <w:lang w:val="es-MX"/>
        </w:rPr>
        <w:t>B</w:t>
      </w:r>
      <w:r w:rsidRPr="003C01C4">
        <w:rPr>
          <w:rFonts w:ascii="Times New Roman" w:eastAsia="Times New Roman" w:hAnsi="Times New Roman"/>
          <w:sz w:val="24"/>
          <w:szCs w:val="24"/>
          <w:lang w:val="es-MX"/>
        </w:rPr>
        <w:t xml:space="preserve">anco Interamericano de Desarrollo, preocupados por el destino de estas democracias con débiles instituciones, han propuesto una serie de medidas relacionadas con reformas estatales vinculadas a la gobernabilidad democrática, entendidas como reformas </w:t>
      </w:r>
      <w:r w:rsidR="00635507" w:rsidRPr="003C01C4">
        <w:rPr>
          <w:rFonts w:ascii="Times New Roman" w:eastAsia="Times New Roman" w:hAnsi="Times New Roman"/>
          <w:sz w:val="24"/>
          <w:szCs w:val="24"/>
          <w:lang w:val="es-MX"/>
        </w:rPr>
        <w:t>que tienden</w:t>
      </w:r>
      <w:r w:rsidRPr="003C01C4">
        <w:rPr>
          <w:rFonts w:ascii="Times New Roman" w:eastAsia="Times New Roman" w:hAnsi="Times New Roman"/>
          <w:sz w:val="24"/>
          <w:szCs w:val="24"/>
          <w:lang w:val="es-MX"/>
        </w:rPr>
        <w:t xml:space="preserve"> a responder de manera eficaz las demandas sociales, con transparencia, rendición de cuentas y amplios consensos </w:t>
      </w:r>
      <w:r w:rsidR="00635507" w:rsidRPr="003C01C4">
        <w:rPr>
          <w:rFonts w:ascii="Times New Roman" w:eastAsia="Times New Roman" w:hAnsi="Times New Roman"/>
          <w:sz w:val="24"/>
          <w:szCs w:val="24"/>
          <w:lang w:val="es-MX"/>
        </w:rPr>
        <w:t>por</w:t>
      </w:r>
      <w:r w:rsidRPr="003C01C4">
        <w:rPr>
          <w:rFonts w:ascii="Times New Roman" w:eastAsia="Times New Roman" w:hAnsi="Times New Roman"/>
          <w:sz w:val="24"/>
          <w:szCs w:val="24"/>
          <w:lang w:val="es-MX"/>
        </w:rPr>
        <w:t xml:space="preserve"> parte de los actores políticos y sociales</w:t>
      </w:r>
      <w:r w:rsidR="00112EF9" w:rsidRPr="003C01C4">
        <w:rPr>
          <w:rFonts w:ascii="Times New Roman" w:eastAsia="Times New Roman" w:hAnsi="Times New Roman"/>
          <w:sz w:val="24"/>
          <w:szCs w:val="24"/>
          <w:lang w:val="es-MX"/>
        </w:rPr>
        <w:t xml:space="preserve"> </w:t>
      </w:r>
      <w:r w:rsidR="00153657" w:rsidRPr="003C01C4">
        <w:rPr>
          <w:rFonts w:ascii="Times New Roman" w:eastAsia="Times New Roman" w:hAnsi="Times New Roman"/>
          <w:sz w:val="24"/>
          <w:szCs w:val="24"/>
          <w:lang w:val="es-MX"/>
        </w:rPr>
        <w:t>(Salcedo A.</w:t>
      </w:r>
      <w:r w:rsidR="00112EF9" w:rsidRPr="003C01C4">
        <w:rPr>
          <w:rFonts w:ascii="Times New Roman" w:eastAsia="Times New Roman" w:hAnsi="Times New Roman"/>
          <w:sz w:val="24"/>
          <w:szCs w:val="24"/>
          <w:lang w:val="es-MX"/>
        </w:rPr>
        <w:t>,</w:t>
      </w:r>
      <w:r w:rsidR="00153657" w:rsidRPr="003C01C4">
        <w:rPr>
          <w:rFonts w:ascii="Times New Roman" w:eastAsia="Times New Roman" w:hAnsi="Times New Roman"/>
          <w:sz w:val="24"/>
          <w:szCs w:val="24"/>
          <w:lang w:val="es-MX"/>
        </w:rPr>
        <w:t xml:space="preserve"> 2006, </w:t>
      </w:r>
      <w:r w:rsidR="00112EF9" w:rsidRPr="003C01C4">
        <w:rPr>
          <w:rFonts w:ascii="Times New Roman" w:eastAsia="Times New Roman" w:hAnsi="Times New Roman"/>
          <w:sz w:val="24"/>
          <w:szCs w:val="24"/>
          <w:lang w:val="es-MX"/>
        </w:rPr>
        <w:t xml:space="preserve">pp. </w:t>
      </w:r>
      <w:r w:rsidR="00153657" w:rsidRPr="003C01C4">
        <w:rPr>
          <w:rFonts w:ascii="Times New Roman" w:eastAsia="Times New Roman" w:hAnsi="Times New Roman"/>
          <w:sz w:val="24"/>
          <w:szCs w:val="24"/>
          <w:lang w:val="es-MX"/>
        </w:rPr>
        <w:t>7-10)</w:t>
      </w:r>
      <w:r w:rsidR="00112EF9"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rPr>
        <w:t xml:space="preserve"> </w:t>
      </w:r>
    </w:p>
    <w:p w14:paraId="3E850E37" w14:textId="4096002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Se habla de ingobernabilidad cuando aparecen situaciones </w:t>
      </w:r>
      <w:r w:rsidR="00E81833" w:rsidRPr="003C01C4">
        <w:rPr>
          <w:rFonts w:ascii="Times New Roman" w:eastAsia="Times New Roman" w:hAnsi="Times New Roman"/>
          <w:sz w:val="24"/>
          <w:szCs w:val="24"/>
          <w:lang w:val="es-MX"/>
        </w:rPr>
        <w:t>donde</w:t>
      </w:r>
      <w:r w:rsidRPr="003C01C4">
        <w:rPr>
          <w:rFonts w:ascii="Times New Roman" w:eastAsia="Times New Roman" w:hAnsi="Times New Roman"/>
          <w:sz w:val="24"/>
          <w:szCs w:val="24"/>
          <w:lang w:val="es-MX"/>
        </w:rPr>
        <w:t xml:space="preserve"> las instituciones que ostentan el poder </w:t>
      </w:r>
      <w:r w:rsidR="004B49F3" w:rsidRPr="003C01C4">
        <w:rPr>
          <w:rFonts w:ascii="Times New Roman" w:eastAsia="Times New Roman" w:hAnsi="Times New Roman"/>
          <w:sz w:val="24"/>
          <w:szCs w:val="24"/>
          <w:lang w:val="es-MX"/>
        </w:rPr>
        <w:t>legítimo en una colecti</w:t>
      </w:r>
      <w:r w:rsidRPr="003C01C4">
        <w:rPr>
          <w:rFonts w:ascii="Times New Roman" w:eastAsia="Times New Roman" w:hAnsi="Times New Roman"/>
          <w:sz w:val="24"/>
          <w:szCs w:val="24"/>
          <w:lang w:val="es-MX"/>
        </w:rPr>
        <w:t xml:space="preserve">vidad no son capaces de cumplir la misión encomendada, en otras palabras, la gobernabilidad es la capacidad de gobernar, expresada en forma </w:t>
      </w:r>
      <w:r w:rsidR="001C742C" w:rsidRPr="003C01C4">
        <w:rPr>
          <w:rFonts w:ascii="Times New Roman" w:eastAsia="Times New Roman" w:hAnsi="Times New Roman"/>
          <w:sz w:val="24"/>
          <w:szCs w:val="24"/>
          <w:lang w:val="es-MX"/>
        </w:rPr>
        <w:t>de</w:t>
      </w:r>
      <w:r w:rsidRPr="003C01C4">
        <w:rPr>
          <w:rFonts w:ascii="Times New Roman" w:eastAsia="Times New Roman" w:hAnsi="Times New Roman"/>
          <w:sz w:val="24"/>
          <w:szCs w:val="24"/>
          <w:lang w:val="es-MX"/>
        </w:rPr>
        <w:t xml:space="preserve"> responsabilidad y obligación.</w:t>
      </w:r>
      <w:r w:rsidRPr="003C01C4">
        <w:rPr>
          <w:rFonts w:ascii="Times New Roman" w:eastAsia="Times New Roman" w:hAnsi="Times New Roman"/>
          <w:sz w:val="24"/>
          <w:szCs w:val="24"/>
        </w:rPr>
        <w:t xml:space="preserve"> </w:t>
      </w:r>
    </w:p>
    <w:p w14:paraId="5BB54C9A" w14:textId="5A3D059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La gobernabilidad </w:t>
      </w:r>
      <w:r w:rsidR="00C7427F" w:rsidRPr="003C01C4">
        <w:rPr>
          <w:rFonts w:ascii="Times New Roman" w:eastAsia="Times New Roman" w:hAnsi="Times New Roman"/>
          <w:sz w:val="24"/>
          <w:szCs w:val="24"/>
          <w:lang w:val="es-MX"/>
        </w:rPr>
        <w:t>cumple</w:t>
      </w:r>
      <w:r w:rsidRPr="003C01C4">
        <w:rPr>
          <w:rFonts w:ascii="Times New Roman" w:eastAsia="Times New Roman" w:hAnsi="Times New Roman"/>
          <w:sz w:val="24"/>
          <w:szCs w:val="24"/>
          <w:lang w:val="es-MX"/>
        </w:rPr>
        <w:t xml:space="preserve"> la voluntad de </w:t>
      </w:r>
      <w:r w:rsidR="00C7427F" w:rsidRPr="003C01C4">
        <w:rPr>
          <w:rFonts w:ascii="Times New Roman" w:eastAsia="Times New Roman" w:hAnsi="Times New Roman"/>
          <w:sz w:val="24"/>
          <w:szCs w:val="24"/>
          <w:lang w:val="es-MX"/>
        </w:rPr>
        <w:t>la</w:t>
      </w:r>
      <w:r w:rsidRPr="003C01C4">
        <w:rPr>
          <w:rFonts w:ascii="Times New Roman" w:eastAsia="Times New Roman" w:hAnsi="Times New Roman"/>
          <w:sz w:val="24"/>
          <w:szCs w:val="24"/>
          <w:lang w:val="es-MX"/>
        </w:rPr>
        <w:t xml:space="preserve"> comunidad</w:t>
      </w:r>
      <w:r w:rsidR="00C7427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las instituciones de gobierno actúan eficazmente</w:t>
      </w:r>
      <w:r w:rsidR="004F3BA0" w:rsidRPr="003C01C4">
        <w:rPr>
          <w:rFonts w:ascii="Times New Roman" w:eastAsia="Times New Roman" w:hAnsi="Times New Roman"/>
          <w:sz w:val="24"/>
          <w:szCs w:val="24"/>
          <w:lang w:val="es-MX"/>
        </w:rPr>
        <w:t xml:space="preserve"> y permiten</w:t>
      </w:r>
      <w:r w:rsidRPr="003C01C4">
        <w:rPr>
          <w:rFonts w:ascii="Times New Roman" w:eastAsia="Times New Roman" w:hAnsi="Times New Roman"/>
          <w:sz w:val="24"/>
          <w:szCs w:val="24"/>
          <w:lang w:val="es-MX"/>
        </w:rPr>
        <w:t xml:space="preserve"> el libre ejercicio del poder ejecutivo mediante la obediencia cívica del pueblo.</w:t>
      </w:r>
      <w:r w:rsidRPr="003C01C4">
        <w:rPr>
          <w:rFonts w:ascii="Times New Roman" w:eastAsia="Times New Roman" w:hAnsi="Times New Roman"/>
          <w:sz w:val="24"/>
          <w:szCs w:val="24"/>
        </w:rPr>
        <w:t xml:space="preserve"> </w:t>
      </w:r>
    </w:p>
    <w:p w14:paraId="11A19A65" w14:textId="1489E0D0" w:rsidR="39DD6925" w:rsidRPr="003C01C4" w:rsidRDefault="39DD6925"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 xml:space="preserve">Un buen gobierno es </w:t>
      </w:r>
      <w:r w:rsidR="001276FB" w:rsidRPr="003C01C4">
        <w:rPr>
          <w:rFonts w:ascii="Times New Roman" w:eastAsia="Times New Roman" w:hAnsi="Times New Roman"/>
          <w:sz w:val="24"/>
          <w:szCs w:val="24"/>
          <w:lang w:val="es-MX"/>
        </w:rPr>
        <w:t xml:space="preserve">el </w:t>
      </w:r>
      <w:r w:rsidRPr="003C01C4">
        <w:rPr>
          <w:rFonts w:ascii="Times New Roman" w:eastAsia="Times New Roman" w:hAnsi="Times New Roman"/>
          <w:sz w:val="24"/>
          <w:szCs w:val="24"/>
          <w:lang w:val="es-MX"/>
        </w:rPr>
        <w:t xml:space="preserve">resultado de </w:t>
      </w:r>
      <w:r w:rsidR="004F3BA0"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democr</w:t>
      </w:r>
      <w:r w:rsidR="004316A1" w:rsidRPr="003C01C4">
        <w:rPr>
          <w:rFonts w:ascii="Times New Roman" w:eastAsia="Times New Roman" w:hAnsi="Times New Roman"/>
          <w:sz w:val="24"/>
          <w:szCs w:val="24"/>
          <w:lang w:val="es-MX"/>
        </w:rPr>
        <w:t>acia</w:t>
      </w:r>
      <w:r w:rsidRPr="003C01C4">
        <w:rPr>
          <w:rFonts w:ascii="Times New Roman" w:eastAsia="Times New Roman" w:hAnsi="Times New Roman"/>
          <w:sz w:val="24"/>
          <w:szCs w:val="24"/>
          <w:lang w:val="es-MX"/>
        </w:rPr>
        <w:t>, y de ello se colige que la gobernabilidad es un fenómeno pluridimensional que incorpora múltiples elementos</w:t>
      </w:r>
      <w:r w:rsidR="004F3BA0"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como la legitimidad política</w:t>
      </w:r>
      <w:r w:rsidR="004F3BA0"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la eficacia, en un entorno gubernamental de responsabilidades, </w:t>
      </w:r>
      <w:r w:rsidR="00033542" w:rsidRPr="003C01C4">
        <w:rPr>
          <w:rFonts w:ascii="Times New Roman" w:eastAsia="Times New Roman" w:hAnsi="Times New Roman"/>
          <w:sz w:val="24"/>
          <w:szCs w:val="24"/>
          <w:lang w:val="es-MX"/>
        </w:rPr>
        <w:t>desde</w:t>
      </w:r>
      <w:r w:rsidRPr="003C01C4">
        <w:rPr>
          <w:rFonts w:ascii="Times New Roman" w:eastAsia="Times New Roman" w:hAnsi="Times New Roman"/>
          <w:sz w:val="24"/>
          <w:szCs w:val="24"/>
          <w:lang w:val="es-MX"/>
        </w:rPr>
        <w:t xml:space="preserve"> la participación y control del grupo social, con las consecuentes acciones de </w:t>
      </w:r>
      <w:r w:rsidR="001276FB"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voluntad de llevar a cabo los cambios y beneficios de naturaleza política, demográfica, ecológica, social y demás</w:t>
      </w:r>
      <w:r w:rsidR="001276FB" w:rsidRPr="003C01C4">
        <w:rPr>
          <w:rFonts w:ascii="Times New Roman" w:eastAsia="Times New Roman" w:hAnsi="Times New Roman"/>
          <w:sz w:val="24"/>
          <w:szCs w:val="24"/>
          <w:lang w:val="es-MX"/>
        </w:rPr>
        <w:t>. Todo esto</w:t>
      </w:r>
      <w:r w:rsidRPr="003C01C4">
        <w:rPr>
          <w:rFonts w:ascii="Times New Roman" w:eastAsia="Times New Roman" w:hAnsi="Times New Roman"/>
          <w:sz w:val="24"/>
          <w:szCs w:val="24"/>
          <w:lang w:val="es-MX"/>
        </w:rPr>
        <w:t xml:space="preserve"> converge</w:t>
      </w:r>
      <w:r w:rsidR="001276FB" w:rsidRPr="003C01C4">
        <w:rPr>
          <w:rFonts w:ascii="Times New Roman" w:eastAsia="Times New Roman" w:hAnsi="Times New Roman"/>
          <w:sz w:val="24"/>
          <w:szCs w:val="24"/>
          <w:lang w:val="es-MX"/>
        </w:rPr>
        <w:t xml:space="preserve"> en</w:t>
      </w:r>
      <w:r w:rsidRPr="003C01C4">
        <w:rPr>
          <w:rFonts w:ascii="Times New Roman" w:eastAsia="Times New Roman" w:hAnsi="Times New Roman"/>
          <w:sz w:val="24"/>
          <w:szCs w:val="24"/>
          <w:lang w:val="es-MX"/>
        </w:rPr>
        <w:t xml:space="preserve"> un conjunto de condiciones favorables para </w:t>
      </w:r>
      <w:r w:rsidR="00033542" w:rsidRPr="003C01C4">
        <w:rPr>
          <w:rFonts w:ascii="Times New Roman" w:eastAsia="Times New Roman" w:hAnsi="Times New Roman"/>
          <w:sz w:val="24"/>
          <w:szCs w:val="24"/>
          <w:lang w:val="es-MX"/>
        </w:rPr>
        <w:t xml:space="preserve">el </w:t>
      </w:r>
      <w:r w:rsidRPr="003C01C4">
        <w:rPr>
          <w:rFonts w:ascii="Times New Roman" w:eastAsia="Times New Roman" w:hAnsi="Times New Roman"/>
          <w:sz w:val="24"/>
          <w:szCs w:val="24"/>
          <w:lang w:val="es-MX"/>
        </w:rPr>
        <w:t>beneficio de la colectividad, y para la justificación y subsistencia de un gobierno.</w:t>
      </w:r>
      <w:r w:rsidRPr="003C01C4">
        <w:rPr>
          <w:rFonts w:ascii="Times New Roman" w:eastAsia="Times New Roman" w:hAnsi="Times New Roman"/>
          <w:sz w:val="24"/>
          <w:szCs w:val="24"/>
        </w:rPr>
        <w:t xml:space="preserve"> </w:t>
      </w:r>
      <w:r w:rsidR="004F3BA0" w:rsidRPr="003C01C4">
        <w:rPr>
          <w:rFonts w:ascii="Times New Roman" w:eastAsia="Times New Roman" w:hAnsi="Times New Roman"/>
          <w:sz w:val="24"/>
          <w:szCs w:val="24"/>
          <w:lang w:val="es-MX"/>
        </w:rPr>
        <w:t xml:space="preserve">Por el </w:t>
      </w:r>
      <w:r w:rsidRPr="003C01C4">
        <w:rPr>
          <w:rFonts w:ascii="Times New Roman" w:eastAsia="Times New Roman" w:hAnsi="Times New Roman"/>
          <w:sz w:val="24"/>
          <w:szCs w:val="24"/>
          <w:lang w:val="es-MX"/>
        </w:rPr>
        <w:t>contrario, la ingobernabilidad identifica una situación disfuncional que obstruye, dificulta y nulifica la actividad y capacidad gubernamental</w:t>
      </w:r>
      <w:r w:rsidR="004F3BA0" w:rsidRPr="003C01C4">
        <w:rPr>
          <w:rFonts w:ascii="Times New Roman" w:eastAsia="Times New Roman" w:hAnsi="Times New Roman"/>
          <w:sz w:val="24"/>
          <w:szCs w:val="24"/>
          <w:lang w:val="es-MX"/>
        </w:rPr>
        <w:t>es</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31AA1EBF" w14:textId="77777777" w:rsidR="003B5DBC" w:rsidRPr="003C01C4" w:rsidRDefault="003B5DBC" w:rsidP="003C01C4">
      <w:pPr>
        <w:spacing w:after="0" w:line="360" w:lineRule="auto"/>
        <w:jc w:val="both"/>
        <w:rPr>
          <w:rFonts w:ascii="Times New Roman" w:hAnsi="Times New Roman"/>
          <w:sz w:val="24"/>
          <w:szCs w:val="24"/>
        </w:rPr>
      </w:pPr>
    </w:p>
    <w:p w14:paraId="666A643E" w14:textId="77777777" w:rsidR="003B5DBC"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sz w:val="24"/>
          <w:szCs w:val="24"/>
          <w:lang w:val="es-MX"/>
        </w:rPr>
        <w:t xml:space="preserve">Diego Valadez manifiesta que: </w:t>
      </w:r>
    </w:p>
    <w:p w14:paraId="525ADA16" w14:textId="77777777" w:rsidR="003B5DBC" w:rsidRPr="003C01C4" w:rsidRDefault="003B5DBC" w:rsidP="003C01C4">
      <w:pPr>
        <w:spacing w:after="0" w:line="360" w:lineRule="auto"/>
        <w:jc w:val="both"/>
        <w:rPr>
          <w:rFonts w:ascii="Times New Roman" w:eastAsia="Times New Roman" w:hAnsi="Times New Roman"/>
          <w:sz w:val="24"/>
          <w:szCs w:val="24"/>
          <w:lang w:val="es-MX"/>
        </w:rPr>
      </w:pPr>
    </w:p>
    <w:p w14:paraId="24FD4ECC" w14:textId="65F593AC" w:rsidR="39DD6925" w:rsidRPr="003C01C4" w:rsidRDefault="00500C52"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Entre</w:t>
      </w:r>
      <w:r w:rsidR="39DD6925" w:rsidRPr="003C01C4">
        <w:rPr>
          <w:rFonts w:ascii="Times New Roman" w:eastAsia="Times New Roman" w:hAnsi="Times New Roman"/>
          <w:iCs/>
          <w:sz w:val="24"/>
          <w:szCs w:val="24"/>
          <w:lang w:val="es-MX"/>
        </w:rPr>
        <w:t xml:space="preserve"> </w:t>
      </w:r>
      <w:r w:rsidRPr="003C01C4">
        <w:rPr>
          <w:rFonts w:ascii="Times New Roman" w:eastAsia="Times New Roman" w:hAnsi="Times New Roman"/>
          <w:iCs/>
          <w:sz w:val="24"/>
          <w:szCs w:val="24"/>
          <w:lang w:val="es-MX"/>
        </w:rPr>
        <w:t>los múltiples</w:t>
      </w:r>
      <w:r w:rsidR="39DD6925" w:rsidRPr="003C01C4">
        <w:rPr>
          <w:rFonts w:ascii="Times New Roman" w:eastAsia="Times New Roman" w:hAnsi="Times New Roman"/>
          <w:iCs/>
          <w:sz w:val="24"/>
          <w:szCs w:val="24"/>
          <w:lang w:val="es-MX"/>
        </w:rPr>
        <w:t xml:space="preserve"> elementos propuestos sobresale</w:t>
      </w:r>
      <w:r w:rsidRPr="003C01C4">
        <w:rPr>
          <w:rFonts w:ascii="Times New Roman" w:eastAsia="Times New Roman" w:hAnsi="Times New Roman"/>
          <w:iCs/>
          <w:sz w:val="24"/>
          <w:szCs w:val="24"/>
          <w:lang w:val="es-MX"/>
        </w:rPr>
        <w:t xml:space="preserve">n los </w:t>
      </w:r>
      <w:r w:rsidR="39DD6925" w:rsidRPr="003C01C4">
        <w:rPr>
          <w:rFonts w:ascii="Times New Roman" w:eastAsia="Times New Roman" w:hAnsi="Times New Roman"/>
          <w:iCs/>
          <w:sz w:val="24"/>
          <w:szCs w:val="24"/>
          <w:lang w:val="es-MX"/>
        </w:rPr>
        <w:t xml:space="preserve">juicios orales como </w:t>
      </w:r>
      <w:r w:rsidRPr="003C01C4">
        <w:rPr>
          <w:rFonts w:ascii="Times New Roman" w:eastAsia="Times New Roman" w:hAnsi="Times New Roman"/>
          <w:iCs/>
          <w:sz w:val="24"/>
          <w:szCs w:val="24"/>
          <w:lang w:val="es-MX"/>
        </w:rPr>
        <w:t>solución alternativa en</w:t>
      </w:r>
      <w:r w:rsidR="39DD6925" w:rsidRPr="003C01C4">
        <w:rPr>
          <w:rFonts w:ascii="Times New Roman" w:eastAsia="Times New Roman" w:hAnsi="Times New Roman"/>
          <w:iCs/>
          <w:sz w:val="24"/>
          <w:szCs w:val="24"/>
          <w:lang w:val="es-MX"/>
        </w:rPr>
        <w:t xml:space="preserve"> conflictos</w:t>
      </w:r>
      <w:r w:rsidRPr="003C01C4">
        <w:rPr>
          <w:rFonts w:ascii="Times New Roman" w:eastAsia="Times New Roman" w:hAnsi="Times New Roman"/>
          <w:iCs/>
          <w:sz w:val="24"/>
          <w:szCs w:val="24"/>
          <w:lang w:val="es-MX"/>
        </w:rPr>
        <w:t xml:space="preserve"> legales</w:t>
      </w:r>
      <w:r w:rsidR="39DD6925" w:rsidRPr="003C01C4">
        <w:rPr>
          <w:rFonts w:ascii="Times New Roman" w:eastAsia="Times New Roman" w:hAnsi="Times New Roman"/>
          <w:iCs/>
          <w:sz w:val="24"/>
          <w:szCs w:val="24"/>
          <w:lang w:val="es-MX"/>
        </w:rPr>
        <w:t xml:space="preserve">. </w:t>
      </w:r>
      <w:r w:rsidR="00DD5AB3" w:rsidRPr="003C01C4">
        <w:rPr>
          <w:rFonts w:ascii="Times New Roman" w:eastAsia="Times New Roman" w:hAnsi="Times New Roman"/>
          <w:iCs/>
          <w:sz w:val="24"/>
          <w:szCs w:val="24"/>
          <w:lang w:val="es-MX"/>
        </w:rPr>
        <w:t>Otra</w:t>
      </w:r>
      <w:r w:rsidR="39DD6925" w:rsidRPr="003C01C4">
        <w:rPr>
          <w:rFonts w:ascii="Times New Roman" w:eastAsia="Times New Roman" w:hAnsi="Times New Roman"/>
          <w:iCs/>
          <w:sz w:val="24"/>
          <w:szCs w:val="24"/>
          <w:lang w:val="es-MX"/>
        </w:rPr>
        <w:t xml:space="preserve"> propuesta es la creación de un tribunal constitucional especializado en justicia constitucional</w:t>
      </w: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w:t>
      </w:r>
      <w:r w:rsidR="00DD5AB3" w:rsidRPr="003C01C4">
        <w:rPr>
          <w:rFonts w:ascii="Times New Roman" w:eastAsia="Times New Roman" w:hAnsi="Times New Roman"/>
          <w:iCs/>
          <w:sz w:val="24"/>
          <w:szCs w:val="24"/>
          <w:lang w:val="es-MX"/>
        </w:rPr>
        <w:t>separad</w:t>
      </w:r>
      <w:r w:rsidRPr="003C01C4">
        <w:rPr>
          <w:rFonts w:ascii="Times New Roman" w:eastAsia="Times New Roman" w:hAnsi="Times New Roman"/>
          <w:iCs/>
          <w:sz w:val="24"/>
          <w:szCs w:val="24"/>
          <w:lang w:val="es-MX"/>
        </w:rPr>
        <w:t>o</w:t>
      </w:r>
      <w:r w:rsidR="39DD6925" w:rsidRPr="003C01C4">
        <w:rPr>
          <w:rFonts w:ascii="Times New Roman" w:eastAsia="Times New Roman" w:hAnsi="Times New Roman"/>
          <w:iCs/>
          <w:sz w:val="24"/>
          <w:szCs w:val="24"/>
          <w:lang w:val="es-MX"/>
        </w:rPr>
        <w:t xml:space="preserve"> de la Suprema Corte de Justicia para </w:t>
      </w:r>
      <w:r w:rsidRPr="003C01C4">
        <w:rPr>
          <w:rFonts w:ascii="Times New Roman" w:eastAsia="Times New Roman" w:hAnsi="Times New Roman"/>
          <w:iCs/>
          <w:sz w:val="24"/>
          <w:szCs w:val="24"/>
          <w:lang w:val="es-MX"/>
        </w:rPr>
        <w:t xml:space="preserve">poder </w:t>
      </w:r>
      <w:r w:rsidR="39DD6925" w:rsidRPr="003C01C4">
        <w:rPr>
          <w:rFonts w:ascii="Times New Roman" w:eastAsia="Times New Roman" w:hAnsi="Times New Roman"/>
          <w:iCs/>
          <w:sz w:val="24"/>
          <w:szCs w:val="24"/>
          <w:lang w:val="es-MX"/>
        </w:rPr>
        <w:t>generar iniciativas de ley</w:t>
      </w:r>
      <w:r w:rsidR="39DD6925" w:rsidRPr="003C01C4">
        <w:rPr>
          <w:rFonts w:ascii="Times New Roman" w:eastAsia="Times New Roman" w:hAnsi="Times New Roman"/>
          <w:sz w:val="24"/>
          <w:szCs w:val="24"/>
          <w:lang w:val="es-MX"/>
        </w:rPr>
        <w:t xml:space="preserve"> </w:t>
      </w:r>
      <w:r w:rsidR="00153657" w:rsidRPr="003C01C4">
        <w:rPr>
          <w:rFonts w:ascii="Times New Roman" w:eastAsia="Times New Roman" w:hAnsi="Times New Roman"/>
          <w:sz w:val="24"/>
          <w:szCs w:val="24"/>
          <w:lang w:val="es-MX"/>
        </w:rPr>
        <w:t>(Valadez D.</w:t>
      </w:r>
      <w:r w:rsidR="003B5DBC" w:rsidRPr="003C01C4">
        <w:rPr>
          <w:rFonts w:ascii="Times New Roman" w:eastAsia="Times New Roman" w:hAnsi="Times New Roman"/>
          <w:sz w:val="24"/>
          <w:szCs w:val="24"/>
          <w:lang w:val="es-MX"/>
        </w:rPr>
        <w:t>,</w:t>
      </w:r>
      <w:r w:rsidR="00153657" w:rsidRPr="003C01C4">
        <w:rPr>
          <w:rFonts w:ascii="Times New Roman" w:eastAsia="Times New Roman" w:hAnsi="Times New Roman"/>
          <w:sz w:val="24"/>
          <w:szCs w:val="24"/>
          <w:lang w:val="es-MX"/>
        </w:rPr>
        <w:t xml:space="preserve"> 2007)</w:t>
      </w:r>
      <w:r w:rsidR="003B5DBC" w:rsidRPr="003C01C4">
        <w:rPr>
          <w:rFonts w:ascii="Times New Roman" w:eastAsia="Times New Roman" w:hAnsi="Times New Roman"/>
          <w:sz w:val="24"/>
          <w:szCs w:val="24"/>
          <w:lang w:val="es-MX"/>
        </w:rPr>
        <w:t>.</w:t>
      </w:r>
    </w:p>
    <w:p w14:paraId="026D6553" w14:textId="77777777" w:rsidR="003B5DBC" w:rsidRPr="003C01C4" w:rsidRDefault="003B5DBC" w:rsidP="003C01C4">
      <w:pPr>
        <w:spacing w:after="0" w:line="360" w:lineRule="auto"/>
        <w:jc w:val="both"/>
        <w:rPr>
          <w:rFonts w:ascii="Times New Roman" w:eastAsia="Times New Roman" w:hAnsi="Times New Roman"/>
          <w:sz w:val="24"/>
          <w:szCs w:val="24"/>
          <w:lang w:val="es-MX"/>
        </w:rPr>
      </w:pPr>
    </w:p>
    <w:p w14:paraId="0E681920" w14:textId="54E7193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lastRenderedPageBreak/>
        <w:t xml:space="preserve">En el </w:t>
      </w:r>
      <w:r w:rsidR="00500C52" w:rsidRPr="003C01C4">
        <w:rPr>
          <w:rFonts w:ascii="Times New Roman" w:eastAsia="Times New Roman" w:hAnsi="Times New Roman"/>
          <w:sz w:val="24"/>
          <w:szCs w:val="24"/>
          <w:lang w:val="es-MX"/>
        </w:rPr>
        <w:t xml:space="preserve">año </w:t>
      </w:r>
      <w:r w:rsidRPr="003C01C4">
        <w:rPr>
          <w:rFonts w:ascii="Times New Roman" w:eastAsia="Times New Roman" w:hAnsi="Times New Roman"/>
          <w:sz w:val="24"/>
          <w:szCs w:val="24"/>
          <w:lang w:val="es-MX"/>
        </w:rPr>
        <w:t xml:space="preserve">2008 se </w:t>
      </w:r>
      <w:r w:rsidR="00500C52" w:rsidRPr="003C01C4">
        <w:rPr>
          <w:rFonts w:ascii="Times New Roman" w:eastAsia="Times New Roman" w:hAnsi="Times New Roman"/>
          <w:sz w:val="24"/>
          <w:szCs w:val="24"/>
          <w:lang w:val="es-MX"/>
        </w:rPr>
        <w:t>estableció dicha</w:t>
      </w:r>
      <w:r w:rsidRPr="003C01C4">
        <w:rPr>
          <w:rFonts w:ascii="Times New Roman" w:eastAsia="Times New Roman" w:hAnsi="Times New Roman"/>
          <w:sz w:val="24"/>
          <w:szCs w:val="24"/>
          <w:lang w:val="es-MX"/>
        </w:rPr>
        <w:t xml:space="preserve"> reforma constitucional </w:t>
      </w:r>
      <w:r w:rsidR="00500C52" w:rsidRPr="003C01C4">
        <w:rPr>
          <w:rFonts w:ascii="Times New Roman" w:eastAsia="Times New Roman" w:hAnsi="Times New Roman"/>
          <w:sz w:val="24"/>
          <w:szCs w:val="24"/>
          <w:lang w:val="es-MX"/>
        </w:rPr>
        <w:t>en</w:t>
      </w:r>
      <w:r w:rsidRPr="003C01C4">
        <w:rPr>
          <w:rFonts w:ascii="Times New Roman" w:eastAsia="Times New Roman" w:hAnsi="Times New Roman"/>
          <w:sz w:val="24"/>
          <w:szCs w:val="24"/>
          <w:lang w:val="es-MX"/>
        </w:rPr>
        <w:t xml:space="preserve"> la oralidad </w:t>
      </w:r>
      <w:r w:rsidR="00500C52" w:rsidRPr="003C01C4">
        <w:rPr>
          <w:rFonts w:ascii="Times New Roman" w:eastAsia="Times New Roman" w:hAnsi="Times New Roman"/>
          <w:sz w:val="24"/>
          <w:szCs w:val="24"/>
          <w:lang w:val="es-MX"/>
        </w:rPr>
        <w:t>de</w:t>
      </w:r>
      <w:r w:rsidRPr="003C01C4">
        <w:rPr>
          <w:rFonts w:ascii="Times New Roman" w:eastAsia="Times New Roman" w:hAnsi="Times New Roman"/>
          <w:sz w:val="24"/>
          <w:szCs w:val="24"/>
          <w:lang w:val="es-MX"/>
        </w:rPr>
        <w:t xml:space="preserve"> los juicios; estamos en 2015 y </w:t>
      </w:r>
      <w:r w:rsidR="00801065" w:rsidRPr="003C01C4">
        <w:rPr>
          <w:rFonts w:ascii="Times New Roman" w:eastAsia="Times New Roman" w:hAnsi="Times New Roman"/>
          <w:sz w:val="24"/>
          <w:szCs w:val="24"/>
          <w:lang w:val="es-MX"/>
        </w:rPr>
        <w:t>hay un</w:t>
      </w:r>
      <w:r w:rsidRPr="003C01C4">
        <w:rPr>
          <w:rFonts w:ascii="Times New Roman" w:eastAsia="Times New Roman" w:hAnsi="Times New Roman"/>
          <w:sz w:val="24"/>
          <w:szCs w:val="24"/>
          <w:lang w:val="es-MX"/>
        </w:rPr>
        <w:t xml:space="preserve"> plazo máximo </w:t>
      </w:r>
      <w:r w:rsidR="00500C52" w:rsidRPr="003C01C4">
        <w:rPr>
          <w:rFonts w:ascii="Times New Roman" w:eastAsia="Times New Roman" w:hAnsi="Times New Roman"/>
          <w:sz w:val="24"/>
          <w:szCs w:val="24"/>
          <w:lang w:val="es-MX"/>
        </w:rPr>
        <w:t>para el</w:t>
      </w:r>
      <w:r w:rsidRPr="003C01C4">
        <w:rPr>
          <w:rFonts w:ascii="Times New Roman" w:eastAsia="Times New Roman" w:hAnsi="Times New Roman"/>
          <w:sz w:val="24"/>
          <w:szCs w:val="24"/>
          <w:lang w:val="es-MX"/>
        </w:rPr>
        <w:t xml:space="preserve"> cumplimiento de compromisos p</w:t>
      </w:r>
      <w:r w:rsidR="00500C52" w:rsidRPr="003C01C4">
        <w:rPr>
          <w:rFonts w:ascii="Times New Roman" w:eastAsia="Times New Roman" w:hAnsi="Times New Roman"/>
          <w:sz w:val="24"/>
          <w:szCs w:val="24"/>
          <w:lang w:val="es-MX"/>
        </w:rPr>
        <w:t>or parte de</w:t>
      </w:r>
      <w:r w:rsidRPr="003C01C4">
        <w:rPr>
          <w:rFonts w:ascii="Times New Roman" w:eastAsia="Times New Roman" w:hAnsi="Times New Roman"/>
          <w:sz w:val="24"/>
          <w:szCs w:val="24"/>
          <w:lang w:val="es-MX"/>
        </w:rPr>
        <w:t xml:space="preserve"> las entidades federativas </w:t>
      </w:r>
      <w:r w:rsidR="00BB516B" w:rsidRPr="003C01C4">
        <w:rPr>
          <w:rFonts w:ascii="Times New Roman" w:eastAsia="Times New Roman" w:hAnsi="Times New Roman"/>
          <w:sz w:val="24"/>
          <w:szCs w:val="24"/>
          <w:lang w:val="es-MX"/>
        </w:rPr>
        <w:t>para</w:t>
      </w:r>
      <w:r w:rsidRPr="003C01C4">
        <w:rPr>
          <w:rFonts w:ascii="Times New Roman" w:eastAsia="Times New Roman" w:hAnsi="Times New Roman"/>
          <w:sz w:val="24"/>
          <w:szCs w:val="24"/>
          <w:lang w:val="es-MX"/>
        </w:rPr>
        <w:t xml:space="preserve"> implementar y operar el sistema de juicios orales y las correspondientes reformas legales y normas reguladoras</w:t>
      </w:r>
      <w:r w:rsidR="00801065" w:rsidRPr="003C01C4">
        <w:rPr>
          <w:rFonts w:ascii="Times New Roman" w:eastAsia="Times New Roman" w:hAnsi="Times New Roman"/>
          <w:sz w:val="24"/>
          <w:szCs w:val="24"/>
          <w:lang w:val="es-MX"/>
        </w:rPr>
        <w:t>. Est</w:t>
      </w:r>
      <w:r w:rsidR="00BB516B" w:rsidRPr="003C01C4">
        <w:rPr>
          <w:rFonts w:ascii="Times New Roman" w:eastAsia="Times New Roman" w:hAnsi="Times New Roman"/>
          <w:sz w:val="24"/>
          <w:szCs w:val="24"/>
          <w:lang w:val="es-MX"/>
        </w:rPr>
        <w:t>o</w:t>
      </w:r>
      <w:r w:rsidRPr="003C01C4">
        <w:rPr>
          <w:rFonts w:ascii="Times New Roman" w:eastAsia="Times New Roman" w:hAnsi="Times New Roman"/>
          <w:sz w:val="24"/>
          <w:szCs w:val="24"/>
          <w:lang w:val="es-MX"/>
        </w:rPr>
        <w:t xml:space="preserve"> muy a pesar </w:t>
      </w:r>
      <w:r w:rsidR="00801065"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 xml:space="preserve">el compromiso adquirido </w:t>
      </w:r>
      <w:r w:rsidR="00801065" w:rsidRPr="003C01C4">
        <w:rPr>
          <w:rFonts w:ascii="Times New Roman" w:eastAsia="Times New Roman" w:hAnsi="Times New Roman"/>
          <w:sz w:val="24"/>
          <w:szCs w:val="24"/>
          <w:lang w:val="es-MX"/>
        </w:rPr>
        <w:t>por</w:t>
      </w:r>
      <w:r w:rsidRPr="003C01C4">
        <w:rPr>
          <w:rFonts w:ascii="Times New Roman" w:eastAsia="Times New Roman" w:hAnsi="Times New Roman"/>
          <w:sz w:val="24"/>
          <w:szCs w:val="24"/>
          <w:lang w:val="es-MX"/>
        </w:rPr>
        <w:t xml:space="preserve"> la Federación </w:t>
      </w:r>
      <w:r w:rsidR="00BB516B" w:rsidRPr="003C01C4">
        <w:rPr>
          <w:rFonts w:ascii="Times New Roman" w:eastAsia="Times New Roman" w:hAnsi="Times New Roman"/>
          <w:sz w:val="24"/>
          <w:szCs w:val="24"/>
          <w:lang w:val="es-MX"/>
        </w:rPr>
        <w:t>de</w:t>
      </w:r>
      <w:r w:rsidRPr="003C01C4">
        <w:rPr>
          <w:rFonts w:ascii="Times New Roman" w:eastAsia="Times New Roman" w:hAnsi="Times New Roman"/>
          <w:sz w:val="24"/>
          <w:szCs w:val="24"/>
          <w:lang w:val="es-MX"/>
        </w:rPr>
        <w:t xml:space="preserve"> apoyar a las entidades, no ha alcanzado más que un mínimo de cumplimiento</w:t>
      </w:r>
      <w:r w:rsidR="00801065"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estamos ante una reforma cuyas intenciones en esencia quizá sean buenas, pero no para el nivel educa</w:t>
      </w:r>
      <w:r w:rsidR="00801065" w:rsidRPr="003C01C4">
        <w:rPr>
          <w:rFonts w:ascii="Times New Roman" w:eastAsia="Times New Roman" w:hAnsi="Times New Roman"/>
          <w:sz w:val="24"/>
          <w:szCs w:val="24"/>
          <w:lang w:val="es-MX"/>
        </w:rPr>
        <w:t>tivo y cultural</w:t>
      </w:r>
      <w:r w:rsidRPr="003C01C4">
        <w:rPr>
          <w:rFonts w:ascii="Times New Roman" w:eastAsia="Times New Roman" w:hAnsi="Times New Roman"/>
          <w:sz w:val="24"/>
          <w:szCs w:val="24"/>
          <w:lang w:val="es-MX"/>
        </w:rPr>
        <w:t xml:space="preserve"> que </w:t>
      </w:r>
      <w:r w:rsidR="00306A9E" w:rsidRPr="003C01C4">
        <w:rPr>
          <w:rFonts w:ascii="Times New Roman" w:eastAsia="Times New Roman" w:hAnsi="Times New Roman"/>
          <w:sz w:val="24"/>
          <w:szCs w:val="24"/>
          <w:lang w:val="es-MX"/>
        </w:rPr>
        <w:t xml:space="preserve">jurídicamente </w:t>
      </w:r>
      <w:r w:rsidR="00801065" w:rsidRPr="003C01C4">
        <w:rPr>
          <w:rFonts w:ascii="Times New Roman" w:eastAsia="Times New Roman" w:hAnsi="Times New Roman"/>
          <w:sz w:val="24"/>
          <w:szCs w:val="24"/>
          <w:lang w:val="es-MX"/>
        </w:rPr>
        <w:t xml:space="preserve">tenemos. </w:t>
      </w:r>
      <w:r w:rsidR="00BB516B" w:rsidRPr="003C01C4">
        <w:rPr>
          <w:rFonts w:ascii="Times New Roman" w:eastAsia="Times New Roman" w:hAnsi="Times New Roman"/>
          <w:sz w:val="24"/>
          <w:szCs w:val="24"/>
          <w:lang w:val="es-MX"/>
        </w:rPr>
        <w:t>L</w:t>
      </w:r>
      <w:r w:rsidR="00801065" w:rsidRPr="003C01C4">
        <w:rPr>
          <w:rFonts w:ascii="Times New Roman" w:eastAsia="Times New Roman" w:hAnsi="Times New Roman"/>
          <w:sz w:val="24"/>
          <w:szCs w:val="24"/>
          <w:lang w:val="es-MX"/>
        </w:rPr>
        <w:t>o mismo</w:t>
      </w:r>
      <w:r w:rsidRPr="003C01C4">
        <w:rPr>
          <w:rFonts w:ascii="Times New Roman" w:eastAsia="Times New Roman" w:hAnsi="Times New Roman"/>
          <w:sz w:val="24"/>
          <w:szCs w:val="24"/>
          <w:lang w:val="es-MX"/>
        </w:rPr>
        <w:t xml:space="preserve"> </w:t>
      </w:r>
      <w:r w:rsidR="00BB516B" w:rsidRPr="003C01C4">
        <w:rPr>
          <w:rFonts w:ascii="Times New Roman" w:eastAsia="Times New Roman" w:hAnsi="Times New Roman"/>
          <w:sz w:val="24"/>
          <w:szCs w:val="24"/>
          <w:lang w:val="es-MX"/>
        </w:rPr>
        <w:t xml:space="preserve">sucede </w:t>
      </w:r>
      <w:r w:rsidRPr="003C01C4">
        <w:rPr>
          <w:rFonts w:ascii="Times New Roman" w:eastAsia="Times New Roman" w:hAnsi="Times New Roman"/>
          <w:sz w:val="24"/>
          <w:szCs w:val="24"/>
          <w:lang w:val="es-MX"/>
        </w:rPr>
        <w:t xml:space="preserve">con la </w:t>
      </w:r>
      <w:r w:rsidR="00BB516B" w:rsidRPr="003C01C4">
        <w:rPr>
          <w:rFonts w:ascii="Times New Roman" w:eastAsia="Times New Roman" w:hAnsi="Times New Roman"/>
          <w:sz w:val="24"/>
          <w:szCs w:val="24"/>
          <w:lang w:val="es-MX"/>
        </w:rPr>
        <w:t xml:space="preserve">falta de cumplimiento de la </w:t>
      </w:r>
      <w:r w:rsidRPr="003C01C4">
        <w:rPr>
          <w:rFonts w:ascii="Times New Roman" w:eastAsia="Times New Roman" w:hAnsi="Times New Roman"/>
          <w:sz w:val="24"/>
          <w:szCs w:val="24"/>
          <w:lang w:val="es-MX"/>
        </w:rPr>
        <w:t>reforma constitucional del 10 de junio de 2011</w:t>
      </w:r>
      <w:r w:rsidR="00306A9E" w:rsidRPr="003C01C4">
        <w:rPr>
          <w:rFonts w:ascii="Times New Roman" w:eastAsia="Times New Roman" w:hAnsi="Times New Roman"/>
          <w:sz w:val="24"/>
          <w:szCs w:val="24"/>
          <w:lang w:val="es-MX"/>
        </w:rPr>
        <w:t xml:space="preserve"> y el</w:t>
      </w:r>
      <w:r w:rsidRPr="003C01C4">
        <w:rPr>
          <w:rFonts w:ascii="Times New Roman" w:eastAsia="Times New Roman" w:hAnsi="Times New Roman"/>
          <w:sz w:val="24"/>
          <w:szCs w:val="24"/>
          <w:lang w:val="es-MX"/>
        </w:rPr>
        <w:t xml:space="preserve"> compromiso de las entidades federativas</w:t>
      </w:r>
      <w:r w:rsidR="00BB516B" w:rsidRPr="003C01C4">
        <w:rPr>
          <w:rFonts w:ascii="Times New Roman" w:eastAsia="Times New Roman" w:hAnsi="Times New Roman"/>
          <w:sz w:val="24"/>
          <w:szCs w:val="24"/>
          <w:lang w:val="es-MX"/>
        </w:rPr>
        <w:t xml:space="preserve"> con respecto </w:t>
      </w:r>
      <w:r w:rsidRPr="003C01C4">
        <w:rPr>
          <w:rFonts w:ascii="Times New Roman" w:eastAsia="Times New Roman" w:hAnsi="Times New Roman"/>
          <w:sz w:val="24"/>
          <w:szCs w:val="24"/>
          <w:lang w:val="es-MX"/>
        </w:rPr>
        <w:t xml:space="preserve">a los </w:t>
      </w:r>
      <w:r w:rsidR="00801065"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 xml:space="preserve">erechos </w:t>
      </w:r>
      <w:r w:rsidR="00801065" w:rsidRPr="003C01C4">
        <w:rPr>
          <w:rFonts w:ascii="Times New Roman" w:eastAsia="Times New Roman" w:hAnsi="Times New Roman"/>
          <w:sz w:val="24"/>
          <w:szCs w:val="24"/>
          <w:lang w:val="es-MX"/>
        </w:rPr>
        <w:t>h</w:t>
      </w:r>
      <w:r w:rsidRPr="003C01C4">
        <w:rPr>
          <w:rFonts w:ascii="Times New Roman" w:eastAsia="Times New Roman" w:hAnsi="Times New Roman"/>
          <w:sz w:val="24"/>
          <w:szCs w:val="24"/>
          <w:lang w:val="es-MX"/>
        </w:rPr>
        <w:t>umanos.</w:t>
      </w:r>
      <w:r w:rsidRPr="003C01C4">
        <w:rPr>
          <w:rFonts w:ascii="Times New Roman" w:eastAsia="Times New Roman" w:hAnsi="Times New Roman"/>
          <w:sz w:val="24"/>
          <w:szCs w:val="24"/>
        </w:rPr>
        <w:t xml:space="preserve"> </w:t>
      </w:r>
    </w:p>
    <w:p w14:paraId="53E2C053" w14:textId="36E1D265" w:rsidR="39DD6925" w:rsidRPr="003C01C4" w:rsidRDefault="008E696C"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Diete </w:t>
      </w:r>
      <w:proofErr w:type="spellStart"/>
      <w:r w:rsidRPr="003C01C4">
        <w:rPr>
          <w:rFonts w:ascii="Times New Roman" w:eastAsia="Times New Roman" w:hAnsi="Times New Roman"/>
          <w:sz w:val="24"/>
          <w:szCs w:val="24"/>
          <w:lang w:val="es-MX"/>
        </w:rPr>
        <w:t>Nohlen</w:t>
      </w:r>
      <w:proofErr w:type="spellEnd"/>
      <w:r w:rsidRPr="003C01C4">
        <w:rPr>
          <w:rFonts w:ascii="Times New Roman" w:eastAsia="Times New Roman" w:hAnsi="Times New Roman"/>
          <w:sz w:val="24"/>
          <w:szCs w:val="24"/>
          <w:lang w:val="es-MX"/>
        </w:rPr>
        <w:t>, p</w:t>
      </w:r>
      <w:r w:rsidR="39DD6925" w:rsidRPr="003C01C4">
        <w:rPr>
          <w:rFonts w:ascii="Times New Roman" w:eastAsia="Times New Roman" w:hAnsi="Times New Roman"/>
          <w:sz w:val="24"/>
          <w:szCs w:val="24"/>
          <w:lang w:val="es-MX"/>
        </w:rPr>
        <w:t xml:space="preserve">olítico alemán y profesor emérito de Ciencias Políticas de la  Facultad de Ciencias Económicas y Sociales de la Universidad de Heidelberg, en su obra </w:t>
      </w:r>
      <w:r w:rsidR="39DD6925" w:rsidRPr="003C01C4">
        <w:rPr>
          <w:rFonts w:ascii="Times New Roman" w:eastAsia="Times New Roman" w:hAnsi="Times New Roman"/>
          <w:i/>
          <w:sz w:val="24"/>
          <w:szCs w:val="24"/>
          <w:lang w:val="es-MX"/>
        </w:rPr>
        <w:t>Sistemas electorales y gobernabilidad</w:t>
      </w:r>
      <w:r w:rsidR="004421F2" w:rsidRPr="003C01C4">
        <w:rPr>
          <w:rFonts w:ascii="Times New Roman" w:eastAsia="Times New Roman" w:hAnsi="Times New Roman"/>
          <w:i/>
          <w:sz w:val="24"/>
          <w:szCs w:val="24"/>
          <w:lang w:val="es-MX"/>
        </w:rPr>
        <w:t>,</w:t>
      </w:r>
      <w:r w:rsidR="00BB516B" w:rsidRPr="003C01C4">
        <w:rPr>
          <w:rFonts w:ascii="Times New Roman" w:eastAsia="Times New Roman" w:hAnsi="Times New Roman"/>
          <w:sz w:val="24"/>
          <w:szCs w:val="24"/>
          <w:lang w:val="es-MX"/>
        </w:rPr>
        <w:t xml:space="preserve"> señala que el conce</w:t>
      </w:r>
      <w:r w:rsidR="39DD6925" w:rsidRPr="003C01C4">
        <w:rPr>
          <w:rFonts w:ascii="Times New Roman" w:eastAsia="Times New Roman" w:hAnsi="Times New Roman"/>
          <w:sz w:val="24"/>
          <w:szCs w:val="24"/>
          <w:lang w:val="es-MX"/>
        </w:rPr>
        <w:t xml:space="preserve">pto de gobernabilidad </w:t>
      </w:r>
      <w:r w:rsidR="00D607F4" w:rsidRPr="003C01C4">
        <w:rPr>
          <w:rFonts w:ascii="Times New Roman" w:eastAsia="Times New Roman" w:hAnsi="Times New Roman"/>
          <w:sz w:val="24"/>
          <w:szCs w:val="24"/>
          <w:lang w:val="es-MX"/>
        </w:rPr>
        <w:t xml:space="preserve">es </w:t>
      </w:r>
      <w:r w:rsidR="39DD6925" w:rsidRPr="003C01C4">
        <w:rPr>
          <w:rFonts w:ascii="Times New Roman" w:eastAsia="Times New Roman" w:hAnsi="Times New Roman"/>
          <w:sz w:val="24"/>
          <w:szCs w:val="24"/>
          <w:lang w:val="es-MX"/>
        </w:rPr>
        <w:t xml:space="preserve">la interacción entre gobernantes y gobernados, entre </w:t>
      </w:r>
      <w:r w:rsidR="004421F2" w:rsidRPr="003C01C4">
        <w:rPr>
          <w:rFonts w:ascii="Times New Roman" w:eastAsia="Times New Roman" w:hAnsi="Times New Roman"/>
          <w:sz w:val="24"/>
          <w:szCs w:val="24"/>
          <w:lang w:val="es-MX"/>
        </w:rPr>
        <w:t xml:space="preserve">la </w:t>
      </w:r>
      <w:r w:rsidR="39DD6925" w:rsidRPr="003C01C4">
        <w:rPr>
          <w:rFonts w:ascii="Times New Roman" w:eastAsia="Times New Roman" w:hAnsi="Times New Roman"/>
          <w:sz w:val="24"/>
          <w:szCs w:val="24"/>
          <w:lang w:val="es-MX"/>
        </w:rPr>
        <w:t>capacidad</w:t>
      </w:r>
      <w:r w:rsidR="004421F2" w:rsidRPr="003C01C4">
        <w:rPr>
          <w:rFonts w:ascii="Times New Roman" w:eastAsia="Times New Roman" w:hAnsi="Times New Roman"/>
          <w:sz w:val="24"/>
          <w:szCs w:val="24"/>
          <w:lang w:val="es-MX"/>
        </w:rPr>
        <w:t xml:space="preserve"> y las demandas políticas </w:t>
      </w:r>
      <w:r w:rsidR="39DD6925" w:rsidRPr="003C01C4">
        <w:rPr>
          <w:rFonts w:ascii="Times New Roman" w:eastAsia="Times New Roman" w:hAnsi="Times New Roman"/>
          <w:sz w:val="24"/>
          <w:szCs w:val="24"/>
          <w:lang w:val="es-MX"/>
        </w:rPr>
        <w:t>de</w:t>
      </w:r>
      <w:r w:rsidR="004421F2" w:rsidRPr="003C01C4">
        <w:rPr>
          <w:rFonts w:ascii="Times New Roman" w:eastAsia="Times New Roman" w:hAnsi="Times New Roman"/>
          <w:sz w:val="24"/>
          <w:szCs w:val="24"/>
          <w:lang w:val="es-MX"/>
        </w:rPr>
        <w:t>l</w:t>
      </w:r>
      <w:r w:rsidR="39DD6925" w:rsidRPr="003C01C4">
        <w:rPr>
          <w:rFonts w:ascii="Times New Roman" w:eastAsia="Times New Roman" w:hAnsi="Times New Roman"/>
          <w:sz w:val="24"/>
          <w:szCs w:val="24"/>
          <w:lang w:val="es-MX"/>
        </w:rPr>
        <w:t xml:space="preserve"> gobierno</w:t>
      </w:r>
      <w:r w:rsidR="00EE4B58" w:rsidRPr="003C01C4">
        <w:rPr>
          <w:rFonts w:ascii="Times New Roman" w:eastAsia="Times New Roman" w:hAnsi="Times New Roman"/>
          <w:sz w:val="24"/>
          <w:szCs w:val="24"/>
          <w:lang w:val="es-MX"/>
        </w:rPr>
        <w:t xml:space="preserve"> </w:t>
      </w:r>
      <w:r w:rsidR="00153657" w:rsidRPr="003C01C4">
        <w:rPr>
          <w:rFonts w:ascii="Times New Roman" w:eastAsia="Times New Roman" w:hAnsi="Times New Roman"/>
          <w:sz w:val="24"/>
          <w:szCs w:val="24"/>
          <w:lang w:val="es-MX"/>
        </w:rPr>
        <w:t>(</w:t>
      </w:r>
      <w:proofErr w:type="spellStart"/>
      <w:r w:rsidR="00153657" w:rsidRPr="003C01C4">
        <w:rPr>
          <w:rFonts w:ascii="Times New Roman" w:eastAsia="Times New Roman" w:hAnsi="Times New Roman"/>
          <w:sz w:val="24"/>
          <w:szCs w:val="24"/>
          <w:lang w:val="es-MX"/>
        </w:rPr>
        <w:t>Nohlen</w:t>
      </w:r>
      <w:proofErr w:type="spellEnd"/>
      <w:r w:rsidR="00153657" w:rsidRPr="003C01C4">
        <w:rPr>
          <w:rFonts w:ascii="Times New Roman" w:eastAsia="Times New Roman" w:hAnsi="Times New Roman"/>
          <w:sz w:val="24"/>
          <w:szCs w:val="24"/>
          <w:lang w:val="es-MX"/>
        </w:rPr>
        <w:t>, D.</w:t>
      </w:r>
      <w:r w:rsidR="00EE4B58" w:rsidRPr="003C01C4">
        <w:rPr>
          <w:rFonts w:ascii="Times New Roman" w:eastAsia="Times New Roman" w:hAnsi="Times New Roman"/>
          <w:sz w:val="24"/>
          <w:szCs w:val="24"/>
          <w:lang w:val="es-MX"/>
        </w:rPr>
        <w:t>, 1992</w:t>
      </w:r>
      <w:r w:rsidR="00153657" w:rsidRPr="003C01C4">
        <w:rPr>
          <w:rFonts w:ascii="Times New Roman" w:eastAsia="Times New Roman" w:hAnsi="Times New Roman"/>
          <w:sz w:val="24"/>
          <w:szCs w:val="24"/>
          <w:lang w:val="es-MX"/>
        </w:rPr>
        <w:t xml:space="preserve">, </w:t>
      </w:r>
      <w:r w:rsidR="00392783" w:rsidRPr="003C01C4">
        <w:rPr>
          <w:rFonts w:ascii="Times New Roman" w:eastAsia="Times New Roman" w:hAnsi="Times New Roman"/>
          <w:sz w:val="24"/>
          <w:szCs w:val="24"/>
          <w:lang w:val="es-MX"/>
        </w:rPr>
        <w:t xml:space="preserve">p. </w:t>
      </w:r>
      <w:r w:rsidR="00153657" w:rsidRPr="003C01C4">
        <w:rPr>
          <w:rFonts w:ascii="Times New Roman" w:eastAsia="Times New Roman" w:hAnsi="Times New Roman"/>
          <w:sz w:val="24"/>
          <w:szCs w:val="24"/>
          <w:lang w:val="es-MX"/>
        </w:rPr>
        <w:t xml:space="preserve">4). </w:t>
      </w:r>
      <w:r w:rsidRPr="003C01C4">
        <w:rPr>
          <w:rFonts w:ascii="Times New Roman" w:eastAsia="Times New Roman" w:hAnsi="Times New Roman"/>
          <w:sz w:val="24"/>
          <w:szCs w:val="24"/>
          <w:lang w:val="es-MX"/>
        </w:rPr>
        <w:t>Para él existe</w:t>
      </w:r>
      <w:r w:rsidR="39DD6925" w:rsidRPr="003C01C4">
        <w:rPr>
          <w:rFonts w:ascii="Times New Roman" w:eastAsia="Times New Roman" w:hAnsi="Times New Roman"/>
          <w:sz w:val="24"/>
          <w:szCs w:val="24"/>
          <w:lang w:val="es-MX"/>
        </w:rPr>
        <w:t xml:space="preserve"> tensión entre </w:t>
      </w:r>
      <w:r w:rsidR="00392783" w:rsidRPr="003C01C4">
        <w:rPr>
          <w:rFonts w:ascii="Times New Roman" w:eastAsia="Times New Roman" w:hAnsi="Times New Roman"/>
          <w:sz w:val="24"/>
          <w:szCs w:val="24"/>
          <w:lang w:val="es-MX"/>
        </w:rPr>
        <w:t>ambas</w:t>
      </w:r>
      <w:r w:rsidR="39DD6925" w:rsidRPr="003C01C4">
        <w:rPr>
          <w:rFonts w:ascii="Times New Roman" w:eastAsia="Times New Roman" w:hAnsi="Times New Roman"/>
          <w:sz w:val="24"/>
          <w:szCs w:val="24"/>
          <w:lang w:val="es-MX"/>
        </w:rPr>
        <w:t xml:space="preserve"> partes y el sistema de gobierno </w:t>
      </w:r>
      <w:r w:rsidR="00D13433" w:rsidRPr="003C01C4">
        <w:rPr>
          <w:rFonts w:ascii="Times New Roman" w:eastAsia="Times New Roman" w:hAnsi="Times New Roman"/>
          <w:sz w:val="24"/>
          <w:szCs w:val="24"/>
          <w:lang w:val="es-MX"/>
        </w:rPr>
        <w:t xml:space="preserve">no es capaz de </w:t>
      </w:r>
      <w:r w:rsidRPr="003C01C4">
        <w:rPr>
          <w:rFonts w:ascii="Times New Roman" w:eastAsia="Times New Roman" w:hAnsi="Times New Roman"/>
          <w:sz w:val="24"/>
          <w:szCs w:val="24"/>
          <w:lang w:val="es-MX"/>
        </w:rPr>
        <w:t>toma</w:t>
      </w:r>
      <w:r w:rsidR="00D13433" w:rsidRPr="003C01C4">
        <w:rPr>
          <w:rFonts w:ascii="Times New Roman" w:eastAsia="Times New Roman" w:hAnsi="Times New Roman"/>
          <w:sz w:val="24"/>
          <w:szCs w:val="24"/>
          <w:lang w:val="es-MX"/>
        </w:rPr>
        <w:t>r</w:t>
      </w:r>
      <w:r w:rsidR="39DD6925" w:rsidRPr="003C01C4">
        <w:rPr>
          <w:rFonts w:ascii="Times New Roman" w:eastAsia="Times New Roman" w:hAnsi="Times New Roman"/>
          <w:sz w:val="24"/>
          <w:szCs w:val="24"/>
          <w:lang w:val="es-MX"/>
        </w:rPr>
        <w:t xml:space="preserve"> decisiones políticas </w:t>
      </w:r>
      <w:r w:rsidRPr="003C01C4">
        <w:rPr>
          <w:rFonts w:ascii="Times New Roman" w:eastAsia="Times New Roman" w:hAnsi="Times New Roman"/>
          <w:sz w:val="24"/>
          <w:szCs w:val="24"/>
          <w:lang w:val="es-MX"/>
        </w:rPr>
        <w:t xml:space="preserve">ni </w:t>
      </w:r>
      <w:r w:rsidR="00D13433" w:rsidRPr="003C01C4">
        <w:rPr>
          <w:rFonts w:ascii="Times New Roman" w:eastAsia="Times New Roman" w:hAnsi="Times New Roman"/>
          <w:sz w:val="24"/>
          <w:szCs w:val="24"/>
          <w:lang w:val="es-MX"/>
        </w:rPr>
        <w:t>ejecutarlas</w:t>
      </w:r>
      <w:r w:rsidRPr="003C01C4">
        <w:rPr>
          <w:rFonts w:ascii="Times New Roman" w:eastAsia="Times New Roman" w:hAnsi="Times New Roman"/>
          <w:sz w:val="24"/>
          <w:szCs w:val="24"/>
          <w:lang w:val="es-MX"/>
        </w:rPr>
        <w:t xml:space="preserve">, </w:t>
      </w:r>
      <w:r w:rsidR="00D13433" w:rsidRPr="003C01C4">
        <w:rPr>
          <w:rFonts w:ascii="Times New Roman" w:eastAsia="Times New Roman" w:hAnsi="Times New Roman"/>
          <w:sz w:val="24"/>
          <w:szCs w:val="24"/>
          <w:lang w:val="es-MX"/>
        </w:rPr>
        <w:t>por lo que</w:t>
      </w:r>
      <w:r w:rsidRPr="003C01C4">
        <w:rPr>
          <w:rFonts w:ascii="Times New Roman" w:eastAsia="Times New Roman" w:hAnsi="Times New Roman"/>
          <w:sz w:val="24"/>
          <w:szCs w:val="24"/>
          <w:lang w:val="es-MX"/>
        </w:rPr>
        <w:t xml:space="preserve"> no </w:t>
      </w:r>
      <w:r w:rsidR="007F606B" w:rsidRPr="003C01C4">
        <w:rPr>
          <w:rFonts w:ascii="Times New Roman" w:eastAsia="Times New Roman" w:hAnsi="Times New Roman"/>
          <w:sz w:val="24"/>
          <w:szCs w:val="24"/>
          <w:lang w:val="es-MX"/>
        </w:rPr>
        <w:t>se encuentra</w:t>
      </w:r>
      <w:r w:rsidR="39DD6925" w:rsidRPr="003C01C4">
        <w:rPr>
          <w:rFonts w:ascii="Times New Roman" w:eastAsia="Times New Roman" w:hAnsi="Times New Roman"/>
          <w:sz w:val="24"/>
          <w:szCs w:val="24"/>
          <w:lang w:val="es-MX"/>
        </w:rPr>
        <w:t xml:space="preserve"> a la altura de los problemas a </w:t>
      </w:r>
      <w:r w:rsidR="39DD6925" w:rsidRPr="002D3B48">
        <w:rPr>
          <w:rFonts w:ascii="Times New Roman" w:eastAsia="Times New Roman" w:hAnsi="Times New Roman"/>
          <w:sz w:val="24"/>
          <w:szCs w:val="24"/>
          <w:lang w:val="es-MX"/>
        </w:rPr>
        <w:t>resolver.</w:t>
      </w:r>
      <w:r w:rsidR="00987AC9" w:rsidRPr="002D3B48">
        <w:rPr>
          <w:rStyle w:val="Refdenotaalpie"/>
          <w:rFonts w:ascii="Times New Roman" w:eastAsia="Times New Roman" w:hAnsi="Times New Roman"/>
          <w:sz w:val="24"/>
          <w:szCs w:val="24"/>
          <w:lang w:val="es-MX"/>
        </w:rPr>
        <w:footnoteReference w:id="4"/>
      </w:r>
      <w:r w:rsidR="39DD6925" w:rsidRPr="003C01C4">
        <w:rPr>
          <w:rFonts w:ascii="Times New Roman" w:eastAsia="Times New Roman" w:hAnsi="Times New Roman"/>
          <w:sz w:val="24"/>
          <w:szCs w:val="24"/>
          <w:lang w:val="es-MX"/>
        </w:rPr>
        <w:t xml:space="preserve"> </w:t>
      </w:r>
      <w:r w:rsidR="39DD6925" w:rsidRPr="003C01C4">
        <w:rPr>
          <w:rFonts w:ascii="Times New Roman" w:eastAsia="Times New Roman" w:hAnsi="Times New Roman"/>
          <w:sz w:val="24"/>
          <w:szCs w:val="24"/>
        </w:rPr>
        <w:t xml:space="preserve"> </w:t>
      </w:r>
    </w:p>
    <w:p w14:paraId="32662BDD" w14:textId="5B1A792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Ángel </w:t>
      </w:r>
      <w:proofErr w:type="spellStart"/>
      <w:r w:rsidRPr="003C01C4">
        <w:rPr>
          <w:rFonts w:ascii="Times New Roman" w:eastAsia="Times New Roman" w:hAnsi="Times New Roman"/>
          <w:sz w:val="24"/>
          <w:szCs w:val="24"/>
          <w:lang w:val="es-MX"/>
        </w:rPr>
        <w:t>Flisfisch</w:t>
      </w:r>
      <w:proofErr w:type="spellEnd"/>
      <w:r w:rsidRPr="003C01C4">
        <w:rPr>
          <w:rFonts w:ascii="Times New Roman" w:eastAsia="Times New Roman" w:hAnsi="Times New Roman"/>
          <w:sz w:val="24"/>
          <w:szCs w:val="24"/>
          <w:lang w:val="es-MX"/>
        </w:rPr>
        <w:t xml:space="preserve">, político y abogado </w:t>
      </w:r>
      <w:r w:rsidR="00392783" w:rsidRPr="003C01C4">
        <w:rPr>
          <w:rFonts w:ascii="Times New Roman" w:eastAsia="Times New Roman" w:hAnsi="Times New Roman"/>
          <w:sz w:val="24"/>
          <w:szCs w:val="24"/>
          <w:lang w:val="es-MX"/>
        </w:rPr>
        <w:t>de</w:t>
      </w:r>
      <w:r w:rsidRPr="003C01C4">
        <w:rPr>
          <w:rFonts w:ascii="Times New Roman" w:eastAsia="Times New Roman" w:hAnsi="Times New Roman"/>
          <w:sz w:val="24"/>
          <w:szCs w:val="24"/>
          <w:lang w:val="es-MX"/>
        </w:rPr>
        <w:t xml:space="preserve"> la Universidad de Chile</w:t>
      </w:r>
      <w:r w:rsidR="00386D64"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define la gobernabilidad como la calidad del desempeño gubernamental </w:t>
      </w:r>
      <w:r w:rsidR="008A25E3" w:rsidRPr="003C01C4">
        <w:rPr>
          <w:rFonts w:ascii="Times New Roman" w:eastAsia="Times New Roman" w:hAnsi="Times New Roman"/>
          <w:sz w:val="24"/>
          <w:szCs w:val="24"/>
          <w:lang w:val="es-MX"/>
        </w:rPr>
        <w:t>en cierto periodo</w:t>
      </w:r>
      <w:r w:rsidRPr="003C01C4">
        <w:rPr>
          <w:rFonts w:ascii="Times New Roman" w:eastAsia="Times New Roman" w:hAnsi="Times New Roman"/>
          <w:sz w:val="24"/>
          <w:szCs w:val="24"/>
          <w:lang w:val="es-MX"/>
        </w:rPr>
        <w:t xml:space="preserve">; </w:t>
      </w:r>
      <w:r w:rsidR="008A25E3" w:rsidRPr="003C01C4">
        <w:rPr>
          <w:rFonts w:ascii="Times New Roman" w:eastAsia="Times New Roman" w:hAnsi="Times New Roman"/>
          <w:sz w:val="24"/>
          <w:szCs w:val="24"/>
          <w:lang w:val="es-MX"/>
        </w:rPr>
        <w:t xml:space="preserve">asimismo </w:t>
      </w:r>
      <w:r w:rsidRPr="003C01C4">
        <w:rPr>
          <w:rFonts w:ascii="Times New Roman" w:eastAsia="Times New Roman" w:hAnsi="Times New Roman"/>
          <w:sz w:val="24"/>
          <w:szCs w:val="24"/>
          <w:lang w:val="es-MX"/>
        </w:rPr>
        <w:t xml:space="preserve">considera </w:t>
      </w:r>
      <w:r w:rsidR="008A25E3" w:rsidRPr="003C01C4">
        <w:rPr>
          <w:rFonts w:ascii="Times New Roman" w:eastAsia="Times New Roman" w:hAnsi="Times New Roman"/>
          <w:sz w:val="24"/>
          <w:szCs w:val="24"/>
          <w:lang w:val="es-MX"/>
        </w:rPr>
        <w:t xml:space="preserve">que </w:t>
      </w:r>
      <w:r w:rsidRPr="003C01C4">
        <w:rPr>
          <w:rFonts w:ascii="Times New Roman" w:eastAsia="Times New Roman" w:hAnsi="Times New Roman"/>
          <w:sz w:val="24"/>
          <w:szCs w:val="24"/>
          <w:lang w:val="es-MX"/>
        </w:rPr>
        <w:t xml:space="preserve">la capacidad </w:t>
      </w:r>
      <w:r w:rsidR="008A25E3" w:rsidRPr="003C01C4">
        <w:rPr>
          <w:rFonts w:ascii="Times New Roman" w:eastAsia="Times New Roman" w:hAnsi="Times New Roman"/>
          <w:sz w:val="24"/>
          <w:szCs w:val="24"/>
          <w:lang w:val="es-MX"/>
        </w:rPr>
        <w:t xml:space="preserve">sirve </w:t>
      </w:r>
      <w:r w:rsidRPr="003C01C4">
        <w:rPr>
          <w:rFonts w:ascii="Times New Roman" w:eastAsia="Times New Roman" w:hAnsi="Times New Roman"/>
          <w:sz w:val="24"/>
          <w:szCs w:val="24"/>
          <w:lang w:val="es-MX"/>
        </w:rPr>
        <w:t xml:space="preserve">para adoptar oportunamente decisiones ante cuestiones </w:t>
      </w:r>
      <w:r w:rsidR="008A25E3" w:rsidRPr="003C01C4">
        <w:rPr>
          <w:rFonts w:ascii="Times New Roman" w:eastAsia="Times New Roman" w:hAnsi="Times New Roman"/>
          <w:sz w:val="24"/>
          <w:szCs w:val="24"/>
          <w:lang w:val="es-MX"/>
        </w:rPr>
        <w:t>desafiantes</w:t>
      </w:r>
      <w:r w:rsidRPr="003C01C4">
        <w:rPr>
          <w:rFonts w:ascii="Times New Roman" w:eastAsia="Times New Roman" w:hAnsi="Times New Roman"/>
          <w:sz w:val="24"/>
          <w:szCs w:val="24"/>
          <w:lang w:val="es-MX"/>
        </w:rPr>
        <w:t xml:space="preserve"> que exigen una respuesta gubernamental; efectividad y eficacia de las decisiones adoptadas, así como la aceptación total </w:t>
      </w:r>
      <w:r w:rsidR="001A7B2A" w:rsidRPr="003C01C4">
        <w:rPr>
          <w:rFonts w:ascii="Times New Roman" w:eastAsia="Times New Roman" w:hAnsi="Times New Roman"/>
          <w:sz w:val="24"/>
          <w:szCs w:val="24"/>
          <w:lang w:val="es-MX"/>
        </w:rPr>
        <w:t xml:space="preserve">y coherencia </w:t>
      </w:r>
      <w:r w:rsidRPr="003C01C4">
        <w:rPr>
          <w:rFonts w:ascii="Times New Roman" w:eastAsia="Times New Roman" w:hAnsi="Times New Roman"/>
          <w:sz w:val="24"/>
          <w:szCs w:val="24"/>
          <w:lang w:val="es-MX"/>
        </w:rPr>
        <w:t>de dichas decisiones de manera que no produzcan efectos contradictorios</w:t>
      </w:r>
      <w:r w:rsidR="00BF4B87" w:rsidRPr="003C01C4">
        <w:rPr>
          <w:rFonts w:ascii="Times New Roman" w:eastAsia="Times New Roman" w:hAnsi="Times New Roman"/>
          <w:sz w:val="24"/>
          <w:szCs w:val="24"/>
          <w:lang w:val="es-MX"/>
        </w:rPr>
        <w:t xml:space="preserve"> (</w:t>
      </w:r>
      <w:proofErr w:type="spellStart"/>
      <w:r w:rsidR="00BF4B87" w:rsidRPr="003C01C4">
        <w:rPr>
          <w:rFonts w:ascii="Times New Roman" w:eastAsia="Times New Roman" w:hAnsi="Times New Roman"/>
          <w:sz w:val="24"/>
          <w:szCs w:val="24"/>
          <w:lang w:val="es-MX"/>
        </w:rPr>
        <w:t>Flisfich</w:t>
      </w:r>
      <w:proofErr w:type="spellEnd"/>
      <w:r w:rsidR="00BF4B87" w:rsidRPr="003C01C4">
        <w:rPr>
          <w:rFonts w:ascii="Times New Roman" w:eastAsia="Times New Roman" w:hAnsi="Times New Roman"/>
          <w:sz w:val="24"/>
          <w:szCs w:val="24"/>
          <w:lang w:val="es-MX"/>
        </w:rPr>
        <w:t>, A. 1989</w:t>
      </w:r>
      <w:r w:rsidR="003B5DBC" w:rsidRPr="003C01C4">
        <w:rPr>
          <w:rFonts w:ascii="Times New Roman" w:eastAsia="Times New Roman" w:hAnsi="Times New Roman"/>
          <w:sz w:val="24"/>
          <w:szCs w:val="24"/>
          <w:lang w:val="es-MX"/>
        </w:rPr>
        <w:t>, p.</w:t>
      </w:r>
      <w:r w:rsidR="00153657" w:rsidRPr="003C01C4">
        <w:rPr>
          <w:rFonts w:ascii="Times New Roman" w:eastAsia="Times New Roman" w:hAnsi="Times New Roman"/>
          <w:sz w:val="24"/>
          <w:szCs w:val="24"/>
          <w:lang w:val="es-MX"/>
        </w:rPr>
        <w:t xml:space="preserve"> 113)</w:t>
      </w:r>
      <w:r w:rsidR="003B5DBC"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rPr>
        <w:t xml:space="preserve"> </w:t>
      </w:r>
    </w:p>
    <w:p w14:paraId="1E6330BF" w14:textId="7990270C" w:rsidR="003B5DBC"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sz w:val="24"/>
          <w:szCs w:val="24"/>
          <w:lang w:val="es-MX"/>
        </w:rPr>
        <w:t xml:space="preserve">Por otra parte, Luciano </w:t>
      </w:r>
      <w:proofErr w:type="spellStart"/>
      <w:r w:rsidRPr="003C01C4">
        <w:rPr>
          <w:rFonts w:ascii="Times New Roman" w:eastAsia="Times New Roman" w:hAnsi="Times New Roman"/>
          <w:sz w:val="24"/>
          <w:szCs w:val="24"/>
          <w:lang w:val="es-MX"/>
        </w:rPr>
        <w:t>Tomassini</w:t>
      </w:r>
      <w:proofErr w:type="spellEnd"/>
      <w:r w:rsidRPr="003C01C4">
        <w:rPr>
          <w:rFonts w:ascii="Times New Roman" w:eastAsia="Times New Roman" w:hAnsi="Times New Roman"/>
          <w:sz w:val="24"/>
          <w:szCs w:val="24"/>
          <w:lang w:val="es-MX"/>
        </w:rPr>
        <w:t xml:space="preserve">, señala en su obra </w:t>
      </w:r>
      <w:r w:rsidRPr="003C01C4">
        <w:rPr>
          <w:rFonts w:ascii="Times New Roman" w:eastAsia="Times New Roman" w:hAnsi="Times New Roman"/>
          <w:i/>
          <w:sz w:val="24"/>
          <w:szCs w:val="24"/>
          <w:lang w:val="es-MX"/>
        </w:rPr>
        <w:t>Gobernabilidad y políticas públicas en América Latina</w:t>
      </w:r>
      <w:r w:rsidRPr="003C01C4">
        <w:rPr>
          <w:rFonts w:ascii="Times New Roman" w:eastAsia="Times New Roman" w:hAnsi="Times New Roman"/>
          <w:sz w:val="24"/>
          <w:szCs w:val="24"/>
          <w:lang w:val="es-MX"/>
        </w:rPr>
        <w:t xml:space="preserve"> </w:t>
      </w:r>
      <w:r w:rsidR="00392783" w:rsidRPr="003C01C4">
        <w:rPr>
          <w:rFonts w:ascii="Times New Roman" w:eastAsia="Times New Roman" w:hAnsi="Times New Roman"/>
          <w:sz w:val="24"/>
          <w:szCs w:val="24"/>
          <w:lang w:val="es-MX"/>
        </w:rPr>
        <w:t>lo siguiente:</w:t>
      </w:r>
    </w:p>
    <w:p w14:paraId="013D4F01" w14:textId="77777777" w:rsidR="003B5DBC" w:rsidRPr="003C01C4" w:rsidRDefault="003B5DBC" w:rsidP="003C01C4">
      <w:pPr>
        <w:spacing w:after="0" w:line="360" w:lineRule="auto"/>
        <w:jc w:val="both"/>
        <w:rPr>
          <w:rFonts w:ascii="Times New Roman" w:eastAsia="Times New Roman" w:hAnsi="Times New Roman"/>
          <w:sz w:val="24"/>
          <w:szCs w:val="24"/>
          <w:lang w:val="es-MX"/>
        </w:rPr>
      </w:pPr>
    </w:p>
    <w:p w14:paraId="05897A04" w14:textId="4454C42D" w:rsidR="003B5DBC"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iCs/>
          <w:sz w:val="24"/>
          <w:szCs w:val="24"/>
          <w:lang w:val="es-MX"/>
        </w:rPr>
        <w:t xml:space="preserve">La </w:t>
      </w:r>
      <w:r w:rsidRPr="003C01C4">
        <w:rPr>
          <w:rFonts w:ascii="Times New Roman" w:eastAsia="Times New Roman" w:hAnsi="Times New Roman"/>
          <w:iCs/>
          <w:color w:val="000000" w:themeColor="text1"/>
          <w:sz w:val="24"/>
          <w:szCs w:val="24"/>
          <w:lang w:val="es-MX"/>
        </w:rPr>
        <w:t>gobernabilidad no puede explicarse suficientemente a la luz de conceptos teóricos unilaterales o preestablecidos, como la capacidad del sistema político para negociar coaliciones estables</w:t>
      </w:r>
      <w:r w:rsidR="005359EB" w:rsidRPr="003C01C4">
        <w:rPr>
          <w:rFonts w:ascii="Times New Roman" w:eastAsia="Times New Roman" w:hAnsi="Times New Roman"/>
          <w:iCs/>
          <w:color w:val="000000" w:themeColor="text1"/>
          <w:sz w:val="24"/>
          <w:szCs w:val="24"/>
          <w:lang w:val="es-MX"/>
        </w:rPr>
        <w:t>,</w:t>
      </w:r>
      <w:r w:rsidRPr="003C01C4">
        <w:rPr>
          <w:rFonts w:ascii="Times New Roman" w:eastAsia="Times New Roman" w:hAnsi="Times New Roman"/>
          <w:iCs/>
          <w:color w:val="000000" w:themeColor="text1"/>
          <w:sz w:val="24"/>
          <w:szCs w:val="24"/>
          <w:lang w:val="es-MX"/>
        </w:rPr>
        <w:t xml:space="preserve"> la </w:t>
      </w:r>
      <w:r w:rsidR="005359EB" w:rsidRPr="003C01C4">
        <w:rPr>
          <w:rFonts w:ascii="Times New Roman" w:eastAsia="Times New Roman" w:hAnsi="Times New Roman"/>
          <w:iCs/>
          <w:color w:val="000000" w:themeColor="text1"/>
          <w:sz w:val="24"/>
          <w:szCs w:val="24"/>
          <w:lang w:val="es-MX"/>
        </w:rPr>
        <w:t xml:space="preserve">capacidad </w:t>
      </w:r>
      <w:r w:rsidRPr="003C01C4">
        <w:rPr>
          <w:rFonts w:ascii="Times New Roman" w:eastAsia="Times New Roman" w:hAnsi="Times New Roman"/>
          <w:iCs/>
          <w:color w:val="000000" w:themeColor="text1"/>
          <w:sz w:val="24"/>
          <w:szCs w:val="24"/>
          <w:lang w:val="es-MX"/>
        </w:rPr>
        <w:t>del sistema económico para seguir las señales del mercado, la presencia de actores políticos fuertes o la solidez de las instituciones públicas, sino más bien en función de la habilidad del gobierno y de los distintos sectores sociales para combinar adecuadamente en un per</w:t>
      </w:r>
      <w:r w:rsidR="005359EB" w:rsidRPr="003C01C4">
        <w:rPr>
          <w:rFonts w:ascii="Times New Roman" w:eastAsia="Times New Roman" w:hAnsi="Times New Roman"/>
          <w:iCs/>
          <w:color w:val="000000" w:themeColor="text1"/>
          <w:sz w:val="24"/>
          <w:szCs w:val="24"/>
          <w:lang w:val="es-MX"/>
        </w:rPr>
        <w:t>i</w:t>
      </w:r>
      <w:r w:rsidRPr="003C01C4">
        <w:rPr>
          <w:rFonts w:ascii="Times New Roman" w:eastAsia="Times New Roman" w:hAnsi="Times New Roman"/>
          <w:iCs/>
          <w:color w:val="000000" w:themeColor="text1"/>
          <w:sz w:val="24"/>
          <w:szCs w:val="24"/>
          <w:lang w:val="es-MX"/>
        </w:rPr>
        <w:t xml:space="preserve">odo dado tres grandes aspiraciones que han </w:t>
      </w:r>
      <w:r w:rsidRPr="003C01C4">
        <w:rPr>
          <w:rFonts w:ascii="Times New Roman" w:eastAsia="Times New Roman" w:hAnsi="Times New Roman"/>
          <w:iCs/>
          <w:color w:val="000000" w:themeColor="text1"/>
          <w:sz w:val="24"/>
          <w:szCs w:val="24"/>
          <w:lang w:val="es-MX"/>
        </w:rPr>
        <w:lastRenderedPageBreak/>
        <w:t>calado profundamente en la cultura cívica de esta época: un crecimiento económico dinámico basado en el mercado, márgenes satisfactorios de equidad, igualdad de oportunidades</w:t>
      </w:r>
      <w:r w:rsidR="005359EB" w:rsidRPr="003C01C4">
        <w:rPr>
          <w:rFonts w:ascii="Times New Roman" w:eastAsia="Times New Roman" w:hAnsi="Times New Roman"/>
          <w:iCs/>
          <w:color w:val="000000" w:themeColor="text1"/>
          <w:sz w:val="24"/>
          <w:szCs w:val="24"/>
          <w:lang w:val="es-MX"/>
        </w:rPr>
        <w:t>,</w:t>
      </w:r>
      <w:r w:rsidRPr="003C01C4">
        <w:rPr>
          <w:rFonts w:ascii="Times New Roman" w:eastAsia="Times New Roman" w:hAnsi="Times New Roman"/>
          <w:iCs/>
          <w:color w:val="000000" w:themeColor="text1"/>
          <w:sz w:val="24"/>
          <w:szCs w:val="24"/>
          <w:lang w:val="es-MX"/>
        </w:rPr>
        <w:t xml:space="preserve"> protección social y grados crecientes de participación ciudadana en las decisiones políticas.</w:t>
      </w:r>
      <w:r w:rsidRPr="003C01C4">
        <w:rPr>
          <w:rFonts w:ascii="Times New Roman" w:eastAsia="Times New Roman" w:hAnsi="Times New Roman"/>
          <w:sz w:val="24"/>
          <w:szCs w:val="24"/>
          <w:lang w:val="es-MX"/>
        </w:rPr>
        <w:t xml:space="preserve"> </w:t>
      </w:r>
      <w:r w:rsidR="005359EB" w:rsidRPr="003C01C4">
        <w:rPr>
          <w:rFonts w:ascii="Times New Roman" w:eastAsia="Times New Roman" w:hAnsi="Times New Roman"/>
          <w:sz w:val="24"/>
          <w:szCs w:val="24"/>
          <w:lang w:val="es-MX"/>
        </w:rPr>
        <w:t>L</w:t>
      </w:r>
      <w:r w:rsidRPr="003C01C4">
        <w:rPr>
          <w:rFonts w:ascii="Times New Roman" w:eastAsia="Times New Roman" w:hAnsi="Times New Roman"/>
          <w:iCs/>
          <w:sz w:val="24"/>
          <w:szCs w:val="24"/>
          <w:lang w:val="es-MX"/>
        </w:rPr>
        <w:t xml:space="preserve">a gobernabilidad no se refiere </w:t>
      </w:r>
      <w:r w:rsidR="005359EB" w:rsidRPr="003C01C4">
        <w:rPr>
          <w:rFonts w:ascii="Times New Roman" w:eastAsia="Times New Roman" w:hAnsi="Times New Roman"/>
          <w:iCs/>
          <w:sz w:val="24"/>
          <w:szCs w:val="24"/>
          <w:lang w:val="es-MX"/>
        </w:rPr>
        <w:t xml:space="preserve">solamente </w:t>
      </w:r>
      <w:r w:rsidRPr="003C01C4">
        <w:rPr>
          <w:rFonts w:ascii="Times New Roman" w:eastAsia="Times New Roman" w:hAnsi="Times New Roman"/>
          <w:iCs/>
          <w:sz w:val="24"/>
          <w:szCs w:val="24"/>
          <w:lang w:val="es-MX"/>
        </w:rPr>
        <w:t>al ejercicio del gobierno,</w:t>
      </w:r>
      <w:r w:rsidRPr="003C01C4">
        <w:rPr>
          <w:rFonts w:ascii="Times New Roman" w:eastAsia="Times New Roman" w:hAnsi="Times New Roman"/>
          <w:sz w:val="24"/>
          <w:szCs w:val="24"/>
          <w:lang w:val="es-MX"/>
        </w:rPr>
        <w:t xml:space="preserve"> </w:t>
      </w:r>
      <w:r w:rsidRPr="003C01C4">
        <w:rPr>
          <w:rFonts w:ascii="Times New Roman" w:eastAsia="Times New Roman" w:hAnsi="Times New Roman"/>
          <w:iCs/>
          <w:sz w:val="24"/>
          <w:szCs w:val="24"/>
          <w:lang w:val="es-MX"/>
        </w:rPr>
        <w:t xml:space="preserve">sino </w:t>
      </w:r>
      <w:r w:rsidR="005359EB" w:rsidRPr="003C01C4">
        <w:rPr>
          <w:rFonts w:ascii="Times New Roman" w:eastAsia="Times New Roman" w:hAnsi="Times New Roman"/>
          <w:iCs/>
          <w:sz w:val="24"/>
          <w:szCs w:val="24"/>
          <w:lang w:val="es-MX"/>
        </w:rPr>
        <w:t>también a</w:t>
      </w:r>
      <w:r w:rsidRPr="003C01C4">
        <w:rPr>
          <w:rFonts w:ascii="Times New Roman" w:eastAsia="Times New Roman" w:hAnsi="Times New Roman"/>
          <w:iCs/>
          <w:sz w:val="24"/>
          <w:szCs w:val="24"/>
          <w:lang w:val="es-MX"/>
        </w:rPr>
        <w:t xml:space="preserve"> todas las condiciones necesarias para que </w:t>
      </w:r>
      <w:r w:rsidR="005359EB" w:rsidRPr="003C01C4">
        <w:rPr>
          <w:rFonts w:ascii="Times New Roman" w:eastAsia="Times New Roman" w:hAnsi="Times New Roman"/>
          <w:iCs/>
          <w:sz w:val="24"/>
          <w:szCs w:val="24"/>
          <w:lang w:val="es-MX"/>
        </w:rPr>
        <w:t>dicha</w:t>
      </w:r>
      <w:r w:rsidRPr="003C01C4">
        <w:rPr>
          <w:rFonts w:ascii="Times New Roman" w:eastAsia="Times New Roman" w:hAnsi="Times New Roman"/>
          <w:iCs/>
          <w:sz w:val="24"/>
          <w:szCs w:val="24"/>
          <w:lang w:val="es-MX"/>
        </w:rPr>
        <w:t xml:space="preserve"> función pueda desempeñarse con eficacia, legitimidad y respaldo social</w:t>
      </w:r>
      <w:r w:rsidR="00153657" w:rsidRPr="003C01C4">
        <w:rPr>
          <w:rFonts w:ascii="Times New Roman" w:eastAsia="Times New Roman" w:hAnsi="Times New Roman"/>
          <w:sz w:val="24"/>
          <w:szCs w:val="24"/>
          <w:lang w:val="es-MX"/>
        </w:rPr>
        <w:t xml:space="preserve"> (</w:t>
      </w:r>
      <w:proofErr w:type="spellStart"/>
      <w:r w:rsidR="00153657" w:rsidRPr="003C01C4">
        <w:rPr>
          <w:rFonts w:ascii="Times New Roman" w:eastAsia="Times New Roman" w:hAnsi="Times New Roman"/>
          <w:sz w:val="24"/>
          <w:szCs w:val="24"/>
          <w:lang w:val="es-MX"/>
        </w:rPr>
        <w:t>Tomassini</w:t>
      </w:r>
      <w:proofErr w:type="spellEnd"/>
      <w:r w:rsidR="00153657" w:rsidRPr="003C01C4">
        <w:rPr>
          <w:rFonts w:ascii="Times New Roman" w:eastAsia="Times New Roman" w:hAnsi="Times New Roman"/>
          <w:sz w:val="24"/>
          <w:szCs w:val="24"/>
          <w:lang w:val="es-MX"/>
        </w:rPr>
        <w:t xml:space="preserve">, 1956, </w:t>
      </w:r>
      <w:r w:rsidR="005359EB" w:rsidRPr="003C01C4">
        <w:rPr>
          <w:rFonts w:ascii="Times New Roman" w:eastAsia="Times New Roman" w:hAnsi="Times New Roman"/>
          <w:sz w:val="24"/>
          <w:szCs w:val="24"/>
          <w:lang w:val="es-MX"/>
        </w:rPr>
        <w:t xml:space="preserve">p. </w:t>
      </w:r>
      <w:r w:rsidR="00153657" w:rsidRPr="003C01C4">
        <w:rPr>
          <w:rFonts w:ascii="Times New Roman" w:eastAsia="Times New Roman" w:hAnsi="Times New Roman"/>
          <w:sz w:val="24"/>
          <w:szCs w:val="24"/>
          <w:lang w:val="es-MX"/>
        </w:rPr>
        <w:t>4)</w:t>
      </w:r>
      <w:r w:rsidR="003B5DBC" w:rsidRPr="003C01C4">
        <w:rPr>
          <w:rFonts w:ascii="Times New Roman" w:eastAsia="Times New Roman" w:hAnsi="Times New Roman"/>
          <w:sz w:val="24"/>
          <w:szCs w:val="24"/>
          <w:lang w:val="es-MX"/>
        </w:rPr>
        <w:t>.</w:t>
      </w:r>
    </w:p>
    <w:p w14:paraId="52273698" w14:textId="061A8C3D" w:rsidR="39DD6925" w:rsidRPr="003C01C4" w:rsidRDefault="39DD6925" w:rsidP="003C01C4">
      <w:pPr>
        <w:spacing w:after="0" w:line="360" w:lineRule="auto"/>
        <w:jc w:val="both"/>
        <w:rPr>
          <w:rFonts w:ascii="Times New Roman" w:hAnsi="Times New Roman"/>
          <w:sz w:val="24"/>
          <w:szCs w:val="24"/>
        </w:rPr>
      </w:pPr>
      <w:r w:rsidRPr="003C01C4">
        <w:rPr>
          <w:rFonts w:ascii="Times New Roman" w:hAnsi="Times New Roman"/>
          <w:sz w:val="24"/>
          <w:szCs w:val="24"/>
        </w:rPr>
        <w:t xml:space="preserve"> </w:t>
      </w:r>
    </w:p>
    <w:p w14:paraId="2C63CFFA" w14:textId="58F7CBB8" w:rsidR="39DD6925" w:rsidRPr="003C01C4" w:rsidRDefault="00BF76EF"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En los últimos años</w:t>
      </w:r>
      <w:r w:rsidR="00D8603A"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w:t>
      </w:r>
      <w:r w:rsidR="39DD6925" w:rsidRPr="003C01C4">
        <w:rPr>
          <w:rFonts w:ascii="Times New Roman" w:eastAsia="Times New Roman" w:hAnsi="Times New Roman"/>
          <w:sz w:val="24"/>
          <w:szCs w:val="24"/>
          <w:lang w:val="es-MX"/>
        </w:rPr>
        <w:t xml:space="preserve">a gobernabilidad ha </w:t>
      </w:r>
      <w:r w:rsidR="00D8603A" w:rsidRPr="003C01C4">
        <w:rPr>
          <w:rFonts w:ascii="Times New Roman" w:eastAsia="Times New Roman" w:hAnsi="Times New Roman"/>
          <w:sz w:val="24"/>
          <w:szCs w:val="24"/>
          <w:lang w:val="es-MX"/>
        </w:rPr>
        <w:t xml:space="preserve">desempeñado </w:t>
      </w:r>
      <w:r w:rsidR="39DD6925" w:rsidRPr="003C01C4">
        <w:rPr>
          <w:rFonts w:ascii="Times New Roman" w:eastAsia="Times New Roman" w:hAnsi="Times New Roman"/>
          <w:sz w:val="24"/>
          <w:szCs w:val="24"/>
          <w:lang w:val="es-MX"/>
        </w:rPr>
        <w:t>un papel pr</w:t>
      </w:r>
      <w:r w:rsidRPr="003C01C4">
        <w:rPr>
          <w:rFonts w:ascii="Times New Roman" w:eastAsia="Times New Roman" w:hAnsi="Times New Roman"/>
          <w:sz w:val="24"/>
          <w:szCs w:val="24"/>
          <w:lang w:val="es-MX"/>
        </w:rPr>
        <w:t>eponderante</w:t>
      </w:r>
      <w:r w:rsidR="39DD6925" w:rsidRPr="003C01C4">
        <w:rPr>
          <w:rFonts w:ascii="Times New Roman" w:eastAsia="Times New Roman" w:hAnsi="Times New Roman"/>
          <w:sz w:val="24"/>
          <w:szCs w:val="24"/>
          <w:lang w:val="es-MX"/>
        </w:rPr>
        <w:t xml:space="preserve"> en el discurso de los gobernantes, los dirigentes políticos y </w:t>
      </w:r>
      <w:r w:rsidR="00761AC4" w:rsidRPr="003C01C4">
        <w:rPr>
          <w:rFonts w:ascii="Times New Roman" w:eastAsia="Times New Roman" w:hAnsi="Times New Roman"/>
          <w:sz w:val="24"/>
          <w:szCs w:val="24"/>
          <w:lang w:val="es-MX"/>
        </w:rPr>
        <w:t>la o</w:t>
      </w:r>
      <w:r w:rsidR="39DD6925" w:rsidRPr="003C01C4">
        <w:rPr>
          <w:rFonts w:ascii="Times New Roman" w:eastAsia="Times New Roman" w:hAnsi="Times New Roman"/>
          <w:sz w:val="24"/>
          <w:szCs w:val="24"/>
          <w:lang w:val="es-MX"/>
        </w:rPr>
        <w:t>pinión pública</w:t>
      </w:r>
      <w:r w:rsidR="00761AC4" w:rsidRPr="003C01C4">
        <w:rPr>
          <w:rFonts w:ascii="Times New Roman" w:eastAsia="Times New Roman" w:hAnsi="Times New Roman"/>
          <w:sz w:val="24"/>
          <w:szCs w:val="24"/>
          <w:lang w:val="es-MX"/>
        </w:rPr>
        <w:t xml:space="preserve">, por lo </w:t>
      </w:r>
      <w:r w:rsidR="39DD6925" w:rsidRPr="003C01C4">
        <w:rPr>
          <w:rFonts w:ascii="Times New Roman" w:eastAsia="Times New Roman" w:hAnsi="Times New Roman"/>
          <w:sz w:val="24"/>
          <w:szCs w:val="24"/>
          <w:lang w:val="es-MX"/>
        </w:rPr>
        <w:t xml:space="preserve">que sería inútil intentar definir el término en función de categorías acuñadas en otras épocas para describir la actividad política </w:t>
      </w:r>
      <w:r w:rsidR="00761AC4" w:rsidRPr="003C01C4">
        <w:rPr>
          <w:rFonts w:ascii="Times New Roman" w:eastAsia="Times New Roman" w:hAnsi="Times New Roman"/>
          <w:sz w:val="24"/>
          <w:szCs w:val="24"/>
          <w:lang w:val="es-MX"/>
        </w:rPr>
        <w:t xml:space="preserve">en </w:t>
      </w:r>
      <w:r w:rsidR="39DD6925" w:rsidRPr="003C01C4">
        <w:rPr>
          <w:rFonts w:ascii="Times New Roman" w:eastAsia="Times New Roman" w:hAnsi="Times New Roman"/>
          <w:sz w:val="24"/>
          <w:szCs w:val="24"/>
          <w:lang w:val="es-MX"/>
        </w:rPr>
        <w:t>el ámbito de las ciencias sociales</w:t>
      </w:r>
      <w:r w:rsidR="00761AC4" w:rsidRPr="003C01C4">
        <w:rPr>
          <w:rFonts w:ascii="Times New Roman" w:eastAsia="Times New Roman" w:hAnsi="Times New Roman"/>
          <w:sz w:val="24"/>
          <w:szCs w:val="24"/>
          <w:lang w:val="es-MX"/>
        </w:rPr>
        <w:t>.</w:t>
      </w:r>
      <w:r w:rsidR="0029671B" w:rsidRPr="003C01C4">
        <w:rPr>
          <w:rFonts w:ascii="Times New Roman" w:eastAsia="Times New Roman" w:hAnsi="Times New Roman"/>
          <w:sz w:val="24"/>
          <w:szCs w:val="24"/>
          <w:lang w:val="es-MX"/>
        </w:rPr>
        <w:t xml:space="preserve"> Ante</w:t>
      </w:r>
      <w:r w:rsidR="39DD6925" w:rsidRPr="003C01C4">
        <w:rPr>
          <w:rFonts w:ascii="Times New Roman" w:eastAsia="Times New Roman" w:hAnsi="Times New Roman"/>
          <w:sz w:val="24"/>
          <w:szCs w:val="24"/>
          <w:lang w:val="es-MX"/>
        </w:rPr>
        <w:t xml:space="preserve"> la</w:t>
      </w:r>
      <w:r w:rsidR="00047466" w:rsidRPr="003C01C4">
        <w:rPr>
          <w:rFonts w:ascii="Times New Roman" w:eastAsia="Times New Roman" w:hAnsi="Times New Roman"/>
          <w:sz w:val="24"/>
          <w:szCs w:val="24"/>
          <w:lang w:val="es-MX"/>
        </w:rPr>
        <w:t>s</w:t>
      </w:r>
      <w:r w:rsidR="39DD6925" w:rsidRPr="003C01C4">
        <w:rPr>
          <w:rFonts w:ascii="Times New Roman" w:eastAsia="Times New Roman" w:hAnsi="Times New Roman"/>
          <w:sz w:val="24"/>
          <w:szCs w:val="24"/>
          <w:lang w:val="es-MX"/>
        </w:rPr>
        <w:t xml:space="preserve"> amenazas a la gobernabilidad </w:t>
      </w:r>
      <w:r w:rsidR="00047466" w:rsidRPr="003C01C4">
        <w:rPr>
          <w:rFonts w:ascii="Times New Roman" w:eastAsia="Times New Roman" w:hAnsi="Times New Roman"/>
          <w:sz w:val="24"/>
          <w:szCs w:val="24"/>
          <w:lang w:val="es-MX"/>
        </w:rPr>
        <w:t xml:space="preserve">por parte </w:t>
      </w:r>
      <w:r w:rsidR="39DD6925" w:rsidRPr="003C01C4">
        <w:rPr>
          <w:rFonts w:ascii="Times New Roman" w:eastAsia="Times New Roman" w:hAnsi="Times New Roman"/>
          <w:sz w:val="24"/>
          <w:szCs w:val="24"/>
          <w:lang w:val="es-MX"/>
        </w:rPr>
        <w:t>de las instituciones democráticas</w:t>
      </w:r>
      <w:r w:rsidR="00047466"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este fenómeno debe defini</w:t>
      </w:r>
      <w:r w:rsidR="00047466" w:rsidRPr="003C01C4">
        <w:rPr>
          <w:rFonts w:ascii="Times New Roman" w:eastAsia="Times New Roman" w:hAnsi="Times New Roman"/>
          <w:sz w:val="24"/>
          <w:szCs w:val="24"/>
          <w:lang w:val="es-MX"/>
        </w:rPr>
        <w:t>rse</w:t>
      </w:r>
      <w:r w:rsidR="39DD6925" w:rsidRPr="003C01C4">
        <w:rPr>
          <w:rFonts w:ascii="Times New Roman" w:eastAsia="Times New Roman" w:hAnsi="Times New Roman"/>
          <w:sz w:val="24"/>
          <w:szCs w:val="24"/>
          <w:lang w:val="es-MX"/>
        </w:rPr>
        <w:t xml:space="preserve"> en términos de éxito o fracaso de</w:t>
      </w:r>
      <w:r w:rsidR="00047466" w:rsidRPr="003C01C4">
        <w:rPr>
          <w:rFonts w:ascii="Times New Roman" w:eastAsia="Times New Roman" w:hAnsi="Times New Roman"/>
          <w:sz w:val="24"/>
          <w:szCs w:val="24"/>
          <w:lang w:val="es-MX"/>
        </w:rPr>
        <w:t xml:space="preserve">l </w:t>
      </w:r>
      <w:r w:rsidR="39DD6925" w:rsidRPr="003C01C4">
        <w:rPr>
          <w:rFonts w:ascii="Times New Roman" w:eastAsia="Times New Roman" w:hAnsi="Times New Roman"/>
          <w:sz w:val="24"/>
          <w:szCs w:val="24"/>
          <w:lang w:val="es-MX"/>
        </w:rPr>
        <w:t>gobierno</w:t>
      </w:r>
      <w:r w:rsidR="00047466" w:rsidRPr="003C01C4">
        <w:rPr>
          <w:rFonts w:ascii="Times New Roman" w:eastAsia="Times New Roman" w:hAnsi="Times New Roman"/>
          <w:sz w:val="24"/>
          <w:szCs w:val="24"/>
          <w:lang w:val="es-MX"/>
        </w:rPr>
        <w:t xml:space="preserve"> en la</w:t>
      </w:r>
      <w:r w:rsidR="0029671B" w:rsidRPr="003C01C4">
        <w:rPr>
          <w:rFonts w:ascii="Times New Roman" w:eastAsia="Times New Roman" w:hAnsi="Times New Roman"/>
          <w:sz w:val="24"/>
          <w:szCs w:val="24"/>
          <w:lang w:val="es-MX"/>
        </w:rPr>
        <w:t xml:space="preserve"> satisfacción de las</w:t>
      </w:r>
      <w:r w:rsidR="00047466" w:rsidRPr="003C01C4">
        <w:rPr>
          <w:rFonts w:ascii="Times New Roman" w:eastAsia="Times New Roman" w:hAnsi="Times New Roman"/>
          <w:sz w:val="24"/>
          <w:szCs w:val="24"/>
          <w:lang w:val="es-MX"/>
        </w:rPr>
        <w:t xml:space="preserve"> demandas </w:t>
      </w:r>
      <w:r w:rsidR="39DD6925" w:rsidRPr="003C01C4">
        <w:rPr>
          <w:rFonts w:ascii="Times New Roman" w:eastAsia="Times New Roman" w:hAnsi="Times New Roman"/>
          <w:sz w:val="24"/>
          <w:szCs w:val="24"/>
          <w:lang w:val="es-MX"/>
        </w:rPr>
        <w:t>económic</w:t>
      </w:r>
      <w:r w:rsidR="0029671B" w:rsidRPr="003C01C4">
        <w:rPr>
          <w:rFonts w:ascii="Times New Roman" w:eastAsia="Times New Roman" w:hAnsi="Times New Roman"/>
          <w:sz w:val="24"/>
          <w:szCs w:val="24"/>
          <w:lang w:val="es-MX"/>
        </w:rPr>
        <w:t>as</w:t>
      </w:r>
      <w:r w:rsidR="39DD6925" w:rsidRPr="003C01C4">
        <w:rPr>
          <w:rFonts w:ascii="Times New Roman" w:eastAsia="Times New Roman" w:hAnsi="Times New Roman"/>
          <w:sz w:val="24"/>
          <w:szCs w:val="24"/>
          <w:lang w:val="es-MX"/>
        </w:rPr>
        <w:t>, social</w:t>
      </w:r>
      <w:r w:rsidR="0029671B" w:rsidRPr="003C01C4">
        <w:rPr>
          <w:rFonts w:ascii="Times New Roman" w:eastAsia="Times New Roman" w:hAnsi="Times New Roman"/>
          <w:sz w:val="24"/>
          <w:szCs w:val="24"/>
          <w:lang w:val="es-MX"/>
        </w:rPr>
        <w:t>es</w:t>
      </w:r>
      <w:r w:rsidR="39DD6925" w:rsidRPr="003C01C4">
        <w:rPr>
          <w:rFonts w:ascii="Times New Roman" w:eastAsia="Times New Roman" w:hAnsi="Times New Roman"/>
          <w:sz w:val="24"/>
          <w:szCs w:val="24"/>
          <w:lang w:val="es-MX"/>
        </w:rPr>
        <w:t xml:space="preserve"> y polític</w:t>
      </w:r>
      <w:r w:rsidR="0029671B" w:rsidRPr="003C01C4">
        <w:rPr>
          <w:rFonts w:ascii="Times New Roman" w:eastAsia="Times New Roman" w:hAnsi="Times New Roman"/>
          <w:sz w:val="24"/>
          <w:szCs w:val="24"/>
          <w:lang w:val="es-MX"/>
        </w:rPr>
        <w:t xml:space="preserve">as por parte de la </w:t>
      </w:r>
      <w:r w:rsidR="0029671B" w:rsidRPr="002D3B48">
        <w:rPr>
          <w:rFonts w:ascii="Times New Roman" w:eastAsia="Times New Roman" w:hAnsi="Times New Roman"/>
          <w:sz w:val="24"/>
          <w:szCs w:val="24"/>
          <w:lang w:val="es-MX"/>
        </w:rPr>
        <w:t>ciudadanía</w:t>
      </w:r>
      <w:r w:rsidR="39DD6925" w:rsidRPr="002D3B48">
        <w:rPr>
          <w:rFonts w:ascii="Times New Roman" w:eastAsia="Times New Roman" w:hAnsi="Times New Roman"/>
          <w:sz w:val="24"/>
          <w:szCs w:val="24"/>
          <w:lang w:val="es-MX"/>
        </w:rPr>
        <w:t xml:space="preserve">. </w:t>
      </w:r>
      <w:r w:rsidR="00042010" w:rsidRPr="002D3B48">
        <w:rPr>
          <w:rStyle w:val="Refdenotaalpie"/>
          <w:rFonts w:ascii="Times New Roman" w:eastAsia="Times New Roman" w:hAnsi="Times New Roman"/>
          <w:sz w:val="24"/>
          <w:szCs w:val="24"/>
          <w:lang w:val="es-MX"/>
        </w:rPr>
        <w:footnoteReference w:id="5"/>
      </w:r>
      <w:r w:rsidR="39DD6925" w:rsidRPr="003C01C4">
        <w:rPr>
          <w:rFonts w:ascii="Times New Roman" w:hAnsi="Times New Roman"/>
          <w:sz w:val="24"/>
          <w:szCs w:val="24"/>
        </w:rPr>
        <w:t xml:space="preserve"> </w:t>
      </w:r>
    </w:p>
    <w:p w14:paraId="59C0B67D" w14:textId="7EB1BC29"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De lo anterior podemos deducir hipotéticamente que la gobernabilidad quedará asegurada en la medida en que </w:t>
      </w:r>
      <w:r w:rsidR="00365972" w:rsidRPr="003C01C4">
        <w:rPr>
          <w:rFonts w:ascii="Times New Roman" w:eastAsia="Times New Roman" w:hAnsi="Times New Roman"/>
          <w:sz w:val="24"/>
          <w:szCs w:val="24"/>
          <w:lang w:val="es-MX"/>
        </w:rPr>
        <w:t>el</w:t>
      </w:r>
      <w:r w:rsidRPr="003C01C4">
        <w:rPr>
          <w:rFonts w:ascii="Times New Roman" w:eastAsia="Times New Roman" w:hAnsi="Times New Roman"/>
          <w:sz w:val="24"/>
          <w:szCs w:val="24"/>
          <w:lang w:val="es-MX"/>
        </w:rPr>
        <w:t xml:space="preserve"> gobierno pueda mantener la legitimidad y promover el desarrollo económico. El </w:t>
      </w:r>
      <w:r w:rsidR="00DB799B" w:rsidRPr="003C01C4">
        <w:rPr>
          <w:rFonts w:ascii="Times New Roman" w:eastAsia="Times New Roman" w:hAnsi="Times New Roman"/>
          <w:sz w:val="24"/>
          <w:szCs w:val="24"/>
          <w:lang w:val="es-MX"/>
        </w:rPr>
        <w:t xml:space="preserve">citado </w:t>
      </w:r>
      <w:r w:rsidRPr="003C01C4">
        <w:rPr>
          <w:rFonts w:ascii="Times New Roman" w:eastAsia="Times New Roman" w:hAnsi="Times New Roman"/>
          <w:sz w:val="24"/>
          <w:szCs w:val="24"/>
          <w:lang w:val="es-MX"/>
        </w:rPr>
        <w:t>autor</w:t>
      </w:r>
      <w:r w:rsidR="00DB799B"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habla de este desarrollo socioeconómico y de la dimensión de la problemática en América Latina, que depende</w:t>
      </w:r>
      <w:r w:rsidR="00DB799B" w:rsidRPr="003C01C4">
        <w:rPr>
          <w:rFonts w:ascii="Times New Roman" w:eastAsia="Times New Roman" w:hAnsi="Times New Roman"/>
          <w:sz w:val="24"/>
          <w:szCs w:val="24"/>
          <w:lang w:val="es-MX"/>
        </w:rPr>
        <w:t>n</w:t>
      </w:r>
      <w:r w:rsidRPr="003C01C4">
        <w:rPr>
          <w:rFonts w:ascii="Times New Roman" w:eastAsia="Times New Roman" w:hAnsi="Times New Roman"/>
          <w:sz w:val="24"/>
          <w:szCs w:val="24"/>
          <w:lang w:val="es-MX"/>
        </w:rPr>
        <w:t xml:space="preserve"> del fortalecimiento de la legitimidad del sistema político</w:t>
      </w:r>
      <w:r w:rsidR="00365972"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365972" w:rsidRPr="003C01C4">
        <w:rPr>
          <w:rFonts w:ascii="Times New Roman" w:eastAsia="Times New Roman" w:hAnsi="Times New Roman"/>
          <w:sz w:val="24"/>
          <w:szCs w:val="24"/>
          <w:lang w:val="es-MX"/>
        </w:rPr>
        <w:t xml:space="preserve">las </w:t>
      </w:r>
      <w:r w:rsidRPr="003C01C4">
        <w:rPr>
          <w:rFonts w:ascii="Times New Roman" w:eastAsia="Times New Roman" w:hAnsi="Times New Roman"/>
          <w:sz w:val="24"/>
          <w:szCs w:val="24"/>
          <w:lang w:val="es-MX"/>
        </w:rPr>
        <w:t>instituciones estatales y el desarrollo de la eficacia de las políticas públicas diseñadas e instrumentadas por el propio Estado</w:t>
      </w:r>
      <w:r w:rsidR="00365972" w:rsidRPr="003C01C4">
        <w:rPr>
          <w:rFonts w:ascii="Times New Roman" w:eastAsia="Times New Roman" w:hAnsi="Times New Roman"/>
          <w:sz w:val="24"/>
          <w:szCs w:val="24"/>
          <w:lang w:val="es-MX"/>
        </w:rPr>
        <w:t xml:space="preserve">. Para </w:t>
      </w:r>
      <w:r w:rsidRPr="003C01C4">
        <w:rPr>
          <w:rFonts w:ascii="Times New Roman" w:eastAsia="Times New Roman" w:hAnsi="Times New Roman"/>
          <w:sz w:val="24"/>
          <w:szCs w:val="24"/>
          <w:lang w:val="es-MX"/>
        </w:rPr>
        <w:t xml:space="preserve">la consecución de la gobernabilidad no basta la regla de la democracia, sino que </w:t>
      </w:r>
      <w:r w:rsidR="00DB799B" w:rsidRPr="003C01C4">
        <w:rPr>
          <w:rFonts w:ascii="Times New Roman" w:eastAsia="Times New Roman" w:hAnsi="Times New Roman"/>
          <w:sz w:val="24"/>
          <w:szCs w:val="24"/>
          <w:lang w:val="es-MX"/>
        </w:rPr>
        <w:t>también es</w:t>
      </w:r>
      <w:r w:rsidR="00365972" w:rsidRPr="003C01C4">
        <w:rPr>
          <w:rFonts w:ascii="Times New Roman" w:eastAsia="Times New Roman" w:hAnsi="Times New Roman"/>
          <w:sz w:val="24"/>
          <w:szCs w:val="24"/>
          <w:lang w:val="es-MX"/>
        </w:rPr>
        <w:t xml:space="preserve"> necesari</w:t>
      </w:r>
      <w:r w:rsidR="00DB799B" w:rsidRPr="003C01C4">
        <w:rPr>
          <w:rFonts w:ascii="Times New Roman" w:eastAsia="Times New Roman" w:hAnsi="Times New Roman"/>
          <w:sz w:val="24"/>
          <w:szCs w:val="24"/>
          <w:lang w:val="es-MX"/>
        </w:rPr>
        <w:t xml:space="preserve">o </w:t>
      </w:r>
      <w:r w:rsidRPr="003C01C4">
        <w:rPr>
          <w:rFonts w:ascii="Times New Roman" w:eastAsia="Times New Roman" w:hAnsi="Times New Roman"/>
          <w:sz w:val="24"/>
          <w:szCs w:val="24"/>
          <w:lang w:val="es-MX"/>
        </w:rPr>
        <w:t>el orden para establecer un equilibrio social, generalizado y relativamente estable</w:t>
      </w:r>
      <w:r w:rsidR="00DB799B" w:rsidRPr="003C01C4">
        <w:rPr>
          <w:rFonts w:ascii="Times New Roman" w:eastAsia="Times New Roman" w:hAnsi="Times New Roman"/>
          <w:sz w:val="24"/>
          <w:szCs w:val="24"/>
          <w:lang w:val="es-MX"/>
        </w:rPr>
        <w:t>. C</w:t>
      </w:r>
      <w:r w:rsidRPr="003C01C4">
        <w:rPr>
          <w:rFonts w:ascii="Times New Roman" w:eastAsia="Times New Roman" w:hAnsi="Times New Roman"/>
          <w:sz w:val="24"/>
          <w:szCs w:val="24"/>
          <w:lang w:val="es-MX"/>
        </w:rPr>
        <w:t xml:space="preserve">omo </w:t>
      </w:r>
      <w:r w:rsidR="00DB799B" w:rsidRPr="003C01C4">
        <w:rPr>
          <w:rFonts w:ascii="Times New Roman" w:eastAsia="Times New Roman" w:hAnsi="Times New Roman"/>
          <w:sz w:val="24"/>
          <w:szCs w:val="24"/>
          <w:lang w:val="es-MX"/>
        </w:rPr>
        <w:t xml:space="preserve">podemos </w:t>
      </w:r>
      <w:r w:rsidRPr="003C01C4">
        <w:rPr>
          <w:rFonts w:ascii="Times New Roman" w:eastAsia="Times New Roman" w:hAnsi="Times New Roman"/>
          <w:sz w:val="24"/>
          <w:szCs w:val="24"/>
          <w:lang w:val="es-MX"/>
        </w:rPr>
        <w:t>ve</w:t>
      </w:r>
      <w:r w:rsidR="00DB799B" w:rsidRPr="003C01C4">
        <w:rPr>
          <w:rFonts w:ascii="Times New Roman" w:eastAsia="Times New Roman" w:hAnsi="Times New Roman"/>
          <w:sz w:val="24"/>
          <w:szCs w:val="24"/>
          <w:lang w:val="es-MX"/>
        </w:rPr>
        <w:t>r</w:t>
      </w:r>
      <w:r w:rsidR="00634443"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esta obra data de</w:t>
      </w:r>
      <w:r w:rsidR="00042010"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1956 y si estimamos el tiempo transcurrido, cincuenta y ocho años, no </w:t>
      </w:r>
      <w:r w:rsidR="00634443" w:rsidRPr="003C01C4">
        <w:rPr>
          <w:rFonts w:ascii="Times New Roman" w:eastAsia="Times New Roman" w:hAnsi="Times New Roman"/>
          <w:sz w:val="24"/>
          <w:szCs w:val="24"/>
          <w:lang w:val="es-MX"/>
        </w:rPr>
        <w:t>manifestamos más que</w:t>
      </w:r>
      <w:r w:rsidR="00DB799B" w:rsidRPr="003C01C4">
        <w:rPr>
          <w:rFonts w:ascii="Times New Roman" w:eastAsia="Times New Roman" w:hAnsi="Times New Roman"/>
          <w:sz w:val="24"/>
          <w:szCs w:val="24"/>
          <w:lang w:val="es-MX"/>
        </w:rPr>
        <w:t xml:space="preserve"> t</w:t>
      </w:r>
      <w:r w:rsidRPr="003C01C4">
        <w:rPr>
          <w:rFonts w:ascii="Times New Roman" w:eastAsia="Times New Roman" w:hAnsi="Times New Roman"/>
          <w:sz w:val="24"/>
          <w:szCs w:val="24"/>
          <w:lang w:val="es-MX"/>
        </w:rPr>
        <w:t xml:space="preserve">risteza </w:t>
      </w:r>
      <w:r w:rsidR="00DB799B"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 incredulidad</w:t>
      </w:r>
      <w:r w:rsidR="00DB799B"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DB799B"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xisten </w:t>
      </w:r>
      <w:r w:rsidR="00DB799B" w:rsidRPr="003C01C4">
        <w:rPr>
          <w:rFonts w:ascii="Times New Roman" w:eastAsia="Times New Roman" w:hAnsi="Times New Roman"/>
          <w:sz w:val="24"/>
          <w:szCs w:val="24"/>
          <w:lang w:val="es-MX"/>
        </w:rPr>
        <w:t>muchos</w:t>
      </w:r>
      <w:r w:rsidRPr="003C01C4">
        <w:rPr>
          <w:rFonts w:ascii="Times New Roman" w:eastAsia="Times New Roman" w:hAnsi="Times New Roman"/>
          <w:sz w:val="24"/>
          <w:szCs w:val="24"/>
          <w:lang w:val="es-MX"/>
        </w:rPr>
        <w:t xml:space="preserve"> factores, entre ellos la propia actividad administrativa de los gobiernos y quienes los encabezan y constituyen, </w:t>
      </w:r>
      <w:r w:rsidR="00DB799B" w:rsidRPr="003C01C4">
        <w:rPr>
          <w:rFonts w:ascii="Times New Roman" w:eastAsia="Times New Roman" w:hAnsi="Times New Roman"/>
          <w:sz w:val="24"/>
          <w:szCs w:val="24"/>
          <w:lang w:val="es-MX"/>
        </w:rPr>
        <w:t>que pueden ayudar a</w:t>
      </w:r>
      <w:r w:rsidRPr="003C01C4">
        <w:rPr>
          <w:rFonts w:ascii="Times New Roman" w:eastAsia="Times New Roman" w:hAnsi="Times New Roman"/>
          <w:sz w:val="24"/>
          <w:szCs w:val="24"/>
          <w:lang w:val="es-MX"/>
        </w:rPr>
        <w:t xml:space="preserve"> dar pasos firmes </w:t>
      </w:r>
      <w:r w:rsidR="00DB799B" w:rsidRPr="003C01C4">
        <w:rPr>
          <w:rFonts w:ascii="Times New Roman" w:eastAsia="Times New Roman" w:hAnsi="Times New Roman"/>
          <w:sz w:val="24"/>
          <w:szCs w:val="24"/>
          <w:lang w:val="es-MX"/>
        </w:rPr>
        <w:t>hacia el</w:t>
      </w:r>
      <w:r w:rsidRPr="003C01C4">
        <w:rPr>
          <w:rFonts w:ascii="Times New Roman" w:eastAsia="Times New Roman" w:hAnsi="Times New Roman"/>
          <w:sz w:val="24"/>
          <w:szCs w:val="24"/>
          <w:lang w:val="es-MX"/>
        </w:rPr>
        <w:t xml:space="preserve"> establec</w:t>
      </w:r>
      <w:r w:rsidR="00DB799B" w:rsidRPr="003C01C4">
        <w:rPr>
          <w:rFonts w:ascii="Times New Roman" w:eastAsia="Times New Roman" w:hAnsi="Times New Roman"/>
          <w:sz w:val="24"/>
          <w:szCs w:val="24"/>
          <w:lang w:val="es-MX"/>
        </w:rPr>
        <w:t>imiento de</w:t>
      </w:r>
      <w:r w:rsidRPr="003C01C4">
        <w:rPr>
          <w:rFonts w:ascii="Times New Roman" w:eastAsia="Times New Roman" w:hAnsi="Times New Roman"/>
          <w:sz w:val="24"/>
          <w:szCs w:val="24"/>
          <w:lang w:val="es-MX"/>
        </w:rPr>
        <w:t xml:space="preserve"> políticas y fórmulas</w:t>
      </w:r>
      <w:r w:rsidR="00634443"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para el caso del </w:t>
      </w:r>
      <w:r w:rsidR="00634443"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stado </w:t>
      </w:r>
      <w:r w:rsidR="00634443" w:rsidRPr="003C01C4">
        <w:rPr>
          <w:rFonts w:ascii="Times New Roman" w:eastAsia="Times New Roman" w:hAnsi="Times New Roman"/>
          <w:sz w:val="24"/>
          <w:szCs w:val="24"/>
          <w:lang w:val="es-MX"/>
        </w:rPr>
        <w:t>m</w:t>
      </w:r>
      <w:r w:rsidRPr="003C01C4">
        <w:rPr>
          <w:rFonts w:ascii="Times New Roman" w:eastAsia="Times New Roman" w:hAnsi="Times New Roman"/>
          <w:sz w:val="24"/>
          <w:szCs w:val="24"/>
          <w:lang w:val="es-MX"/>
        </w:rPr>
        <w:t>exicano</w:t>
      </w:r>
      <w:r w:rsidR="00DB799B" w:rsidRPr="003C01C4">
        <w:rPr>
          <w:rFonts w:ascii="Times New Roman" w:eastAsia="Times New Roman" w:hAnsi="Times New Roman"/>
          <w:sz w:val="24"/>
          <w:szCs w:val="24"/>
          <w:lang w:val="es-MX"/>
        </w:rPr>
        <w:t xml:space="preserve">. Estas </w:t>
      </w:r>
      <w:r w:rsidRPr="003C01C4">
        <w:rPr>
          <w:rFonts w:ascii="Times New Roman" w:eastAsia="Times New Roman" w:hAnsi="Times New Roman"/>
          <w:sz w:val="24"/>
          <w:szCs w:val="24"/>
          <w:lang w:val="es-MX"/>
        </w:rPr>
        <w:t xml:space="preserve">realidades </w:t>
      </w:r>
      <w:r w:rsidR="00DB799B" w:rsidRPr="003C01C4">
        <w:rPr>
          <w:rFonts w:ascii="Times New Roman" w:eastAsia="Times New Roman" w:hAnsi="Times New Roman"/>
          <w:sz w:val="24"/>
          <w:szCs w:val="24"/>
          <w:lang w:val="es-MX"/>
        </w:rPr>
        <w:t>deben inclui</w:t>
      </w:r>
      <w:r w:rsidR="00634443" w:rsidRPr="003C01C4">
        <w:rPr>
          <w:rFonts w:ascii="Times New Roman" w:eastAsia="Times New Roman" w:hAnsi="Times New Roman"/>
          <w:sz w:val="24"/>
          <w:szCs w:val="24"/>
          <w:lang w:val="es-MX"/>
        </w:rPr>
        <w:t>rse</w:t>
      </w:r>
      <w:r w:rsidR="00DB799B"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en el Plan Nacional de Desarrollo</w:t>
      </w:r>
      <w:r w:rsidR="00DB799B"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en el Plan Rector del Estado Mexicano, artículos 25 y 26 de la Constitución Política de los Estados Unidos Mexicanos</w:t>
      </w:r>
      <w:r w:rsidR="00DB799B"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3F1C9D7E" w14:textId="48481AAE"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La gobernabilidad supone un modo de ejercer el poder en la gestión de los recursos económicos y sociales de un país, en particular desde la perspectiva del desarrollo</w:t>
      </w:r>
      <w:r w:rsidR="00BD00D1" w:rsidRPr="003C01C4">
        <w:rPr>
          <w:rFonts w:ascii="Times New Roman" w:eastAsia="Times New Roman" w:hAnsi="Times New Roman"/>
          <w:sz w:val="24"/>
          <w:szCs w:val="24"/>
          <w:lang w:val="es-MX"/>
        </w:rPr>
        <w:t>, lo cual</w:t>
      </w:r>
      <w:r w:rsidRPr="003C01C4">
        <w:rPr>
          <w:rFonts w:ascii="Times New Roman" w:eastAsia="Times New Roman" w:hAnsi="Times New Roman"/>
          <w:sz w:val="24"/>
          <w:szCs w:val="24"/>
          <w:lang w:val="es-MX"/>
        </w:rPr>
        <w:t xml:space="preserve"> implica la existencia de indicadores de comparación</w:t>
      </w:r>
      <w:r w:rsidR="00BD00D1" w:rsidRPr="003C01C4">
        <w:rPr>
          <w:rFonts w:ascii="Times New Roman" w:eastAsia="Times New Roman" w:hAnsi="Times New Roman"/>
          <w:sz w:val="24"/>
          <w:szCs w:val="24"/>
          <w:lang w:val="es-MX"/>
        </w:rPr>
        <w:t>, por ejemplo, d</w:t>
      </w:r>
      <w:r w:rsidRPr="003C01C4">
        <w:rPr>
          <w:rFonts w:ascii="Times New Roman" w:eastAsia="Times New Roman" w:hAnsi="Times New Roman"/>
          <w:sz w:val="24"/>
          <w:szCs w:val="24"/>
          <w:lang w:val="es-MX"/>
        </w:rPr>
        <w:t xml:space="preserve">e </w:t>
      </w:r>
      <w:r w:rsidR="00BD00D1" w:rsidRPr="003C01C4">
        <w:rPr>
          <w:rFonts w:ascii="Times New Roman" w:eastAsia="Times New Roman" w:hAnsi="Times New Roman"/>
          <w:sz w:val="24"/>
          <w:szCs w:val="24"/>
          <w:lang w:val="es-MX"/>
        </w:rPr>
        <w:t>t</w:t>
      </w:r>
      <w:r w:rsidRPr="003C01C4">
        <w:rPr>
          <w:rFonts w:ascii="Times New Roman" w:eastAsia="Times New Roman" w:hAnsi="Times New Roman"/>
          <w:sz w:val="24"/>
          <w:szCs w:val="24"/>
          <w:lang w:val="es-MX"/>
        </w:rPr>
        <w:t xml:space="preserve">ransparencia y </w:t>
      </w:r>
      <w:r w:rsidRPr="003C01C4">
        <w:rPr>
          <w:rFonts w:ascii="Times New Roman" w:eastAsia="Times New Roman" w:hAnsi="Times New Roman"/>
          <w:sz w:val="24"/>
          <w:szCs w:val="24"/>
          <w:lang w:val="es-MX"/>
        </w:rPr>
        <w:lastRenderedPageBreak/>
        <w:t xml:space="preserve">responsabilidad en materia de gestión pública. La gobernabilidad supone una reacción y una reafirmación de la perspectiva política y de su reorientación y actualización frente a la visión monetaria e individualista del neoliberalismo, del gobierno y de la gestión pública; los valores del pluralismo, la participación, la representatividad, las decisiones políticas reflexivas y participativas, así como la solidaridad, equidad, ética, responsabilidad, eficacia, se contraponen y se postulan como propios. Por otro lado, la gobernabilidad no se debate, sino que se debe negociar y consensuar. </w:t>
      </w:r>
      <w:r w:rsidRPr="003C01C4">
        <w:rPr>
          <w:rFonts w:ascii="Times New Roman" w:eastAsia="Times New Roman" w:hAnsi="Times New Roman"/>
          <w:sz w:val="24"/>
          <w:szCs w:val="24"/>
        </w:rPr>
        <w:t xml:space="preserve"> </w:t>
      </w:r>
    </w:p>
    <w:p w14:paraId="1E98E995" w14:textId="1134723C" w:rsidR="009A3D9C"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sz w:val="24"/>
          <w:szCs w:val="24"/>
          <w:lang w:val="es-MX"/>
        </w:rPr>
        <w:t>El grado de gobernabilidad estará en función del ámbito mayor o menor, de acuerdo a la amplitud de la representatividad participante en ese acuerdo. La buena gobernabilidad implica que el gobierno debe actuar sobre la base de algunos principios</w:t>
      </w:r>
      <w:r w:rsidR="00BD00D1"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como la legitimidad</w:t>
      </w:r>
      <w:r w:rsidR="00BD00D1"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 importancia central del papel de los ciudadanos</w:t>
      </w:r>
      <w:r w:rsidR="00BD00D1"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 visión de un proyecto sobre la sociedad en la que actúa y la adaptación de la gestión pública. </w:t>
      </w:r>
    </w:p>
    <w:p w14:paraId="0D0CA798" w14:textId="6B45C27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 </w:t>
      </w:r>
    </w:p>
    <w:p w14:paraId="6FFF98C1" w14:textId="6513D6A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b/>
          <w:bCs/>
          <w:sz w:val="24"/>
          <w:szCs w:val="24"/>
          <w:lang w:val="es-MX"/>
        </w:rPr>
        <w:t xml:space="preserve">La </w:t>
      </w:r>
      <w:r w:rsidR="00013300" w:rsidRPr="003C01C4">
        <w:rPr>
          <w:rFonts w:ascii="Times New Roman" w:eastAsia="Times New Roman" w:hAnsi="Times New Roman"/>
          <w:b/>
          <w:bCs/>
          <w:sz w:val="24"/>
          <w:szCs w:val="24"/>
          <w:lang w:val="es-MX"/>
        </w:rPr>
        <w:t>g</w:t>
      </w:r>
      <w:r w:rsidRPr="003C01C4">
        <w:rPr>
          <w:rFonts w:ascii="Times New Roman" w:eastAsia="Times New Roman" w:hAnsi="Times New Roman"/>
          <w:b/>
          <w:bCs/>
          <w:sz w:val="24"/>
          <w:szCs w:val="24"/>
          <w:lang w:val="es-MX"/>
        </w:rPr>
        <w:t xml:space="preserve">obernabilidad y las </w:t>
      </w:r>
      <w:r w:rsidR="00013300" w:rsidRPr="003C01C4">
        <w:rPr>
          <w:rFonts w:ascii="Times New Roman" w:eastAsia="Times New Roman" w:hAnsi="Times New Roman"/>
          <w:b/>
          <w:bCs/>
          <w:sz w:val="24"/>
          <w:szCs w:val="24"/>
          <w:lang w:val="es-MX"/>
        </w:rPr>
        <w:t>i</w:t>
      </w:r>
      <w:r w:rsidRPr="003C01C4">
        <w:rPr>
          <w:rFonts w:ascii="Times New Roman" w:eastAsia="Times New Roman" w:hAnsi="Times New Roman"/>
          <w:b/>
          <w:bCs/>
          <w:sz w:val="24"/>
          <w:szCs w:val="24"/>
          <w:lang w:val="es-MX"/>
        </w:rPr>
        <w:t xml:space="preserve">nstituciones del </w:t>
      </w:r>
      <w:r w:rsidR="00013300" w:rsidRPr="003C01C4">
        <w:rPr>
          <w:rFonts w:ascii="Times New Roman" w:eastAsia="Times New Roman" w:hAnsi="Times New Roman"/>
          <w:b/>
          <w:bCs/>
          <w:sz w:val="24"/>
          <w:szCs w:val="24"/>
          <w:lang w:val="es-MX"/>
        </w:rPr>
        <w:t>p</w:t>
      </w:r>
      <w:r w:rsidRPr="003C01C4">
        <w:rPr>
          <w:rFonts w:ascii="Times New Roman" w:eastAsia="Times New Roman" w:hAnsi="Times New Roman"/>
          <w:b/>
          <w:bCs/>
          <w:sz w:val="24"/>
          <w:szCs w:val="24"/>
          <w:lang w:val="es-MX"/>
        </w:rPr>
        <w:t xml:space="preserve">oder </w:t>
      </w:r>
      <w:r w:rsidR="00013300" w:rsidRPr="003C01C4">
        <w:rPr>
          <w:rFonts w:ascii="Times New Roman" w:eastAsia="Times New Roman" w:hAnsi="Times New Roman"/>
          <w:b/>
          <w:bCs/>
          <w:sz w:val="24"/>
          <w:szCs w:val="24"/>
          <w:lang w:val="es-MX"/>
        </w:rPr>
        <w:t>l</w:t>
      </w:r>
      <w:r w:rsidRPr="003C01C4">
        <w:rPr>
          <w:rFonts w:ascii="Times New Roman" w:eastAsia="Times New Roman" w:hAnsi="Times New Roman"/>
          <w:b/>
          <w:bCs/>
          <w:sz w:val="24"/>
          <w:szCs w:val="24"/>
          <w:lang w:val="es-MX"/>
        </w:rPr>
        <w:t>egítimo encargadas de su cumplimiento</w:t>
      </w:r>
      <w:r w:rsidRPr="003C01C4">
        <w:rPr>
          <w:rFonts w:ascii="Times New Roman" w:eastAsia="Times New Roman" w:hAnsi="Times New Roman"/>
          <w:sz w:val="24"/>
          <w:szCs w:val="24"/>
        </w:rPr>
        <w:t xml:space="preserve"> </w:t>
      </w:r>
    </w:p>
    <w:p w14:paraId="34E8DCE6" w14:textId="41BA2837" w:rsidR="39DD6925" w:rsidRPr="003C01C4" w:rsidRDefault="00BD00D1"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A</w:t>
      </w:r>
      <w:r w:rsidR="39DD6925" w:rsidRPr="003C01C4">
        <w:rPr>
          <w:rFonts w:ascii="Times New Roman" w:eastAsia="Times New Roman" w:hAnsi="Times New Roman"/>
          <w:sz w:val="24"/>
          <w:szCs w:val="24"/>
          <w:lang w:val="es-MX"/>
        </w:rPr>
        <w:t xml:space="preserve">lgunos aspectos de la gobernabilidad </w:t>
      </w:r>
      <w:r w:rsidRPr="003C01C4">
        <w:rPr>
          <w:rFonts w:ascii="Times New Roman" w:eastAsia="Times New Roman" w:hAnsi="Times New Roman"/>
          <w:sz w:val="24"/>
          <w:szCs w:val="24"/>
          <w:lang w:val="es-MX"/>
        </w:rPr>
        <w:t>son</w:t>
      </w:r>
      <w:r w:rsidR="39DD6925" w:rsidRPr="003C01C4">
        <w:rPr>
          <w:rFonts w:ascii="Times New Roman" w:eastAsia="Times New Roman" w:hAnsi="Times New Roman"/>
          <w:sz w:val="24"/>
          <w:szCs w:val="24"/>
          <w:lang w:val="es-MX"/>
        </w:rPr>
        <w:t>: el tipo de régimen político en el que  actúa</w:t>
      </w:r>
      <w:r w:rsidRPr="003C01C4">
        <w:rPr>
          <w:rFonts w:ascii="Times New Roman" w:eastAsia="Times New Roman" w:hAnsi="Times New Roman"/>
          <w:sz w:val="24"/>
          <w:szCs w:val="24"/>
          <w:lang w:val="es-MX"/>
        </w:rPr>
        <w:t>, los</w:t>
      </w:r>
      <w:r w:rsidR="39DD6925" w:rsidRPr="003C01C4">
        <w:rPr>
          <w:rFonts w:ascii="Times New Roman" w:eastAsia="Times New Roman" w:hAnsi="Times New Roman"/>
          <w:sz w:val="24"/>
          <w:szCs w:val="24"/>
          <w:lang w:val="es-MX"/>
        </w:rPr>
        <w:t xml:space="preserve"> efectos de la gobernabilidad en la gestión pública</w:t>
      </w:r>
      <w:r w:rsidRPr="003C01C4">
        <w:rPr>
          <w:rFonts w:ascii="Times New Roman" w:eastAsia="Times New Roman" w:hAnsi="Times New Roman"/>
          <w:sz w:val="24"/>
          <w:szCs w:val="24"/>
          <w:lang w:val="es-MX"/>
        </w:rPr>
        <w:t>, la</w:t>
      </w:r>
      <w:r w:rsidR="39DD6925" w:rsidRPr="003C01C4">
        <w:rPr>
          <w:rFonts w:ascii="Times New Roman" w:eastAsia="Times New Roman" w:hAnsi="Times New Roman"/>
          <w:sz w:val="24"/>
          <w:szCs w:val="24"/>
          <w:lang w:val="es-MX"/>
        </w:rPr>
        <w:t xml:space="preserve"> serie de criterios sobre l</w:t>
      </w:r>
      <w:r w:rsidRPr="003C01C4">
        <w:rPr>
          <w:rFonts w:ascii="Times New Roman" w:eastAsia="Times New Roman" w:hAnsi="Times New Roman"/>
          <w:sz w:val="24"/>
          <w:szCs w:val="24"/>
          <w:lang w:val="es-MX"/>
        </w:rPr>
        <w:t>a que</w:t>
      </w:r>
      <w:r w:rsidR="39DD6925" w:rsidRPr="003C01C4">
        <w:rPr>
          <w:rFonts w:ascii="Times New Roman" w:eastAsia="Times New Roman" w:hAnsi="Times New Roman"/>
          <w:sz w:val="24"/>
          <w:szCs w:val="24"/>
          <w:lang w:val="es-MX"/>
        </w:rPr>
        <w:t xml:space="preserve"> existe un alto grado de consenso a nivel internacional que debe guiar la transformación de los aparatos y procedimientos administrativos, que serían la base de las reformas administrativas venideras</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la separación entre funciones políti</w:t>
      </w:r>
      <w:r w:rsidR="000A6F1F" w:rsidRPr="003C01C4">
        <w:rPr>
          <w:rFonts w:ascii="Times New Roman" w:eastAsia="Times New Roman" w:hAnsi="Times New Roman"/>
          <w:sz w:val="24"/>
          <w:szCs w:val="24"/>
          <w:lang w:val="es-MX"/>
        </w:rPr>
        <w:t xml:space="preserve">cas y funciones administrativas. </w:t>
      </w:r>
      <w:r w:rsidR="39DD6925" w:rsidRPr="003C01C4">
        <w:rPr>
          <w:rFonts w:ascii="Times New Roman" w:eastAsia="Times New Roman" w:hAnsi="Times New Roman"/>
          <w:sz w:val="24"/>
          <w:szCs w:val="24"/>
          <w:lang w:val="es-MX"/>
        </w:rPr>
        <w:t xml:space="preserve"> </w:t>
      </w:r>
    </w:p>
    <w:p w14:paraId="29DE6CA0" w14:textId="68FDBBEF" w:rsidR="39DD6925" w:rsidRPr="003C01C4" w:rsidRDefault="004674A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L</w:t>
      </w:r>
      <w:r w:rsidR="39DD6925" w:rsidRPr="003C01C4">
        <w:rPr>
          <w:rFonts w:ascii="Times New Roman" w:eastAsia="Times New Roman" w:hAnsi="Times New Roman"/>
          <w:sz w:val="24"/>
          <w:szCs w:val="24"/>
          <w:lang w:val="es-MX"/>
        </w:rPr>
        <w:t xml:space="preserve">os factores de </w:t>
      </w:r>
      <w:r w:rsidR="00013300" w:rsidRPr="003C01C4">
        <w:rPr>
          <w:rFonts w:ascii="Times New Roman" w:eastAsia="Times New Roman" w:hAnsi="Times New Roman"/>
          <w:sz w:val="24"/>
          <w:szCs w:val="24"/>
          <w:lang w:val="es-MX"/>
        </w:rPr>
        <w:t>g</w:t>
      </w:r>
      <w:r w:rsidR="39DD6925" w:rsidRPr="003C01C4">
        <w:rPr>
          <w:rFonts w:ascii="Times New Roman" w:eastAsia="Times New Roman" w:hAnsi="Times New Roman"/>
          <w:sz w:val="24"/>
          <w:szCs w:val="24"/>
          <w:lang w:val="es-MX"/>
        </w:rPr>
        <w:t xml:space="preserve">obernabilidad </w:t>
      </w:r>
      <w:r w:rsidRPr="003C01C4">
        <w:rPr>
          <w:rFonts w:ascii="Times New Roman" w:eastAsia="Times New Roman" w:hAnsi="Times New Roman"/>
          <w:sz w:val="24"/>
          <w:szCs w:val="24"/>
          <w:lang w:val="es-MX"/>
        </w:rPr>
        <w:t>van</w:t>
      </w:r>
      <w:r w:rsidR="39DD6925" w:rsidRPr="003C01C4">
        <w:rPr>
          <w:rFonts w:ascii="Times New Roman" w:eastAsia="Times New Roman" w:hAnsi="Times New Roman"/>
          <w:sz w:val="24"/>
          <w:szCs w:val="24"/>
          <w:lang w:val="es-MX"/>
        </w:rPr>
        <w:t xml:space="preserve"> más allá de la maquinaria gubernamental, </w:t>
      </w:r>
      <w:r w:rsidRPr="003C01C4">
        <w:rPr>
          <w:rFonts w:ascii="Times New Roman" w:eastAsia="Times New Roman" w:hAnsi="Times New Roman"/>
          <w:sz w:val="24"/>
          <w:szCs w:val="24"/>
          <w:lang w:val="es-MX"/>
        </w:rPr>
        <w:t xml:space="preserve">se aborda </w:t>
      </w:r>
      <w:r w:rsidR="39DD6925" w:rsidRPr="003C01C4">
        <w:rPr>
          <w:rFonts w:ascii="Times New Roman" w:eastAsia="Times New Roman" w:hAnsi="Times New Roman"/>
          <w:sz w:val="24"/>
          <w:szCs w:val="24"/>
          <w:lang w:val="es-MX"/>
        </w:rPr>
        <w:t>por conducto de los factores para medir el grado de gobernabilidad de cualquier sociedad</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como la ausencia o presencia de coaliciones políticas sólidas y duraderas</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la efectividad o inefectividad de la acción gubernamental, y la capacidad o incapacidad  del sistema político para enfrentar el conflicto sin recurrir a la violencia. </w:t>
      </w:r>
      <w:r w:rsidR="39DD6925" w:rsidRPr="003C01C4">
        <w:rPr>
          <w:rFonts w:ascii="Times New Roman" w:eastAsia="Times New Roman" w:hAnsi="Times New Roman"/>
          <w:sz w:val="24"/>
          <w:szCs w:val="24"/>
        </w:rPr>
        <w:t xml:space="preserve"> </w:t>
      </w:r>
    </w:p>
    <w:p w14:paraId="10E78CC5" w14:textId="053EA855" w:rsidR="39DD6925" w:rsidRPr="003C01C4" w:rsidRDefault="39DD6925"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 xml:space="preserve">Según el político mexicano Pedro Ojeda </w:t>
      </w:r>
      <w:proofErr w:type="spellStart"/>
      <w:r w:rsidRPr="003C01C4">
        <w:rPr>
          <w:rFonts w:ascii="Times New Roman" w:eastAsia="Times New Roman" w:hAnsi="Times New Roman"/>
          <w:sz w:val="24"/>
          <w:szCs w:val="24"/>
          <w:lang w:val="es-MX"/>
        </w:rPr>
        <w:t>Paullada</w:t>
      </w:r>
      <w:proofErr w:type="spellEnd"/>
      <w:r w:rsidRPr="003C01C4">
        <w:rPr>
          <w:rFonts w:ascii="Times New Roman" w:eastAsia="Times New Roman" w:hAnsi="Times New Roman"/>
          <w:sz w:val="24"/>
          <w:szCs w:val="24"/>
          <w:lang w:val="es-MX"/>
        </w:rPr>
        <w:t xml:space="preserve"> (n.1934), los siguientes factores de gobernabilidad p</w:t>
      </w:r>
      <w:r w:rsidR="001276FB" w:rsidRPr="003C01C4">
        <w:rPr>
          <w:rFonts w:ascii="Times New Roman" w:eastAsia="Times New Roman" w:hAnsi="Times New Roman"/>
          <w:sz w:val="24"/>
          <w:szCs w:val="24"/>
          <w:lang w:val="es-MX"/>
        </w:rPr>
        <w:t>ueden aproximarse</w:t>
      </w:r>
      <w:r w:rsidRPr="003C01C4">
        <w:rPr>
          <w:rFonts w:ascii="Times New Roman" w:eastAsia="Times New Roman" w:hAnsi="Times New Roman"/>
          <w:sz w:val="24"/>
          <w:szCs w:val="24"/>
          <w:lang w:val="es-MX"/>
        </w:rPr>
        <w:t xml:space="preserve"> al índice de gobernabilidad. </w:t>
      </w:r>
      <w:r w:rsidR="001276FB" w:rsidRPr="003C01C4">
        <w:rPr>
          <w:rFonts w:ascii="Times New Roman" w:eastAsia="Times New Roman" w:hAnsi="Times New Roman"/>
          <w:sz w:val="24"/>
          <w:szCs w:val="24"/>
          <w:lang w:val="es-MX"/>
        </w:rPr>
        <w:t>La confianza de los ciudadanos es importante para</w:t>
      </w:r>
      <w:r w:rsidRPr="003C01C4">
        <w:rPr>
          <w:rFonts w:ascii="Times New Roman" w:eastAsia="Times New Roman" w:hAnsi="Times New Roman"/>
          <w:sz w:val="24"/>
          <w:szCs w:val="24"/>
          <w:lang w:val="es-MX"/>
        </w:rPr>
        <w:t xml:space="preserve"> cada uno de estos factores</w:t>
      </w:r>
      <w:r w:rsidR="001276FB"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sus respectivas ramificaciones</w:t>
      </w:r>
      <w:r w:rsidR="001276FB"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rPr>
        <w:t xml:space="preserve"> </w:t>
      </w:r>
    </w:p>
    <w:p w14:paraId="7A05857F" w14:textId="77777777" w:rsidR="00C34490" w:rsidRPr="003C01C4" w:rsidRDefault="00C34490" w:rsidP="003C01C4">
      <w:pPr>
        <w:spacing w:after="0" w:line="360" w:lineRule="auto"/>
        <w:jc w:val="both"/>
        <w:rPr>
          <w:rFonts w:ascii="Times New Roman" w:hAnsi="Times New Roman"/>
          <w:sz w:val="24"/>
          <w:szCs w:val="24"/>
        </w:rPr>
      </w:pPr>
    </w:p>
    <w:p w14:paraId="14A27768" w14:textId="34BD10A9"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1) Opinión ciudadana respecto al régimen político </w:t>
      </w:r>
      <w:r w:rsidRPr="003C01C4">
        <w:rPr>
          <w:rFonts w:ascii="Times New Roman" w:eastAsia="Times New Roman" w:hAnsi="Times New Roman"/>
          <w:sz w:val="24"/>
          <w:szCs w:val="24"/>
        </w:rPr>
        <w:t xml:space="preserve"> </w:t>
      </w:r>
    </w:p>
    <w:p w14:paraId="6D8D5BCE" w14:textId="1A29CBA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a) Apoyo a la democracia </w:t>
      </w:r>
      <w:r w:rsidRPr="003C01C4">
        <w:rPr>
          <w:rFonts w:ascii="Times New Roman" w:eastAsia="Times New Roman" w:hAnsi="Times New Roman"/>
          <w:sz w:val="24"/>
          <w:szCs w:val="24"/>
        </w:rPr>
        <w:t xml:space="preserve"> </w:t>
      </w:r>
    </w:p>
    <w:p w14:paraId="5260EA10" w14:textId="695A46D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b) Defensa de la democracia  </w:t>
      </w:r>
      <w:r w:rsidRPr="003C01C4">
        <w:rPr>
          <w:rFonts w:ascii="Times New Roman" w:eastAsia="Times New Roman" w:hAnsi="Times New Roman"/>
          <w:sz w:val="24"/>
          <w:szCs w:val="24"/>
        </w:rPr>
        <w:t xml:space="preserve"> </w:t>
      </w:r>
    </w:p>
    <w:p w14:paraId="00047386" w14:textId="0C76615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c) Satisfacción con la democracia </w:t>
      </w:r>
      <w:r w:rsidRPr="003C01C4">
        <w:rPr>
          <w:rFonts w:ascii="Times New Roman" w:eastAsia="Times New Roman" w:hAnsi="Times New Roman"/>
          <w:sz w:val="24"/>
          <w:szCs w:val="24"/>
        </w:rPr>
        <w:t xml:space="preserve"> </w:t>
      </w:r>
    </w:p>
    <w:p w14:paraId="63B6B6F3" w14:textId="0EBBA5C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lastRenderedPageBreak/>
        <w:t xml:space="preserve">2) Cultura y participación política </w:t>
      </w:r>
      <w:r w:rsidRPr="003C01C4">
        <w:rPr>
          <w:rFonts w:ascii="Times New Roman" w:eastAsia="Times New Roman" w:hAnsi="Times New Roman"/>
          <w:sz w:val="24"/>
          <w:szCs w:val="24"/>
        </w:rPr>
        <w:t xml:space="preserve"> </w:t>
      </w:r>
    </w:p>
    <w:p w14:paraId="7B5B34BE" w14:textId="3079616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Interés por la política </w:t>
      </w:r>
      <w:r w:rsidRPr="003C01C4">
        <w:rPr>
          <w:rFonts w:ascii="Times New Roman" w:eastAsia="Times New Roman" w:hAnsi="Times New Roman"/>
          <w:sz w:val="24"/>
          <w:szCs w:val="24"/>
        </w:rPr>
        <w:t xml:space="preserve"> </w:t>
      </w:r>
    </w:p>
    <w:p w14:paraId="09177699" w14:textId="5434F58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Nivel de acuerdo con la acción organizada en el país </w:t>
      </w:r>
      <w:r w:rsidRPr="003C01C4">
        <w:rPr>
          <w:rFonts w:ascii="Times New Roman" w:eastAsia="Times New Roman" w:hAnsi="Times New Roman"/>
          <w:sz w:val="24"/>
          <w:szCs w:val="24"/>
        </w:rPr>
        <w:t xml:space="preserve"> </w:t>
      </w:r>
    </w:p>
    <w:p w14:paraId="34E154BF" w14:textId="3CA30E2D"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c) Nivel de participación política </w:t>
      </w:r>
      <w:r w:rsidRPr="003C01C4">
        <w:rPr>
          <w:rFonts w:ascii="Times New Roman" w:eastAsia="Times New Roman" w:hAnsi="Times New Roman"/>
          <w:sz w:val="24"/>
          <w:szCs w:val="24"/>
        </w:rPr>
        <w:t xml:space="preserve"> </w:t>
      </w:r>
    </w:p>
    <w:p w14:paraId="52B1B91D" w14:textId="50CA0A9B"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Frecuencia de participación  </w:t>
      </w:r>
      <w:r w:rsidR="39DD6925" w:rsidRPr="003C01C4">
        <w:rPr>
          <w:rFonts w:ascii="Times New Roman" w:eastAsia="Times New Roman" w:hAnsi="Times New Roman"/>
          <w:sz w:val="24"/>
          <w:szCs w:val="24"/>
        </w:rPr>
        <w:t xml:space="preserve"> </w:t>
      </w:r>
    </w:p>
    <w:p w14:paraId="0C507F3B" w14:textId="60EFF88D"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Nivel de participación no convencional </w:t>
      </w:r>
      <w:r w:rsidR="39DD6925" w:rsidRPr="003C01C4">
        <w:rPr>
          <w:rFonts w:ascii="Times New Roman" w:eastAsia="Times New Roman" w:hAnsi="Times New Roman"/>
          <w:sz w:val="24"/>
          <w:szCs w:val="24"/>
        </w:rPr>
        <w:t xml:space="preserve"> </w:t>
      </w:r>
    </w:p>
    <w:p w14:paraId="1D3150E4" w14:textId="6F7D62E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d) </w:t>
      </w:r>
      <w:r w:rsidR="004674A5" w:rsidRPr="003C01C4">
        <w:rPr>
          <w:rFonts w:ascii="Times New Roman" w:eastAsia="Times New Roman" w:hAnsi="Times New Roman"/>
          <w:iCs/>
          <w:sz w:val="24"/>
          <w:szCs w:val="24"/>
          <w:lang w:val="es-MX"/>
        </w:rPr>
        <w:t>N</w:t>
      </w:r>
      <w:r w:rsidRPr="003C01C4">
        <w:rPr>
          <w:rFonts w:ascii="Times New Roman" w:eastAsia="Times New Roman" w:hAnsi="Times New Roman"/>
          <w:iCs/>
          <w:sz w:val="24"/>
          <w:szCs w:val="24"/>
          <w:lang w:val="es-MX"/>
        </w:rPr>
        <w:t xml:space="preserve">ivel de participación en organizaciones </w:t>
      </w:r>
      <w:r w:rsidRPr="003C01C4">
        <w:rPr>
          <w:rFonts w:ascii="Times New Roman" w:eastAsia="Times New Roman" w:hAnsi="Times New Roman"/>
          <w:sz w:val="24"/>
          <w:szCs w:val="24"/>
        </w:rPr>
        <w:t xml:space="preserve"> </w:t>
      </w:r>
    </w:p>
    <w:p w14:paraId="00829761" w14:textId="537DF834"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Porcentaje de participación global  </w:t>
      </w:r>
      <w:r w:rsidR="39DD6925" w:rsidRPr="003C01C4">
        <w:rPr>
          <w:rFonts w:ascii="Times New Roman" w:eastAsia="Times New Roman" w:hAnsi="Times New Roman"/>
          <w:sz w:val="24"/>
          <w:szCs w:val="24"/>
        </w:rPr>
        <w:t xml:space="preserve"> </w:t>
      </w:r>
    </w:p>
    <w:p w14:paraId="4A34C483" w14:textId="1919D6EF"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Porcentaje de participación en distintos tipos de organizaciones  </w:t>
      </w:r>
      <w:r w:rsidR="39DD6925" w:rsidRPr="003C01C4">
        <w:rPr>
          <w:rFonts w:ascii="Times New Roman" w:eastAsia="Times New Roman" w:hAnsi="Times New Roman"/>
          <w:sz w:val="24"/>
          <w:szCs w:val="24"/>
        </w:rPr>
        <w:t xml:space="preserve"> </w:t>
      </w:r>
    </w:p>
    <w:p w14:paraId="3A5BA8EE" w14:textId="243DB720"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Motivos de no participación </w:t>
      </w:r>
      <w:r w:rsidR="39DD6925" w:rsidRPr="003C01C4">
        <w:rPr>
          <w:rFonts w:ascii="Times New Roman" w:eastAsia="Times New Roman" w:hAnsi="Times New Roman"/>
          <w:sz w:val="24"/>
          <w:szCs w:val="24"/>
        </w:rPr>
        <w:t xml:space="preserve"> </w:t>
      </w:r>
    </w:p>
    <w:p w14:paraId="36BDC188" w14:textId="4FD4123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3) Confianza en las instituciones </w:t>
      </w:r>
      <w:r w:rsidRPr="003C01C4">
        <w:rPr>
          <w:rFonts w:ascii="Times New Roman" w:eastAsia="Times New Roman" w:hAnsi="Times New Roman"/>
          <w:sz w:val="24"/>
          <w:szCs w:val="24"/>
        </w:rPr>
        <w:t xml:space="preserve"> </w:t>
      </w:r>
    </w:p>
    <w:p w14:paraId="63473331" w14:textId="500D2E2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Instituciones políticas </w:t>
      </w:r>
      <w:r w:rsidRPr="003C01C4">
        <w:rPr>
          <w:rFonts w:ascii="Times New Roman" w:eastAsia="Times New Roman" w:hAnsi="Times New Roman"/>
          <w:sz w:val="24"/>
          <w:szCs w:val="24"/>
        </w:rPr>
        <w:t xml:space="preserve"> </w:t>
      </w:r>
    </w:p>
    <w:p w14:paraId="021A8A51" w14:textId="3A1B6E42"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Instituciones del estado  </w:t>
      </w:r>
      <w:r w:rsidRPr="003C01C4">
        <w:rPr>
          <w:rFonts w:ascii="Times New Roman" w:eastAsia="Times New Roman" w:hAnsi="Times New Roman"/>
          <w:sz w:val="24"/>
          <w:szCs w:val="24"/>
        </w:rPr>
        <w:t xml:space="preserve"> </w:t>
      </w:r>
    </w:p>
    <w:p w14:paraId="6F5F98DB" w14:textId="7345697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c) Instituciones de la sociedad </w:t>
      </w:r>
      <w:r w:rsidRPr="003C01C4">
        <w:rPr>
          <w:rFonts w:ascii="Times New Roman" w:eastAsia="Times New Roman" w:hAnsi="Times New Roman"/>
          <w:sz w:val="24"/>
          <w:szCs w:val="24"/>
        </w:rPr>
        <w:t xml:space="preserve"> </w:t>
      </w:r>
    </w:p>
    <w:p w14:paraId="2F8679C9" w14:textId="402B427E"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4) Valoración anual de la concentración del poder </w:t>
      </w:r>
      <w:r w:rsidRPr="003C01C4">
        <w:rPr>
          <w:rFonts w:ascii="Times New Roman" w:eastAsia="Times New Roman" w:hAnsi="Times New Roman"/>
          <w:sz w:val="24"/>
          <w:szCs w:val="24"/>
        </w:rPr>
        <w:t xml:space="preserve"> </w:t>
      </w:r>
    </w:p>
    <w:p w14:paraId="4AE79CE7" w14:textId="090DA882"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5) Percepción del modelo económico  </w:t>
      </w:r>
      <w:r w:rsidRPr="003C01C4">
        <w:rPr>
          <w:rFonts w:ascii="Times New Roman" w:eastAsia="Times New Roman" w:hAnsi="Times New Roman"/>
          <w:sz w:val="24"/>
          <w:szCs w:val="24"/>
        </w:rPr>
        <w:t xml:space="preserve"> </w:t>
      </w:r>
    </w:p>
    <w:p w14:paraId="1929D4F9" w14:textId="6C7F673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Percepción económica de la vivienda </w:t>
      </w:r>
      <w:r w:rsidRPr="003C01C4">
        <w:rPr>
          <w:rFonts w:ascii="Times New Roman" w:eastAsia="Times New Roman" w:hAnsi="Times New Roman"/>
          <w:sz w:val="24"/>
          <w:szCs w:val="24"/>
        </w:rPr>
        <w:t xml:space="preserve"> </w:t>
      </w:r>
    </w:p>
    <w:p w14:paraId="5D48F891" w14:textId="1A7E9EF6"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Situación económica general personal respecto al año anterior. </w:t>
      </w:r>
      <w:r w:rsidR="39DD6925" w:rsidRPr="003C01C4">
        <w:rPr>
          <w:rFonts w:ascii="Times New Roman" w:eastAsia="Times New Roman" w:hAnsi="Times New Roman"/>
          <w:sz w:val="24"/>
          <w:szCs w:val="24"/>
        </w:rPr>
        <w:t xml:space="preserve"> </w:t>
      </w:r>
    </w:p>
    <w:p w14:paraId="5355471B" w14:textId="01709037"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Situación económica actual  </w:t>
      </w:r>
      <w:r w:rsidR="39DD6925" w:rsidRPr="003C01C4">
        <w:rPr>
          <w:rFonts w:ascii="Times New Roman" w:eastAsia="Times New Roman" w:hAnsi="Times New Roman"/>
          <w:sz w:val="24"/>
          <w:szCs w:val="24"/>
        </w:rPr>
        <w:t xml:space="preserve"> </w:t>
      </w:r>
    </w:p>
    <w:p w14:paraId="61703325" w14:textId="3781CA94"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Situación económica de la generación anterior </w:t>
      </w:r>
      <w:r w:rsidR="39DD6925" w:rsidRPr="003C01C4">
        <w:rPr>
          <w:rFonts w:ascii="Times New Roman" w:eastAsia="Times New Roman" w:hAnsi="Times New Roman"/>
          <w:sz w:val="24"/>
          <w:szCs w:val="24"/>
        </w:rPr>
        <w:t xml:space="preserve"> </w:t>
      </w:r>
    </w:p>
    <w:p w14:paraId="23F37FAB" w14:textId="0F7753E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b) Percepción de los efectos de mayor apertura e integración comercial </w:t>
      </w:r>
      <w:r w:rsidRPr="003C01C4">
        <w:rPr>
          <w:rFonts w:ascii="Times New Roman" w:eastAsia="Times New Roman" w:hAnsi="Times New Roman"/>
          <w:sz w:val="24"/>
          <w:szCs w:val="24"/>
        </w:rPr>
        <w:t xml:space="preserve"> </w:t>
      </w:r>
    </w:p>
    <w:p w14:paraId="263D058D" w14:textId="437EB8AF"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de la inversión extranjera </w:t>
      </w:r>
      <w:r w:rsidR="39DD6925" w:rsidRPr="003C01C4">
        <w:rPr>
          <w:rFonts w:ascii="Times New Roman" w:eastAsia="Times New Roman" w:hAnsi="Times New Roman"/>
          <w:sz w:val="24"/>
          <w:szCs w:val="24"/>
        </w:rPr>
        <w:t xml:space="preserve"> </w:t>
      </w:r>
    </w:p>
    <w:p w14:paraId="2F538E6B" w14:textId="19463562"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sobre la integración económica en América Latina  </w:t>
      </w:r>
      <w:r w:rsidR="39DD6925" w:rsidRPr="003C01C4">
        <w:rPr>
          <w:rFonts w:ascii="Times New Roman" w:eastAsia="Times New Roman" w:hAnsi="Times New Roman"/>
          <w:sz w:val="24"/>
          <w:szCs w:val="24"/>
        </w:rPr>
        <w:t xml:space="preserve"> </w:t>
      </w:r>
    </w:p>
    <w:p w14:paraId="25F7B468" w14:textId="3BE73118"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el comercio exterior </w:t>
      </w:r>
      <w:r w:rsidR="39DD6925" w:rsidRPr="003C01C4">
        <w:rPr>
          <w:rFonts w:ascii="Times New Roman" w:eastAsia="Times New Roman" w:hAnsi="Times New Roman"/>
          <w:sz w:val="24"/>
          <w:szCs w:val="24"/>
        </w:rPr>
        <w:t xml:space="preserve"> </w:t>
      </w:r>
    </w:p>
    <w:p w14:paraId="25C0B5CE" w14:textId="4BD79B0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c) Confianza en el sector privado y en el mercado </w:t>
      </w:r>
      <w:r w:rsidRPr="003C01C4">
        <w:rPr>
          <w:rFonts w:ascii="Times New Roman" w:eastAsia="Times New Roman" w:hAnsi="Times New Roman"/>
          <w:sz w:val="24"/>
          <w:szCs w:val="24"/>
        </w:rPr>
        <w:t xml:space="preserve"> </w:t>
      </w:r>
    </w:p>
    <w:p w14:paraId="376EEA22" w14:textId="0C0134AB"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Oportunidades de desarrollo en el sector privado  </w:t>
      </w:r>
      <w:r w:rsidR="39DD6925" w:rsidRPr="003C01C4">
        <w:rPr>
          <w:rFonts w:ascii="Times New Roman" w:eastAsia="Times New Roman" w:hAnsi="Times New Roman"/>
          <w:sz w:val="24"/>
          <w:szCs w:val="24"/>
        </w:rPr>
        <w:t xml:space="preserve"> </w:t>
      </w:r>
    </w:p>
    <w:p w14:paraId="03F88F2E" w14:textId="463EA8AA"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el sector privado y en el funcionamiento del mercado </w:t>
      </w:r>
      <w:r w:rsidR="39DD6925" w:rsidRPr="003C01C4">
        <w:rPr>
          <w:rFonts w:ascii="Times New Roman" w:eastAsia="Times New Roman" w:hAnsi="Times New Roman"/>
          <w:sz w:val="24"/>
          <w:szCs w:val="24"/>
        </w:rPr>
        <w:t xml:space="preserve"> </w:t>
      </w:r>
    </w:p>
    <w:p w14:paraId="1EAEBB80" w14:textId="6BC9752A"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las grandes empresas </w:t>
      </w:r>
      <w:r w:rsidR="39DD6925" w:rsidRPr="003C01C4">
        <w:rPr>
          <w:rFonts w:ascii="Times New Roman" w:eastAsia="Times New Roman" w:hAnsi="Times New Roman"/>
          <w:sz w:val="24"/>
          <w:szCs w:val="24"/>
        </w:rPr>
        <w:t xml:space="preserve"> </w:t>
      </w:r>
    </w:p>
    <w:p w14:paraId="249679CA" w14:textId="29623D99"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d) Opinión sobre los empresarios y las asociaciones empresariales </w:t>
      </w:r>
      <w:r w:rsidRPr="003C01C4">
        <w:rPr>
          <w:rFonts w:ascii="Times New Roman" w:eastAsia="Times New Roman" w:hAnsi="Times New Roman"/>
          <w:sz w:val="24"/>
          <w:szCs w:val="24"/>
        </w:rPr>
        <w:t xml:space="preserve"> </w:t>
      </w:r>
    </w:p>
    <w:p w14:paraId="58489F41" w14:textId="70EB54FF"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sobre los empresarios </w:t>
      </w:r>
      <w:r w:rsidR="39DD6925" w:rsidRPr="003C01C4">
        <w:rPr>
          <w:rFonts w:ascii="Times New Roman" w:eastAsia="Times New Roman" w:hAnsi="Times New Roman"/>
          <w:sz w:val="24"/>
          <w:szCs w:val="24"/>
        </w:rPr>
        <w:t xml:space="preserve"> </w:t>
      </w:r>
    </w:p>
    <w:p w14:paraId="351B6EC1" w14:textId="289D3B64"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las asociaciones empresariales </w:t>
      </w:r>
      <w:r w:rsidR="39DD6925" w:rsidRPr="003C01C4">
        <w:rPr>
          <w:rFonts w:ascii="Times New Roman" w:eastAsia="Times New Roman" w:hAnsi="Times New Roman"/>
          <w:sz w:val="24"/>
          <w:szCs w:val="24"/>
        </w:rPr>
        <w:t xml:space="preserve"> </w:t>
      </w:r>
    </w:p>
    <w:p w14:paraId="4D05455E" w14:textId="38E1CDF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e) Efectos sociales de la aplicación del modelo económico </w:t>
      </w:r>
      <w:r w:rsidRPr="003C01C4">
        <w:rPr>
          <w:rFonts w:ascii="Times New Roman" w:eastAsia="Times New Roman" w:hAnsi="Times New Roman"/>
          <w:sz w:val="24"/>
          <w:szCs w:val="24"/>
        </w:rPr>
        <w:t xml:space="preserve"> </w:t>
      </w:r>
    </w:p>
    <w:p w14:paraId="7B7374A0" w14:textId="110ACA69"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el sistema económico  </w:t>
      </w:r>
      <w:r w:rsidR="39DD6925" w:rsidRPr="003C01C4">
        <w:rPr>
          <w:rFonts w:ascii="Times New Roman" w:eastAsia="Times New Roman" w:hAnsi="Times New Roman"/>
          <w:sz w:val="24"/>
          <w:szCs w:val="24"/>
        </w:rPr>
        <w:t xml:space="preserve"> </w:t>
      </w:r>
    </w:p>
    <w:p w14:paraId="42B45525" w14:textId="3D9B9AC4"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de la evolución de la desigualdad social en los últimos cinco años </w:t>
      </w:r>
      <w:r w:rsidR="39DD6925" w:rsidRPr="003C01C4">
        <w:rPr>
          <w:rFonts w:ascii="Times New Roman" w:eastAsia="Times New Roman" w:hAnsi="Times New Roman"/>
          <w:sz w:val="24"/>
          <w:szCs w:val="24"/>
        </w:rPr>
        <w:t xml:space="preserve"> </w:t>
      </w:r>
    </w:p>
    <w:p w14:paraId="24D1A89B" w14:textId="659EE0CF"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lastRenderedPageBreak/>
        <w:t>-</w:t>
      </w:r>
      <w:r w:rsidR="39DD6925" w:rsidRPr="003C01C4">
        <w:rPr>
          <w:rFonts w:ascii="Times New Roman" w:eastAsia="Times New Roman" w:hAnsi="Times New Roman"/>
          <w:iCs/>
          <w:sz w:val="24"/>
          <w:szCs w:val="24"/>
          <w:lang w:val="es-MX"/>
        </w:rPr>
        <w:t xml:space="preserve"> Percepción de la distribución de la riqueza </w:t>
      </w:r>
      <w:r w:rsidR="39DD6925" w:rsidRPr="003C01C4">
        <w:rPr>
          <w:rFonts w:ascii="Times New Roman" w:eastAsia="Times New Roman" w:hAnsi="Times New Roman"/>
          <w:sz w:val="24"/>
          <w:szCs w:val="24"/>
        </w:rPr>
        <w:t xml:space="preserve"> </w:t>
      </w:r>
    </w:p>
    <w:p w14:paraId="215553F1" w14:textId="73020D2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f) Prioridades y soluciones para el desarrollo </w:t>
      </w:r>
      <w:r w:rsidRPr="003C01C4">
        <w:rPr>
          <w:rFonts w:ascii="Times New Roman" w:eastAsia="Times New Roman" w:hAnsi="Times New Roman"/>
          <w:sz w:val="24"/>
          <w:szCs w:val="24"/>
        </w:rPr>
        <w:t xml:space="preserve"> </w:t>
      </w:r>
    </w:p>
    <w:p w14:paraId="02CDF159" w14:textId="37019D15"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de la prioridad gubernamental  </w:t>
      </w:r>
      <w:r w:rsidR="39DD6925" w:rsidRPr="003C01C4">
        <w:rPr>
          <w:rFonts w:ascii="Times New Roman" w:eastAsia="Times New Roman" w:hAnsi="Times New Roman"/>
          <w:sz w:val="24"/>
          <w:szCs w:val="24"/>
        </w:rPr>
        <w:t xml:space="preserve"> </w:t>
      </w:r>
    </w:p>
    <w:p w14:paraId="7143B7DF" w14:textId="54A50D60"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Opinión sobre prioridades de gasto  </w:t>
      </w:r>
      <w:r w:rsidR="39DD6925" w:rsidRPr="003C01C4">
        <w:rPr>
          <w:rFonts w:ascii="Times New Roman" w:eastAsia="Times New Roman" w:hAnsi="Times New Roman"/>
          <w:sz w:val="24"/>
          <w:szCs w:val="24"/>
        </w:rPr>
        <w:t xml:space="preserve"> </w:t>
      </w:r>
    </w:p>
    <w:p w14:paraId="42BADEEC" w14:textId="49A6EC65"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Opinión sobre el rol de la educación en el progreso económico </w:t>
      </w:r>
      <w:r w:rsidR="39DD6925" w:rsidRPr="003C01C4">
        <w:rPr>
          <w:rFonts w:ascii="Times New Roman" w:eastAsia="Times New Roman" w:hAnsi="Times New Roman"/>
          <w:sz w:val="24"/>
          <w:szCs w:val="24"/>
        </w:rPr>
        <w:t xml:space="preserve"> </w:t>
      </w:r>
    </w:p>
    <w:p w14:paraId="57CA6C3C" w14:textId="29A75BD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6) Derechos </w:t>
      </w:r>
      <w:r w:rsidR="00AF35FD" w:rsidRPr="003C01C4">
        <w:rPr>
          <w:rFonts w:ascii="Times New Roman" w:eastAsia="Times New Roman" w:hAnsi="Times New Roman"/>
          <w:iCs/>
          <w:sz w:val="24"/>
          <w:szCs w:val="24"/>
          <w:lang w:val="es-MX"/>
        </w:rPr>
        <w:t>h</w:t>
      </w:r>
      <w:r w:rsidRPr="003C01C4">
        <w:rPr>
          <w:rFonts w:ascii="Times New Roman" w:eastAsia="Times New Roman" w:hAnsi="Times New Roman"/>
          <w:iCs/>
          <w:sz w:val="24"/>
          <w:szCs w:val="24"/>
          <w:lang w:val="es-MX"/>
        </w:rPr>
        <w:t xml:space="preserve">umanos </w:t>
      </w:r>
      <w:r w:rsidRPr="003C01C4">
        <w:rPr>
          <w:rFonts w:ascii="Times New Roman" w:eastAsia="Times New Roman" w:hAnsi="Times New Roman"/>
          <w:sz w:val="24"/>
          <w:szCs w:val="24"/>
        </w:rPr>
        <w:t xml:space="preserve"> </w:t>
      </w:r>
    </w:p>
    <w:p w14:paraId="690F52D5" w14:textId="247A460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Situación de los </w:t>
      </w:r>
      <w:r w:rsidR="00AF35FD" w:rsidRPr="003C01C4">
        <w:rPr>
          <w:rFonts w:ascii="Times New Roman" w:eastAsia="Times New Roman" w:hAnsi="Times New Roman"/>
          <w:iCs/>
          <w:sz w:val="24"/>
          <w:szCs w:val="24"/>
          <w:lang w:val="es-MX"/>
        </w:rPr>
        <w:t>d</w:t>
      </w:r>
      <w:r w:rsidRPr="003C01C4">
        <w:rPr>
          <w:rFonts w:ascii="Times New Roman" w:eastAsia="Times New Roman" w:hAnsi="Times New Roman"/>
          <w:iCs/>
          <w:sz w:val="24"/>
          <w:szCs w:val="24"/>
          <w:lang w:val="es-MX"/>
        </w:rPr>
        <w:t xml:space="preserve">erechos </w:t>
      </w:r>
      <w:r w:rsidR="00AF35FD" w:rsidRPr="003C01C4">
        <w:rPr>
          <w:rFonts w:ascii="Times New Roman" w:eastAsia="Times New Roman" w:hAnsi="Times New Roman"/>
          <w:iCs/>
          <w:sz w:val="24"/>
          <w:szCs w:val="24"/>
          <w:lang w:val="es-MX"/>
        </w:rPr>
        <w:t>h</w:t>
      </w:r>
      <w:r w:rsidRPr="003C01C4">
        <w:rPr>
          <w:rFonts w:ascii="Times New Roman" w:eastAsia="Times New Roman" w:hAnsi="Times New Roman"/>
          <w:iCs/>
          <w:sz w:val="24"/>
          <w:szCs w:val="24"/>
          <w:lang w:val="es-MX"/>
        </w:rPr>
        <w:t xml:space="preserve">umanos  </w:t>
      </w:r>
      <w:r w:rsidRPr="003C01C4">
        <w:rPr>
          <w:rFonts w:ascii="Times New Roman" w:eastAsia="Times New Roman" w:hAnsi="Times New Roman"/>
          <w:sz w:val="24"/>
          <w:szCs w:val="24"/>
        </w:rPr>
        <w:t xml:space="preserve"> </w:t>
      </w:r>
    </w:p>
    <w:p w14:paraId="31E23EEC" w14:textId="4A71F8B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Violación de los </w:t>
      </w:r>
      <w:r w:rsidR="00AF35FD" w:rsidRPr="003C01C4">
        <w:rPr>
          <w:rFonts w:ascii="Times New Roman" w:eastAsia="Times New Roman" w:hAnsi="Times New Roman"/>
          <w:iCs/>
          <w:sz w:val="24"/>
          <w:szCs w:val="24"/>
          <w:lang w:val="es-MX"/>
        </w:rPr>
        <w:t>d</w:t>
      </w:r>
      <w:r w:rsidRPr="003C01C4">
        <w:rPr>
          <w:rFonts w:ascii="Times New Roman" w:eastAsia="Times New Roman" w:hAnsi="Times New Roman"/>
          <w:iCs/>
          <w:sz w:val="24"/>
          <w:szCs w:val="24"/>
          <w:lang w:val="es-MX"/>
        </w:rPr>
        <w:t xml:space="preserve">erechos </w:t>
      </w:r>
      <w:r w:rsidR="00AF35FD" w:rsidRPr="003C01C4">
        <w:rPr>
          <w:rFonts w:ascii="Times New Roman" w:eastAsia="Times New Roman" w:hAnsi="Times New Roman"/>
          <w:iCs/>
          <w:sz w:val="24"/>
          <w:szCs w:val="24"/>
          <w:lang w:val="es-MX"/>
        </w:rPr>
        <w:t>h</w:t>
      </w:r>
      <w:r w:rsidRPr="003C01C4">
        <w:rPr>
          <w:rFonts w:ascii="Times New Roman" w:eastAsia="Times New Roman" w:hAnsi="Times New Roman"/>
          <w:iCs/>
          <w:sz w:val="24"/>
          <w:szCs w:val="24"/>
          <w:lang w:val="es-MX"/>
        </w:rPr>
        <w:t xml:space="preserve">umanos </w:t>
      </w:r>
      <w:r w:rsidRPr="003C01C4">
        <w:rPr>
          <w:rFonts w:ascii="Times New Roman" w:eastAsia="Times New Roman" w:hAnsi="Times New Roman"/>
          <w:sz w:val="24"/>
          <w:szCs w:val="24"/>
        </w:rPr>
        <w:t xml:space="preserve"> </w:t>
      </w:r>
    </w:p>
    <w:p w14:paraId="4B9926D7" w14:textId="4695505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7) Percepción de las desigualdades de </w:t>
      </w:r>
      <w:r w:rsidR="00AF35FD" w:rsidRPr="003C01C4">
        <w:rPr>
          <w:rFonts w:ascii="Times New Roman" w:eastAsia="Times New Roman" w:hAnsi="Times New Roman"/>
          <w:iCs/>
          <w:sz w:val="24"/>
          <w:szCs w:val="24"/>
          <w:lang w:val="es-MX"/>
        </w:rPr>
        <w:t>g</w:t>
      </w:r>
      <w:r w:rsidRPr="003C01C4">
        <w:rPr>
          <w:rFonts w:ascii="Times New Roman" w:eastAsia="Times New Roman" w:hAnsi="Times New Roman"/>
          <w:iCs/>
          <w:sz w:val="24"/>
          <w:szCs w:val="24"/>
          <w:lang w:val="es-MX"/>
        </w:rPr>
        <w:t xml:space="preserve">énero </w:t>
      </w:r>
      <w:r w:rsidRPr="003C01C4">
        <w:rPr>
          <w:rFonts w:ascii="Times New Roman" w:eastAsia="Times New Roman" w:hAnsi="Times New Roman"/>
          <w:sz w:val="24"/>
          <w:szCs w:val="24"/>
        </w:rPr>
        <w:t xml:space="preserve"> </w:t>
      </w:r>
    </w:p>
    <w:p w14:paraId="6CEE2711" w14:textId="34994A0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Discriminación de la mujer </w:t>
      </w:r>
      <w:r w:rsidRPr="003C01C4">
        <w:rPr>
          <w:rFonts w:ascii="Times New Roman" w:eastAsia="Times New Roman" w:hAnsi="Times New Roman"/>
          <w:sz w:val="24"/>
          <w:szCs w:val="24"/>
        </w:rPr>
        <w:t xml:space="preserve"> </w:t>
      </w:r>
    </w:p>
    <w:p w14:paraId="6A57545D" w14:textId="76DF5EE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Igualdad de oportunidades  </w:t>
      </w:r>
      <w:r w:rsidRPr="003C01C4">
        <w:rPr>
          <w:rFonts w:ascii="Times New Roman" w:eastAsia="Times New Roman" w:hAnsi="Times New Roman"/>
          <w:sz w:val="24"/>
          <w:szCs w:val="24"/>
        </w:rPr>
        <w:t xml:space="preserve"> </w:t>
      </w:r>
    </w:p>
    <w:p w14:paraId="4FB75772" w14:textId="0AED04E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8) Percepciones sobre el medio ambiente </w:t>
      </w:r>
      <w:r w:rsidRPr="003C01C4">
        <w:rPr>
          <w:rFonts w:ascii="Times New Roman" w:eastAsia="Times New Roman" w:hAnsi="Times New Roman"/>
          <w:sz w:val="24"/>
          <w:szCs w:val="24"/>
        </w:rPr>
        <w:t xml:space="preserve"> </w:t>
      </w:r>
    </w:p>
    <w:p w14:paraId="53B35491" w14:textId="2FD7F28C"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9) Importancia de las conexiones para el éxito </w:t>
      </w:r>
      <w:r w:rsidRPr="003C01C4">
        <w:rPr>
          <w:rFonts w:ascii="Times New Roman" w:eastAsia="Times New Roman" w:hAnsi="Times New Roman"/>
          <w:sz w:val="24"/>
          <w:szCs w:val="24"/>
        </w:rPr>
        <w:t xml:space="preserve"> </w:t>
      </w:r>
    </w:p>
    <w:p w14:paraId="28AEA359" w14:textId="30BEA007"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10) Percepciones de calidad de vida y cohesión social </w:t>
      </w:r>
      <w:r w:rsidRPr="003C01C4">
        <w:rPr>
          <w:rFonts w:ascii="Times New Roman" w:eastAsia="Times New Roman" w:hAnsi="Times New Roman"/>
          <w:sz w:val="24"/>
          <w:szCs w:val="24"/>
        </w:rPr>
        <w:t xml:space="preserve"> </w:t>
      </w:r>
    </w:p>
    <w:p w14:paraId="2901345A" w14:textId="68FA00C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Pobreza </w:t>
      </w:r>
      <w:r w:rsidRPr="003C01C4">
        <w:rPr>
          <w:rFonts w:ascii="Times New Roman" w:eastAsia="Times New Roman" w:hAnsi="Times New Roman"/>
          <w:sz w:val="24"/>
          <w:szCs w:val="24"/>
        </w:rPr>
        <w:t xml:space="preserve"> </w:t>
      </w:r>
    </w:p>
    <w:p w14:paraId="58FF7F4E" w14:textId="3900EFB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Servicios sociales </w:t>
      </w:r>
      <w:r w:rsidRPr="003C01C4">
        <w:rPr>
          <w:rFonts w:ascii="Times New Roman" w:eastAsia="Times New Roman" w:hAnsi="Times New Roman"/>
          <w:sz w:val="24"/>
          <w:szCs w:val="24"/>
        </w:rPr>
        <w:t xml:space="preserve"> </w:t>
      </w:r>
    </w:p>
    <w:p w14:paraId="0065F4A7" w14:textId="466DDD64"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Confianza en los servicios sociales  </w:t>
      </w:r>
      <w:r w:rsidR="39DD6925" w:rsidRPr="003C01C4">
        <w:rPr>
          <w:rFonts w:ascii="Times New Roman" w:eastAsia="Times New Roman" w:hAnsi="Times New Roman"/>
          <w:sz w:val="24"/>
          <w:szCs w:val="24"/>
        </w:rPr>
        <w:t xml:space="preserve"> </w:t>
      </w:r>
    </w:p>
    <w:p w14:paraId="7BCA0824" w14:textId="6250FB6E"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de calidad de los servicios sociales </w:t>
      </w:r>
      <w:r w:rsidR="39DD6925" w:rsidRPr="003C01C4">
        <w:rPr>
          <w:rFonts w:ascii="Times New Roman" w:eastAsia="Times New Roman" w:hAnsi="Times New Roman"/>
          <w:sz w:val="24"/>
          <w:szCs w:val="24"/>
        </w:rPr>
        <w:t xml:space="preserve"> </w:t>
      </w:r>
    </w:p>
    <w:p w14:paraId="7BA5F24D" w14:textId="26476D9D"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c) Desempleo </w:t>
      </w:r>
      <w:r w:rsidRPr="003C01C4">
        <w:rPr>
          <w:rFonts w:ascii="Times New Roman" w:eastAsia="Times New Roman" w:hAnsi="Times New Roman"/>
          <w:sz w:val="24"/>
          <w:szCs w:val="24"/>
        </w:rPr>
        <w:t xml:space="preserve"> </w:t>
      </w:r>
    </w:p>
    <w:p w14:paraId="151C9A32" w14:textId="1C0DFBB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d) Responsabilidades del estado </w:t>
      </w:r>
      <w:r w:rsidRPr="003C01C4">
        <w:rPr>
          <w:rFonts w:ascii="Times New Roman" w:eastAsia="Times New Roman" w:hAnsi="Times New Roman"/>
          <w:sz w:val="24"/>
          <w:szCs w:val="24"/>
        </w:rPr>
        <w:t xml:space="preserve"> </w:t>
      </w:r>
    </w:p>
    <w:p w14:paraId="77092F24" w14:textId="0F21C07A"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Liderazgo del desarrollo </w:t>
      </w:r>
      <w:r w:rsidR="39DD6925" w:rsidRPr="003C01C4">
        <w:rPr>
          <w:rFonts w:ascii="Times New Roman" w:eastAsia="Times New Roman" w:hAnsi="Times New Roman"/>
          <w:sz w:val="24"/>
          <w:szCs w:val="24"/>
        </w:rPr>
        <w:t xml:space="preserve"> </w:t>
      </w:r>
    </w:p>
    <w:p w14:paraId="0D22A26F" w14:textId="1A7B57F5" w:rsidR="39DD6925" w:rsidRPr="003C01C4" w:rsidRDefault="005E6709"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w:t>
      </w:r>
      <w:r w:rsidR="39DD6925" w:rsidRPr="003C01C4">
        <w:rPr>
          <w:rFonts w:ascii="Times New Roman" w:eastAsia="Times New Roman" w:hAnsi="Times New Roman"/>
          <w:iCs/>
          <w:sz w:val="24"/>
          <w:szCs w:val="24"/>
          <w:lang w:val="es-MX"/>
        </w:rPr>
        <w:t xml:space="preserve"> Percepción de responsabilidades sociales del gobierno </w:t>
      </w:r>
      <w:r w:rsidR="39DD6925" w:rsidRPr="003C01C4">
        <w:rPr>
          <w:rFonts w:ascii="Times New Roman" w:eastAsia="Times New Roman" w:hAnsi="Times New Roman"/>
          <w:sz w:val="24"/>
          <w:szCs w:val="24"/>
        </w:rPr>
        <w:t xml:space="preserve"> </w:t>
      </w:r>
    </w:p>
    <w:p w14:paraId="099975D5" w14:textId="5F7F81A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11) Percepción ciudadana sobre los principales problemas </w:t>
      </w:r>
      <w:r w:rsidRPr="003C01C4">
        <w:rPr>
          <w:rFonts w:ascii="Times New Roman" w:eastAsia="Times New Roman" w:hAnsi="Times New Roman"/>
          <w:sz w:val="24"/>
          <w:szCs w:val="24"/>
        </w:rPr>
        <w:t xml:space="preserve"> </w:t>
      </w:r>
    </w:p>
    <w:p w14:paraId="3395738C" w14:textId="7F8AAE8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a) Principales problemas en los servicios sociales </w:t>
      </w:r>
      <w:r w:rsidRPr="003C01C4">
        <w:rPr>
          <w:rFonts w:ascii="Times New Roman" w:eastAsia="Times New Roman" w:hAnsi="Times New Roman"/>
          <w:sz w:val="24"/>
          <w:szCs w:val="24"/>
        </w:rPr>
        <w:t xml:space="preserve"> </w:t>
      </w:r>
    </w:p>
    <w:p w14:paraId="039E7314" w14:textId="3B6179A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b) Principales problemas socioeconómicos </w:t>
      </w:r>
      <w:r w:rsidRPr="003C01C4">
        <w:rPr>
          <w:rFonts w:ascii="Times New Roman" w:eastAsia="Times New Roman" w:hAnsi="Times New Roman"/>
          <w:sz w:val="24"/>
          <w:szCs w:val="24"/>
        </w:rPr>
        <w:t xml:space="preserve"> </w:t>
      </w:r>
    </w:p>
    <w:p w14:paraId="59ED09F2" w14:textId="0510D12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c) Principales problemas políticos  </w:t>
      </w:r>
      <w:r w:rsidRPr="003C01C4">
        <w:rPr>
          <w:rFonts w:ascii="Times New Roman" w:eastAsia="Times New Roman" w:hAnsi="Times New Roman"/>
          <w:sz w:val="24"/>
          <w:szCs w:val="24"/>
        </w:rPr>
        <w:t xml:space="preserve"> </w:t>
      </w:r>
    </w:p>
    <w:p w14:paraId="1685FE1A" w14:textId="64B4EEB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  d) Principales problemas en seguridad ciudadana </w:t>
      </w:r>
      <w:r w:rsidRPr="003C01C4">
        <w:rPr>
          <w:rFonts w:ascii="Times New Roman" w:eastAsia="Times New Roman" w:hAnsi="Times New Roman"/>
          <w:sz w:val="24"/>
          <w:szCs w:val="24"/>
        </w:rPr>
        <w:t xml:space="preserve"> </w:t>
      </w:r>
    </w:p>
    <w:p w14:paraId="6639C705" w14:textId="399D2D5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12) Delincuencia </w:t>
      </w:r>
      <w:r w:rsidRPr="003C01C4">
        <w:rPr>
          <w:rFonts w:ascii="Times New Roman" w:eastAsia="Times New Roman" w:hAnsi="Times New Roman"/>
          <w:sz w:val="24"/>
          <w:szCs w:val="24"/>
        </w:rPr>
        <w:t xml:space="preserve"> </w:t>
      </w:r>
    </w:p>
    <w:p w14:paraId="017AE9B8" w14:textId="1684BE7A"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iCs/>
          <w:sz w:val="24"/>
          <w:szCs w:val="24"/>
          <w:lang w:val="es-MX"/>
        </w:rPr>
        <w:t xml:space="preserve">a) </w:t>
      </w:r>
      <w:r w:rsidR="005E6709" w:rsidRPr="003C01C4">
        <w:rPr>
          <w:rFonts w:ascii="Times New Roman" w:eastAsia="Times New Roman" w:hAnsi="Times New Roman"/>
          <w:iCs/>
          <w:sz w:val="24"/>
          <w:szCs w:val="24"/>
          <w:lang w:val="es-MX"/>
        </w:rPr>
        <w:t>E</w:t>
      </w:r>
      <w:r w:rsidRPr="003C01C4">
        <w:rPr>
          <w:rFonts w:ascii="Times New Roman" w:eastAsia="Times New Roman" w:hAnsi="Times New Roman"/>
          <w:iCs/>
          <w:sz w:val="24"/>
          <w:szCs w:val="24"/>
          <w:lang w:val="es-MX"/>
        </w:rPr>
        <w:t xml:space="preserve">xperiencia personal </w:t>
      </w:r>
      <w:r w:rsidRPr="003C01C4">
        <w:rPr>
          <w:rFonts w:ascii="Times New Roman" w:eastAsia="Times New Roman" w:hAnsi="Times New Roman"/>
          <w:sz w:val="24"/>
          <w:szCs w:val="24"/>
        </w:rPr>
        <w:t xml:space="preserve"> </w:t>
      </w:r>
    </w:p>
    <w:p w14:paraId="40DF50A6" w14:textId="1368587B" w:rsidR="00C34490"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iCs/>
          <w:sz w:val="24"/>
          <w:szCs w:val="24"/>
          <w:lang w:val="es-MX"/>
        </w:rPr>
        <w:t>b) Percepción de la delincuencia</w:t>
      </w:r>
      <w:r w:rsidR="00153657" w:rsidRPr="003C01C4">
        <w:rPr>
          <w:rFonts w:ascii="Times New Roman" w:eastAsia="Times New Roman" w:hAnsi="Times New Roman"/>
          <w:iCs/>
          <w:sz w:val="24"/>
          <w:szCs w:val="24"/>
          <w:lang w:val="es-MX"/>
        </w:rPr>
        <w:t xml:space="preserve"> (Ojeda </w:t>
      </w:r>
      <w:proofErr w:type="spellStart"/>
      <w:r w:rsidR="00153657" w:rsidRPr="003C01C4">
        <w:rPr>
          <w:rFonts w:ascii="Times New Roman" w:eastAsia="Times New Roman" w:hAnsi="Times New Roman"/>
          <w:iCs/>
          <w:sz w:val="24"/>
          <w:szCs w:val="24"/>
          <w:lang w:val="es-MX"/>
        </w:rPr>
        <w:t>Paullada</w:t>
      </w:r>
      <w:proofErr w:type="spellEnd"/>
      <w:r w:rsidR="00153657" w:rsidRPr="003C01C4">
        <w:rPr>
          <w:rFonts w:ascii="Times New Roman" w:eastAsia="Times New Roman" w:hAnsi="Times New Roman"/>
          <w:iCs/>
          <w:sz w:val="24"/>
          <w:szCs w:val="24"/>
          <w:lang w:val="es-MX"/>
        </w:rPr>
        <w:t>, 2001)</w:t>
      </w:r>
      <w:r w:rsidR="00C34490" w:rsidRPr="003C01C4">
        <w:rPr>
          <w:rFonts w:ascii="Times New Roman" w:eastAsia="Times New Roman" w:hAnsi="Times New Roman"/>
          <w:iCs/>
          <w:sz w:val="24"/>
          <w:szCs w:val="24"/>
          <w:lang w:val="es-MX"/>
        </w:rPr>
        <w:t>.</w:t>
      </w:r>
      <w:r w:rsidRPr="003C01C4">
        <w:rPr>
          <w:rFonts w:ascii="Times New Roman" w:eastAsia="Times New Roman" w:hAnsi="Times New Roman"/>
          <w:sz w:val="24"/>
          <w:szCs w:val="24"/>
          <w:lang w:val="es-MX"/>
        </w:rPr>
        <w:t xml:space="preserve"> </w:t>
      </w:r>
    </w:p>
    <w:p w14:paraId="006F13C3" w14:textId="5225BF5A" w:rsidR="00DD5AB3" w:rsidRPr="003C01C4" w:rsidRDefault="39DD6925" w:rsidP="003C01C4">
      <w:pPr>
        <w:spacing w:after="0" w:line="360" w:lineRule="auto"/>
        <w:jc w:val="both"/>
        <w:rPr>
          <w:rFonts w:ascii="Times New Roman" w:eastAsia="Times New Roman" w:hAnsi="Times New Roman"/>
          <w:sz w:val="24"/>
          <w:szCs w:val="24"/>
          <w:lang w:val="es-MX"/>
        </w:rPr>
      </w:pPr>
      <w:r w:rsidRPr="003C01C4">
        <w:rPr>
          <w:rFonts w:ascii="Times New Roman" w:eastAsia="Times New Roman" w:hAnsi="Times New Roman"/>
          <w:sz w:val="24"/>
          <w:szCs w:val="24"/>
          <w:lang w:val="es-MX"/>
        </w:rPr>
        <w:t xml:space="preserve">   </w:t>
      </w:r>
    </w:p>
    <w:p w14:paraId="6B0F3A95" w14:textId="767BBCA0" w:rsidR="39DD6925" w:rsidRPr="003C01C4" w:rsidRDefault="0081055C"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Es complicado</w:t>
      </w:r>
      <w:r w:rsidR="39DD6925"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juntar </w:t>
      </w:r>
      <w:r w:rsidR="39DD6925" w:rsidRPr="003C01C4">
        <w:rPr>
          <w:rFonts w:ascii="Times New Roman" w:eastAsia="Times New Roman" w:hAnsi="Times New Roman"/>
          <w:sz w:val="24"/>
          <w:szCs w:val="24"/>
          <w:lang w:val="es-MX"/>
        </w:rPr>
        <w:t xml:space="preserve">los tres primeros puntos </w:t>
      </w:r>
      <w:r w:rsidR="00DB4E49" w:rsidRPr="003C01C4">
        <w:rPr>
          <w:rFonts w:ascii="Times New Roman" w:eastAsia="Times New Roman" w:hAnsi="Times New Roman"/>
          <w:sz w:val="24"/>
          <w:szCs w:val="24"/>
          <w:lang w:val="es-MX"/>
        </w:rPr>
        <w:t>con</w:t>
      </w:r>
      <w:r w:rsidR="39DD6925" w:rsidRPr="003C01C4">
        <w:rPr>
          <w:rFonts w:ascii="Times New Roman" w:eastAsia="Times New Roman" w:hAnsi="Times New Roman"/>
          <w:sz w:val="24"/>
          <w:szCs w:val="24"/>
          <w:lang w:val="es-MX"/>
        </w:rPr>
        <w:t xml:space="preserve"> la opinión ciudadana</w:t>
      </w:r>
      <w:r w:rsidR="00DB4E49" w:rsidRPr="003C01C4">
        <w:rPr>
          <w:rFonts w:ascii="Times New Roman" w:eastAsia="Times New Roman" w:hAnsi="Times New Roman"/>
          <w:sz w:val="24"/>
          <w:szCs w:val="24"/>
          <w:lang w:val="es-MX"/>
        </w:rPr>
        <w:t>, e</w:t>
      </w:r>
      <w:r w:rsidR="39DD6925" w:rsidRPr="003C01C4">
        <w:rPr>
          <w:rFonts w:ascii="Times New Roman" w:eastAsia="Times New Roman" w:hAnsi="Times New Roman"/>
          <w:sz w:val="24"/>
          <w:szCs w:val="24"/>
          <w:lang w:val="es-MX"/>
        </w:rPr>
        <w:t xml:space="preserve">l régimen político, </w:t>
      </w:r>
      <w:r w:rsidR="002474A8" w:rsidRPr="003C01C4">
        <w:rPr>
          <w:rFonts w:ascii="Times New Roman" w:eastAsia="Times New Roman" w:hAnsi="Times New Roman"/>
          <w:sz w:val="24"/>
          <w:szCs w:val="24"/>
          <w:lang w:val="es-MX"/>
        </w:rPr>
        <w:t>el</w:t>
      </w:r>
      <w:r w:rsidR="39DD6925" w:rsidRPr="003C01C4">
        <w:rPr>
          <w:rFonts w:ascii="Times New Roman" w:eastAsia="Times New Roman" w:hAnsi="Times New Roman"/>
          <w:sz w:val="24"/>
          <w:szCs w:val="24"/>
          <w:lang w:val="es-MX"/>
        </w:rPr>
        <w:t xml:space="preserve"> apoyo a la democracia, </w:t>
      </w:r>
      <w:r w:rsidR="002474A8" w:rsidRPr="003C01C4">
        <w:rPr>
          <w:rFonts w:ascii="Times New Roman" w:eastAsia="Times New Roman" w:hAnsi="Times New Roman"/>
          <w:sz w:val="24"/>
          <w:szCs w:val="24"/>
          <w:lang w:val="es-MX"/>
        </w:rPr>
        <w:t>su</w:t>
      </w:r>
      <w:r w:rsidR="0090371F" w:rsidRPr="003C01C4">
        <w:rPr>
          <w:rFonts w:ascii="Times New Roman" w:eastAsia="Times New Roman" w:hAnsi="Times New Roman"/>
          <w:sz w:val="24"/>
          <w:szCs w:val="24"/>
          <w:lang w:val="es-MX"/>
        </w:rPr>
        <w:t xml:space="preserve"> </w:t>
      </w:r>
      <w:r w:rsidR="39DD6925" w:rsidRPr="003C01C4">
        <w:rPr>
          <w:rFonts w:ascii="Times New Roman" w:eastAsia="Times New Roman" w:hAnsi="Times New Roman"/>
          <w:sz w:val="24"/>
          <w:szCs w:val="24"/>
          <w:lang w:val="es-MX"/>
        </w:rPr>
        <w:t xml:space="preserve">defensa y satisfacción. </w:t>
      </w:r>
      <w:r w:rsidRPr="003C01C4">
        <w:rPr>
          <w:rFonts w:ascii="Times New Roman" w:eastAsia="Times New Roman" w:hAnsi="Times New Roman"/>
          <w:sz w:val="24"/>
          <w:szCs w:val="24"/>
          <w:lang w:val="es-MX"/>
        </w:rPr>
        <w:t>Es poco probable</w:t>
      </w:r>
      <w:r w:rsidR="39DD6925" w:rsidRPr="003C01C4">
        <w:rPr>
          <w:rFonts w:ascii="Times New Roman" w:eastAsia="Times New Roman" w:hAnsi="Times New Roman"/>
          <w:sz w:val="24"/>
          <w:szCs w:val="24"/>
          <w:lang w:val="es-MX"/>
        </w:rPr>
        <w:t xml:space="preserve"> alcanzar </w:t>
      </w:r>
      <w:r w:rsidR="002474A8" w:rsidRPr="003C01C4">
        <w:rPr>
          <w:rFonts w:ascii="Times New Roman" w:eastAsia="Times New Roman" w:hAnsi="Times New Roman"/>
          <w:sz w:val="24"/>
          <w:szCs w:val="24"/>
          <w:lang w:val="es-MX"/>
        </w:rPr>
        <w:t>un</w:t>
      </w:r>
      <w:r w:rsidR="39DD6925" w:rsidRPr="003C01C4">
        <w:rPr>
          <w:rFonts w:ascii="Times New Roman" w:eastAsia="Times New Roman" w:hAnsi="Times New Roman"/>
          <w:sz w:val="24"/>
          <w:szCs w:val="24"/>
          <w:lang w:val="es-MX"/>
        </w:rPr>
        <w:t xml:space="preserve"> nivel de educación que </w:t>
      </w:r>
      <w:r w:rsidR="00A61D85" w:rsidRPr="003C01C4">
        <w:rPr>
          <w:rFonts w:ascii="Times New Roman" w:eastAsia="Times New Roman" w:hAnsi="Times New Roman"/>
          <w:sz w:val="24"/>
          <w:szCs w:val="24"/>
          <w:lang w:val="es-MX"/>
        </w:rPr>
        <w:t xml:space="preserve">le </w:t>
      </w:r>
      <w:r w:rsidR="39DD6925" w:rsidRPr="003C01C4">
        <w:rPr>
          <w:rFonts w:ascii="Times New Roman" w:eastAsia="Times New Roman" w:hAnsi="Times New Roman"/>
          <w:sz w:val="24"/>
          <w:szCs w:val="24"/>
          <w:lang w:val="es-MX"/>
        </w:rPr>
        <w:t>permita al pueblo mexicano</w:t>
      </w:r>
      <w:r w:rsidRPr="003C01C4">
        <w:rPr>
          <w:rFonts w:ascii="Times New Roman" w:eastAsia="Times New Roman" w:hAnsi="Times New Roman"/>
          <w:sz w:val="24"/>
          <w:szCs w:val="24"/>
          <w:lang w:val="es-MX"/>
        </w:rPr>
        <w:t xml:space="preserve"> hacer esto</w:t>
      </w:r>
      <w:r w:rsidR="39DD6925" w:rsidRPr="003C01C4">
        <w:rPr>
          <w:rFonts w:ascii="Times New Roman" w:eastAsia="Times New Roman" w:hAnsi="Times New Roman"/>
          <w:sz w:val="24"/>
          <w:szCs w:val="24"/>
          <w:lang w:val="es-MX"/>
        </w:rPr>
        <w:t xml:space="preserve"> realidad</w:t>
      </w:r>
      <w:r w:rsidR="0090371F" w:rsidRPr="003C01C4">
        <w:rPr>
          <w:rFonts w:ascii="Times New Roman" w:eastAsia="Times New Roman" w:hAnsi="Times New Roman"/>
          <w:sz w:val="24"/>
          <w:szCs w:val="24"/>
          <w:lang w:val="es-MX"/>
        </w:rPr>
        <w:t xml:space="preserve">, así como </w:t>
      </w:r>
      <w:r w:rsidR="00A61D85" w:rsidRPr="003C01C4">
        <w:rPr>
          <w:rFonts w:ascii="Times New Roman" w:eastAsia="Times New Roman" w:hAnsi="Times New Roman"/>
          <w:sz w:val="24"/>
          <w:szCs w:val="24"/>
          <w:lang w:val="es-MX"/>
        </w:rPr>
        <w:lastRenderedPageBreak/>
        <w:t>hacerlo</w:t>
      </w:r>
      <w:r w:rsidR="002474A8" w:rsidRPr="003C01C4">
        <w:rPr>
          <w:rFonts w:ascii="Times New Roman" w:eastAsia="Times New Roman" w:hAnsi="Times New Roman"/>
          <w:sz w:val="24"/>
          <w:szCs w:val="24"/>
          <w:lang w:val="es-MX"/>
        </w:rPr>
        <w:t xml:space="preserve"> más participativo en la</w:t>
      </w:r>
      <w:r w:rsidR="39DD6925" w:rsidRPr="003C01C4">
        <w:rPr>
          <w:rFonts w:ascii="Times New Roman" w:eastAsia="Times New Roman" w:hAnsi="Times New Roman"/>
          <w:sz w:val="24"/>
          <w:szCs w:val="24"/>
          <w:lang w:val="es-MX"/>
        </w:rPr>
        <w:t xml:space="preserve"> política para poder </w:t>
      </w:r>
      <w:r w:rsidR="002474A8" w:rsidRPr="003C01C4">
        <w:rPr>
          <w:rFonts w:ascii="Times New Roman" w:eastAsia="Times New Roman" w:hAnsi="Times New Roman"/>
          <w:sz w:val="24"/>
          <w:szCs w:val="24"/>
          <w:lang w:val="es-MX"/>
        </w:rPr>
        <w:t>medir</w:t>
      </w:r>
      <w:r w:rsidR="39DD6925" w:rsidRPr="003C01C4">
        <w:rPr>
          <w:rFonts w:ascii="Times New Roman" w:eastAsia="Times New Roman" w:hAnsi="Times New Roman"/>
          <w:sz w:val="24"/>
          <w:szCs w:val="24"/>
          <w:lang w:val="es-MX"/>
        </w:rPr>
        <w:t xml:space="preserve"> </w:t>
      </w:r>
      <w:r w:rsidR="002474A8" w:rsidRPr="003C01C4">
        <w:rPr>
          <w:rFonts w:ascii="Times New Roman" w:eastAsia="Times New Roman" w:hAnsi="Times New Roman"/>
          <w:sz w:val="24"/>
          <w:szCs w:val="24"/>
          <w:lang w:val="es-MX"/>
        </w:rPr>
        <w:t>lo anterior</w:t>
      </w:r>
      <w:r w:rsidR="39DD6925"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sobre todo</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w:t>
      </w:r>
      <w:r w:rsidR="00217C78" w:rsidRPr="003C01C4">
        <w:rPr>
          <w:rFonts w:ascii="Times New Roman" w:eastAsia="Times New Roman" w:hAnsi="Times New Roman"/>
          <w:sz w:val="24"/>
          <w:szCs w:val="24"/>
          <w:lang w:val="es-MX"/>
        </w:rPr>
        <w:t>aumentar su</w:t>
      </w:r>
      <w:r w:rsidR="39DD6925" w:rsidRPr="003C01C4">
        <w:rPr>
          <w:rFonts w:ascii="Times New Roman" w:eastAsia="Times New Roman" w:hAnsi="Times New Roman"/>
          <w:sz w:val="24"/>
          <w:szCs w:val="24"/>
          <w:lang w:val="es-MX"/>
        </w:rPr>
        <w:t xml:space="preserve"> porcentaje </w:t>
      </w:r>
      <w:r w:rsidR="002474A8" w:rsidRPr="003C01C4">
        <w:rPr>
          <w:rFonts w:ascii="Times New Roman" w:eastAsia="Times New Roman" w:hAnsi="Times New Roman"/>
          <w:sz w:val="24"/>
          <w:szCs w:val="24"/>
          <w:lang w:val="es-MX"/>
        </w:rPr>
        <w:t>de</w:t>
      </w:r>
      <w:r w:rsidR="39DD6925" w:rsidRPr="003C01C4">
        <w:rPr>
          <w:rFonts w:ascii="Times New Roman" w:eastAsia="Times New Roman" w:hAnsi="Times New Roman"/>
          <w:sz w:val="24"/>
          <w:szCs w:val="24"/>
          <w:lang w:val="es-MX"/>
        </w:rPr>
        <w:t xml:space="preserve"> participación global a través de organizaciones</w:t>
      </w:r>
      <w:r w:rsidR="002474A8"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rPr>
        <w:t xml:space="preserve"> </w:t>
      </w:r>
    </w:p>
    <w:p w14:paraId="25F99B2F" w14:textId="4592100C"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Este es un trabajo de investigación que trata algunos de es</w:t>
      </w:r>
      <w:r w:rsidR="00612F9E" w:rsidRPr="003C01C4">
        <w:rPr>
          <w:rFonts w:ascii="Times New Roman" w:eastAsia="Times New Roman" w:hAnsi="Times New Roman"/>
          <w:sz w:val="24"/>
          <w:szCs w:val="24"/>
          <w:lang w:val="es-MX"/>
        </w:rPr>
        <w:t>t</w:t>
      </w:r>
      <w:r w:rsidRPr="003C01C4">
        <w:rPr>
          <w:rFonts w:ascii="Times New Roman" w:eastAsia="Times New Roman" w:hAnsi="Times New Roman"/>
          <w:sz w:val="24"/>
          <w:szCs w:val="24"/>
          <w:lang w:val="es-MX"/>
        </w:rPr>
        <w:t>os factores</w:t>
      </w:r>
      <w:r w:rsidR="002474A8" w:rsidRPr="003C01C4">
        <w:rPr>
          <w:rFonts w:ascii="Times New Roman" w:eastAsia="Times New Roman" w:hAnsi="Times New Roman"/>
          <w:sz w:val="24"/>
          <w:szCs w:val="24"/>
          <w:lang w:val="es-MX"/>
        </w:rPr>
        <w:t xml:space="preserve">. </w:t>
      </w:r>
      <w:r w:rsidR="00612F9E" w:rsidRPr="003C01C4">
        <w:rPr>
          <w:rFonts w:ascii="Times New Roman" w:eastAsia="Times New Roman" w:hAnsi="Times New Roman"/>
          <w:sz w:val="24"/>
          <w:szCs w:val="24"/>
          <w:lang w:val="es-MX"/>
        </w:rPr>
        <w:t>Se</w:t>
      </w:r>
      <w:r w:rsidRPr="003C01C4">
        <w:rPr>
          <w:rFonts w:ascii="Times New Roman" w:eastAsia="Times New Roman" w:hAnsi="Times New Roman"/>
          <w:sz w:val="24"/>
          <w:szCs w:val="24"/>
          <w:lang w:val="es-MX"/>
        </w:rPr>
        <w:t xml:space="preserve"> </w:t>
      </w:r>
      <w:r w:rsidR="002474A8" w:rsidRPr="003C01C4">
        <w:rPr>
          <w:rFonts w:ascii="Times New Roman" w:eastAsia="Times New Roman" w:hAnsi="Times New Roman"/>
          <w:sz w:val="24"/>
          <w:szCs w:val="24"/>
          <w:lang w:val="es-MX"/>
        </w:rPr>
        <w:t>está</w:t>
      </w:r>
      <w:r w:rsidRPr="003C01C4">
        <w:rPr>
          <w:rFonts w:ascii="Times New Roman" w:eastAsia="Times New Roman" w:hAnsi="Times New Roman"/>
          <w:sz w:val="24"/>
          <w:szCs w:val="24"/>
          <w:lang w:val="es-MX"/>
        </w:rPr>
        <w:t xml:space="preserve"> avanzando lentamente</w:t>
      </w:r>
      <w:r w:rsidR="00C90AE3" w:rsidRPr="003C01C4">
        <w:rPr>
          <w:rFonts w:ascii="Times New Roman" w:eastAsia="Times New Roman" w:hAnsi="Times New Roman"/>
          <w:sz w:val="24"/>
          <w:szCs w:val="24"/>
          <w:lang w:val="es-MX"/>
        </w:rPr>
        <w:t xml:space="preserve"> en lo que respecta a</w:t>
      </w:r>
      <w:r w:rsidRPr="003C01C4">
        <w:rPr>
          <w:rFonts w:ascii="Times New Roman" w:eastAsia="Times New Roman" w:hAnsi="Times New Roman"/>
          <w:sz w:val="24"/>
          <w:szCs w:val="24"/>
          <w:lang w:val="es-MX"/>
        </w:rPr>
        <w:t xml:space="preserve"> la discriminación de la mujer</w:t>
      </w:r>
      <w:r w:rsidR="00612F9E" w:rsidRPr="003C01C4">
        <w:rPr>
          <w:rFonts w:ascii="Times New Roman" w:eastAsia="Times New Roman" w:hAnsi="Times New Roman"/>
          <w:sz w:val="24"/>
          <w:szCs w:val="24"/>
          <w:lang w:val="es-MX"/>
        </w:rPr>
        <w:t>, así como en</w:t>
      </w:r>
      <w:r w:rsidRPr="003C01C4">
        <w:rPr>
          <w:rFonts w:ascii="Times New Roman" w:eastAsia="Times New Roman" w:hAnsi="Times New Roman"/>
          <w:sz w:val="24"/>
          <w:szCs w:val="24"/>
          <w:lang w:val="es-MX"/>
        </w:rPr>
        <w:t xml:space="preserve"> </w:t>
      </w:r>
      <w:r w:rsidR="00842F64"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 xml:space="preserve">erechos </w:t>
      </w:r>
      <w:r w:rsidR="00842F64" w:rsidRPr="003C01C4">
        <w:rPr>
          <w:rFonts w:ascii="Times New Roman" w:eastAsia="Times New Roman" w:hAnsi="Times New Roman"/>
          <w:sz w:val="24"/>
          <w:szCs w:val="24"/>
          <w:lang w:val="es-MX"/>
        </w:rPr>
        <w:t>h</w:t>
      </w:r>
      <w:r w:rsidRPr="003C01C4">
        <w:rPr>
          <w:rFonts w:ascii="Times New Roman" w:eastAsia="Times New Roman" w:hAnsi="Times New Roman"/>
          <w:sz w:val="24"/>
          <w:szCs w:val="24"/>
          <w:lang w:val="es-MX"/>
        </w:rPr>
        <w:t xml:space="preserve">umanos y su íntima relación con </w:t>
      </w:r>
      <w:r w:rsidR="00612F9E" w:rsidRPr="003C01C4">
        <w:rPr>
          <w:rFonts w:ascii="Times New Roman" w:eastAsia="Times New Roman" w:hAnsi="Times New Roman"/>
          <w:sz w:val="24"/>
          <w:szCs w:val="24"/>
          <w:lang w:val="es-MX"/>
        </w:rPr>
        <w:t xml:space="preserve">el resto de </w:t>
      </w:r>
      <w:r w:rsidRPr="003C01C4">
        <w:rPr>
          <w:rFonts w:ascii="Times New Roman" w:eastAsia="Times New Roman" w:hAnsi="Times New Roman"/>
          <w:sz w:val="24"/>
          <w:szCs w:val="24"/>
          <w:lang w:val="es-MX"/>
        </w:rPr>
        <w:t xml:space="preserve">los factores señalados por Ojeda </w:t>
      </w:r>
      <w:proofErr w:type="spellStart"/>
      <w:r w:rsidRPr="003C01C4">
        <w:rPr>
          <w:rFonts w:ascii="Times New Roman" w:eastAsia="Times New Roman" w:hAnsi="Times New Roman"/>
          <w:sz w:val="24"/>
          <w:szCs w:val="24"/>
          <w:lang w:val="es-MX"/>
        </w:rPr>
        <w:t>Paullada</w:t>
      </w:r>
      <w:proofErr w:type="spellEnd"/>
      <w:r w:rsidR="00612F9E" w:rsidRPr="003C01C4">
        <w:rPr>
          <w:rFonts w:ascii="Times New Roman" w:eastAsia="Times New Roman" w:hAnsi="Times New Roman"/>
          <w:sz w:val="24"/>
          <w:szCs w:val="24"/>
          <w:lang w:val="es-MX"/>
        </w:rPr>
        <w:t>. También están</w:t>
      </w:r>
      <w:r w:rsidRPr="003C01C4">
        <w:rPr>
          <w:rFonts w:ascii="Times New Roman" w:eastAsia="Times New Roman" w:hAnsi="Times New Roman"/>
          <w:sz w:val="24"/>
          <w:szCs w:val="24"/>
          <w:lang w:val="es-MX"/>
        </w:rPr>
        <w:t xml:space="preserve"> la confianza en las instituciones del Estado, </w:t>
      </w:r>
      <w:r w:rsidR="00612F9E" w:rsidRPr="003C01C4">
        <w:rPr>
          <w:rFonts w:ascii="Times New Roman" w:eastAsia="Times New Roman" w:hAnsi="Times New Roman"/>
          <w:sz w:val="24"/>
          <w:szCs w:val="24"/>
          <w:lang w:val="es-MX"/>
        </w:rPr>
        <w:t xml:space="preserve">en las </w:t>
      </w:r>
      <w:r w:rsidRPr="003C01C4">
        <w:rPr>
          <w:rFonts w:ascii="Times New Roman" w:eastAsia="Times New Roman" w:hAnsi="Times New Roman"/>
          <w:sz w:val="24"/>
          <w:szCs w:val="24"/>
          <w:lang w:val="es-MX"/>
        </w:rPr>
        <w:t>privadas, la participación de los empresarios y de las organizaciones empresariales y políticas, las políticas y acciones del Estado</w:t>
      </w:r>
      <w:r w:rsidR="00612F9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612F9E" w:rsidRPr="003C01C4">
        <w:rPr>
          <w:rFonts w:ascii="Times New Roman" w:eastAsia="Times New Roman" w:hAnsi="Times New Roman"/>
          <w:sz w:val="24"/>
          <w:szCs w:val="24"/>
          <w:lang w:val="es-MX"/>
        </w:rPr>
        <w:t xml:space="preserve">y </w:t>
      </w:r>
      <w:r w:rsidRPr="003C01C4">
        <w:rPr>
          <w:rFonts w:ascii="Times New Roman" w:eastAsia="Times New Roman" w:hAnsi="Times New Roman"/>
          <w:sz w:val="24"/>
          <w:szCs w:val="24"/>
          <w:lang w:val="es-MX"/>
        </w:rPr>
        <w:t xml:space="preserve">la percepción de los ciudadanos en torno </w:t>
      </w:r>
      <w:r w:rsidR="00612F9E"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 xml:space="preserve"> estas políticas y acciones</w:t>
      </w:r>
      <w:r w:rsidR="00612F9E" w:rsidRPr="003C01C4">
        <w:rPr>
          <w:rFonts w:ascii="Times New Roman" w:eastAsia="Times New Roman" w:hAnsi="Times New Roman"/>
          <w:sz w:val="24"/>
          <w:szCs w:val="24"/>
          <w:lang w:val="es-MX"/>
        </w:rPr>
        <w:t>; s</w:t>
      </w:r>
      <w:r w:rsidRPr="003C01C4">
        <w:rPr>
          <w:rFonts w:ascii="Times New Roman" w:eastAsia="Times New Roman" w:hAnsi="Times New Roman"/>
          <w:sz w:val="24"/>
          <w:szCs w:val="24"/>
          <w:lang w:val="es-MX"/>
        </w:rPr>
        <w:t xml:space="preserve">us </w:t>
      </w:r>
      <w:r w:rsidR="00612F9E" w:rsidRPr="003C01C4">
        <w:rPr>
          <w:rFonts w:ascii="Times New Roman" w:eastAsia="Times New Roman" w:hAnsi="Times New Roman"/>
          <w:sz w:val="24"/>
          <w:szCs w:val="24"/>
          <w:lang w:val="es-MX"/>
        </w:rPr>
        <w:t>inconformidades con</w:t>
      </w:r>
      <w:r w:rsidRPr="003C01C4">
        <w:rPr>
          <w:rFonts w:ascii="Times New Roman" w:eastAsia="Times New Roman" w:hAnsi="Times New Roman"/>
          <w:sz w:val="24"/>
          <w:szCs w:val="24"/>
          <w:lang w:val="es-MX"/>
        </w:rPr>
        <w:t xml:space="preserve"> respecto </w:t>
      </w:r>
      <w:r w:rsidR="00612F9E" w:rsidRPr="003C01C4">
        <w:rPr>
          <w:rFonts w:ascii="Times New Roman" w:eastAsia="Times New Roman" w:hAnsi="Times New Roman"/>
          <w:sz w:val="24"/>
          <w:szCs w:val="24"/>
          <w:lang w:val="es-MX"/>
        </w:rPr>
        <w:t xml:space="preserve">a </w:t>
      </w:r>
      <w:r w:rsidRPr="003C01C4">
        <w:rPr>
          <w:rFonts w:ascii="Times New Roman" w:eastAsia="Times New Roman" w:hAnsi="Times New Roman"/>
          <w:sz w:val="24"/>
          <w:szCs w:val="24"/>
          <w:lang w:val="es-MX"/>
        </w:rPr>
        <w:t>las responsabilidades del gobierno; su percepción sobre los problemas de servicios sociales, económicos, políticos, de seguridad pública</w:t>
      </w:r>
      <w:r w:rsidR="00612F9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de delincuencia y su solución;  el excesivo gasto público, etc</w:t>
      </w:r>
      <w:r w:rsidR="00467ECB" w:rsidRPr="003C01C4">
        <w:rPr>
          <w:rFonts w:ascii="Times New Roman" w:eastAsia="Times New Roman" w:hAnsi="Times New Roman"/>
          <w:sz w:val="24"/>
          <w:szCs w:val="24"/>
          <w:lang w:val="es-MX"/>
        </w:rPr>
        <w:t>étera</w:t>
      </w:r>
      <w:r w:rsidR="00612F9E" w:rsidRPr="003C01C4">
        <w:rPr>
          <w:rFonts w:ascii="Times New Roman" w:eastAsia="Times New Roman" w:hAnsi="Times New Roman"/>
          <w:sz w:val="24"/>
          <w:szCs w:val="24"/>
          <w:lang w:val="es-MX"/>
        </w:rPr>
        <w:t>.  Todo ello</w:t>
      </w:r>
      <w:r w:rsidRPr="003C01C4">
        <w:rPr>
          <w:rFonts w:ascii="Times New Roman" w:eastAsia="Times New Roman" w:hAnsi="Times New Roman"/>
          <w:sz w:val="24"/>
          <w:szCs w:val="24"/>
          <w:lang w:val="es-MX"/>
        </w:rPr>
        <w:t xml:space="preserve"> </w:t>
      </w:r>
      <w:r w:rsidR="00612F9E" w:rsidRPr="003C01C4">
        <w:rPr>
          <w:rFonts w:ascii="Times New Roman" w:eastAsia="Times New Roman" w:hAnsi="Times New Roman"/>
          <w:sz w:val="24"/>
          <w:szCs w:val="24"/>
          <w:lang w:val="es-MX"/>
        </w:rPr>
        <w:t>está estrechamente</w:t>
      </w:r>
      <w:r w:rsidRPr="003C01C4">
        <w:rPr>
          <w:rFonts w:ascii="Times New Roman" w:eastAsia="Times New Roman" w:hAnsi="Times New Roman"/>
          <w:sz w:val="24"/>
          <w:szCs w:val="24"/>
          <w:lang w:val="es-MX"/>
        </w:rPr>
        <w:t xml:space="preserve"> </w:t>
      </w:r>
      <w:r w:rsidR="00612F9E" w:rsidRPr="003C01C4">
        <w:rPr>
          <w:rFonts w:ascii="Times New Roman" w:eastAsia="Times New Roman" w:hAnsi="Times New Roman"/>
          <w:sz w:val="24"/>
          <w:szCs w:val="24"/>
          <w:lang w:val="es-MX"/>
        </w:rPr>
        <w:t xml:space="preserve">relacionado </w:t>
      </w:r>
      <w:r w:rsidRPr="003C01C4">
        <w:rPr>
          <w:rFonts w:ascii="Times New Roman" w:eastAsia="Times New Roman" w:hAnsi="Times New Roman"/>
          <w:sz w:val="24"/>
          <w:szCs w:val="24"/>
          <w:lang w:val="es-MX"/>
        </w:rPr>
        <w:t xml:space="preserve">con los </w:t>
      </w:r>
      <w:r w:rsidR="00390900"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 xml:space="preserve">erechos </w:t>
      </w:r>
      <w:r w:rsidR="00390900" w:rsidRPr="003C01C4">
        <w:rPr>
          <w:rFonts w:ascii="Times New Roman" w:eastAsia="Times New Roman" w:hAnsi="Times New Roman"/>
          <w:sz w:val="24"/>
          <w:szCs w:val="24"/>
          <w:lang w:val="es-MX"/>
        </w:rPr>
        <w:t>h</w:t>
      </w:r>
      <w:r w:rsidRPr="003C01C4">
        <w:rPr>
          <w:rFonts w:ascii="Times New Roman" w:eastAsia="Times New Roman" w:hAnsi="Times New Roman"/>
          <w:sz w:val="24"/>
          <w:szCs w:val="24"/>
          <w:lang w:val="es-MX"/>
        </w:rPr>
        <w:t>umanos</w:t>
      </w:r>
      <w:r w:rsidR="00612F9E" w:rsidRPr="003C01C4">
        <w:rPr>
          <w:rFonts w:ascii="Times New Roman" w:eastAsia="Times New Roman" w:hAnsi="Times New Roman"/>
          <w:sz w:val="24"/>
          <w:szCs w:val="24"/>
          <w:lang w:val="es-MX"/>
        </w:rPr>
        <w:t xml:space="preserve"> y con los conceptos de</w:t>
      </w:r>
      <w:r w:rsidRPr="003C01C4">
        <w:rPr>
          <w:rFonts w:ascii="Times New Roman" w:eastAsia="Times New Roman" w:hAnsi="Times New Roman"/>
          <w:sz w:val="24"/>
          <w:szCs w:val="24"/>
          <w:lang w:val="es-MX"/>
        </w:rPr>
        <w:t xml:space="preserve"> protección, defensa</w:t>
      </w:r>
      <w:r w:rsidR="00612F9E"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control que corresponde</w:t>
      </w:r>
      <w:r w:rsidR="00612F9E" w:rsidRPr="003C01C4">
        <w:rPr>
          <w:rFonts w:ascii="Times New Roman" w:eastAsia="Times New Roman" w:hAnsi="Times New Roman"/>
          <w:sz w:val="24"/>
          <w:szCs w:val="24"/>
          <w:lang w:val="es-MX"/>
        </w:rPr>
        <w:t>n</w:t>
      </w:r>
      <w:r w:rsidRPr="003C01C4">
        <w:rPr>
          <w:rFonts w:ascii="Times New Roman" w:eastAsia="Times New Roman" w:hAnsi="Times New Roman"/>
          <w:sz w:val="24"/>
          <w:szCs w:val="24"/>
          <w:lang w:val="es-MX"/>
        </w:rPr>
        <w:t xml:space="preserve"> al Estado</w:t>
      </w:r>
      <w:r w:rsidR="006537F0"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a partir de la reforma constitucional </w:t>
      </w:r>
      <w:r w:rsidR="00612F9E" w:rsidRPr="003C01C4">
        <w:rPr>
          <w:rFonts w:ascii="Times New Roman" w:eastAsia="Times New Roman" w:hAnsi="Times New Roman"/>
          <w:sz w:val="24"/>
          <w:szCs w:val="24"/>
          <w:lang w:val="es-MX"/>
        </w:rPr>
        <w:t xml:space="preserve">realizada </w:t>
      </w:r>
      <w:r w:rsidRPr="003C01C4">
        <w:rPr>
          <w:rFonts w:ascii="Times New Roman" w:eastAsia="Times New Roman" w:hAnsi="Times New Roman"/>
          <w:sz w:val="24"/>
          <w:szCs w:val="24"/>
          <w:lang w:val="es-MX"/>
        </w:rPr>
        <w:t>el 10 de junio de 2011 al artículo 1 de la Constitución Política de los Estados Unidos Mexicanos.</w:t>
      </w:r>
      <w:r w:rsidRPr="003C01C4">
        <w:rPr>
          <w:rFonts w:ascii="Times New Roman" w:eastAsia="Times New Roman" w:hAnsi="Times New Roman"/>
          <w:sz w:val="24"/>
          <w:szCs w:val="24"/>
        </w:rPr>
        <w:t xml:space="preserve"> </w:t>
      </w:r>
    </w:p>
    <w:p w14:paraId="6C1A5132" w14:textId="3FE0A5E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D</w:t>
      </w:r>
      <w:r w:rsidR="00612F9E"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sgraciadamente </w:t>
      </w:r>
      <w:r w:rsidR="00612F9E" w:rsidRPr="003C01C4">
        <w:rPr>
          <w:rFonts w:ascii="Times New Roman" w:eastAsia="Times New Roman" w:hAnsi="Times New Roman"/>
          <w:sz w:val="24"/>
          <w:szCs w:val="24"/>
          <w:lang w:val="es-MX"/>
        </w:rPr>
        <w:t>existe</w:t>
      </w:r>
      <w:r w:rsidRPr="003C01C4">
        <w:rPr>
          <w:rFonts w:ascii="Times New Roman" w:eastAsia="Times New Roman" w:hAnsi="Times New Roman"/>
          <w:sz w:val="24"/>
          <w:szCs w:val="24"/>
          <w:lang w:val="es-MX"/>
        </w:rPr>
        <w:t xml:space="preserve"> </w:t>
      </w:r>
      <w:r w:rsidR="00612F9E" w:rsidRPr="003C01C4">
        <w:rPr>
          <w:rFonts w:ascii="Times New Roman" w:eastAsia="Times New Roman" w:hAnsi="Times New Roman"/>
          <w:sz w:val="24"/>
          <w:szCs w:val="24"/>
          <w:lang w:val="es-MX"/>
        </w:rPr>
        <w:t>in</w:t>
      </w:r>
      <w:r w:rsidRPr="003C01C4">
        <w:rPr>
          <w:rFonts w:ascii="Times New Roman" w:eastAsia="Times New Roman" w:hAnsi="Times New Roman"/>
          <w:sz w:val="24"/>
          <w:szCs w:val="24"/>
          <w:lang w:val="es-MX"/>
        </w:rPr>
        <w:t xml:space="preserve">congruencia entre </w:t>
      </w:r>
      <w:r w:rsidR="006537F0" w:rsidRPr="003C01C4">
        <w:rPr>
          <w:rFonts w:ascii="Times New Roman" w:eastAsia="Times New Roman" w:hAnsi="Times New Roman"/>
          <w:sz w:val="24"/>
          <w:szCs w:val="24"/>
          <w:lang w:val="es-MX"/>
        </w:rPr>
        <w:t xml:space="preserve">dicha </w:t>
      </w:r>
      <w:r w:rsidRPr="003C01C4">
        <w:rPr>
          <w:rFonts w:ascii="Times New Roman" w:eastAsia="Times New Roman" w:hAnsi="Times New Roman"/>
          <w:sz w:val="24"/>
          <w:szCs w:val="24"/>
          <w:lang w:val="es-MX"/>
        </w:rPr>
        <w:t>responsabilidad</w:t>
      </w:r>
      <w:r w:rsidR="006537F0"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que implica un liderazgo de desarrollo dirigido y controlado por el titular del </w:t>
      </w:r>
      <w:r w:rsidR="006537F0"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jecutivo </w:t>
      </w:r>
      <w:r w:rsidR="006537F0" w:rsidRPr="003C01C4">
        <w:rPr>
          <w:rFonts w:ascii="Times New Roman" w:eastAsia="Times New Roman" w:hAnsi="Times New Roman"/>
          <w:sz w:val="24"/>
          <w:szCs w:val="24"/>
          <w:lang w:val="es-MX"/>
        </w:rPr>
        <w:t>f</w:t>
      </w:r>
      <w:r w:rsidRPr="003C01C4">
        <w:rPr>
          <w:rFonts w:ascii="Times New Roman" w:eastAsia="Times New Roman" w:hAnsi="Times New Roman"/>
          <w:sz w:val="24"/>
          <w:szCs w:val="24"/>
          <w:lang w:val="es-MX"/>
        </w:rPr>
        <w:t xml:space="preserve">ederal, los </w:t>
      </w:r>
      <w:r w:rsidR="006537F0" w:rsidRPr="003C01C4">
        <w:rPr>
          <w:rFonts w:ascii="Times New Roman" w:eastAsia="Times New Roman" w:hAnsi="Times New Roman"/>
          <w:sz w:val="24"/>
          <w:szCs w:val="24"/>
          <w:lang w:val="es-MX"/>
        </w:rPr>
        <w:t>funcionarios</w:t>
      </w:r>
      <w:r w:rsidRPr="003C01C4">
        <w:rPr>
          <w:rFonts w:ascii="Times New Roman" w:eastAsia="Times New Roman" w:hAnsi="Times New Roman"/>
          <w:sz w:val="24"/>
          <w:szCs w:val="24"/>
          <w:lang w:val="es-MX"/>
        </w:rPr>
        <w:t xml:space="preserve"> de las entidades federativas y los </w:t>
      </w:r>
      <w:r w:rsidR="00467ECB" w:rsidRPr="003C01C4">
        <w:rPr>
          <w:rFonts w:ascii="Times New Roman" w:eastAsia="Times New Roman" w:hAnsi="Times New Roman"/>
          <w:sz w:val="24"/>
          <w:szCs w:val="24"/>
          <w:lang w:val="es-MX"/>
        </w:rPr>
        <w:t>p</w:t>
      </w:r>
      <w:r w:rsidRPr="003C01C4">
        <w:rPr>
          <w:rFonts w:ascii="Times New Roman" w:eastAsia="Times New Roman" w:hAnsi="Times New Roman"/>
          <w:sz w:val="24"/>
          <w:szCs w:val="24"/>
          <w:lang w:val="es-MX"/>
        </w:rPr>
        <w:t xml:space="preserve">residentes </w:t>
      </w:r>
      <w:r w:rsidR="00467ECB" w:rsidRPr="003C01C4">
        <w:rPr>
          <w:rFonts w:ascii="Times New Roman" w:eastAsia="Times New Roman" w:hAnsi="Times New Roman"/>
          <w:sz w:val="24"/>
          <w:szCs w:val="24"/>
          <w:lang w:val="es-MX"/>
        </w:rPr>
        <w:t>m</w:t>
      </w:r>
      <w:r w:rsidRPr="003C01C4">
        <w:rPr>
          <w:rFonts w:ascii="Times New Roman" w:eastAsia="Times New Roman" w:hAnsi="Times New Roman"/>
          <w:sz w:val="24"/>
          <w:szCs w:val="24"/>
          <w:lang w:val="es-MX"/>
        </w:rPr>
        <w:t xml:space="preserve">unicipales, </w:t>
      </w:r>
      <w:r w:rsidR="006537F0" w:rsidRPr="003C01C4">
        <w:rPr>
          <w:rFonts w:ascii="Times New Roman" w:eastAsia="Times New Roman" w:hAnsi="Times New Roman"/>
          <w:sz w:val="24"/>
          <w:szCs w:val="24"/>
          <w:lang w:val="es-MX"/>
        </w:rPr>
        <w:t>y su enriquecimiento ilícito con</w:t>
      </w:r>
      <w:r w:rsidRPr="003C01C4">
        <w:rPr>
          <w:rFonts w:ascii="Times New Roman" w:eastAsia="Times New Roman" w:hAnsi="Times New Roman"/>
          <w:sz w:val="24"/>
          <w:szCs w:val="24"/>
          <w:lang w:val="es-MX"/>
        </w:rPr>
        <w:t xml:space="preserve"> dinero del pueblo</w:t>
      </w:r>
      <w:r w:rsidR="006537F0" w:rsidRPr="003C01C4">
        <w:rPr>
          <w:rFonts w:ascii="Times New Roman" w:eastAsia="Times New Roman" w:hAnsi="Times New Roman"/>
          <w:sz w:val="24"/>
          <w:szCs w:val="24"/>
          <w:lang w:val="es-MX"/>
        </w:rPr>
        <w:t>. La</w:t>
      </w:r>
      <w:r w:rsidRPr="003C01C4">
        <w:rPr>
          <w:rFonts w:ascii="Times New Roman" w:eastAsia="Times New Roman" w:hAnsi="Times New Roman"/>
          <w:sz w:val="24"/>
          <w:szCs w:val="24"/>
          <w:lang w:val="es-MX"/>
        </w:rPr>
        <w:t xml:space="preserve"> impunidad</w:t>
      </w:r>
      <w:r w:rsidR="006537F0" w:rsidRPr="003C01C4">
        <w:rPr>
          <w:rFonts w:ascii="Times New Roman" w:eastAsia="Times New Roman" w:hAnsi="Times New Roman"/>
          <w:sz w:val="24"/>
          <w:szCs w:val="24"/>
          <w:lang w:val="es-MX"/>
        </w:rPr>
        <w:t xml:space="preserve"> les permite v</w:t>
      </w:r>
      <w:r w:rsidRPr="003C01C4">
        <w:rPr>
          <w:rFonts w:ascii="Times New Roman" w:eastAsia="Times New Roman" w:hAnsi="Times New Roman"/>
          <w:sz w:val="24"/>
          <w:szCs w:val="24"/>
          <w:lang w:val="es-MX"/>
        </w:rPr>
        <w:t>ac</w:t>
      </w:r>
      <w:r w:rsidR="006537F0" w:rsidRPr="003C01C4">
        <w:rPr>
          <w:rFonts w:ascii="Times New Roman" w:eastAsia="Times New Roman" w:hAnsi="Times New Roman"/>
          <w:sz w:val="24"/>
          <w:szCs w:val="24"/>
          <w:lang w:val="es-MX"/>
        </w:rPr>
        <w:t>i</w:t>
      </w:r>
      <w:r w:rsidRPr="003C01C4">
        <w:rPr>
          <w:rFonts w:ascii="Times New Roman" w:eastAsia="Times New Roman" w:hAnsi="Times New Roman"/>
          <w:sz w:val="24"/>
          <w:szCs w:val="24"/>
          <w:lang w:val="es-MX"/>
        </w:rPr>
        <w:t>a</w:t>
      </w:r>
      <w:r w:rsidR="006537F0" w:rsidRPr="003C01C4">
        <w:rPr>
          <w:rFonts w:ascii="Times New Roman" w:eastAsia="Times New Roman" w:hAnsi="Times New Roman"/>
          <w:sz w:val="24"/>
          <w:szCs w:val="24"/>
          <w:lang w:val="es-MX"/>
        </w:rPr>
        <w:t>r</w:t>
      </w:r>
      <w:r w:rsidRPr="003C01C4">
        <w:rPr>
          <w:rFonts w:ascii="Times New Roman" w:eastAsia="Times New Roman" w:hAnsi="Times New Roman"/>
          <w:sz w:val="24"/>
          <w:szCs w:val="24"/>
          <w:lang w:val="es-MX"/>
        </w:rPr>
        <w:t xml:space="preserve"> las arcas, permanecer en México con la tranquilidad de qu</w:t>
      </w:r>
      <w:r w:rsidR="006537F0" w:rsidRPr="003C01C4">
        <w:rPr>
          <w:rFonts w:ascii="Times New Roman" w:eastAsia="Times New Roman" w:hAnsi="Times New Roman"/>
          <w:sz w:val="24"/>
          <w:szCs w:val="24"/>
          <w:lang w:val="es-MX"/>
        </w:rPr>
        <w:t>ien</w:t>
      </w:r>
      <w:r w:rsidRPr="003C01C4">
        <w:rPr>
          <w:rFonts w:ascii="Times New Roman" w:eastAsia="Times New Roman" w:hAnsi="Times New Roman"/>
          <w:sz w:val="24"/>
          <w:szCs w:val="24"/>
          <w:lang w:val="es-MX"/>
        </w:rPr>
        <w:t xml:space="preserve"> roba a </w:t>
      </w:r>
      <w:r w:rsidR="006537F0"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 xml:space="preserve">vista de todos los ciudadanos y no es llamado a rendir cuentas como lo manda </w:t>
      </w:r>
      <w:r w:rsidR="006537F0" w:rsidRPr="003C01C4">
        <w:rPr>
          <w:rFonts w:ascii="Times New Roman" w:eastAsia="Times New Roman" w:hAnsi="Times New Roman"/>
          <w:sz w:val="24"/>
          <w:szCs w:val="24"/>
          <w:lang w:val="es-MX"/>
        </w:rPr>
        <w:t>la ley</w:t>
      </w:r>
      <w:r w:rsidRPr="003C01C4">
        <w:rPr>
          <w:rFonts w:ascii="Times New Roman" w:eastAsia="Times New Roman" w:hAnsi="Times New Roman"/>
          <w:sz w:val="24"/>
          <w:szCs w:val="24"/>
          <w:lang w:val="es-MX"/>
        </w:rPr>
        <w:t xml:space="preserve"> constitucional </w:t>
      </w:r>
      <w:r w:rsidR="006537F0" w:rsidRPr="003C01C4">
        <w:rPr>
          <w:rFonts w:ascii="Times New Roman" w:eastAsia="Times New Roman" w:hAnsi="Times New Roman"/>
          <w:sz w:val="24"/>
          <w:szCs w:val="24"/>
          <w:lang w:val="es-MX"/>
        </w:rPr>
        <w:t>y mucho menos ser</w:t>
      </w:r>
      <w:r w:rsidRPr="003C01C4">
        <w:rPr>
          <w:rFonts w:ascii="Times New Roman" w:eastAsia="Times New Roman" w:hAnsi="Times New Roman"/>
          <w:sz w:val="24"/>
          <w:szCs w:val="24"/>
          <w:lang w:val="es-MX"/>
        </w:rPr>
        <w:t xml:space="preserve"> enjuiciado</w:t>
      </w:r>
      <w:r w:rsidR="006537F0"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según se desprende del Título Cuarto: De las Responsabilidades de los Servidores Públicos, artículos 108 a 114 de la Constitución Política de los Estados Unidos Mexicanos.</w:t>
      </w:r>
      <w:r w:rsidRPr="003C01C4">
        <w:rPr>
          <w:rFonts w:ascii="Times New Roman" w:eastAsia="Times New Roman" w:hAnsi="Times New Roman"/>
          <w:sz w:val="24"/>
          <w:szCs w:val="24"/>
        </w:rPr>
        <w:t xml:space="preserve"> </w:t>
      </w:r>
    </w:p>
    <w:p w14:paraId="616362E3" w14:textId="0F7E79CC" w:rsidR="39DD6925" w:rsidRPr="003C01C4" w:rsidRDefault="008F4376"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Los mexicanos no viven la</w:t>
      </w:r>
      <w:r w:rsidR="39DD6925" w:rsidRPr="003C01C4">
        <w:rPr>
          <w:rFonts w:ascii="Times New Roman" w:eastAsia="Times New Roman" w:hAnsi="Times New Roman"/>
          <w:sz w:val="24"/>
          <w:szCs w:val="24"/>
          <w:lang w:val="es-MX"/>
        </w:rPr>
        <w:t xml:space="preserve"> democracia</w:t>
      </w:r>
      <w:r w:rsidR="00D33FA8" w:rsidRPr="003C01C4">
        <w:rPr>
          <w:rFonts w:ascii="Times New Roman" w:eastAsia="Times New Roman" w:hAnsi="Times New Roman"/>
          <w:sz w:val="24"/>
          <w:szCs w:val="24"/>
          <w:lang w:val="es-MX"/>
        </w:rPr>
        <w:t xml:space="preserve"> ni el pueblo es soberano</w:t>
      </w:r>
      <w:r w:rsidR="39DD6925" w:rsidRPr="003C01C4">
        <w:rPr>
          <w:rFonts w:ascii="Times New Roman" w:eastAsia="Times New Roman" w:hAnsi="Times New Roman"/>
          <w:sz w:val="24"/>
          <w:szCs w:val="24"/>
          <w:lang w:val="es-MX"/>
        </w:rPr>
        <w:t xml:space="preserve"> (artículos 39 y 40 de la Constitución)</w:t>
      </w:r>
      <w:r w:rsidR="00D33FA8" w:rsidRPr="003C01C4">
        <w:rPr>
          <w:rFonts w:ascii="Times New Roman" w:eastAsia="Times New Roman" w:hAnsi="Times New Roman"/>
          <w:sz w:val="24"/>
          <w:szCs w:val="24"/>
          <w:lang w:val="es-MX"/>
        </w:rPr>
        <w:t xml:space="preserve">. Para vigilar </w:t>
      </w:r>
      <w:r w:rsidR="39DD6925" w:rsidRPr="003C01C4">
        <w:rPr>
          <w:rFonts w:ascii="Times New Roman" w:eastAsia="Times New Roman" w:hAnsi="Times New Roman"/>
          <w:sz w:val="24"/>
          <w:szCs w:val="24"/>
          <w:lang w:val="es-MX"/>
        </w:rPr>
        <w:t>la</w:t>
      </w:r>
      <w:r w:rsidR="00D33FA8" w:rsidRPr="003C01C4">
        <w:rPr>
          <w:rFonts w:ascii="Times New Roman" w:eastAsia="Times New Roman" w:hAnsi="Times New Roman"/>
          <w:sz w:val="24"/>
          <w:szCs w:val="24"/>
          <w:lang w:val="es-MX"/>
        </w:rPr>
        <w:t xml:space="preserve"> conducta ética </w:t>
      </w:r>
      <w:r w:rsidR="39DD6925" w:rsidRPr="003C01C4">
        <w:rPr>
          <w:rFonts w:ascii="Times New Roman" w:eastAsia="Times New Roman" w:hAnsi="Times New Roman"/>
          <w:sz w:val="24"/>
          <w:szCs w:val="24"/>
          <w:lang w:val="es-MX"/>
        </w:rPr>
        <w:t xml:space="preserve">de los servidores públicos </w:t>
      </w:r>
      <w:r w:rsidR="00D33FA8" w:rsidRPr="003C01C4">
        <w:rPr>
          <w:rFonts w:ascii="Times New Roman" w:eastAsia="Times New Roman" w:hAnsi="Times New Roman"/>
          <w:sz w:val="24"/>
          <w:szCs w:val="24"/>
          <w:lang w:val="es-MX"/>
        </w:rPr>
        <w:t>se creó</w:t>
      </w:r>
      <w:r w:rsidR="39DD6925" w:rsidRPr="003C01C4">
        <w:rPr>
          <w:rFonts w:ascii="Times New Roman" w:eastAsia="Times New Roman" w:hAnsi="Times New Roman"/>
          <w:sz w:val="24"/>
          <w:szCs w:val="24"/>
          <w:lang w:val="es-MX"/>
        </w:rPr>
        <w:t xml:space="preserve"> la Secretaría de la Contraloría, la Secretaría de la Función Pública y </w:t>
      </w:r>
      <w:r w:rsidR="00D33FA8" w:rsidRPr="003C01C4">
        <w:rPr>
          <w:rFonts w:ascii="Times New Roman" w:eastAsia="Times New Roman" w:hAnsi="Times New Roman"/>
          <w:sz w:val="24"/>
          <w:szCs w:val="24"/>
          <w:lang w:val="es-MX"/>
        </w:rPr>
        <w:t>la Ley</w:t>
      </w:r>
      <w:r w:rsidR="39DD6925" w:rsidRPr="003C01C4">
        <w:rPr>
          <w:rFonts w:ascii="Times New Roman" w:eastAsia="Times New Roman" w:hAnsi="Times New Roman"/>
          <w:sz w:val="24"/>
          <w:szCs w:val="24"/>
          <w:lang w:val="es-MX"/>
        </w:rPr>
        <w:t xml:space="preserve"> Anti Corrupción</w:t>
      </w:r>
      <w:r w:rsidR="00D33FA8" w:rsidRPr="003C01C4">
        <w:rPr>
          <w:rFonts w:ascii="Times New Roman" w:eastAsia="Times New Roman" w:hAnsi="Times New Roman"/>
          <w:sz w:val="24"/>
          <w:szCs w:val="24"/>
          <w:lang w:val="es-MX"/>
        </w:rPr>
        <w:t>. A</w:t>
      </w:r>
      <w:r w:rsidR="009A5A57" w:rsidRPr="003C01C4">
        <w:rPr>
          <w:rFonts w:ascii="Times New Roman" w:eastAsia="Times New Roman" w:hAnsi="Times New Roman"/>
          <w:sz w:val="24"/>
          <w:szCs w:val="24"/>
          <w:lang w:val="es-MX"/>
        </w:rPr>
        <w:t xml:space="preserve"> pesar de ello</w:t>
      </w:r>
      <w:r w:rsidR="00390900" w:rsidRPr="003C01C4">
        <w:rPr>
          <w:rFonts w:ascii="Times New Roman" w:eastAsia="Times New Roman" w:hAnsi="Times New Roman"/>
          <w:sz w:val="24"/>
          <w:szCs w:val="24"/>
          <w:lang w:val="es-MX"/>
        </w:rPr>
        <w:t>,</w:t>
      </w:r>
      <w:r w:rsidR="00D33FA8" w:rsidRPr="003C01C4">
        <w:rPr>
          <w:rFonts w:ascii="Times New Roman" w:eastAsia="Times New Roman" w:hAnsi="Times New Roman"/>
          <w:sz w:val="24"/>
          <w:szCs w:val="24"/>
          <w:lang w:val="es-MX"/>
        </w:rPr>
        <w:t xml:space="preserve"> los</w:t>
      </w:r>
      <w:r w:rsidR="39DD6925" w:rsidRPr="003C01C4">
        <w:rPr>
          <w:rFonts w:ascii="Times New Roman" w:eastAsia="Times New Roman" w:hAnsi="Times New Roman"/>
          <w:sz w:val="24"/>
          <w:szCs w:val="24"/>
          <w:lang w:val="es-MX"/>
        </w:rPr>
        <w:t xml:space="preserve"> abusos</w:t>
      </w:r>
      <w:r w:rsidR="00D33FA8" w:rsidRPr="003C01C4">
        <w:rPr>
          <w:rFonts w:ascii="Times New Roman" w:eastAsia="Times New Roman" w:hAnsi="Times New Roman"/>
          <w:sz w:val="24"/>
          <w:szCs w:val="24"/>
          <w:lang w:val="es-MX"/>
        </w:rPr>
        <w:t xml:space="preserve"> </w:t>
      </w:r>
      <w:r w:rsidR="009A5A57" w:rsidRPr="003C01C4">
        <w:rPr>
          <w:rFonts w:ascii="Times New Roman" w:eastAsia="Times New Roman" w:hAnsi="Times New Roman"/>
          <w:sz w:val="24"/>
          <w:szCs w:val="24"/>
          <w:lang w:val="es-MX"/>
        </w:rPr>
        <w:t>han continuado</w:t>
      </w:r>
      <w:r w:rsidR="00D33FA8" w:rsidRPr="003C01C4">
        <w:rPr>
          <w:rFonts w:ascii="Times New Roman" w:eastAsia="Times New Roman" w:hAnsi="Times New Roman"/>
          <w:sz w:val="24"/>
          <w:szCs w:val="24"/>
          <w:lang w:val="es-MX"/>
        </w:rPr>
        <w:t xml:space="preserve"> y siguen impunes</w:t>
      </w:r>
      <w:r w:rsidR="39DD6925" w:rsidRPr="003C01C4">
        <w:rPr>
          <w:rFonts w:ascii="Times New Roman" w:eastAsia="Times New Roman" w:hAnsi="Times New Roman"/>
          <w:sz w:val="24"/>
          <w:szCs w:val="24"/>
          <w:lang w:val="es-MX"/>
        </w:rPr>
        <w:t xml:space="preserve">. </w:t>
      </w:r>
      <w:r w:rsidR="00D33FA8" w:rsidRPr="003C01C4">
        <w:rPr>
          <w:rFonts w:ascii="Times New Roman" w:eastAsia="Times New Roman" w:hAnsi="Times New Roman"/>
          <w:sz w:val="24"/>
          <w:szCs w:val="24"/>
          <w:lang w:val="es-MX"/>
        </w:rPr>
        <w:t xml:space="preserve">A veces </w:t>
      </w:r>
      <w:r w:rsidR="39DD6925" w:rsidRPr="003C01C4">
        <w:rPr>
          <w:rFonts w:ascii="Times New Roman" w:eastAsia="Times New Roman" w:hAnsi="Times New Roman"/>
          <w:sz w:val="24"/>
          <w:szCs w:val="24"/>
          <w:lang w:val="es-MX"/>
        </w:rPr>
        <w:t xml:space="preserve">se castiga severamente a los servidores públicos de menor jerarquía, </w:t>
      </w:r>
      <w:r w:rsidR="00D33FA8" w:rsidRPr="003C01C4">
        <w:rPr>
          <w:rFonts w:ascii="Times New Roman" w:eastAsia="Times New Roman" w:hAnsi="Times New Roman"/>
          <w:sz w:val="24"/>
          <w:szCs w:val="24"/>
          <w:lang w:val="es-MX"/>
        </w:rPr>
        <w:t>pero no a los más encumbrados</w:t>
      </w:r>
      <w:r w:rsidR="39DD6925" w:rsidRPr="003C01C4">
        <w:rPr>
          <w:rFonts w:ascii="Times New Roman" w:eastAsia="Times New Roman" w:hAnsi="Times New Roman"/>
          <w:sz w:val="24"/>
          <w:szCs w:val="24"/>
          <w:lang w:val="es-MX"/>
        </w:rPr>
        <w:t>. ¿Esto es transformación? ¿Esto es democracia?</w:t>
      </w:r>
      <w:r w:rsidR="39DD6925" w:rsidRPr="003C01C4">
        <w:rPr>
          <w:rFonts w:ascii="Times New Roman" w:eastAsia="Times New Roman" w:hAnsi="Times New Roman"/>
          <w:sz w:val="24"/>
          <w:szCs w:val="24"/>
        </w:rPr>
        <w:t xml:space="preserve"> </w:t>
      </w:r>
    </w:p>
    <w:p w14:paraId="44106DA8" w14:textId="4228B41B" w:rsidR="39DD6925" w:rsidRPr="003C01C4" w:rsidRDefault="009A5A57"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L</w:t>
      </w:r>
      <w:r w:rsidR="39DD6925" w:rsidRPr="003C01C4">
        <w:rPr>
          <w:rFonts w:ascii="Times New Roman" w:eastAsia="Times New Roman" w:hAnsi="Times New Roman"/>
          <w:sz w:val="24"/>
          <w:szCs w:val="24"/>
          <w:lang w:val="es-MX"/>
        </w:rPr>
        <w:t>os diversos gobiernos</w:t>
      </w:r>
      <w:r w:rsidR="00497D62"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pasados</w:t>
      </w:r>
      <w:r w:rsidRPr="003C01C4">
        <w:rPr>
          <w:rFonts w:ascii="Times New Roman" w:eastAsia="Times New Roman" w:hAnsi="Times New Roman"/>
          <w:sz w:val="24"/>
          <w:szCs w:val="24"/>
          <w:lang w:val="es-MX"/>
        </w:rPr>
        <w:t xml:space="preserve"> y</w:t>
      </w:r>
      <w:r w:rsidR="39DD6925" w:rsidRPr="003C01C4">
        <w:rPr>
          <w:rFonts w:ascii="Times New Roman" w:eastAsia="Times New Roman" w:hAnsi="Times New Roman"/>
          <w:sz w:val="24"/>
          <w:szCs w:val="24"/>
          <w:lang w:val="es-MX"/>
        </w:rPr>
        <w:t xml:space="preserve"> presentes, </w:t>
      </w:r>
      <w:r w:rsidRPr="003C01C4">
        <w:rPr>
          <w:rFonts w:ascii="Times New Roman" w:eastAsia="Times New Roman" w:hAnsi="Times New Roman"/>
          <w:sz w:val="24"/>
          <w:szCs w:val="24"/>
          <w:lang w:val="es-MX"/>
        </w:rPr>
        <w:t>valiéndose de</w:t>
      </w:r>
      <w:r w:rsidR="39DD6925" w:rsidRPr="003C01C4">
        <w:rPr>
          <w:rFonts w:ascii="Times New Roman" w:eastAsia="Times New Roman" w:hAnsi="Times New Roman"/>
          <w:sz w:val="24"/>
          <w:szCs w:val="24"/>
          <w:lang w:val="es-MX"/>
        </w:rPr>
        <w:t xml:space="preserve"> fórmulas extrañas e infantiles, </w:t>
      </w:r>
      <w:r w:rsidR="00497D62" w:rsidRPr="003C01C4">
        <w:rPr>
          <w:rFonts w:ascii="Times New Roman" w:eastAsia="Times New Roman" w:hAnsi="Times New Roman"/>
          <w:sz w:val="24"/>
          <w:szCs w:val="24"/>
          <w:lang w:val="es-MX"/>
        </w:rPr>
        <w:t xml:space="preserve">han </w:t>
      </w:r>
      <w:r w:rsidR="39DD6925" w:rsidRPr="003C01C4">
        <w:rPr>
          <w:rFonts w:ascii="Times New Roman" w:eastAsia="Times New Roman" w:hAnsi="Times New Roman"/>
          <w:sz w:val="24"/>
          <w:szCs w:val="24"/>
          <w:lang w:val="es-MX"/>
        </w:rPr>
        <w:t>trata</w:t>
      </w:r>
      <w:r w:rsidR="00497D62" w:rsidRPr="003C01C4">
        <w:rPr>
          <w:rFonts w:ascii="Times New Roman" w:eastAsia="Times New Roman" w:hAnsi="Times New Roman"/>
          <w:sz w:val="24"/>
          <w:szCs w:val="24"/>
          <w:lang w:val="es-MX"/>
        </w:rPr>
        <w:t xml:space="preserve">do </w:t>
      </w:r>
      <w:r w:rsidR="39DD6925" w:rsidRPr="003C01C4">
        <w:rPr>
          <w:rFonts w:ascii="Times New Roman" w:eastAsia="Times New Roman" w:hAnsi="Times New Roman"/>
          <w:sz w:val="24"/>
          <w:szCs w:val="24"/>
          <w:lang w:val="es-MX"/>
        </w:rPr>
        <w:t>de engaña</w:t>
      </w:r>
      <w:r w:rsidR="00497D62" w:rsidRPr="003C01C4">
        <w:rPr>
          <w:rFonts w:ascii="Times New Roman" w:eastAsia="Times New Roman" w:hAnsi="Times New Roman"/>
          <w:sz w:val="24"/>
          <w:szCs w:val="24"/>
          <w:lang w:val="es-MX"/>
        </w:rPr>
        <w:t>r</w:t>
      </w:r>
      <w:r w:rsidR="39DD6925" w:rsidRPr="003C01C4">
        <w:rPr>
          <w:rFonts w:ascii="Times New Roman" w:eastAsia="Times New Roman" w:hAnsi="Times New Roman"/>
          <w:sz w:val="24"/>
          <w:szCs w:val="24"/>
          <w:lang w:val="es-MX"/>
        </w:rPr>
        <w:t xml:space="preserve"> al pueblo, </w:t>
      </w:r>
      <w:r w:rsidR="006F1AE1" w:rsidRPr="003C01C4">
        <w:rPr>
          <w:rFonts w:ascii="Times New Roman" w:eastAsia="Times New Roman" w:hAnsi="Times New Roman"/>
          <w:sz w:val="24"/>
          <w:szCs w:val="24"/>
          <w:lang w:val="es-MX"/>
        </w:rPr>
        <w:t>indiferente a</w:t>
      </w:r>
      <w:r w:rsidR="39DD6925" w:rsidRPr="003C01C4">
        <w:rPr>
          <w:rFonts w:ascii="Times New Roman" w:eastAsia="Times New Roman" w:hAnsi="Times New Roman"/>
          <w:sz w:val="24"/>
          <w:szCs w:val="24"/>
          <w:lang w:val="es-MX"/>
        </w:rPr>
        <w:t>l contenido de los artículos 39 y 40 de la Constitución</w:t>
      </w:r>
      <w:r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w:t>
      </w:r>
      <w:r w:rsidR="006F1AE1" w:rsidRPr="003C01C4">
        <w:rPr>
          <w:rFonts w:ascii="Times New Roman" w:eastAsia="Times New Roman" w:hAnsi="Times New Roman"/>
          <w:sz w:val="24"/>
          <w:szCs w:val="24"/>
          <w:lang w:val="es-MX"/>
        </w:rPr>
        <w:t xml:space="preserve">es un pueblo al que </w:t>
      </w:r>
      <w:r w:rsidR="39DD6925" w:rsidRPr="003C01C4">
        <w:rPr>
          <w:rFonts w:ascii="Times New Roman" w:eastAsia="Times New Roman" w:hAnsi="Times New Roman"/>
          <w:sz w:val="24"/>
          <w:szCs w:val="24"/>
          <w:lang w:val="es-MX"/>
        </w:rPr>
        <w:t xml:space="preserve">le gusta que lo sigan pisoteando, ninguneando, </w:t>
      </w:r>
      <w:r w:rsidR="39DD6925" w:rsidRPr="003C01C4">
        <w:rPr>
          <w:rFonts w:ascii="Times New Roman" w:eastAsia="Times New Roman" w:hAnsi="Times New Roman"/>
          <w:sz w:val="24"/>
          <w:szCs w:val="24"/>
          <w:lang w:val="es-MX"/>
        </w:rPr>
        <w:lastRenderedPageBreak/>
        <w:t>vilipendiando, etc</w:t>
      </w:r>
      <w:r w:rsidR="00AD2C30" w:rsidRPr="003C01C4">
        <w:rPr>
          <w:rFonts w:ascii="Times New Roman" w:eastAsia="Times New Roman" w:hAnsi="Times New Roman"/>
          <w:sz w:val="24"/>
          <w:szCs w:val="24"/>
          <w:lang w:val="es-MX"/>
        </w:rPr>
        <w:t>étera</w:t>
      </w:r>
      <w:r w:rsidR="006F1AE1" w:rsidRPr="003C01C4">
        <w:rPr>
          <w:rFonts w:ascii="Times New Roman" w:eastAsia="Times New Roman" w:hAnsi="Times New Roman"/>
          <w:sz w:val="24"/>
          <w:szCs w:val="24"/>
          <w:lang w:val="es-MX"/>
        </w:rPr>
        <w:t>. L</w:t>
      </w:r>
      <w:r w:rsidR="39DD6925" w:rsidRPr="003C01C4">
        <w:rPr>
          <w:rFonts w:ascii="Times New Roman" w:eastAsia="Times New Roman" w:hAnsi="Times New Roman"/>
          <w:sz w:val="24"/>
          <w:szCs w:val="24"/>
          <w:lang w:val="es-MX"/>
        </w:rPr>
        <w:t>a actual Ley Anticorrupción</w:t>
      </w:r>
      <w:r w:rsidR="006F1AE1" w:rsidRPr="003C01C4">
        <w:rPr>
          <w:rFonts w:ascii="Times New Roman" w:eastAsia="Times New Roman" w:hAnsi="Times New Roman"/>
          <w:sz w:val="24"/>
          <w:szCs w:val="24"/>
          <w:lang w:val="es-MX"/>
        </w:rPr>
        <w:t xml:space="preserve"> es una farsa</w:t>
      </w:r>
      <w:r w:rsidR="39DD6925" w:rsidRPr="003C01C4">
        <w:rPr>
          <w:rFonts w:ascii="Times New Roman" w:eastAsia="Times New Roman" w:hAnsi="Times New Roman"/>
          <w:sz w:val="24"/>
          <w:szCs w:val="24"/>
          <w:lang w:val="es-MX"/>
        </w:rPr>
        <w:t>, previas componendas políticas o contraprestaciones partidistas.</w:t>
      </w:r>
      <w:r w:rsidR="39DD6925" w:rsidRPr="003C01C4">
        <w:rPr>
          <w:rFonts w:ascii="Times New Roman" w:eastAsia="Times New Roman" w:hAnsi="Times New Roman"/>
          <w:sz w:val="24"/>
          <w:szCs w:val="24"/>
        </w:rPr>
        <w:t xml:space="preserve"> </w:t>
      </w:r>
    </w:p>
    <w:p w14:paraId="53B0E1C9" w14:textId="762D749D" w:rsidR="39DD6925" w:rsidRPr="003C01C4" w:rsidRDefault="007B5DAF"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w:t>
      </w:r>
      <w:r w:rsidR="39DD6925" w:rsidRPr="003C01C4">
        <w:rPr>
          <w:rFonts w:ascii="Times New Roman" w:eastAsia="Times New Roman" w:hAnsi="Times New Roman"/>
          <w:sz w:val="24"/>
          <w:szCs w:val="24"/>
          <w:lang w:val="es-MX"/>
        </w:rPr>
        <w:t xml:space="preserve">n México se aprobó la Ley Federal Anticorrupción en Materia de Obra Pública el 11 de junio de 2012, </w:t>
      </w:r>
      <w:r w:rsidRPr="003C01C4">
        <w:rPr>
          <w:rFonts w:ascii="Times New Roman" w:eastAsia="Times New Roman" w:hAnsi="Times New Roman"/>
          <w:sz w:val="24"/>
          <w:szCs w:val="24"/>
          <w:lang w:val="es-MX"/>
        </w:rPr>
        <w:t>de acuerdo con e</w:t>
      </w:r>
      <w:r w:rsidR="39DD6925" w:rsidRPr="003C01C4">
        <w:rPr>
          <w:rFonts w:ascii="Times New Roman" w:eastAsia="Times New Roman" w:hAnsi="Times New Roman"/>
          <w:sz w:val="24"/>
          <w:szCs w:val="24"/>
          <w:lang w:val="es-MX"/>
        </w:rPr>
        <w:t xml:space="preserve">l </w:t>
      </w:r>
      <w:r w:rsidR="39DD6925" w:rsidRPr="003C01C4">
        <w:rPr>
          <w:rFonts w:ascii="Times New Roman" w:eastAsia="Times New Roman" w:hAnsi="Times New Roman"/>
          <w:i/>
          <w:sz w:val="24"/>
          <w:szCs w:val="24"/>
          <w:lang w:val="es-MX"/>
        </w:rPr>
        <w:t>Diario Oficial de la Federación</w:t>
      </w:r>
      <w:r w:rsidR="00482272" w:rsidRPr="003C01C4">
        <w:rPr>
          <w:rFonts w:ascii="Times New Roman" w:eastAsia="Times New Roman" w:hAnsi="Times New Roman"/>
          <w:i/>
          <w:sz w:val="24"/>
          <w:szCs w:val="24"/>
          <w:lang w:val="es-MX"/>
        </w:rPr>
        <w:t>.</w:t>
      </w:r>
      <w:r w:rsidR="39DD6925" w:rsidRPr="003C01C4">
        <w:rPr>
          <w:rFonts w:ascii="Times New Roman" w:eastAsia="Times New Roman" w:hAnsi="Times New Roman"/>
          <w:sz w:val="24"/>
          <w:szCs w:val="24"/>
          <w:lang w:val="es-MX"/>
        </w:rPr>
        <w:t xml:space="preserve"> </w:t>
      </w:r>
      <w:r w:rsidR="00482272" w:rsidRPr="003C01C4">
        <w:rPr>
          <w:rFonts w:ascii="Times New Roman" w:eastAsia="Times New Roman" w:hAnsi="Times New Roman"/>
          <w:sz w:val="24"/>
          <w:szCs w:val="24"/>
          <w:lang w:val="es-MX"/>
        </w:rPr>
        <w:t>E</w:t>
      </w:r>
      <w:r w:rsidR="39DD6925" w:rsidRPr="003C01C4">
        <w:rPr>
          <w:rFonts w:ascii="Times New Roman" w:eastAsia="Times New Roman" w:hAnsi="Times New Roman"/>
          <w:sz w:val="24"/>
          <w:szCs w:val="24"/>
          <w:lang w:val="es-MX"/>
        </w:rPr>
        <w:t>nseguida</w:t>
      </w:r>
      <w:r w:rsidR="00482272"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el 15 de noviembre de 2012</w:t>
      </w:r>
      <w:r w:rsidR="00482272" w:rsidRPr="003C01C4">
        <w:rPr>
          <w:rFonts w:ascii="Times New Roman" w:eastAsia="Times New Roman" w:hAnsi="Times New Roman"/>
          <w:sz w:val="24"/>
          <w:szCs w:val="24"/>
          <w:lang w:val="es-MX"/>
        </w:rPr>
        <w:t>,</w:t>
      </w:r>
      <w:r w:rsidR="39DD6925" w:rsidRPr="003C01C4">
        <w:rPr>
          <w:rFonts w:ascii="Times New Roman" w:eastAsia="Times New Roman" w:hAnsi="Times New Roman"/>
          <w:sz w:val="24"/>
          <w:szCs w:val="24"/>
          <w:lang w:val="es-MX"/>
        </w:rPr>
        <w:t xml:space="preserve"> la bancada priista en el </w:t>
      </w:r>
      <w:r w:rsidR="00482272" w:rsidRPr="003C01C4">
        <w:rPr>
          <w:rFonts w:ascii="Times New Roman" w:eastAsia="Times New Roman" w:hAnsi="Times New Roman"/>
          <w:sz w:val="24"/>
          <w:szCs w:val="24"/>
          <w:lang w:val="es-MX"/>
        </w:rPr>
        <w:t>s</w:t>
      </w:r>
      <w:r w:rsidR="39DD6925" w:rsidRPr="003C01C4">
        <w:rPr>
          <w:rFonts w:ascii="Times New Roman" w:eastAsia="Times New Roman" w:hAnsi="Times New Roman"/>
          <w:sz w:val="24"/>
          <w:szCs w:val="24"/>
          <w:lang w:val="es-MX"/>
        </w:rPr>
        <w:t xml:space="preserve">enado de la </w:t>
      </w:r>
      <w:r w:rsidR="00482272" w:rsidRPr="003C01C4">
        <w:rPr>
          <w:rFonts w:ascii="Times New Roman" w:eastAsia="Times New Roman" w:hAnsi="Times New Roman"/>
          <w:sz w:val="24"/>
          <w:szCs w:val="24"/>
          <w:lang w:val="es-MX"/>
        </w:rPr>
        <w:t>r</w:t>
      </w:r>
      <w:r w:rsidR="39DD6925" w:rsidRPr="003C01C4">
        <w:rPr>
          <w:rFonts w:ascii="Times New Roman" w:eastAsia="Times New Roman" w:hAnsi="Times New Roman"/>
          <w:sz w:val="24"/>
          <w:szCs w:val="24"/>
          <w:lang w:val="es-MX"/>
        </w:rPr>
        <w:t>epública plante</w:t>
      </w:r>
      <w:r w:rsidR="00482272" w:rsidRPr="003C01C4">
        <w:rPr>
          <w:rFonts w:ascii="Times New Roman" w:eastAsia="Times New Roman" w:hAnsi="Times New Roman"/>
          <w:sz w:val="24"/>
          <w:szCs w:val="24"/>
          <w:lang w:val="es-MX"/>
        </w:rPr>
        <w:t>ó</w:t>
      </w:r>
      <w:r w:rsidR="39DD6925" w:rsidRPr="003C01C4">
        <w:rPr>
          <w:rFonts w:ascii="Times New Roman" w:eastAsia="Times New Roman" w:hAnsi="Times New Roman"/>
          <w:sz w:val="24"/>
          <w:szCs w:val="24"/>
          <w:lang w:val="es-MX"/>
        </w:rPr>
        <w:t xml:space="preserve"> que la Comisión Nacional Anticorrupción sustituiría a la Secretaría de la Función Pública (</w:t>
      </w:r>
      <w:r w:rsidR="00FB4D85" w:rsidRPr="003C01C4">
        <w:rPr>
          <w:rFonts w:ascii="Times New Roman" w:eastAsia="Times New Roman" w:hAnsi="Times New Roman"/>
          <w:sz w:val="24"/>
          <w:szCs w:val="24"/>
          <w:lang w:val="es-MX"/>
        </w:rPr>
        <w:t>dicha comisión</w:t>
      </w:r>
      <w:r w:rsidR="39DD6925" w:rsidRPr="003C01C4">
        <w:rPr>
          <w:rFonts w:ascii="Times New Roman" w:eastAsia="Times New Roman" w:hAnsi="Times New Roman"/>
          <w:sz w:val="24"/>
          <w:szCs w:val="24"/>
        </w:rPr>
        <w:t xml:space="preserve"> es un proyecto institucional basado en una </w:t>
      </w:r>
      <w:r w:rsidR="00FB4D85" w:rsidRPr="003C01C4">
        <w:rPr>
          <w:rFonts w:ascii="Times New Roman" w:eastAsia="Times New Roman" w:hAnsi="Times New Roman"/>
          <w:sz w:val="24"/>
          <w:szCs w:val="24"/>
        </w:rPr>
        <w:t>r</w:t>
      </w:r>
      <w:r w:rsidR="39DD6925" w:rsidRPr="003C01C4">
        <w:rPr>
          <w:rFonts w:ascii="Times New Roman" w:eastAsia="Times New Roman" w:hAnsi="Times New Roman"/>
          <w:sz w:val="24"/>
          <w:szCs w:val="24"/>
        </w:rPr>
        <w:t xml:space="preserve">eforma </w:t>
      </w:r>
      <w:r w:rsidR="00FB4D85" w:rsidRPr="003C01C4">
        <w:rPr>
          <w:rFonts w:ascii="Times New Roman" w:eastAsia="Times New Roman" w:hAnsi="Times New Roman"/>
          <w:sz w:val="24"/>
          <w:szCs w:val="24"/>
        </w:rPr>
        <w:t>c</w:t>
      </w:r>
      <w:r w:rsidR="39DD6925" w:rsidRPr="003C01C4">
        <w:rPr>
          <w:rFonts w:ascii="Times New Roman" w:eastAsia="Times New Roman" w:hAnsi="Times New Roman"/>
          <w:sz w:val="24"/>
          <w:szCs w:val="24"/>
        </w:rPr>
        <w:t xml:space="preserve">onstitucional, y parte de la </w:t>
      </w:r>
      <w:r w:rsidRPr="003C01C4">
        <w:rPr>
          <w:rFonts w:ascii="Times New Roman" w:eastAsia="Times New Roman" w:hAnsi="Times New Roman"/>
          <w:sz w:val="24"/>
          <w:szCs w:val="24"/>
        </w:rPr>
        <w:t>r</w:t>
      </w:r>
      <w:r w:rsidR="39DD6925" w:rsidRPr="003C01C4">
        <w:rPr>
          <w:rFonts w:ascii="Times New Roman" w:eastAsia="Times New Roman" w:hAnsi="Times New Roman"/>
          <w:sz w:val="24"/>
          <w:szCs w:val="24"/>
        </w:rPr>
        <w:t xml:space="preserve">eforma </w:t>
      </w:r>
      <w:r w:rsidRPr="003C01C4">
        <w:rPr>
          <w:rFonts w:ascii="Times New Roman" w:eastAsia="Times New Roman" w:hAnsi="Times New Roman"/>
          <w:sz w:val="24"/>
          <w:szCs w:val="24"/>
        </w:rPr>
        <w:t>p</w:t>
      </w:r>
      <w:r w:rsidR="39DD6925" w:rsidRPr="003C01C4">
        <w:rPr>
          <w:rFonts w:ascii="Times New Roman" w:eastAsia="Times New Roman" w:hAnsi="Times New Roman"/>
          <w:sz w:val="24"/>
          <w:szCs w:val="24"/>
        </w:rPr>
        <w:t>olítico-</w:t>
      </w:r>
      <w:r w:rsidRPr="003C01C4">
        <w:rPr>
          <w:rFonts w:ascii="Times New Roman" w:eastAsia="Times New Roman" w:hAnsi="Times New Roman"/>
          <w:sz w:val="24"/>
          <w:szCs w:val="24"/>
        </w:rPr>
        <w:t>e</w:t>
      </w:r>
      <w:r w:rsidR="39DD6925" w:rsidRPr="003C01C4">
        <w:rPr>
          <w:rFonts w:ascii="Times New Roman" w:eastAsia="Times New Roman" w:hAnsi="Times New Roman"/>
          <w:sz w:val="24"/>
          <w:szCs w:val="24"/>
        </w:rPr>
        <w:t xml:space="preserve">lectoral que actualmente se encuentra en una etapa de desarrollo por parte de los </w:t>
      </w:r>
      <w:r w:rsidRPr="003C01C4">
        <w:rPr>
          <w:rFonts w:ascii="Times New Roman" w:eastAsia="Times New Roman" w:hAnsi="Times New Roman"/>
          <w:sz w:val="24"/>
          <w:szCs w:val="24"/>
        </w:rPr>
        <w:t>p</w:t>
      </w:r>
      <w:r w:rsidR="39DD6925" w:rsidRPr="003C01C4">
        <w:rPr>
          <w:rFonts w:ascii="Times New Roman" w:eastAsia="Times New Roman" w:hAnsi="Times New Roman"/>
          <w:sz w:val="24"/>
          <w:szCs w:val="24"/>
        </w:rPr>
        <w:t xml:space="preserve">oderes </w:t>
      </w:r>
      <w:r w:rsidRPr="003C01C4">
        <w:rPr>
          <w:rFonts w:ascii="Times New Roman" w:eastAsia="Times New Roman" w:hAnsi="Times New Roman"/>
          <w:sz w:val="24"/>
          <w:szCs w:val="24"/>
        </w:rPr>
        <w:t>l</w:t>
      </w:r>
      <w:r w:rsidR="39DD6925" w:rsidRPr="003C01C4">
        <w:rPr>
          <w:rFonts w:ascii="Times New Roman" w:eastAsia="Times New Roman" w:hAnsi="Times New Roman"/>
          <w:sz w:val="24"/>
          <w:szCs w:val="24"/>
        </w:rPr>
        <w:t xml:space="preserve">egislativos de México; el proyecto tiene como objetivo crear un órgano descentralizado que combata la corrupción en los tres niveles de gobierno (federal, estatal y municipal). Este fue planteado como una iniciativa por el actual </w:t>
      </w:r>
      <w:r w:rsidR="00482272" w:rsidRPr="003C01C4">
        <w:rPr>
          <w:rFonts w:ascii="Times New Roman" w:eastAsia="Times New Roman" w:hAnsi="Times New Roman"/>
          <w:sz w:val="24"/>
          <w:szCs w:val="24"/>
        </w:rPr>
        <w:t>p</w:t>
      </w:r>
      <w:r w:rsidR="39DD6925" w:rsidRPr="003C01C4">
        <w:rPr>
          <w:rFonts w:ascii="Times New Roman" w:eastAsia="Times New Roman" w:hAnsi="Times New Roman"/>
          <w:sz w:val="24"/>
          <w:szCs w:val="24"/>
        </w:rPr>
        <w:t xml:space="preserve">residente de México cuando era candidato presidencial). </w:t>
      </w:r>
    </w:p>
    <w:p w14:paraId="72BFCABC" w14:textId="30227792"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El Senado de México presentó el pre dictamen del documento de creación de la Comisión Nacional Anticorrupción poco más de un año después de que la iniciativa h</w:t>
      </w:r>
      <w:r w:rsidR="00482272" w:rsidRPr="003C01C4">
        <w:rPr>
          <w:rFonts w:ascii="Times New Roman" w:eastAsia="Times New Roman" w:hAnsi="Times New Roman"/>
          <w:sz w:val="24"/>
          <w:szCs w:val="24"/>
        </w:rPr>
        <w:t>ubiera</w:t>
      </w:r>
      <w:r w:rsidRPr="003C01C4">
        <w:rPr>
          <w:rFonts w:ascii="Times New Roman" w:eastAsia="Times New Roman" w:hAnsi="Times New Roman"/>
          <w:sz w:val="24"/>
          <w:szCs w:val="24"/>
        </w:rPr>
        <w:t xml:space="preserve"> sido presentada el 1 de diciembre del 2013. En este documento se definió que la </w:t>
      </w:r>
      <w:r w:rsidR="00482272" w:rsidRPr="003C01C4">
        <w:rPr>
          <w:rFonts w:ascii="Times New Roman" w:eastAsia="Times New Roman" w:hAnsi="Times New Roman"/>
          <w:sz w:val="24"/>
          <w:szCs w:val="24"/>
        </w:rPr>
        <w:t>c</w:t>
      </w:r>
      <w:r w:rsidRPr="003C01C4">
        <w:rPr>
          <w:rFonts w:ascii="Times New Roman" w:eastAsia="Times New Roman" w:hAnsi="Times New Roman"/>
          <w:sz w:val="24"/>
          <w:szCs w:val="24"/>
        </w:rPr>
        <w:t xml:space="preserve">omisión debía de ser un organismo autónomo, con personalidad jurídica y patrimonios propios, con facultades para prevenir, investigar y sancionar actos de corrupción en materia administrativa cometidos por servidores públicos, así como por particulares, ya </w:t>
      </w:r>
      <w:r w:rsidR="00482272" w:rsidRPr="003C01C4">
        <w:rPr>
          <w:rFonts w:ascii="Times New Roman" w:eastAsia="Times New Roman" w:hAnsi="Times New Roman"/>
          <w:sz w:val="24"/>
          <w:szCs w:val="24"/>
        </w:rPr>
        <w:t>fueran</w:t>
      </w:r>
      <w:r w:rsidRPr="003C01C4">
        <w:rPr>
          <w:rFonts w:ascii="Times New Roman" w:eastAsia="Times New Roman" w:hAnsi="Times New Roman"/>
          <w:sz w:val="24"/>
          <w:szCs w:val="24"/>
        </w:rPr>
        <w:t xml:space="preserve"> personas físicas o morales. </w:t>
      </w:r>
    </w:p>
    <w:p w14:paraId="43705F74" w14:textId="1FA3E057"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También se definió que esta </w:t>
      </w:r>
      <w:r w:rsidR="00482272" w:rsidRPr="003C01C4">
        <w:rPr>
          <w:rFonts w:ascii="Times New Roman" w:eastAsia="Times New Roman" w:hAnsi="Times New Roman"/>
          <w:sz w:val="24"/>
          <w:szCs w:val="24"/>
        </w:rPr>
        <w:t>c</w:t>
      </w:r>
      <w:r w:rsidRPr="003C01C4">
        <w:rPr>
          <w:rFonts w:ascii="Times New Roman" w:eastAsia="Times New Roman" w:hAnsi="Times New Roman"/>
          <w:sz w:val="24"/>
          <w:szCs w:val="24"/>
        </w:rPr>
        <w:t xml:space="preserve">omisión tendría facultades para atraer casos de corrupción de instancias de gobierno estatal y municipal. Este documento fue el resultado del estudio y análisis de cuatro iniciativas de reformas constitucionales presentadas por diversos integrantes del </w:t>
      </w:r>
      <w:r w:rsidR="00482272" w:rsidRPr="003C01C4">
        <w:rPr>
          <w:rFonts w:ascii="Times New Roman" w:eastAsia="Times New Roman" w:hAnsi="Times New Roman"/>
          <w:sz w:val="24"/>
          <w:szCs w:val="24"/>
        </w:rPr>
        <w:t>s</w:t>
      </w:r>
      <w:r w:rsidRPr="003C01C4">
        <w:rPr>
          <w:rFonts w:ascii="Times New Roman" w:eastAsia="Times New Roman" w:hAnsi="Times New Roman"/>
          <w:sz w:val="24"/>
          <w:szCs w:val="24"/>
        </w:rPr>
        <w:t xml:space="preserve">enado. </w:t>
      </w:r>
    </w:p>
    <w:p w14:paraId="6E6E5788" w14:textId="3C2BB63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La Cámara de Diputados daría entrada a la reforma constitucional el 4 de febrero de 2014, una vez que se reanudaron las sesiones ordinarias de dicha </w:t>
      </w:r>
      <w:r w:rsidR="00482272" w:rsidRPr="003C01C4">
        <w:rPr>
          <w:rFonts w:ascii="Times New Roman" w:eastAsia="Times New Roman" w:hAnsi="Times New Roman"/>
          <w:sz w:val="24"/>
          <w:szCs w:val="24"/>
        </w:rPr>
        <w:t>l</w:t>
      </w:r>
      <w:r w:rsidRPr="003C01C4">
        <w:rPr>
          <w:rFonts w:ascii="Times New Roman" w:eastAsia="Times New Roman" w:hAnsi="Times New Roman"/>
          <w:sz w:val="24"/>
          <w:szCs w:val="24"/>
        </w:rPr>
        <w:t xml:space="preserve">egislatura. La minuta de </w:t>
      </w:r>
      <w:r w:rsidR="00482272" w:rsidRPr="003C01C4">
        <w:rPr>
          <w:rFonts w:ascii="Times New Roman" w:eastAsia="Times New Roman" w:hAnsi="Times New Roman"/>
          <w:sz w:val="24"/>
          <w:szCs w:val="24"/>
        </w:rPr>
        <w:t>l</w:t>
      </w:r>
      <w:r w:rsidRPr="003C01C4">
        <w:rPr>
          <w:rFonts w:ascii="Times New Roman" w:eastAsia="Times New Roman" w:hAnsi="Times New Roman"/>
          <w:sz w:val="24"/>
          <w:szCs w:val="24"/>
        </w:rPr>
        <w:t xml:space="preserve">ey fue analizada por las comisiones de puntos constitucionales y de transparencia y anticorrupción. El 25 de febrero del mismo año, el Congreso aprobó el dictamen con 414 votos a favor, con la modificación a varios ordenamientos referentes a las sanciones resarcitorias fincadas a servidores que dañen el erario público, con el objetivo de que no queden excluidas otras de carácter administrativo, penal o político. </w:t>
      </w:r>
    </w:p>
    <w:p w14:paraId="09233F4B" w14:textId="798C94E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Con esto se modificaron las leyes de fiscalización y rendición de cuentas de la federación, de responsabilidades administrativas de los servidores públicos, de adquisiciones, arrendamientos y servicios del sector público y de obras públicas y servicios relacionados con las mismas. Dicho dictamen define la obligación a cargo de los servidores públicos, </w:t>
      </w:r>
      <w:r w:rsidRPr="003C01C4">
        <w:rPr>
          <w:rFonts w:ascii="Times New Roman" w:eastAsia="Times New Roman" w:hAnsi="Times New Roman"/>
          <w:sz w:val="24"/>
          <w:szCs w:val="24"/>
        </w:rPr>
        <w:lastRenderedPageBreak/>
        <w:t xml:space="preserve">así como de los particulares, de reparar a la hacienda pública los daños y perjuicios ocasionados, cuantificables monetariamente, como consecuencia de una conducta u omisión que incumpla los ordenamientos jurídicos vigentes. </w:t>
      </w:r>
    </w:p>
    <w:p w14:paraId="0F9861D0" w14:textId="39A3DCAB"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El dictamen sigue en la Cámara de Diputados, la cual, de dar su aprobación, dejaría listas las reformas constitucionales para turnarlas al </w:t>
      </w:r>
      <w:r w:rsidR="00482272" w:rsidRPr="003C01C4">
        <w:rPr>
          <w:rFonts w:ascii="Times New Roman" w:eastAsia="Times New Roman" w:hAnsi="Times New Roman"/>
          <w:sz w:val="24"/>
          <w:szCs w:val="24"/>
        </w:rPr>
        <w:t>s</w:t>
      </w:r>
      <w:r w:rsidRPr="003C01C4">
        <w:rPr>
          <w:rFonts w:ascii="Times New Roman" w:eastAsia="Times New Roman" w:hAnsi="Times New Roman"/>
          <w:sz w:val="24"/>
          <w:szCs w:val="24"/>
        </w:rPr>
        <w:t>enado y, en caso de que quedara aprobada en la Cámara Alta, se daría lugar a la creación oficial de la Comisión Nacional Anticorrupción, una vez que el Diario Oficial de la F</w:t>
      </w:r>
      <w:r w:rsidR="0039479F" w:rsidRPr="003C01C4">
        <w:rPr>
          <w:rFonts w:ascii="Times New Roman" w:eastAsia="Times New Roman" w:hAnsi="Times New Roman"/>
          <w:sz w:val="24"/>
          <w:szCs w:val="24"/>
        </w:rPr>
        <w:t xml:space="preserve">ederación publique la </w:t>
      </w:r>
      <w:r w:rsidR="0039479F" w:rsidRPr="002D3B48">
        <w:rPr>
          <w:rFonts w:ascii="Times New Roman" w:eastAsia="Times New Roman" w:hAnsi="Times New Roman"/>
          <w:sz w:val="24"/>
          <w:szCs w:val="24"/>
        </w:rPr>
        <w:t xml:space="preserve">nueva </w:t>
      </w:r>
      <w:r w:rsidR="00482272" w:rsidRPr="002D3B48">
        <w:rPr>
          <w:rFonts w:ascii="Times New Roman" w:eastAsia="Times New Roman" w:hAnsi="Times New Roman"/>
          <w:sz w:val="24"/>
          <w:szCs w:val="24"/>
        </w:rPr>
        <w:t>l</w:t>
      </w:r>
      <w:r w:rsidR="0039479F" w:rsidRPr="002D3B48">
        <w:rPr>
          <w:rFonts w:ascii="Times New Roman" w:eastAsia="Times New Roman" w:hAnsi="Times New Roman"/>
          <w:sz w:val="24"/>
          <w:szCs w:val="24"/>
        </w:rPr>
        <w:t>ey.</w:t>
      </w:r>
      <w:r w:rsidR="0039479F" w:rsidRPr="002D3B48">
        <w:rPr>
          <w:rStyle w:val="Refdenotaalpie"/>
          <w:rFonts w:ascii="Times New Roman" w:eastAsia="Times New Roman" w:hAnsi="Times New Roman"/>
          <w:sz w:val="24"/>
          <w:szCs w:val="24"/>
        </w:rPr>
        <w:footnoteReference w:id="6"/>
      </w:r>
      <w:r w:rsidRPr="003C01C4">
        <w:rPr>
          <w:rFonts w:ascii="Times New Roman" w:hAnsi="Times New Roman"/>
          <w:sz w:val="24"/>
          <w:szCs w:val="24"/>
        </w:rPr>
        <w:t xml:space="preserve"> </w:t>
      </w:r>
    </w:p>
    <w:p w14:paraId="3DB65A74" w14:textId="41ECA62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Habrá que dar</w:t>
      </w:r>
      <w:r w:rsidR="00390900" w:rsidRPr="003C01C4">
        <w:rPr>
          <w:rFonts w:ascii="Times New Roman" w:eastAsia="Times New Roman" w:hAnsi="Times New Roman"/>
          <w:sz w:val="24"/>
          <w:szCs w:val="24"/>
        </w:rPr>
        <w:t>se</w:t>
      </w:r>
      <w:r w:rsidRPr="003C01C4">
        <w:rPr>
          <w:rFonts w:ascii="Times New Roman" w:eastAsia="Times New Roman" w:hAnsi="Times New Roman"/>
          <w:sz w:val="24"/>
          <w:szCs w:val="24"/>
        </w:rPr>
        <w:t xml:space="preserve"> cuenta de la rapidez con </w:t>
      </w:r>
      <w:r w:rsidR="00482272" w:rsidRPr="003C01C4">
        <w:rPr>
          <w:rFonts w:ascii="Times New Roman" w:eastAsia="Times New Roman" w:hAnsi="Times New Roman"/>
          <w:sz w:val="24"/>
          <w:szCs w:val="24"/>
        </w:rPr>
        <w:t xml:space="preserve">la </w:t>
      </w:r>
      <w:r w:rsidRPr="003C01C4">
        <w:rPr>
          <w:rFonts w:ascii="Times New Roman" w:eastAsia="Times New Roman" w:hAnsi="Times New Roman"/>
          <w:sz w:val="24"/>
          <w:szCs w:val="24"/>
        </w:rPr>
        <w:t xml:space="preserve">que trabajan nuestros legisladores, </w:t>
      </w:r>
      <w:r w:rsidR="00390900" w:rsidRPr="003C01C4">
        <w:rPr>
          <w:rFonts w:ascii="Times New Roman" w:eastAsia="Times New Roman" w:hAnsi="Times New Roman"/>
          <w:sz w:val="24"/>
          <w:szCs w:val="24"/>
        </w:rPr>
        <w:t>quienes t</w:t>
      </w:r>
      <w:r w:rsidRPr="003C01C4">
        <w:rPr>
          <w:rFonts w:ascii="Times New Roman" w:eastAsia="Times New Roman" w:hAnsi="Times New Roman"/>
          <w:sz w:val="24"/>
          <w:szCs w:val="24"/>
        </w:rPr>
        <w:t>an s</w:t>
      </w:r>
      <w:r w:rsidR="00482272" w:rsidRPr="003C01C4">
        <w:rPr>
          <w:rFonts w:ascii="Times New Roman" w:eastAsia="Times New Roman" w:hAnsi="Times New Roman"/>
          <w:sz w:val="24"/>
          <w:szCs w:val="24"/>
        </w:rPr>
        <w:t>o</w:t>
      </w:r>
      <w:r w:rsidRPr="003C01C4">
        <w:rPr>
          <w:rFonts w:ascii="Times New Roman" w:eastAsia="Times New Roman" w:hAnsi="Times New Roman"/>
          <w:sz w:val="24"/>
          <w:szCs w:val="24"/>
        </w:rPr>
        <w:t>lo pretende</w:t>
      </w:r>
      <w:r w:rsidR="00390900" w:rsidRPr="003C01C4">
        <w:rPr>
          <w:rFonts w:ascii="Times New Roman" w:eastAsia="Times New Roman" w:hAnsi="Times New Roman"/>
          <w:sz w:val="24"/>
          <w:szCs w:val="24"/>
        </w:rPr>
        <w:t>n</w:t>
      </w:r>
      <w:r w:rsidRPr="003C01C4">
        <w:rPr>
          <w:rFonts w:ascii="Times New Roman" w:eastAsia="Times New Roman" w:hAnsi="Times New Roman"/>
          <w:sz w:val="24"/>
          <w:szCs w:val="24"/>
        </w:rPr>
        <w:t xml:space="preserve"> que tienen mucho trabajo y que todo asunto a tratar espera su turno. Vemos además que se trata de una Ley Federal Anticorrupción en Contrataciones Públicas; pero no queda clar</w:t>
      </w:r>
      <w:r w:rsidR="00482272" w:rsidRPr="003C01C4">
        <w:rPr>
          <w:rFonts w:ascii="Times New Roman" w:eastAsia="Times New Roman" w:hAnsi="Times New Roman"/>
          <w:sz w:val="24"/>
          <w:szCs w:val="24"/>
        </w:rPr>
        <w:t>o</w:t>
      </w:r>
      <w:r w:rsidRPr="003C01C4">
        <w:rPr>
          <w:rFonts w:ascii="Times New Roman" w:eastAsia="Times New Roman" w:hAnsi="Times New Roman"/>
          <w:sz w:val="24"/>
          <w:szCs w:val="24"/>
        </w:rPr>
        <w:t xml:space="preserve"> que sea una Ley Federal Anticorrupción, cuyos preceptos pongan freno de una vez por todas </w:t>
      </w:r>
      <w:r w:rsidR="00482272" w:rsidRPr="003C01C4">
        <w:rPr>
          <w:rFonts w:ascii="Times New Roman" w:eastAsia="Times New Roman" w:hAnsi="Times New Roman"/>
          <w:sz w:val="24"/>
          <w:szCs w:val="24"/>
        </w:rPr>
        <w:t>al abuso de poder</w:t>
      </w:r>
      <w:r w:rsidRPr="003C01C4">
        <w:rPr>
          <w:rFonts w:ascii="Times New Roman" w:eastAsia="Times New Roman" w:hAnsi="Times New Roman"/>
          <w:sz w:val="24"/>
          <w:szCs w:val="24"/>
        </w:rPr>
        <w:t xml:space="preserve"> de los servidores públicos para enriquecerse. Y se trata de una </w:t>
      </w:r>
      <w:r w:rsidR="00482272" w:rsidRPr="003C01C4">
        <w:rPr>
          <w:rFonts w:ascii="Times New Roman" w:eastAsia="Times New Roman" w:hAnsi="Times New Roman"/>
          <w:sz w:val="24"/>
          <w:szCs w:val="24"/>
        </w:rPr>
        <w:t>l</w:t>
      </w:r>
      <w:r w:rsidRPr="003C01C4">
        <w:rPr>
          <w:rFonts w:ascii="Times New Roman" w:eastAsia="Times New Roman" w:hAnsi="Times New Roman"/>
          <w:sz w:val="24"/>
          <w:szCs w:val="24"/>
        </w:rPr>
        <w:t>ey para sancionar tan s</w:t>
      </w:r>
      <w:r w:rsidR="00482272" w:rsidRPr="003C01C4">
        <w:rPr>
          <w:rFonts w:ascii="Times New Roman" w:eastAsia="Times New Roman" w:hAnsi="Times New Roman"/>
          <w:sz w:val="24"/>
          <w:szCs w:val="24"/>
        </w:rPr>
        <w:t>o</w:t>
      </w:r>
      <w:r w:rsidRPr="003C01C4">
        <w:rPr>
          <w:rFonts w:ascii="Times New Roman" w:eastAsia="Times New Roman" w:hAnsi="Times New Roman"/>
          <w:sz w:val="24"/>
          <w:szCs w:val="24"/>
        </w:rPr>
        <w:t>lo una parte de las responsabilidades que les corresponden a los servidores públicos, y no a todos, como la contratación de obras públicas</w:t>
      </w:r>
      <w:r w:rsidR="00482272"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w:t>
      </w:r>
      <w:r w:rsidR="00482272" w:rsidRPr="003C01C4">
        <w:rPr>
          <w:rFonts w:ascii="Times New Roman" w:eastAsia="Times New Roman" w:hAnsi="Times New Roman"/>
          <w:sz w:val="24"/>
          <w:szCs w:val="24"/>
        </w:rPr>
        <w:t>Y</w:t>
      </w:r>
      <w:r w:rsidRPr="003C01C4">
        <w:rPr>
          <w:rFonts w:ascii="Times New Roman" w:eastAsia="Times New Roman" w:hAnsi="Times New Roman"/>
          <w:sz w:val="24"/>
          <w:szCs w:val="24"/>
        </w:rPr>
        <w:t xml:space="preserve"> el resto</w:t>
      </w:r>
      <w:r w:rsidR="00482272" w:rsidRPr="003C01C4">
        <w:rPr>
          <w:rFonts w:ascii="Times New Roman" w:eastAsia="Times New Roman" w:hAnsi="Times New Roman"/>
          <w:sz w:val="24"/>
          <w:szCs w:val="24"/>
        </w:rPr>
        <w:t xml:space="preserve"> queda</w:t>
      </w:r>
      <w:r w:rsidR="006D69D7" w:rsidRPr="003C01C4">
        <w:rPr>
          <w:rFonts w:ascii="Times New Roman" w:eastAsia="Times New Roman" w:hAnsi="Times New Roman"/>
          <w:sz w:val="24"/>
          <w:szCs w:val="24"/>
        </w:rPr>
        <w:t>rá</w:t>
      </w:r>
      <w:r w:rsidR="00482272" w:rsidRPr="003C01C4">
        <w:rPr>
          <w:rFonts w:ascii="Times New Roman" w:eastAsia="Times New Roman" w:hAnsi="Times New Roman"/>
          <w:sz w:val="24"/>
          <w:szCs w:val="24"/>
        </w:rPr>
        <w:t xml:space="preserve"> impune como siempre</w:t>
      </w:r>
      <w:r w:rsidRPr="003C01C4">
        <w:rPr>
          <w:rFonts w:ascii="Times New Roman" w:eastAsia="Times New Roman" w:hAnsi="Times New Roman"/>
          <w:sz w:val="24"/>
          <w:szCs w:val="24"/>
        </w:rPr>
        <w:t xml:space="preserve">? </w:t>
      </w:r>
    </w:p>
    <w:p w14:paraId="253C8C27" w14:textId="4881ABD5" w:rsidR="39DD6925" w:rsidRPr="003C01C4" w:rsidRDefault="00482272"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Afirma </w:t>
      </w:r>
      <w:r w:rsidR="39DD6925" w:rsidRPr="003C01C4">
        <w:rPr>
          <w:rFonts w:ascii="Times New Roman" w:eastAsia="Times New Roman" w:hAnsi="Times New Roman"/>
          <w:sz w:val="24"/>
          <w:szCs w:val="24"/>
        </w:rPr>
        <w:t xml:space="preserve">la </w:t>
      </w:r>
      <w:r w:rsidR="39DD6925" w:rsidRPr="003C01C4">
        <w:rPr>
          <w:rFonts w:ascii="Times New Roman" w:eastAsia="Times New Roman" w:hAnsi="Times New Roman"/>
          <w:lang w:val="es-MX"/>
        </w:rPr>
        <w:t>Ley Federal Anticorrupción en Contrataciones Públicas</w:t>
      </w:r>
      <w:r w:rsidRPr="003C01C4">
        <w:rPr>
          <w:rFonts w:ascii="Times New Roman" w:eastAsia="Times New Roman" w:hAnsi="Times New Roman"/>
          <w:lang w:val="es-MX"/>
        </w:rPr>
        <w:t>, en su</w:t>
      </w:r>
      <w:r w:rsidR="39DD6925" w:rsidRPr="003C01C4">
        <w:rPr>
          <w:rFonts w:ascii="Times New Roman" w:eastAsia="Times New Roman" w:hAnsi="Times New Roman"/>
          <w:lang w:val="es-MX"/>
        </w:rPr>
        <w:t xml:space="preserve"> Capítulo Primero</w:t>
      </w:r>
      <w:r w:rsidRPr="003C01C4">
        <w:rPr>
          <w:rFonts w:ascii="Times New Roman" w:eastAsia="Times New Roman" w:hAnsi="Times New Roman"/>
          <w:lang w:val="es-MX"/>
        </w:rPr>
        <w:t>,</w:t>
      </w:r>
      <w:r w:rsidR="39DD6925" w:rsidRPr="003C01C4">
        <w:rPr>
          <w:rFonts w:ascii="Times New Roman" w:eastAsia="Times New Roman" w:hAnsi="Times New Roman"/>
          <w:lang w:val="es-MX"/>
        </w:rPr>
        <w:t xml:space="preserve"> Disposiciones Generales</w:t>
      </w:r>
      <w:r w:rsidRPr="003C01C4">
        <w:rPr>
          <w:rFonts w:ascii="Times New Roman" w:eastAsia="Times New Roman" w:hAnsi="Times New Roman"/>
          <w:lang w:val="es-MX"/>
        </w:rPr>
        <w:t>:</w:t>
      </w:r>
      <w:r w:rsidR="39DD6925" w:rsidRPr="003C01C4">
        <w:rPr>
          <w:rFonts w:ascii="Times New Roman" w:eastAsia="Times New Roman" w:hAnsi="Times New Roman"/>
          <w:sz w:val="24"/>
          <w:szCs w:val="24"/>
          <w:lang w:val="es-MX"/>
        </w:rPr>
        <w:t xml:space="preserve"> </w:t>
      </w:r>
      <w:r w:rsidR="39DD6925" w:rsidRPr="003C01C4">
        <w:rPr>
          <w:rFonts w:ascii="Times New Roman" w:eastAsia="Times New Roman" w:hAnsi="Times New Roman"/>
          <w:sz w:val="24"/>
          <w:szCs w:val="24"/>
        </w:rPr>
        <w:t xml:space="preserve"> </w:t>
      </w:r>
    </w:p>
    <w:p w14:paraId="46D2601E" w14:textId="09DC1FFD" w:rsidR="39DD6925" w:rsidRPr="003C01C4" w:rsidRDefault="39DD6925" w:rsidP="003C01C4">
      <w:pPr>
        <w:tabs>
          <w:tab w:val="left" w:pos="8341"/>
        </w:tabs>
        <w:spacing w:after="0" w:line="360" w:lineRule="auto"/>
        <w:ind w:right="-23"/>
        <w:jc w:val="both"/>
        <w:rPr>
          <w:rFonts w:ascii="Times New Roman" w:hAnsi="Times New Roman"/>
        </w:rPr>
      </w:pPr>
      <w:r w:rsidRPr="003C01C4">
        <w:rPr>
          <w:rFonts w:ascii="Times New Roman" w:eastAsia="Times New Roman" w:hAnsi="Times New Roman"/>
          <w:lang w:val="es-MX"/>
        </w:rPr>
        <w:t>Artículo 1. La presente Ley es de orden público y</w:t>
      </w:r>
      <w:r w:rsidR="00D54D49" w:rsidRPr="003C01C4">
        <w:rPr>
          <w:rFonts w:ascii="Times New Roman" w:eastAsia="Times New Roman" w:hAnsi="Times New Roman"/>
          <w:lang w:val="es-MX"/>
        </w:rPr>
        <w:t xml:space="preserve"> de interés general y tiene por </w:t>
      </w:r>
      <w:r w:rsidRPr="003C01C4">
        <w:rPr>
          <w:rFonts w:ascii="Times New Roman" w:eastAsia="Times New Roman" w:hAnsi="Times New Roman"/>
          <w:lang w:val="es-MX"/>
        </w:rPr>
        <w:t xml:space="preserve">objeto: </w:t>
      </w:r>
      <w:r w:rsidRPr="003C01C4">
        <w:rPr>
          <w:rFonts w:ascii="Times New Roman" w:eastAsia="Times New Roman" w:hAnsi="Times New Roman"/>
        </w:rPr>
        <w:t xml:space="preserve"> </w:t>
      </w:r>
    </w:p>
    <w:p w14:paraId="5F79EF31" w14:textId="5BBF3FDF" w:rsidR="39DD6925" w:rsidRPr="003C01C4" w:rsidRDefault="39DD6925" w:rsidP="003C01C4">
      <w:pPr>
        <w:pStyle w:val="Prrafodelista"/>
        <w:numPr>
          <w:ilvl w:val="0"/>
          <w:numId w:val="4"/>
        </w:numPr>
        <w:spacing w:after="0" w:line="360" w:lineRule="auto"/>
        <w:ind w:left="0" w:right="-23" w:firstLine="0"/>
        <w:jc w:val="both"/>
        <w:rPr>
          <w:rFonts w:ascii="Times New Roman" w:eastAsiaTheme="minorEastAsia" w:hAnsi="Times New Roman" w:cs="Times New Roman"/>
        </w:rPr>
      </w:pPr>
      <w:r w:rsidRPr="003C01C4">
        <w:rPr>
          <w:rFonts w:ascii="Times New Roman" w:eastAsia="Times New Roman" w:hAnsi="Times New Roman" w:cs="Times New Roman"/>
          <w:lang w:val="es-MX"/>
        </w:rPr>
        <w:t>Establecer las responsabilidades y sanciones que deban imponerse a las personas físicas y morales, de nacionalidad mexicana y extranjeras, por las infracciones en que incurran con motivo de su participación en las contrataciones públicas de carácter federal previstas en esta Ley, así como aqu</w:t>
      </w:r>
      <w:r w:rsidR="00482272" w:rsidRPr="003C01C4">
        <w:rPr>
          <w:rFonts w:ascii="Times New Roman" w:eastAsia="Times New Roman" w:hAnsi="Times New Roman" w:cs="Times New Roman"/>
          <w:lang w:val="es-MX"/>
        </w:rPr>
        <w:t>e</w:t>
      </w:r>
      <w:r w:rsidRPr="003C01C4">
        <w:rPr>
          <w:rFonts w:ascii="Times New Roman" w:eastAsia="Times New Roman" w:hAnsi="Times New Roman" w:cs="Times New Roman"/>
          <w:lang w:val="es-MX"/>
        </w:rPr>
        <w:t xml:space="preserve">llas que deban imponerse a las personas físicas y morales de nacionalidad mexicana, por las infracciones en que incurran en las transacciones comerciales internacionales previstas en esta Ley, y </w:t>
      </w:r>
      <w:r w:rsidRPr="003C01C4">
        <w:rPr>
          <w:rFonts w:ascii="Times New Roman" w:eastAsia="Times New Roman" w:hAnsi="Times New Roman" w:cs="Times New Roman"/>
        </w:rPr>
        <w:t xml:space="preserve"> </w:t>
      </w:r>
    </w:p>
    <w:p w14:paraId="3410DAC4" w14:textId="2E7E293A" w:rsidR="39DD6925" w:rsidRPr="003C01C4" w:rsidRDefault="39DD6925" w:rsidP="003C01C4">
      <w:pPr>
        <w:pStyle w:val="Prrafodelista"/>
        <w:numPr>
          <w:ilvl w:val="0"/>
          <w:numId w:val="4"/>
        </w:numPr>
        <w:spacing w:after="0" w:line="360" w:lineRule="auto"/>
        <w:ind w:left="0" w:right="-23" w:firstLine="0"/>
        <w:jc w:val="both"/>
        <w:rPr>
          <w:rFonts w:ascii="Times New Roman" w:eastAsiaTheme="minorEastAsia" w:hAnsi="Times New Roman" w:cs="Times New Roman"/>
        </w:rPr>
      </w:pPr>
      <w:r w:rsidRPr="003C01C4">
        <w:rPr>
          <w:rFonts w:ascii="Times New Roman" w:eastAsia="Times New Roman" w:hAnsi="Times New Roman" w:cs="Times New Roman"/>
          <w:lang w:val="es-MX"/>
        </w:rPr>
        <w:t>Regular el procedimiento para determinar las responsabilidades y aplicar sanciones, y III. Establecer las autoridades federales competentes para interpretar y aplicar esta Ley.”</w:t>
      </w:r>
      <w:r w:rsidR="0039479F" w:rsidRPr="003C01C4">
        <w:rPr>
          <w:rStyle w:val="Refdenotaalpie"/>
          <w:rFonts w:ascii="Times New Roman" w:eastAsia="Times New Roman" w:hAnsi="Times New Roman" w:cs="Times New Roman"/>
          <w:highlight w:val="yellow"/>
          <w:lang w:val="es-MX"/>
        </w:rPr>
        <w:footnoteReference w:id="7"/>
      </w:r>
    </w:p>
    <w:p w14:paraId="213923EF" w14:textId="77777777" w:rsidR="00C34490" w:rsidRPr="003C01C4" w:rsidRDefault="00C34490" w:rsidP="003C01C4">
      <w:pPr>
        <w:spacing w:after="0" w:line="360" w:lineRule="auto"/>
        <w:ind w:right="-23"/>
        <w:jc w:val="both"/>
        <w:rPr>
          <w:rFonts w:ascii="Times New Roman" w:eastAsiaTheme="minorEastAsia" w:hAnsi="Times New Roman"/>
        </w:rPr>
      </w:pPr>
    </w:p>
    <w:p w14:paraId="03AC4EC1" w14:textId="34E9ED0C"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Curiosamente, por un lado</w:t>
      </w:r>
      <w:r w:rsidR="00482272"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vemos la tardanza y errores de la labor legislativa, </w:t>
      </w:r>
      <w:r w:rsidR="002F3A9F" w:rsidRPr="003C01C4">
        <w:rPr>
          <w:rFonts w:ascii="Times New Roman" w:eastAsia="Times New Roman" w:hAnsi="Times New Roman"/>
          <w:sz w:val="24"/>
          <w:szCs w:val="24"/>
        </w:rPr>
        <w:t>así que</w:t>
      </w:r>
      <w:r w:rsidRPr="003C01C4">
        <w:rPr>
          <w:rFonts w:ascii="Times New Roman" w:eastAsia="Times New Roman" w:hAnsi="Times New Roman"/>
          <w:sz w:val="24"/>
          <w:szCs w:val="24"/>
        </w:rPr>
        <w:t xml:space="preserve"> a</w:t>
      </w:r>
      <w:r w:rsidR="002F3A9F" w:rsidRPr="003C01C4">
        <w:rPr>
          <w:rFonts w:ascii="Times New Roman" w:eastAsia="Times New Roman" w:hAnsi="Times New Roman"/>
          <w:sz w:val="24"/>
          <w:szCs w:val="24"/>
        </w:rPr>
        <w:t xml:space="preserve"> un</w:t>
      </w:r>
      <w:r w:rsidRPr="003C01C4">
        <w:rPr>
          <w:rFonts w:ascii="Times New Roman" w:eastAsia="Times New Roman" w:hAnsi="Times New Roman"/>
          <w:sz w:val="24"/>
          <w:szCs w:val="24"/>
          <w:lang w:val="es-MX"/>
        </w:rPr>
        <w:t xml:space="preserve"> año</w:t>
      </w:r>
      <w:r w:rsidR="007D0793"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tres meses de haber entrado en vigor, se elevó una propuesta de reforma</w:t>
      </w:r>
      <w:r w:rsidR="002F3A9F" w:rsidRPr="003C01C4">
        <w:rPr>
          <w:rFonts w:ascii="Times New Roman" w:eastAsia="Times New Roman" w:hAnsi="Times New Roman"/>
          <w:sz w:val="24"/>
          <w:szCs w:val="24"/>
          <w:lang w:val="es-MX"/>
        </w:rPr>
        <w:t>. L</w:t>
      </w:r>
      <w:r w:rsidRPr="003C01C4">
        <w:rPr>
          <w:rFonts w:ascii="Times New Roman" w:eastAsia="Times New Roman" w:hAnsi="Times New Roman"/>
          <w:sz w:val="24"/>
          <w:szCs w:val="24"/>
          <w:lang w:val="es-MX"/>
        </w:rPr>
        <w:t>a diputada Laura Ximena Martel Cantú, del grupo parlamentario del PVEM, respecto al artículo 3</w:t>
      </w:r>
      <w:r w:rsidR="002F3A9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manifestó: “</w:t>
      </w:r>
      <w:r w:rsidR="002F3A9F"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n aras de adecuarlo a la realidad y circunstancias actuales, se ha considerado necesario perfeccionar la ley de referencia</w:t>
      </w:r>
      <w:r w:rsidR="002F3A9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7F6018A4" w14:textId="2049B2FE"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lastRenderedPageBreak/>
        <w:t>Resulta pues increíble que en tan poco tiempo ya se esté haciendo una reforma a una ley recientemente iniciada</w:t>
      </w:r>
      <w:r w:rsidR="006D69D7"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sin </w:t>
      </w:r>
      <w:r w:rsidR="006D69D7" w:rsidRPr="003C01C4">
        <w:rPr>
          <w:rFonts w:ascii="Times New Roman" w:eastAsia="Times New Roman" w:hAnsi="Times New Roman"/>
          <w:sz w:val="24"/>
          <w:szCs w:val="24"/>
        </w:rPr>
        <w:t>restarle</w:t>
      </w:r>
      <w:r w:rsidRPr="003C01C4">
        <w:rPr>
          <w:rFonts w:ascii="Times New Roman" w:eastAsia="Times New Roman" w:hAnsi="Times New Roman"/>
          <w:sz w:val="24"/>
          <w:szCs w:val="24"/>
        </w:rPr>
        <w:t xml:space="preserve"> valor a la obligación de la Cámara de Diputados</w:t>
      </w:r>
      <w:r w:rsidR="006D69D7"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del análisis y revisión permanente a que debe estar sujeto el andamiaje legal de esa Cámara</w:t>
      </w:r>
      <w:r w:rsidR="006D69D7"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w:t>
      </w:r>
      <w:r w:rsidR="006D69D7" w:rsidRPr="003C01C4">
        <w:rPr>
          <w:rFonts w:ascii="Times New Roman" w:eastAsia="Times New Roman" w:hAnsi="Times New Roman"/>
          <w:sz w:val="24"/>
          <w:szCs w:val="24"/>
        </w:rPr>
        <w:t>El</w:t>
      </w:r>
      <w:r w:rsidRPr="003C01C4">
        <w:rPr>
          <w:rFonts w:ascii="Times New Roman" w:eastAsia="Times New Roman" w:hAnsi="Times New Roman"/>
          <w:sz w:val="24"/>
          <w:szCs w:val="24"/>
          <w:lang w:val="es-MX"/>
        </w:rPr>
        <w:t xml:space="preserve"> problema que se pretende corregir en la ley consiste en eliminar el vacío jurídico existente en omisión de la definición de corrupción, la cual es necesaria por las consideraciones antes señaladas</w:t>
      </w:r>
      <w:r w:rsidR="002F3A9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rPr>
        <w:t xml:space="preserve"> </w:t>
      </w:r>
    </w:p>
    <w:p w14:paraId="598B8AC8" w14:textId="46647DDC"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Finalmente</w:t>
      </w:r>
      <w:r w:rsidR="006D69D7"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2A4E83" w:rsidRPr="003C01C4">
        <w:rPr>
          <w:rFonts w:ascii="Times New Roman" w:eastAsia="Times New Roman" w:hAnsi="Times New Roman"/>
          <w:sz w:val="24"/>
          <w:szCs w:val="24"/>
          <w:lang w:val="es-MX"/>
        </w:rPr>
        <w:t>cabe</w:t>
      </w:r>
      <w:r w:rsidRPr="003C01C4">
        <w:rPr>
          <w:rFonts w:ascii="Times New Roman" w:eastAsia="Times New Roman" w:hAnsi="Times New Roman"/>
          <w:sz w:val="24"/>
          <w:szCs w:val="24"/>
          <w:lang w:val="es-MX"/>
        </w:rPr>
        <w:t xml:space="preserve"> señalar que no se pretende dar una definición de “corrupción” </w:t>
      </w:r>
      <w:r w:rsidRPr="003C01C4">
        <w:rPr>
          <w:rFonts w:ascii="Times New Roman" w:eastAsia="Times New Roman" w:hAnsi="Times New Roman"/>
          <w:i/>
          <w:iCs/>
          <w:sz w:val="24"/>
          <w:szCs w:val="24"/>
          <w:lang w:val="es-MX"/>
        </w:rPr>
        <w:t>per se</w:t>
      </w:r>
      <w:r w:rsidRPr="003C01C4">
        <w:rPr>
          <w:rFonts w:ascii="Times New Roman" w:eastAsia="Times New Roman" w:hAnsi="Times New Roman"/>
          <w:sz w:val="24"/>
          <w:szCs w:val="24"/>
          <w:lang w:val="es-MX"/>
        </w:rPr>
        <w:t>, sino lo que para efectos de la ley debe entenderse por “corrupción en contrataciones públicas</w:t>
      </w:r>
      <w:r w:rsidRPr="002D3B48">
        <w:rPr>
          <w:rFonts w:ascii="Times New Roman" w:eastAsia="Times New Roman" w:hAnsi="Times New Roman"/>
          <w:sz w:val="24"/>
          <w:szCs w:val="24"/>
          <w:lang w:val="es-MX"/>
        </w:rPr>
        <w:t>”</w:t>
      </w:r>
      <w:r w:rsidR="00C34490" w:rsidRPr="002D3B48">
        <w:rPr>
          <w:rFonts w:ascii="Times New Roman" w:eastAsia="Times New Roman" w:hAnsi="Times New Roman"/>
          <w:sz w:val="24"/>
          <w:szCs w:val="24"/>
          <w:lang w:val="es-MX"/>
        </w:rPr>
        <w:t>.</w:t>
      </w:r>
      <w:r w:rsidR="004E354F" w:rsidRPr="002D3B48">
        <w:rPr>
          <w:rStyle w:val="Refdenotaalpie"/>
          <w:rFonts w:ascii="Times New Roman" w:eastAsia="Times New Roman" w:hAnsi="Times New Roman"/>
          <w:sz w:val="24"/>
          <w:szCs w:val="24"/>
          <w:lang w:val="es-MX"/>
        </w:rPr>
        <w:footnoteReference w:id="8"/>
      </w:r>
      <w:r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rPr>
        <w:t xml:space="preserve"> </w:t>
      </w:r>
    </w:p>
    <w:p w14:paraId="366FC060" w14:textId="414F8E4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Se discutió, al parecer, en el proceso correspondiente a la reforma de la Ley Anticorrupción, la situación esencial de lo que se entiende por corrupción; claro</w:t>
      </w:r>
      <w:r w:rsidR="002F3A9F"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exclusivamente “corrupción en contrataciones </w:t>
      </w:r>
      <w:r w:rsidRPr="002D3B48">
        <w:rPr>
          <w:rFonts w:ascii="Times New Roman" w:eastAsia="Times New Roman" w:hAnsi="Times New Roman"/>
          <w:sz w:val="24"/>
          <w:szCs w:val="24"/>
        </w:rPr>
        <w:t>públicas”</w:t>
      </w:r>
      <w:r w:rsidR="004E354F" w:rsidRPr="002D3B48">
        <w:rPr>
          <w:rStyle w:val="Refdenotaalpie"/>
          <w:rFonts w:ascii="Times New Roman" w:eastAsia="Times New Roman" w:hAnsi="Times New Roman"/>
          <w:sz w:val="24"/>
          <w:szCs w:val="24"/>
        </w:rPr>
        <w:footnoteReference w:id="9"/>
      </w:r>
      <w:r w:rsidRPr="003C01C4">
        <w:rPr>
          <w:rFonts w:ascii="Times New Roman" w:hAnsi="Times New Roman"/>
          <w:sz w:val="24"/>
          <w:szCs w:val="24"/>
        </w:rPr>
        <w:t xml:space="preserve"> </w:t>
      </w:r>
    </w:p>
    <w:p w14:paraId="13B245B9" w14:textId="183D349F"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Pero esto no es todo, </w:t>
      </w:r>
      <w:r w:rsidR="00D73E15" w:rsidRPr="003C01C4">
        <w:rPr>
          <w:rFonts w:ascii="Times New Roman" w:eastAsia="Times New Roman" w:hAnsi="Times New Roman"/>
          <w:sz w:val="24"/>
          <w:szCs w:val="24"/>
        </w:rPr>
        <w:t>pues</w:t>
      </w:r>
      <w:r w:rsidRPr="003C01C4">
        <w:rPr>
          <w:rFonts w:ascii="Times New Roman" w:eastAsia="Times New Roman" w:hAnsi="Times New Roman"/>
          <w:sz w:val="24"/>
          <w:szCs w:val="24"/>
        </w:rPr>
        <w:t xml:space="preserve"> en el año 2014 se </w:t>
      </w:r>
      <w:r w:rsidR="002F3A9F" w:rsidRPr="003C01C4">
        <w:rPr>
          <w:rFonts w:ascii="Times New Roman" w:eastAsia="Times New Roman" w:hAnsi="Times New Roman"/>
          <w:sz w:val="24"/>
          <w:szCs w:val="24"/>
        </w:rPr>
        <w:t xml:space="preserve">hizo </w:t>
      </w:r>
      <w:r w:rsidRPr="003C01C4">
        <w:rPr>
          <w:rFonts w:ascii="Times New Roman" w:eastAsia="Times New Roman" w:hAnsi="Times New Roman"/>
          <w:sz w:val="24"/>
          <w:szCs w:val="24"/>
        </w:rPr>
        <w:t>otra reforma dirigida a la expedición de una Guía de Cumplimiento de la Ley Federal de Responsabilidades Administrativas de los Servidores Públicos. Título IV, de las “Acciones preventivas para garantizar el adecuado ejercicio del servicio público”</w:t>
      </w:r>
      <w:r w:rsidR="002F3A9F"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documento denominado: “Lineamientos de Integridad y Ética”</w:t>
      </w:r>
      <w:r w:rsidR="002F3A9F"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publicados en el D.O.F. el 6 de marzo de 2012 por la Secretaría de la Función Pública</w:t>
      </w:r>
      <w:r w:rsidR="002F3A9F" w:rsidRPr="003C01C4">
        <w:rPr>
          <w:rFonts w:ascii="Times New Roman" w:eastAsia="Times New Roman" w:hAnsi="Times New Roman"/>
          <w:sz w:val="24"/>
          <w:szCs w:val="24"/>
        </w:rPr>
        <w:t>. H</w:t>
      </w:r>
      <w:r w:rsidRPr="003C01C4">
        <w:rPr>
          <w:rFonts w:ascii="Times New Roman" w:eastAsia="Times New Roman" w:hAnsi="Times New Roman"/>
          <w:sz w:val="24"/>
          <w:szCs w:val="24"/>
        </w:rPr>
        <w:t xml:space="preserve">abla del comportamiento ético de los servidores públicos en el desempeño de sus empleos, cargos o comisiones y de la creación de un Código de Ética de los Servidores Públicos de la Administración Pública Federal. </w:t>
      </w:r>
    </w:p>
    <w:p w14:paraId="1742FD14" w14:textId="6FC6BB20" w:rsidR="39DD6925" w:rsidRPr="003C01C4" w:rsidRDefault="002F3A9F"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El </w:t>
      </w:r>
      <w:r w:rsidR="39DD6925" w:rsidRPr="003C01C4">
        <w:rPr>
          <w:rFonts w:ascii="Times New Roman" w:eastAsia="Times New Roman" w:hAnsi="Times New Roman"/>
          <w:sz w:val="24"/>
          <w:szCs w:val="24"/>
        </w:rPr>
        <w:t>A</w:t>
      </w:r>
      <w:r w:rsidRPr="003C01C4">
        <w:rPr>
          <w:rFonts w:ascii="Times New Roman" w:eastAsia="Times New Roman" w:hAnsi="Times New Roman"/>
          <w:sz w:val="24"/>
          <w:szCs w:val="24"/>
        </w:rPr>
        <w:t>rtículo</w:t>
      </w:r>
      <w:r w:rsidR="39DD6925" w:rsidRPr="003C01C4">
        <w:rPr>
          <w:rFonts w:ascii="Times New Roman" w:eastAsia="Times New Roman" w:hAnsi="Times New Roman"/>
          <w:sz w:val="24"/>
          <w:szCs w:val="24"/>
        </w:rPr>
        <w:t xml:space="preserve"> 113 del Título IV de la Constitución Política de México</w:t>
      </w:r>
      <w:r w:rsidRPr="003C01C4">
        <w:rPr>
          <w:rFonts w:ascii="Times New Roman" w:eastAsia="Times New Roman" w:hAnsi="Times New Roman"/>
          <w:sz w:val="24"/>
          <w:szCs w:val="24"/>
        </w:rPr>
        <w:t xml:space="preserve"> señala</w:t>
      </w:r>
      <w:r w:rsidR="39DD6925"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“E</w:t>
      </w:r>
      <w:r w:rsidR="39DD6925" w:rsidRPr="003C01C4">
        <w:rPr>
          <w:rFonts w:ascii="Times New Roman" w:eastAsia="Times New Roman" w:hAnsi="Times New Roman"/>
          <w:sz w:val="24"/>
          <w:szCs w:val="24"/>
        </w:rPr>
        <w:t xml:space="preserve">l ejercicio de la función pública debe apegarse a los principios de legalidad, honradez, lealtad, imparcialidad y eficiencia, con el propósito de que impere invariablemente en los servidores públicos (SP) una conducta digna que fortalezca a las instituciones públicas y que a su vez responda a las necesidades de la </w:t>
      </w:r>
      <w:r w:rsidR="39DD6925" w:rsidRPr="002D3B48">
        <w:rPr>
          <w:rFonts w:ascii="Times New Roman" w:eastAsia="Times New Roman" w:hAnsi="Times New Roman"/>
          <w:sz w:val="24"/>
          <w:szCs w:val="24"/>
        </w:rPr>
        <w:t>sociedad</w:t>
      </w:r>
      <w:r w:rsidR="00C34490" w:rsidRPr="002D3B48">
        <w:rPr>
          <w:rFonts w:ascii="Times New Roman" w:eastAsia="Times New Roman" w:hAnsi="Times New Roman"/>
          <w:sz w:val="24"/>
          <w:szCs w:val="24"/>
        </w:rPr>
        <w:t>”</w:t>
      </w:r>
      <w:r w:rsidR="39DD6925" w:rsidRPr="002D3B48">
        <w:rPr>
          <w:rFonts w:ascii="Times New Roman" w:eastAsia="Times New Roman" w:hAnsi="Times New Roman"/>
          <w:sz w:val="24"/>
          <w:szCs w:val="24"/>
        </w:rPr>
        <w:t>.</w:t>
      </w:r>
      <w:r w:rsidR="004E354F" w:rsidRPr="002D3B48">
        <w:rPr>
          <w:rStyle w:val="Refdenotaalpie"/>
          <w:rFonts w:ascii="Times New Roman" w:eastAsia="Times New Roman" w:hAnsi="Times New Roman"/>
          <w:sz w:val="24"/>
          <w:szCs w:val="24"/>
        </w:rPr>
        <w:footnoteReference w:id="10"/>
      </w:r>
      <w:r w:rsidR="39DD6925" w:rsidRPr="003C01C4">
        <w:rPr>
          <w:rFonts w:ascii="Times New Roman" w:hAnsi="Times New Roman"/>
          <w:sz w:val="24"/>
          <w:szCs w:val="24"/>
        </w:rPr>
        <w:t xml:space="preserve"> </w:t>
      </w:r>
    </w:p>
    <w:p w14:paraId="20616895" w14:textId="52C8C927" w:rsidR="39DD6925" w:rsidRPr="003C01C4" w:rsidRDefault="002F3A9F"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E</w:t>
      </w:r>
      <w:r w:rsidR="39DD6925" w:rsidRPr="003C01C4">
        <w:rPr>
          <w:rFonts w:ascii="Times New Roman" w:eastAsia="Times New Roman" w:hAnsi="Times New Roman"/>
          <w:sz w:val="24"/>
          <w:szCs w:val="24"/>
        </w:rPr>
        <w:t>n México seguimos viviendo tod</w:t>
      </w:r>
      <w:r w:rsidRPr="003C01C4">
        <w:rPr>
          <w:rFonts w:ascii="Times New Roman" w:eastAsia="Times New Roman" w:hAnsi="Times New Roman"/>
          <w:sz w:val="24"/>
          <w:szCs w:val="24"/>
        </w:rPr>
        <w:t xml:space="preserve">o </w:t>
      </w:r>
      <w:r w:rsidR="006D69D7" w:rsidRPr="003C01C4">
        <w:rPr>
          <w:rFonts w:ascii="Times New Roman" w:eastAsia="Times New Roman" w:hAnsi="Times New Roman"/>
          <w:sz w:val="24"/>
          <w:szCs w:val="24"/>
        </w:rPr>
        <w:t>los</w:t>
      </w:r>
      <w:r w:rsidRPr="003C01C4">
        <w:rPr>
          <w:rFonts w:ascii="Times New Roman" w:eastAsia="Times New Roman" w:hAnsi="Times New Roman"/>
          <w:sz w:val="24"/>
          <w:szCs w:val="24"/>
        </w:rPr>
        <w:t xml:space="preserve"> vericuetos</w:t>
      </w:r>
      <w:r w:rsidR="39DD6925" w:rsidRPr="003C01C4">
        <w:rPr>
          <w:rFonts w:ascii="Times New Roman" w:eastAsia="Times New Roman" w:hAnsi="Times New Roman"/>
          <w:sz w:val="24"/>
          <w:szCs w:val="24"/>
        </w:rPr>
        <w:t xml:space="preserve"> de la actividad legislativa, primero de una ley tan sencilla de elaborar pero tan difícil de aprobar, atent</w:t>
      </w:r>
      <w:r w:rsidR="006D69D7" w:rsidRPr="003C01C4">
        <w:rPr>
          <w:rFonts w:ascii="Times New Roman" w:eastAsia="Times New Roman" w:hAnsi="Times New Roman"/>
          <w:sz w:val="24"/>
          <w:szCs w:val="24"/>
        </w:rPr>
        <w:t>a</w:t>
      </w:r>
      <w:r w:rsidR="39DD6925" w:rsidRPr="003C01C4">
        <w:rPr>
          <w:rFonts w:ascii="Times New Roman" w:eastAsia="Times New Roman" w:hAnsi="Times New Roman"/>
          <w:sz w:val="24"/>
          <w:szCs w:val="24"/>
        </w:rPr>
        <w:t xml:space="preserve"> a los intereses tan </w:t>
      </w:r>
      <w:r w:rsidR="39DD6925" w:rsidRPr="003C01C4">
        <w:rPr>
          <w:rFonts w:ascii="Times New Roman" w:eastAsia="Times New Roman" w:hAnsi="Times New Roman"/>
          <w:sz w:val="24"/>
          <w:szCs w:val="24"/>
        </w:rPr>
        <w:lastRenderedPageBreak/>
        <w:t>controvertidos de los partidos políticos y de los políticos que los integran</w:t>
      </w:r>
      <w:r w:rsidRPr="003C01C4">
        <w:rPr>
          <w:rFonts w:ascii="Times New Roman" w:eastAsia="Times New Roman" w:hAnsi="Times New Roman"/>
          <w:sz w:val="24"/>
          <w:szCs w:val="24"/>
        </w:rPr>
        <w:t xml:space="preserve">. </w:t>
      </w:r>
      <w:r w:rsidR="006D69D7" w:rsidRPr="003C01C4">
        <w:rPr>
          <w:rFonts w:ascii="Times New Roman" w:eastAsia="Times New Roman" w:hAnsi="Times New Roman"/>
          <w:sz w:val="24"/>
          <w:szCs w:val="24"/>
        </w:rPr>
        <w:t>Estos h</w:t>
      </w:r>
      <w:r w:rsidR="39DD6925" w:rsidRPr="003C01C4">
        <w:rPr>
          <w:rFonts w:ascii="Times New Roman" w:eastAsia="Times New Roman" w:hAnsi="Times New Roman"/>
          <w:sz w:val="24"/>
          <w:szCs w:val="24"/>
        </w:rPr>
        <w:t>ablan hasta la saciedad de un código de ética</w:t>
      </w:r>
      <w:r w:rsidRPr="003C01C4">
        <w:rPr>
          <w:rFonts w:ascii="Times New Roman" w:eastAsia="Times New Roman" w:hAnsi="Times New Roman"/>
          <w:sz w:val="24"/>
          <w:szCs w:val="24"/>
        </w:rPr>
        <w:t>,</w:t>
      </w:r>
      <w:r w:rsidR="39DD6925" w:rsidRPr="003C01C4">
        <w:rPr>
          <w:rFonts w:ascii="Times New Roman" w:eastAsia="Times New Roman" w:hAnsi="Times New Roman"/>
          <w:sz w:val="24"/>
          <w:szCs w:val="24"/>
        </w:rPr>
        <w:t xml:space="preserve"> cuesti</w:t>
      </w:r>
      <w:r w:rsidRPr="003C01C4">
        <w:rPr>
          <w:rFonts w:ascii="Times New Roman" w:eastAsia="Times New Roman" w:hAnsi="Times New Roman"/>
          <w:sz w:val="24"/>
          <w:szCs w:val="24"/>
        </w:rPr>
        <w:t>ón</w:t>
      </w:r>
      <w:r w:rsidR="39DD6925" w:rsidRPr="003C01C4">
        <w:rPr>
          <w:rFonts w:ascii="Times New Roman" w:eastAsia="Times New Roman" w:hAnsi="Times New Roman"/>
          <w:sz w:val="24"/>
          <w:szCs w:val="24"/>
        </w:rPr>
        <w:t xml:space="preserve"> que a nuestro juicio sale sobrando si vemos el contenido del numeral constitucional antes anotado, que refiere con toda claridad</w:t>
      </w:r>
      <w:r w:rsidRPr="003C01C4">
        <w:rPr>
          <w:rFonts w:ascii="Times New Roman" w:eastAsia="Times New Roman" w:hAnsi="Times New Roman"/>
          <w:sz w:val="24"/>
          <w:szCs w:val="24"/>
        </w:rPr>
        <w:t xml:space="preserve"> </w:t>
      </w:r>
      <w:r w:rsidR="39DD6925" w:rsidRPr="003C01C4">
        <w:rPr>
          <w:rFonts w:ascii="Times New Roman" w:eastAsia="Times New Roman" w:hAnsi="Times New Roman"/>
          <w:sz w:val="24"/>
          <w:szCs w:val="24"/>
        </w:rPr>
        <w:t xml:space="preserve">los principios de legalidad, honradez, lealtad, imparcialidad y eficiencia. </w:t>
      </w:r>
      <w:r w:rsidRPr="003C01C4">
        <w:rPr>
          <w:rFonts w:ascii="Times New Roman" w:eastAsia="Times New Roman" w:hAnsi="Times New Roman"/>
          <w:sz w:val="24"/>
          <w:szCs w:val="24"/>
        </w:rPr>
        <w:t>L</w:t>
      </w:r>
      <w:r w:rsidR="39DD6925" w:rsidRPr="003C01C4">
        <w:rPr>
          <w:rFonts w:ascii="Times New Roman" w:eastAsia="Times New Roman" w:hAnsi="Times New Roman"/>
          <w:sz w:val="24"/>
          <w:szCs w:val="24"/>
        </w:rPr>
        <w:t xml:space="preserve">os </w:t>
      </w:r>
      <w:r w:rsidR="00747D47" w:rsidRPr="003C01C4">
        <w:rPr>
          <w:rFonts w:ascii="Times New Roman" w:eastAsia="Times New Roman" w:hAnsi="Times New Roman"/>
          <w:sz w:val="24"/>
          <w:szCs w:val="24"/>
        </w:rPr>
        <w:t>s</w:t>
      </w:r>
      <w:r w:rsidR="39DD6925" w:rsidRPr="003C01C4">
        <w:rPr>
          <w:rFonts w:ascii="Times New Roman" w:eastAsia="Times New Roman" w:hAnsi="Times New Roman"/>
          <w:sz w:val="24"/>
          <w:szCs w:val="24"/>
        </w:rPr>
        <w:t xml:space="preserve">eñores </w:t>
      </w:r>
      <w:r w:rsidR="00747D47" w:rsidRPr="003C01C4">
        <w:rPr>
          <w:rFonts w:ascii="Times New Roman" w:eastAsia="Times New Roman" w:hAnsi="Times New Roman"/>
          <w:sz w:val="24"/>
          <w:szCs w:val="24"/>
        </w:rPr>
        <w:t>d</w:t>
      </w:r>
      <w:r w:rsidR="39DD6925" w:rsidRPr="003C01C4">
        <w:rPr>
          <w:rFonts w:ascii="Times New Roman" w:eastAsia="Times New Roman" w:hAnsi="Times New Roman"/>
          <w:sz w:val="24"/>
          <w:szCs w:val="24"/>
        </w:rPr>
        <w:t xml:space="preserve">iputados </w:t>
      </w:r>
      <w:r w:rsidRPr="003C01C4">
        <w:rPr>
          <w:rFonts w:ascii="Times New Roman" w:eastAsia="Times New Roman" w:hAnsi="Times New Roman"/>
          <w:sz w:val="24"/>
          <w:szCs w:val="24"/>
        </w:rPr>
        <w:t xml:space="preserve">y </w:t>
      </w:r>
      <w:r w:rsidR="39DD6925" w:rsidRPr="003C01C4">
        <w:rPr>
          <w:rFonts w:ascii="Times New Roman" w:eastAsia="Times New Roman" w:hAnsi="Times New Roman"/>
          <w:sz w:val="24"/>
          <w:szCs w:val="24"/>
        </w:rPr>
        <w:t xml:space="preserve">a veces también los </w:t>
      </w:r>
      <w:r w:rsidR="00747D47" w:rsidRPr="003C01C4">
        <w:rPr>
          <w:rFonts w:ascii="Times New Roman" w:eastAsia="Times New Roman" w:hAnsi="Times New Roman"/>
          <w:sz w:val="24"/>
          <w:szCs w:val="24"/>
        </w:rPr>
        <w:t>s</w:t>
      </w:r>
      <w:r w:rsidR="39DD6925" w:rsidRPr="003C01C4">
        <w:rPr>
          <w:rFonts w:ascii="Times New Roman" w:eastAsia="Times New Roman" w:hAnsi="Times New Roman"/>
          <w:sz w:val="24"/>
          <w:szCs w:val="24"/>
        </w:rPr>
        <w:t xml:space="preserve">enadores buscan descubrir el hilo negro, como es el caso de exagerar en la cuestión de establecer incluso un comparativo entre un Código de Ética y un Código de Conducta. </w:t>
      </w:r>
    </w:p>
    <w:p w14:paraId="7C32C420" w14:textId="495685F4" w:rsidR="39DD6925" w:rsidRPr="003C01C4" w:rsidRDefault="002F3A9F"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Se olvidan</w:t>
      </w:r>
      <w:r w:rsidR="39DD6925" w:rsidRPr="003C01C4">
        <w:rPr>
          <w:rFonts w:ascii="Times New Roman" w:eastAsia="Times New Roman" w:hAnsi="Times New Roman"/>
          <w:sz w:val="24"/>
          <w:szCs w:val="24"/>
        </w:rPr>
        <w:t xml:space="preserve"> de lo más elemental, como </w:t>
      </w:r>
      <w:r w:rsidRPr="003C01C4">
        <w:rPr>
          <w:rFonts w:ascii="Times New Roman" w:eastAsia="Times New Roman" w:hAnsi="Times New Roman"/>
          <w:sz w:val="24"/>
          <w:szCs w:val="24"/>
        </w:rPr>
        <w:t xml:space="preserve">cumplir con </w:t>
      </w:r>
      <w:r w:rsidR="39DD6925" w:rsidRPr="003C01C4">
        <w:rPr>
          <w:rFonts w:ascii="Times New Roman" w:eastAsia="Times New Roman" w:hAnsi="Times New Roman"/>
          <w:sz w:val="24"/>
          <w:szCs w:val="24"/>
        </w:rPr>
        <w:t>sus responsabilidades</w:t>
      </w:r>
      <w:r w:rsidRPr="003C01C4">
        <w:rPr>
          <w:rFonts w:ascii="Times New Roman" w:eastAsia="Times New Roman" w:hAnsi="Times New Roman"/>
          <w:sz w:val="24"/>
          <w:szCs w:val="24"/>
        </w:rPr>
        <w:t>. T</w:t>
      </w:r>
      <w:r w:rsidR="39DD6925" w:rsidRPr="003C01C4">
        <w:rPr>
          <w:rFonts w:ascii="Times New Roman" w:eastAsia="Times New Roman" w:hAnsi="Times New Roman"/>
          <w:sz w:val="24"/>
          <w:szCs w:val="24"/>
        </w:rPr>
        <w:t xml:space="preserve">odos los </w:t>
      </w:r>
      <w:r w:rsidRPr="003C01C4">
        <w:rPr>
          <w:rFonts w:ascii="Times New Roman" w:eastAsia="Times New Roman" w:hAnsi="Times New Roman"/>
          <w:sz w:val="24"/>
          <w:szCs w:val="24"/>
        </w:rPr>
        <w:t>s</w:t>
      </w:r>
      <w:r w:rsidR="39DD6925" w:rsidRPr="003C01C4">
        <w:rPr>
          <w:rFonts w:ascii="Times New Roman" w:eastAsia="Times New Roman" w:hAnsi="Times New Roman"/>
          <w:sz w:val="24"/>
          <w:szCs w:val="24"/>
        </w:rPr>
        <w:t xml:space="preserve">ervidores </w:t>
      </w:r>
      <w:r w:rsidRPr="003C01C4">
        <w:rPr>
          <w:rFonts w:ascii="Times New Roman" w:eastAsia="Times New Roman" w:hAnsi="Times New Roman"/>
          <w:sz w:val="24"/>
          <w:szCs w:val="24"/>
        </w:rPr>
        <w:t>p</w:t>
      </w:r>
      <w:r w:rsidR="39DD6925" w:rsidRPr="003C01C4">
        <w:rPr>
          <w:rFonts w:ascii="Times New Roman" w:eastAsia="Times New Roman" w:hAnsi="Times New Roman"/>
          <w:sz w:val="24"/>
          <w:szCs w:val="24"/>
        </w:rPr>
        <w:t xml:space="preserve">úblicos, desde el </w:t>
      </w:r>
      <w:r w:rsidRPr="003C01C4">
        <w:rPr>
          <w:rFonts w:ascii="Times New Roman" w:eastAsia="Times New Roman" w:hAnsi="Times New Roman"/>
          <w:sz w:val="24"/>
          <w:szCs w:val="24"/>
        </w:rPr>
        <w:t>p</w:t>
      </w:r>
      <w:r w:rsidR="39DD6925" w:rsidRPr="003C01C4">
        <w:rPr>
          <w:rFonts w:ascii="Times New Roman" w:eastAsia="Times New Roman" w:hAnsi="Times New Roman"/>
          <w:sz w:val="24"/>
          <w:szCs w:val="24"/>
        </w:rPr>
        <w:t xml:space="preserve">residente de la </w:t>
      </w:r>
      <w:r w:rsidRPr="003C01C4">
        <w:rPr>
          <w:rFonts w:ascii="Times New Roman" w:eastAsia="Times New Roman" w:hAnsi="Times New Roman"/>
          <w:sz w:val="24"/>
          <w:szCs w:val="24"/>
        </w:rPr>
        <w:t>r</w:t>
      </w:r>
      <w:r w:rsidR="39DD6925" w:rsidRPr="003C01C4">
        <w:rPr>
          <w:rFonts w:ascii="Times New Roman" w:eastAsia="Times New Roman" w:hAnsi="Times New Roman"/>
          <w:sz w:val="24"/>
          <w:szCs w:val="24"/>
        </w:rPr>
        <w:t>epública hasta el de más baj</w:t>
      </w:r>
      <w:r w:rsidRPr="003C01C4">
        <w:rPr>
          <w:rFonts w:ascii="Times New Roman" w:eastAsia="Times New Roman" w:hAnsi="Times New Roman"/>
          <w:sz w:val="24"/>
          <w:szCs w:val="24"/>
        </w:rPr>
        <w:t>a</w:t>
      </w:r>
      <w:r w:rsidR="39DD6925" w:rsidRPr="003C01C4">
        <w:rPr>
          <w:rFonts w:ascii="Times New Roman" w:eastAsia="Times New Roman" w:hAnsi="Times New Roman"/>
          <w:sz w:val="24"/>
          <w:szCs w:val="24"/>
        </w:rPr>
        <w:t xml:space="preserve"> jer</w:t>
      </w:r>
      <w:r w:rsidRPr="003C01C4">
        <w:rPr>
          <w:rFonts w:ascii="Times New Roman" w:eastAsia="Times New Roman" w:hAnsi="Times New Roman"/>
          <w:sz w:val="24"/>
          <w:szCs w:val="24"/>
        </w:rPr>
        <w:t>a</w:t>
      </w:r>
      <w:r w:rsidR="39DD6925" w:rsidRPr="003C01C4">
        <w:rPr>
          <w:rFonts w:ascii="Times New Roman" w:eastAsia="Times New Roman" w:hAnsi="Times New Roman"/>
          <w:sz w:val="24"/>
          <w:szCs w:val="24"/>
        </w:rPr>
        <w:t>rqu</w:t>
      </w:r>
      <w:r w:rsidRPr="003C01C4">
        <w:rPr>
          <w:rFonts w:ascii="Times New Roman" w:eastAsia="Times New Roman" w:hAnsi="Times New Roman"/>
          <w:sz w:val="24"/>
          <w:szCs w:val="24"/>
        </w:rPr>
        <w:t>ía</w:t>
      </w:r>
      <w:r w:rsidR="39DD6925" w:rsidRPr="003C01C4">
        <w:rPr>
          <w:rFonts w:ascii="Times New Roman" w:eastAsia="Times New Roman" w:hAnsi="Times New Roman"/>
          <w:sz w:val="24"/>
          <w:szCs w:val="24"/>
        </w:rPr>
        <w:t>,</w:t>
      </w:r>
      <w:r w:rsidR="39DD6925" w:rsidRPr="003C01C4">
        <w:rPr>
          <w:rFonts w:ascii="Times New Roman" w:eastAsia="Times New Roman" w:hAnsi="Times New Roman"/>
          <w:b/>
          <w:bCs/>
          <w:sz w:val="24"/>
          <w:szCs w:val="24"/>
        </w:rPr>
        <w:t xml:space="preserve"> </w:t>
      </w:r>
      <w:r w:rsidRPr="003C01C4">
        <w:rPr>
          <w:rFonts w:ascii="Times New Roman" w:eastAsia="Times New Roman" w:hAnsi="Times New Roman"/>
          <w:bCs/>
          <w:sz w:val="24"/>
          <w:szCs w:val="24"/>
        </w:rPr>
        <w:t>deben</w:t>
      </w:r>
      <w:r w:rsidR="39DD6925" w:rsidRPr="003C01C4">
        <w:rPr>
          <w:rFonts w:ascii="Times New Roman" w:eastAsia="Times New Roman" w:hAnsi="Times New Roman"/>
          <w:sz w:val="24"/>
          <w:szCs w:val="24"/>
        </w:rPr>
        <w:t xml:space="preserve"> olvid</w:t>
      </w:r>
      <w:r w:rsidRPr="003C01C4">
        <w:rPr>
          <w:rFonts w:ascii="Times New Roman" w:eastAsia="Times New Roman" w:hAnsi="Times New Roman"/>
          <w:sz w:val="24"/>
          <w:szCs w:val="24"/>
        </w:rPr>
        <w:t>arse</w:t>
      </w:r>
      <w:r w:rsidR="39DD6925" w:rsidRPr="003C01C4">
        <w:rPr>
          <w:rFonts w:ascii="Times New Roman" w:eastAsia="Times New Roman" w:hAnsi="Times New Roman"/>
          <w:sz w:val="24"/>
          <w:szCs w:val="24"/>
        </w:rPr>
        <w:t xml:space="preserve"> de</w:t>
      </w:r>
      <w:r w:rsidRPr="003C01C4">
        <w:rPr>
          <w:rFonts w:ascii="Times New Roman" w:eastAsia="Times New Roman" w:hAnsi="Times New Roman"/>
          <w:sz w:val="24"/>
          <w:szCs w:val="24"/>
        </w:rPr>
        <w:t xml:space="preserve"> intentar</w:t>
      </w:r>
      <w:r w:rsidR="39DD6925" w:rsidRPr="003C01C4">
        <w:rPr>
          <w:rFonts w:ascii="Times New Roman" w:eastAsia="Times New Roman" w:hAnsi="Times New Roman"/>
          <w:sz w:val="24"/>
          <w:szCs w:val="24"/>
        </w:rPr>
        <w:t xml:space="preserve"> dar clases de moral y</w:t>
      </w:r>
      <w:r w:rsidR="00176EBC" w:rsidRPr="003C01C4">
        <w:rPr>
          <w:rFonts w:ascii="Times New Roman" w:eastAsia="Times New Roman" w:hAnsi="Times New Roman"/>
          <w:sz w:val="24"/>
          <w:szCs w:val="24"/>
        </w:rPr>
        <w:t>a que</w:t>
      </w:r>
      <w:r w:rsidR="39DD6925" w:rsidRPr="003C01C4">
        <w:rPr>
          <w:rFonts w:ascii="Times New Roman" w:eastAsia="Times New Roman" w:hAnsi="Times New Roman"/>
          <w:sz w:val="24"/>
          <w:szCs w:val="24"/>
        </w:rPr>
        <w:t xml:space="preserve"> es de lo que más adolecen</w:t>
      </w:r>
      <w:r w:rsidRPr="003C01C4">
        <w:rPr>
          <w:rFonts w:ascii="Times New Roman" w:eastAsia="Times New Roman" w:hAnsi="Times New Roman"/>
          <w:sz w:val="24"/>
          <w:szCs w:val="24"/>
        </w:rPr>
        <w:t>. S</w:t>
      </w:r>
      <w:r w:rsidR="39DD6925" w:rsidRPr="003C01C4">
        <w:rPr>
          <w:rFonts w:ascii="Times New Roman" w:eastAsia="Times New Roman" w:hAnsi="Times New Roman"/>
          <w:sz w:val="24"/>
          <w:szCs w:val="24"/>
        </w:rPr>
        <w:t>u conducta</w:t>
      </w:r>
      <w:r w:rsidRPr="003C01C4">
        <w:rPr>
          <w:rFonts w:ascii="Times New Roman" w:eastAsia="Times New Roman" w:hAnsi="Times New Roman"/>
          <w:sz w:val="24"/>
          <w:szCs w:val="24"/>
        </w:rPr>
        <w:t xml:space="preserve"> es reproba</w:t>
      </w:r>
      <w:r w:rsidR="39DD6925" w:rsidRPr="003C01C4">
        <w:rPr>
          <w:rFonts w:ascii="Times New Roman" w:eastAsia="Times New Roman" w:hAnsi="Times New Roman"/>
          <w:sz w:val="24"/>
          <w:szCs w:val="24"/>
        </w:rPr>
        <w:t xml:space="preserve">ble. </w:t>
      </w:r>
    </w:p>
    <w:p w14:paraId="20330F45" w14:textId="175DB33E" w:rsidR="39DD6925" w:rsidRPr="003C01C4" w:rsidRDefault="00C348B3"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Deben</w:t>
      </w:r>
      <w:r w:rsidR="39DD6925" w:rsidRPr="003C01C4">
        <w:rPr>
          <w:rFonts w:ascii="Times New Roman" w:eastAsia="Times New Roman" w:hAnsi="Times New Roman"/>
          <w:sz w:val="24"/>
          <w:szCs w:val="24"/>
        </w:rPr>
        <w:t xml:space="preserve"> olvid</w:t>
      </w:r>
      <w:r w:rsidRPr="003C01C4">
        <w:rPr>
          <w:rFonts w:ascii="Times New Roman" w:eastAsia="Times New Roman" w:hAnsi="Times New Roman"/>
          <w:sz w:val="24"/>
          <w:szCs w:val="24"/>
        </w:rPr>
        <w:t xml:space="preserve">arse </w:t>
      </w:r>
      <w:r w:rsidR="39DD6925" w:rsidRPr="003C01C4">
        <w:rPr>
          <w:rFonts w:ascii="Times New Roman" w:eastAsia="Times New Roman" w:hAnsi="Times New Roman"/>
          <w:sz w:val="24"/>
          <w:szCs w:val="24"/>
        </w:rPr>
        <w:t>de una vez por todas de inventa</w:t>
      </w:r>
      <w:r w:rsidRPr="003C01C4">
        <w:rPr>
          <w:rFonts w:ascii="Times New Roman" w:eastAsia="Times New Roman" w:hAnsi="Times New Roman"/>
          <w:sz w:val="24"/>
          <w:szCs w:val="24"/>
        </w:rPr>
        <w:t>r reglamentos como la</w:t>
      </w:r>
      <w:r w:rsidR="39DD6925" w:rsidRPr="003C01C4">
        <w:rPr>
          <w:rFonts w:ascii="Times New Roman" w:eastAsia="Times New Roman" w:hAnsi="Times New Roman"/>
          <w:sz w:val="24"/>
          <w:szCs w:val="24"/>
        </w:rPr>
        <w:t xml:space="preserve"> Ley Federal de Responsabilidades Administrativas de los Servidores Públicos</w:t>
      </w:r>
      <w:r w:rsidRPr="003C01C4">
        <w:rPr>
          <w:rFonts w:ascii="Times New Roman" w:eastAsia="Times New Roman" w:hAnsi="Times New Roman"/>
          <w:sz w:val="24"/>
          <w:szCs w:val="24"/>
        </w:rPr>
        <w:t xml:space="preserve">, la </w:t>
      </w:r>
      <w:r w:rsidR="39DD6925" w:rsidRPr="003C01C4">
        <w:rPr>
          <w:rFonts w:ascii="Times New Roman" w:eastAsia="Times New Roman" w:hAnsi="Times New Roman"/>
          <w:sz w:val="24"/>
          <w:szCs w:val="24"/>
        </w:rPr>
        <w:t>Ley Anticorrupción en Materia de Obra Pública</w:t>
      </w:r>
      <w:r w:rsidRPr="003C01C4">
        <w:rPr>
          <w:rFonts w:ascii="Times New Roman" w:eastAsia="Times New Roman" w:hAnsi="Times New Roman"/>
          <w:sz w:val="24"/>
          <w:szCs w:val="24"/>
        </w:rPr>
        <w:t>, los</w:t>
      </w:r>
      <w:r w:rsidR="39DD6925" w:rsidRPr="003C01C4">
        <w:rPr>
          <w:rFonts w:ascii="Times New Roman" w:eastAsia="Times New Roman" w:hAnsi="Times New Roman"/>
          <w:sz w:val="24"/>
          <w:szCs w:val="24"/>
        </w:rPr>
        <w:t xml:space="preserve"> Lineamientos de Integridad y Ética, y </w:t>
      </w:r>
      <w:r w:rsidRPr="003C01C4">
        <w:rPr>
          <w:rFonts w:ascii="Times New Roman" w:eastAsia="Times New Roman" w:hAnsi="Times New Roman"/>
          <w:sz w:val="24"/>
          <w:szCs w:val="24"/>
        </w:rPr>
        <w:t>de hablar de</w:t>
      </w:r>
      <w:r w:rsidR="39DD6925" w:rsidRPr="003C01C4">
        <w:rPr>
          <w:rFonts w:ascii="Times New Roman" w:eastAsia="Times New Roman" w:hAnsi="Times New Roman"/>
          <w:sz w:val="24"/>
          <w:szCs w:val="24"/>
        </w:rPr>
        <w:t xml:space="preserve"> legalidad, honradez, lealtad, imparcialidad y eficiencia</w:t>
      </w:r>
      <w:r w:rsidR="00176EBC" w:rsidRPr="003C01C4">
        <w:rPr>
          <w:rFonts w:ascii="Times New Roman" w:eastAsia="Times New Roman" w:hAnsi="Times New Roman"/>
          <w:sz w:val="24"/>
          <w:szCs w:val="24"/>
        </w:rPr>
        <w:t>,</w:t>
      </w:r>
      <w:r w:rsidR="39DD6925" w:rsidRPr="003C01C4">
        <w:rPr>
          <w:rFonts w:ascii="Times New Roman" w:eastAsia="Times New Roman" w:hAnsi="Times New Roman"/>
          <w:sz w:val="24"/>
          <w:szCs w:val="24"/>
        </w:rPr>
        <w:t xml:space="preserve"> si n</w:t>
      </w:r>
      <w:r w:rsidRPr="003C01C4">
        <w:rPr>
          <w:rFonts w:ascii="Times New Roman" w:eastAsia="Times New Roman" w:hAnsi="Times New Roman"/>
          <w:sz w:val="24"/>
          <w:szCs w:val="24"/>
        </w:rPr>
        <w:t>o cumplen con ninguna. Juran en vano cuando toman su cargo.</w:t>
      </w:r>
      <w:r w:rsidR="39DD6925" w:rsidRPr="003C01C4">
        <w:rPr>
          <w:rFonts w:ascii="Times New Roman" w:eastAsia="Times New Roman" w:hAnsi="Times New Roman"/>
          <w:sz w:val="24"/>
          <w:szCs w:val="24"/>
        </w:rPr>
        <w:t xml:space="preserve"> </w:t>
      </w:r>
    </w:p>
    <w:p w14:paraId="2D2FCF04" w14:textId="7C18318A" w:rsidR="39DD6925" w:rsidRPr="003C01C4" w:rsidRDefault="00C348B3"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Se señala en </w:t>
      </w:r>
      <w:r w:rsidR="39DD6925" w:rsidRPr="003C01C4">
        <w:rPr>
          <w:rFonts w:ascii="Times New Roman" w:eastAsia="Times New Roman" w:hAnsi="Times New Roman"/>
          <w:sz w:val="24"/>
          <w:szCs w:val="24"/>
        </w:rPr>
        <w:t xml:space="preserve">el texto de </w:t>
      </w:r>
      <w:r w:rsidRPr="003C01C4">
        <w:rPr>
          <w:rFonts w:ascii="Times New Roman" w:eastAsia="Times New Roman" w:hAnsi="Times New Roman"/>
          <w:sz w:val="24"/>
          <w:szCs w:val="24"/>
        </w:rPr>
        <w:t xml:space="preserve">la </w:t>
      </w:r>
      <w:r w:rsidR="39DD6925" w:rsidRPr="003C01C4">
        <w:rPr>
          <w:rFonts w:ascii="Times New Roman" w:eastAsia="Times New Roman" w:hAnsi="Times New Roman"/>
          <w:sz w:val="24"/>
          <w:szCs w:val="24"/>
        </w:rPr>
        <w:t>famosa guía de</w:t>
      </w:r>
      <w:r w:rsidRPr="003C01C4">
        <w:rPr>
          <w:rFonts w:ascii="Times New Roman" w:eastAsia="Times New Roman" w:hAnsi="Times New Roman"/>
          <w:sz w:val="24"/>
          <w:szCs w:val="24"/>
        </w:rPr>
        <w:t xml:space="preserve"> c</w:t>
      </w:r>
      <w:r w:rsidR="39DD6925" w:rsidRPr="003C01C4">
        <w:rPr>
          <w:rFonts w:ascii="Times New Roman" w:eastAsia="Times New Roman" w:hAnsi="Times New Roman"/>
          <w:sz w:val="24"/>
          <w:szCs w:val="24"/>
        </w:rPr>
        <w:t>umplimiento de</w:t>
      </w:r>
      <w:r w:rsidRPr="003C01C4">
        <w:rPr>
          <w:rFonts w:ascii="Times New Roman" w:eastAsia="Times New Roman" w:hAnsi="Times New Roman"/>
          <w:sz w:val="24"/>
          <w:szCs w:val="24"/>
        </w:rPr>
        <w:t xml:space="preserve"> los</w:t>
      </w:r>
      <w:r w:rsidR="39DD6925" w:rsidRPr="003C01C4">
        <w:rPr>
          <w:rFonts w:ascii="Times New Roman" w:eastAsia="Times New Roman" w:hAnsi="Times New Roman"/>
          <w:sz w:val="24"/>
          <w:szCs w:val="24"/>
        </w:rPr>
        <w:t xml:space="preserve"> Lineamientos Integridad y Ética 2014</w:t>
      </w:r>
      <w:r w:rsidRPr="003C01C4">
        <w:rPr>
          <w:rFonts w:ascii="Times New Roman" w:eastAsia="Times New Roman" w:hAnsi="Times New Roman"/>
          <w:sz w:val="24"/>
          <w:szCs w:val="24"/>
        </w:rPr>
        <w:t xml:space="preserve"> que</w:t>
      </w:r>
      <w:r w:rsidR="39DD6925"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los l</w:t>
      </w:r>
      <w:r w:rsidR="39DD6925" w:rsidRPr="003C01C4">
        <w:rPr>
          <w:rFonts w:ascii="Times New Roman" w:eastAsia="Times New Roman" w:hAnsi="Times New Roman"/>
          <w:sz w:val="24"/>
          <w:szCs w:val="24"/>
        </w:rPr>
        <w:t xml:space="preserve">ineamientos </w:t>
      </w:r>
      <w:r w:rsidRPr="003C01C4">
        <w:rPr>
          <w:rFonts w:ascii="Times New Roman" w:eastAsia="Times New Roman" w:hAnsi="Times New Roman"/>
          <w:sz w:val="24"/>
          <w:szCs w:val="24"/>
        </w:rPr>
        <w:t>g</w:t>
      </w:r>
      <w:r w:rsidR="39DD6925" w:rsidRPr="003C01C4">
        <w:rPr>
          <w:rFonts w:ascii="Times New Roman" w:eastAsia="Times New Roman" w:hAnsi="Times New Roman"/>
          <w:sz w:val="24"/>
          <w:szCs w:val="24"/>
        </w:rPr>
        <w:t>enerales para el establecimiento de acciones permanentes que aseguren la integridad y el comportamiento ético de los servidores públicos en el desempeño de sus empleos, cargos o comisiones (Lineamientos de Integridad y Ética), publicados el 6 de marzo de 2012 en el Diario Oficial de la Federación</w:t>
      </w:r>
      <w:r w:rsidRPr="003C01C4">
        <w:rPr>
          <w:rFonts w:ascii="Times New Roman" w:eastAsia="Times New Roman" w:hAnsi="Times New Roman"/>
          <w:sz w:val="24"/>
          <w:szCs w:val="24"/>
        </w:rPr>
        <w:t>, son:</w:t>
      </w:r>
      <w:r w:rsidR="39DD6925" w:rsidRPr="003C01C4">
        <w:rPr>
          <w:rFonts w:ascii="Times New Roman" w:eastAsia="Times New Roman" w:hAnsi="Times New Roman"/>
          <w:sz w:val="24"/>
          <w:szCs w:val="24"/>
        </w:rPr>
        <w:t xml:space="preserve"> </w:t>
      </w:r>
    </w:p>
    <w:p w14:paraId="00F64A6F" w14:textId="7A3E31B4" w:rsidR="39DD6925" w:rsidRPr="003C01C4" w:rsidRDefault="39DD6925"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Programa Transversal para un Gobierno Cercano y Moderno</w:t>
      </w:r>
      <w:r w:rsidRPr="003C01C4">
        <w:rPr>
          <w:rFonts w:ascii="Times New Roman" w:eastAsia="Times New Roman" w:hAnsi="Times New Roman"/>
          <w:sz w:val="24"/>
          <w:szCs w:val="24"/>
        </w:rPr>
        <w:t xml:space="preserve">:  </w:t>
      </w:r>
    </w:p>
    <w:p w14:paraId="476A5300" w14:textId="77777777" w:rsidR="00C348B3" w:rsidRPr="003C01C4" w:rsidRDefault="00C348B3" w:rsidP="003C01C4">
      <w:pPr>
        <w:spacing w:after="0" w:line="360" w:lineRule="auto"/>
        <w:jc w:val="both"/>
        <w:rPr>
          <w:rFonts w:ascii="Times New Roman" w:hAnsi="Times New Roman"/>
          <w:sz w:val="24"/>
          <w:szCs w:val="24"/>
        </w:rPr>
      </w:pPr>
    </w:p>
    <w:p w14:paraId="79DD7F10" w14:textId="4764B48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Objetivo 1. </w:t>
      </w:r>
      <w:r w:rsidRPr="003C01C4">
        <w:rPr>
          <w:rFonts w:ascii="Times New Roman" w:eastAsia="Times New Roman" w:hAnsi="Times New Roman"/>
          <w:iCs/>
          <w:sz w:val="24"/>
          <w:szCs w:val="24"/>
          <w:lang w:val="es-MX"/>
        </w:rPr>
        <w:t>Impulsar un gobierno abierto que fomente la rendición de cuentas en la APF.</w:t>
      </w:r>
      <w:r w:rsidRPr="003C01C4">
        <w:rPr>
          <w:rFonts w:ascii="Times New Roman" w:eastAsia="Times New Roman" w:hAnsi="Times New Roman"/>
          <w:sz w:val="24"/>
          <w:szCs w:val="24"/>
        </w:rPr>
        <w:t xml:space="preserve"> </w:t>
      </w:r>
    </w:p>
    <w:p w14:paraId="1B79B95A" w14:textId="7D53A796" w:rsidR="39DD6925" w:rsidRPr="003C01C4" w:rsidRDefault="39DD6925" w:rsidP="003C01C4">
      <w:pPr>
        <w:spacing w:after="0" w:line="360" w:lineRule="auto"/>
        <w:jc w:val="both"/>
        <w:rPr>
          <w:rFonts w:ascii="Times New Roman" w:eastAsia="Times New Roman" w:hAnsi="Times New Roman"/>
          <w:iCs/>
          <w:sz w:val="24"/>
          <w:szCs w:val="24"/>
          <w:lang w:val="es-MX"/>
        </w:rPr>
      </w:pPr>
      <w:r w:rsidRPr="003C01C4">
        <w:rPr>
          <w:rFonts w:ascii="Times New Roman" w:eastAsia="Times New Roman" w:hAnsi="Times New Roman"/>
          <w:sz w:val="24"/>
          <w:szCs w:val="24"/>
          <w:lang w:val="es-MX"/>
        </w:rPr>
        <w:t xml:space="preserve">Estrategia 1.2 </w:t>
      </w:r>
      <w:r w:rsidRPr="003C01C4">
        <w:rPr>
          <w:rFonts w:ascii="Times New Roman" w:eastAsia="Times New Roman" w:hAnsi="Times New Roman"/>
          <w:iCs/>
          <w:sz w:val="24"/>
          <w:szCs w:val="24"/>
          <w:lang w:val="es-MX"/>
        </w:rPr>
        <w:t xml:space="preserve">Promover una cultura de la legalidad que aumente la confianza de los mexicanos en el gobierno y prevenga la </w:t>
      </w:r>
      <w:r w:rsidRPr="002D3B48">
        <w:rPr>
          <w:rFonts w:ascii="Times New Roman" w:eastAsia="Times New Roman" w:hAnsi="Times New Roman"/>
          <w:iCs/>
          <w:sz w:val="24"/>
          <w:szCs w:val="24"/>
          <w:lang w:val="es-MX"/>
        </w:rPr>
        <w:t>corrupción”</w:t>
      </w:r>
      <w:r w:rsidR="00710111" w:rsidRPr="002D3B48">
        <w:rPr>
          <w:rFonts w:ascii="Times New Roman" w:eastAsia="Times New Roman" w:hAnsi="Times New Roman"/>
          <w:iCs/>
          <w:sz w:val="24"/>
          <w:szCs w:val="24"/>
          <w:lang w:val="es-MX"/>
        </w:rPr>
        <w:t>.</w:t>
      </w:r>
      <w:r w:rsidR="004E354F" w:rsidRPr="002D3B48">
        <w:rPr>
          <w:rStyle w:val="Refdenotaalpie"/>
          <w:rFonts w:ascii="Times New Roman" w:eastAsia="Times New Roman" w:hAnsi="Times New Roman"/>
          <w:iCs/>
          <w:sz w:val="24"/>
          <w:szCs w:val="24"/>
          <w:lang w:val="es-MX"/>
        </w:rPr>
        <w:footnoteReference w:id="11"/>
      </w:r>
    </w:p>
    <w:p w14:paraId="0D512F2D" w14:textId="77777777" w:rsidR="00710111" w:rsidRPr="003C01C4" w:rsidRDefault="00710111" w:rsidP="003C01C4">
      <w:pPr>
        <w:spacing w:after="0" w:line="360" w:lineRule="auto"/>
        <w:jc w:val="both"/>
        <w:rPr>
          <w:rFonts w:ascii="Times New Roman" w:hAnsi="Times New Roman"/>
          <w:sz w:val="24"/>
          <w:szCs w:val="24"/>
        </w:rPr>
      </w:pPr>
    </w:p>
    <w:p w14:paraId="3A4BDD72" w14:textId="36CFA1DD" w:rsidR="39DD6925" w:rsidRPr="003C01C4" w:rsidRDefault="00C348B3"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En</w:t>
      </w:r>
      <w:r w:rsidR="39DD6925" w:rsidRPr="003C01C4">
        <w:rPr>
          <w:rFonts w:ascii="Times New Roman" w:eastAsia="Times New Roman" w:hAnsi="Times New Roman"/>
          <w:sz w:val="24"/>
          <w:szCs w:val="24"/>
          <w:lang w:val="es-MX"/>
        </w:rPr>
        <w:t xml:space="preserve"> otras naciones, el propio pueblo </w:t>
      </w:r>
      <w:r w:rsidRPr="003C01C4">
        <w:rPr>
          <w:rFonts w:ascii="Times New Roman" w:eastAsia="Times New Roman" w:hAnsi="Times New Roman"/>
          <w:sz w:val="24"/>
          <w:szCs w:val="24"/>
          <w:lang w:val="es-MX"/>
        </w:rPr>
        <w:t>desde</w:t>
      </w:r>
      <w:r w:rsidR="39DD6925" w:rsidRPr="003C01C4">
        <w:rPr>
          <w:rFonts w:ascii="Times New Roman" w:eastAsia="Times New Roman" w:hAnsi="Times New Roman"/>
          <w:sz w:val="24"/>
          <w:szCs w:val="24"/>
          <w:lang w:val="es-MX"/>
        </w:rPr>
        <w:t xml:space="preserve"> su estricto ejercicio soberano exige cuentas sin necesidad de crea</w:t>
      </w:r>
      <w:r w:rsidRPr="003C01C4">
        <w:rPr>
          <w:rFonts w:ascii="Times New Roman" w:eastAsia="Times New Roman" w:hAnsi="Times New Roman"/>
          <w:sz w:val="24"/>
          <w:szCs w:val="24"/>
          <w:lang w:val="es-MX"/>
        </w:rPr>
        <w:t>r</w:t>
      </w:r>
      <w:r w:rsidR="39DD6925" w:rsidRPr="003C01C4">
        <w:rPr>
          <w:rFonts w:ascii="Times New Roman" w:eastAsia="Times New Roman" w:hAnsi="Times New Roman"/>
          <w:sz w:val="24"/>
          <w:szCs w:val="24"/>
          <w:lang w:val="es-MX"/>
        </w:rPr>
        <w:t xml:space="preserve"> cientos de leyes ineficaces, carentes de todo sentido social</w:t>
      </w:r>
      <w:r w:rsidRPr="003C01C4">
        <w:rPr>
          <w:rFonts w:ascii="Times New Roman" w:eastAsia="Times New Roman" w:hAnsi="Times New Roman"/>
          <w:sz w:val="24"/>
          <w:szCs w:val="24"/>
          <w:lang w:val="es-MX"/>
        </w:rPr>
        <w:t xml:space="preserve"> y</w:t>
      </w:r>
      <w:r w:rsidR="39DD6925" w:rsidRPr="003C01C4">
        <w:rPr>
          <w:rFonts w:ascii="Times New Roman" w:eastAsia="Times New Roman" w:hAnsi="Times New Roman"/>
          <w:sz w:val="24"/>
          <w:szCs w:val="24"/>
          <w:lang w:val="es-MX"/>
        </w:rPr>
        <w:t xml:space="preserve"> legal.</w:t>
      </w:r>
      <w:r w:rsidR="39DD6925" w:rsidRPr="003C01C4">
        <w:rPr>
          <w:rFonts w:ascii="Times New Roman" w:eastAsia="Times New Roman" w:hAnsi="Times New Roman"/>
          <w:sz w:val="24"/>
          <w:szCs w:val="24"/>
        </w:rPr>
        <w:t xml:space="preserve"> </w:t>
      </w:r>
    </w:p>
    <w:p w14:paraId="4D83723F" w14:textId="20FAD70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Esto impide que haya la posibilidad de una democracia </w:t>
      </w:r>
      <w:r w:rsidR="00C348B3" w:rsidRPr="003C01C4">
        <w:rPr>
          <w:rFonts w:ascii="Times New Roman" w:eastAsia="Times New Roman" w:hAnsi="Times New Roman"/>
          <w:sz w:val="24"/>
          <w:szCs w:val="24"/>
          <w:lang w:val="es-MX"/>
        </w:rPr>
        <w:t>de la cual</w:t>
      </w:r>
      <w:r w:rsidRPr="003C01C4">
        <w:rPr>
          <w:rFonts w:ascii="Times New Roman" w:eastAsia="Times New Roman" w:hAnsi="Times New Roman"/>
          <w:sz w:val="24"/>
          <w:szCs w:val="24"/>
          <w:lang w:val="es-MX"/>
        </w:rPr>
        <w:t xml:space="preserve"> tanto presum</w:t>
      </w:r>
      <w:r w:rsidR="00C348B3" w:rsidRPr="003C01C4">
        <w:rPr>
          <w:rFonts w:ascii="Times New Roman" w:eastAsia="Times New Roman" w:hAnsi="Times New Roman"/>
          <w:sz w:val="24"/>
          <w:szCs w:val="24"/>
          <w:lang w:val="es-MX"/>
        </w:rPr>
        <w:t>e</w:t>
      </w:r>
      <w:r w:rsidR="00176EBC" w:rsidRPr="003C01C4">
        <w:rPr>
          <w:rFonts w:ascii="Times New Roman" w:eastAsia="Times New Roman" w:hAnsi="Times New Roman"/>
          <w:sz w:val="24"/>
          <w:szCs w:val="24"/>
          <w:lang w:val="es-MX"/>
        </w:rPr>
        <w:t>n</w:t>
      </w:r>
      <w:r w:rsidR="00C348B3" w:rsidRPr="003C01C4">
        <w:rPr>
          <w:rFonts w:ascii="Times New Roman" w:eastAsia="Times New Roman" w:hAnsi="Times New Roman"/>
          <w:sz w:val="24"/>
          <w:szCs w:val="24"/>
          <w:lang w:val="es-MX"/>
        </w:rPr>
        <w:t xml:space="preserve">. </w:t>
      </w:r>
      <w:r w:rsidR="00176EBC" w:rsidRPr="003C01C4">
        <w:rPr>
          <w:rFonts w:ascii="Times New Roman" w:eastAsia="Times New Roman" w:hAnsi="Times New Roman"/>
          <w:sz w:val="24"/>
          <w:szCs w:val="24"/>
          <w:lang w:val="es-MX"/>
        </w:rPr>
        <w:t>N</w:t>
      </w:r>
      <w:r w:rsidR="00C348B3" w:rsidRPr="003C01C4">
        <w:rPr>
          <w:rFonts w:ascii="Times New Roman" w:eastAsia="Times New Roman" w:hAnsi="Times New Roman"/>
          <w:sz w:val="24"/>
          <w:szCs w:val="24"/>
          <w:lang w:val="es-MX"/>
        </w:rPr>
        <w:t xml:space="preserve">o </w:t>
      </w:r>
      <w:r w:rsidR="00176EBC" w:rsidRPr="003C01C4">
        <w:rPr>
          <w:rFonts w:ascii="Times New Roman" w:eastAsia="Times New Roman" w:hAnsi="Times New Roman"/>
          <w:sz w:val="24"/>
          <w:szCs w:val="24"/>
          <w:lang w:val="es-MX"/>
        </w:rPr>
        <w:t>existe</w:t>
      </w:r>
      <w:r w:rsidRPr="003C01C4">
        <w:rPr>
          <w:rFonts w:ascii="Times New Roman" w:eastAsia="Times New Roman" w:hAnsi="Times New Roman"/>
          <w:sz w:val="24"/>
          <w:szCs w:val="24"/>
          <w:lang w:val="es-MX"/>
        </w:rPr>
        <w:t xml:space="preserve"> y </w:t>
      </w:r>
      <w:r w:rsidR="00176EBC" w:rsidRPr="003C01C4">
        <w:rPr>
          <w:rFonts w:ascii="Times New Roman" w:eastAsia="Times New Roman" w:hAnsi="Times New Roman"/>
          <w:sz w:val="24"/>
          <w:szCs w:val="24"/>
          <w:lang w:val="es-MX"/>
        </w:rPr>
        <w:t xml:space="preserve">por tanto no se puede </w:t>
      </w:r>
      <w:r w:rsidRPr="003C01C4">
        <w:rPr>
          <w:rFonts w:ascii="Times New Roman" w:eastAsia="Times New Roman" w:hAnsi="Times New Roman"/>
          <w:sz w:val="24"/>
          <w:szCs w:val="24"/>
          <w:lang w:val="es-MX"/>
        </w:rPr>
        <w:t>presumir en el discurso político, como es costumbre de nuestros gobernantes, cuyos intereses muy personales l</w:t>
      </w:r>
      <w:r w:rsidR="00C348B3" w:rsidRPr="003C01C4">
        <w:rPr>
          <w:rFonts w:ascii="Times New Roman" w:eastAsia="Times New Roman" w:hAnsi="Times New Roman"/>
          <w:sz w:val="24"/>
          <w:szCs w:val="24"/>
          <w:lang w:val="es-MX"/>
        </w:rPr>
        <w:t>os despoja de</w:t>
      </w:r>
      <w:r w:rsidRPr="003C01C4">
        <w:rPr>
          <w:rFonts w:ascii="Times New Roman" w:eastAsia="Times New Roman" w:hAnsi="Times New Roman"/>
          <w:sz w:val="24"/>
          <w:szCs w:val="24"/>
          <w:lang w:val="es-MX"/>
        </w:rPr>
        <w:t xml:space="preserve"> la honestidad que </w:t>
      </w:r>
      <w:r w:rsidRPr="003C01C4">
        <w:rPr>
          <w:rFonts w:ascii="Times New Roman" w:eastAsia="Times New Roman" w:hAnsi="Times New Roman"/>
          <w:sz w:val="24"/>
          <w:szCs w:val="24"/>
          <w:lang w:val="es-MX"/>
        </w:rPr>
        <w:lastRenderedPageBreak/>
        <w:t>debe caracterizar a un servidor público; no ha</w:t>
      </w:r>
      <w:r w:rsidR="00C348B3" w:rsidRPr="003C01C4">
        <w:rPr>
          <w:rFonts w:ascii="Times New Roman" w:eastAsia="Times New Roman" w:hAnsi="Times New Roman"/>
          <w:sz w:val="24"/>
          <w:szCs w:val="24"/>
          <w:lang w:val="es-MX"/>
        </w:rPr>
        <w:t>y</w:t>
      </w:r>
      <w:r w:rsidRPr="003C01C4">
        <w:rPr>
          <w:rFonts w:ascii="Times New Roman" w:eastAsia="Times New Roman" w:hAnsi="Times New Roman"/>
          <w:sz w:val="24"/>
          <w:szCs w:val="24"/>
          <w:lang w:val="es-MX"/>
        </w:rPr>
        <w:t xml:space="preserve"> reformas dignas de elogio</w:t>
      </w:r>
      <w:r w:rsidR="00C348B3" w:rsidRPr="003C01C4">
        <w:rPr>
          <w:rFonts w:ascii="Times New Roman" w:eastAsia="Times New Roman" w:hAnsi="Times New Roman"/>
          <w:sz w:val="24"/>
          <w:szCs w:val="24"/>
          <w:lang w:val="es-MX"/>
        </w:rPr>
        <w:t>. E</w:t>
      </w:r>
      <w:r w:rsidRPr="003C01C4">
        <w:rPr>
          <w:rFonts w:ascii="Times New Roman" w:eastAsia="Times New Roman" w:hAnsi="Times New Roman"/>
          <w:sz w:val="24"/>
          <w:szCs w:val="24"/>
          <w:lang w:val="es-MX"/>
        </w:rPr>
        <w:t xml:space="preserve">stamos ante la pretendida “transición” sin siquiera pasar </w:t>
      </w:r>
      <w:r w:rsidR="00C348B3" w:rsidRPr="003C01C4">
        <w:rPr>
          <w:rFonts w:ascii="Times New Roman" w:eastAsia="Times New Roman" w:hAnsi="Times New Roman"/>
          <w:sz w:val="24"/>
          <w:szCs w:val="24"/>
          <w:lang w:val="es-MX"/>
        </w:rPr>
        <w:t xml:space="preserve">por </w:t>
      </w:r>
      <w:r w:rsidRPr="003C01C4">
        <w:rPr>
          <w:rFonts w:ascii="Times New Roman" w:eastAsia="Times New Roman" w:hAnsi="Times New Roman"/>
          <w:sz w:val="24"/>
          <w:szCs w:val="24"/>
          <w:lang w:val="es-MX"/>
        </w:rPr>
        <w:t>ella</w:t>
      </w:r>
      <w:r w:rsidR="00C348B3" w:rsidRPr="003C01C4">
        <w:rPr>
          <w:rFonts w:ascii="Times New Roman" w:eastAsia="Times New Roman" w:hAnsi="Times New Roman"/>
          <w:sz w:val="24"/>
          <w:szCs w:val="24"/>
          <w:lang w:val="es-MX"/>
        </w:rPr>
        <w:t xml:space="preserve">; no es </w:t>
      </w:r>
      <w:r w:rsidR="00176EBC" w:rsidRPr="003C01C4">
        <w:rPr>
          <w:rFonts w:ascii="Times New Roman" w:eastAsia="Times New Roman" w:hAnsi="Times New Roman"/>
          <w:sz w:val="24"/>
          <w:szCs w:val="24"/>
          <w:lang w:val="es-MX"/>
        </w:rPr>
        <w:t xml:space="preserve">una </w:t>
      </w:r>
      <w:r w:rsidRPr="003C01C4">
        <w:rPr>
          <w:rFonts w:ascii="Times New Roman" w:eastAsia="Times New Roman" w:hAnsi="Times New Roman"/>
          <w:sz w:val="24"/>
          <w:szCs w:val="24"/>
          <w:lang w:val="es-MX"/>
        </w:rPr>
        <w:t>voluntad de los políticos y de sus partidos</w:t>
      </w:r>
      <w:r w:rsidR="00C348B3" w:rsidRPr="003C01C4">
        <w:rPr>
          <w:rFonts w:ascii="Times New Roman" w:eastAsia="Times New Roman" w:hAnsi="Times New Roman"/>
          <w:sz w:val="24"/>
          <w:szCs w:val="24"/>
          <w:lang w:val="es-MX"/>
        </w:rPr>
        <w:t>. S</w:t>
      </w:r>
      <w:r w:rsidRPr="003C01C4">
        <w:rPr>
          <w:rFonts w:ascii="Times New Roman" w:eastAsia="Times New Roman" w:hAnsi="Times New Roman"/>
          <w:sz w:val="24"/>
          <w:szCs w:val="24"/>
          <w:lang w:val="es-MX"/>
        </w:rPr>
        <w:t>eguiremos</w:t>
      </w:r>
      <w:r w:rsidR="00C348B3" w:rsidRPr="003C01C4">
        <w:rPr>
          <w:rFonts w:ascii="Times New Roman" w:eastAsia="Times New Roman" w:hAnsi="Times New Roman"/>
          <w:sz w:val="24"/>
          <w:szCs w:val="24"/>
          <w:lang w:val="es-MX"/>
        </w:rPr>
        <w:t xml:space="preserve"> así</w:t>
      </w:r>
      <w:r w:rsidRPr="003C01C4">
        <w:rPr>
          <w:rFonts w:ascii="Times New Roman" w:eastAsia="Times New Roman" w:hAnsi="Times New Roman"/>
          <w:sz w:val="24"/>
          <w:szCs w:val="24"/>
          <w:lang w:val="es-MX"/>
        </w:rPr>
        <w:t xml:space="preserve"> </w:t>
      </w:r>
      <w:r w:rsidR="00C348B3" w:rsidRPr="003C01C4">
        <w:rPr>
          <w:rFonts w:ascii="Times New Roman" w:eastAsia="Times New Roman" w:hAnsi="Times New Roman"/>
          <w:sz w:val="24"/>
          <w:szCs w:val="24"/>
          <w:lang w:val="es-MX"/>
        </w:rPr>
        <w:t>durante</w:t>
      </w:r>
      <w:r w:rsidRPr="003C01C4">
        <w:rPr>
          <w:rFonts w:ascii="Times New Roman" w:eastAsia="Times New Roman" w:hAnsi="Times New Roman"/>
          <w:sz w:val="24"/>
          <w:szCs w:val="24"/>
          <w:lang w:val="es-MX"/>
        </w:rPr>
        <w:t xml:space="preserve"> varias décadas</w:t>
      </w:r>
      <w:r w:rsidR="00C348B3" w:rsidRPr="003C01C4">
        <w:rPr>
          <w:rFonts w:ascii="Times New Roman" w:eastAsia="Times New Roman" w:hAnsi="Times New Roman"/>
          <w:sz w:val="24"/>
          <w:szCs w:val="24"/>
          <w:lang w:val="es-MX"/>
        </w:rPr>
        <w:t xml:space="preserve"> aunque</w:t>
      </w:r>
      <w:r w:rsidRPr="003C01C4">
        <w:rPr>
          <w:rFonts w:ascii="Times New Roman" w:eastAsia="Times New Roman" w:hAnsi="Times New Roman"/>
          <w:sz w:val="24"/>
          <w:szCs w:val="24"/>
          <w:lang w:val="es-MX"/>
        </w:rPr>
        <w:t xml:space="preserve"> no para siempre</w:t>
      </w:r>
      <w:r w:rsidR="00C348B3" w:rsidRPr="003C01C4">
        <w:rPr>
          <w:rFonts w:ascii="Times New Roman" w:eastAsia="Times New Roman" w:hAnsi="Times New Roman"/>
          <w:sz w:val="24"/>
          <w:szCs w:val="24"/>
          <w:lang w:val="es-MX"/>
        </w:rPr>
        <w:t>. Los corruptos buscan librarse del</w:t>
      </w:r>
      <w:r w:rsidRPr="003C01C4">
        <w:rPr>
          <w:rFonts w:ascii="Times New Roman" w:eastAsia="Times New Roman" w:hAnsi="Times New Roman"/>
          <w:sz w:val="24"/>
          <w:szCs w:val="24"/>
          <w:lang w:val="es-MX"/>
        </w:rPr>
        <w:t xml:space="preserve"> escollo que ellos mismos han creado</w:t>
      </w:r>
      <w:r w:rsidR="00C348B3" w:rsidRPr="003C01C4">
        <w:rPr>
          <w:rFonts w:ascii="Times New Roman" w:eastAsia="Times New Roman" w:hAnsi="Times New Roman"/>
          <w:sz w:val="24"/>
          <w:szCs w:val="24"/>
          <w:lang w:val="es-MX"/>
        </w:rPr>
        <w:t xml:space="preserve"> ya que no existe</w:t>
      </w:r>
      <w:r w:rsidRPr="003C01C4">
        <w:rPr>
          <w:rFonts w:ascii="Times New Roman" w:eastAsia="Times New Roman" w:hAnsi="Times New Roman"/>
          <w:sz w:val="24"/>
          <w:szCs w:val="24"/>
          <w:lang w:val="es-MX"/>
        </w:rPr>
        <w:t xml:space="preserve"> rendición de cuentas y mucho menos </w:t>
      </w:r>
      <w:r w:rsidR="00C348B3" w:rsidRPr="003C01C4">
        <w:rPr>
          <w:rFonts w:ascii="Times New Roman" w:eastAsia="Times New Roman" w:hAnsi="Times New Roman"/>
          <w:sz w:val="24"/>
          <w:szCs w:val="24"/>
          <w:lang w:val="es-MX"/>
        </w:rPr>
        <w:t>juicios legales</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1DE1A401" w14:textId="008A6F84" w:rsidR="39DD6925" w:rsidRPr="003C01C4" w:rsidRDefault="39DD6925"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 xml:space="preserve">Como corolario de este trabajo y ante la serie de circunstancias </w:t>
      </w:r>
      <w:r w:rsidR="00176EBC" w:rsidRPr="003C01C4">
        <w:rPr>
          <w:rFonts w:ascii="Times New Roman" w:eastAsia="Times New Roman" w:hAnsi="Times New Roman"/>
          <w:sz w:val="24"/>
          <w:szCs w:val="24"/>
          <w:lang w:val="es-MX"/>
        </w:rPr>
        <w:t>sobre</w:t>
      </w:r>
      <w:r w:rsidRPr="003C01C4">
        <w:rPr>
          <w:rFonts w:ascii="Times New Roman" w:eastAsia="Times New Roman" w:hAnsi="Times New Roman"/>
          <w:sz w:val="24"/>
          <w:szCs w:val="24"/>
          <w:lang w:val="es-MX"/>
        </w:rPr>
        <w:t xml:space="preserve"> las supuestas reformas  y transiciones, hacemos esta última anotación: </w:t>
      </w:r>
      <w:r w:rsidRPr="003C01C4">
        <w:rPr>
          <w:rFonts w:ascii="Times New Roman" w:eastAsia="Times New Roman" w:hAnsi="Times New Roman"/>
          <w:sz w:val="24"/>
          <w:szCs w:val="24"/>
        </w:rPr>
        <w:t xml:space="preserve"> </w:t>
      </w:r>
    </w:p>
    <w:p w14:paraId="47D1BD0C" w14:textId="77777777" w:rsidR="00E048D5" w:rsidRPr="003C01C4" w:rsidRDefault="00E048D5" w:rsidP="003C01C4">
      <w:pPr>
        <w:spacing w:after="0" w:line="360" w:lineRule="auto"/>
        <w:jc w:val="both"/>
        <w:rPr>
          <w:rFonts w:ascii="Times New Roman" w:hAnsi="Times New Roman"/>
          <w:sz w:val="24"/>
          <w:szCs w:val="24"/>
        </w:rPr>
      </w:pPr>
    </w:p>
    <w:p w14:paraId="72ECD3C0" w14:textId="1F20C60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w:t>
      </w:r>
      <w:proofErr w:type="spellStart"/>
      <w:r w:rsidRPr="003C01C4">
        <w:rPr>
          <w:rFonts w:ascii="Times New Roman" w:eastAsia="Times New Roman" w:hAnsi="Times New Roman"/>
          <w:sz w:val="24"/>
          <w:szCs w:val="24"/>
        </w:rPr>
        <w:t>CNNMéxico</w:t>
      </w:r>
      <w:proofErr w:type="spellEnd"/>
      <w:r w:rsidRPr="003C01C4">
        <w:rPr>
          <w:rFonts w:ascii="Times New Roman" w:eastAsia="Times New Roman" w:hAnsi="Times New Roman"/>
          <w:sz w:val="24"/>
          <w:szCs w:val="24"/>
        </w:rPr>
        <w:t xml:space="preserve">) — La Cámara de Diputados aprobó este jueves en lo general y en lo particular el dictamen para crear el Sistema Nacional Anticorrupción. </w:t>
      </w:r>
    </w:p>
    <w:p w14:paraId="2B8EA222" w14:textId="0F413D4D"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Quedó aprobado en lo general y en lo particular la reforma constitucional en materia de # Anticorrupción. — Silvano Aureoles (@</w:t>
      </w:r>
      <w:proofErr w:type="spellStart"/>
      <w:r w:rsidRPr="003C01C4">
        <w:rPr>
          <w:rFonts w:ascii="Times New Roman" w:eastAsia="Times New Roman" w:hAnsi="Times New Roman"/>
          <w:sz w:val="24"/>
          <w:szCs w:val="24"/>
        </w:rPr>
        <w:t>Silvano_A</w:t>
      </w:r>
      <w:proofErr w:type="spellEnd"/>
      <w:r w:rsidRPr="003C01C4">
        <w:rPr>
          <w:rFonts w:ascii="Times New Roman" w:eastAsia="Times New Roman" w:hAnsi="Times New Roman"/>
          <w:sz w:val="24"/>
          <w:szCs w:val="24"/>
        </w:rPr>
        <w:t xml:space="preserve">) febrero 27, 2015.  </w:t>
      </w:r>
    </w:p>
    <w:p w14:paraId="6171E42C" w14:textId="53598B5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Acabamos de aprobar la Reforma Constitucional en materia de combate a la corrupción, — Manlio F. Beltrones (@</w:t>
      </w:r>
      <w:proofErr w:type="spellStart"/>
      <w:r w:rsidRPr="003C01C4">
        <w:rPr>
          <w:rFonts w:ascii="Times New Roman" w:eastAsia="Times New Roman" w:hAnsi="Times New Roman"/>
          <w:sz w:val="24"/>
          <w:szCs w:val="24"/>
        </w:rPr>
        <w:t>MFBeltrones</w:t>
      </w:r>
      <w:proofErr w:type="spellEnd"/>
      <w:r w:rsidRPr="003C01C4">
        <w:rPr>
          <w:rFonts w:ascii="Times New Roman" w:eastAsia="Times New Roman" w:hAnsi="Times New Roman"/>
          <w:sz w:val="24"/>
          <w:szCs w:val="24"/>
        </w:rPr>
        <w:t xml:space="preserve">) febrero 27, 2015.  </w:t>
      </w:r>
    </w:p>
    <w:p w14:paraId="79BC3117" w14:textId="5C9CF98D"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Ahora el dictamen deberá ser turnado al Senado de la República, que lo discutirá y en su caso lo aprobará, para enviarlo de vuelta a la Cámara </w:t>
      </w:r>
      <w:r w:rsidR="00E048D5" w:rsidRPr="003C01C4">
        <w:rPr>
          <w:rFonts w:ascii="Times New Roman" w:eastAsia="Times New Roman" w:hAnsi="Times New Roman"/>
          <w:sz w:val="24"/>
          <w:szCs w:val="24"/>
        </w:rPr>
        <w:t>B</w:t>
      </w:r>
      <w:r w:rsidRPr="003C01C4">
        <w:rPr>
          <w:rFonts w:ascii="Times New Roman" w:eastAsia="Times New Roman" w:hAnsi="Times New Roman"/>
          <w:sz w:val="24"/>
          <w:szCs w:val="24"/>
        </w:rPr>
        <w:t xml:space="preserve">aja. </w:t>
      </w:r>
    </w:p>
    <w:p w14:paraId="64E6294D" w14:textId="2D424C1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 xml:space="preserve">Al ser una reforma constitucional, también será necesaria la aprobación de los congresos </w:t>
      </w:r>
      <w:r w:rsidRPr="002D3B48">
        <w:rPr>
          <w:rFonts w:ascii="Times New Roman" w:eastAsia="Times New Roman" w:hAnsi="Times New Roman"/>
          <w:sz w:val="24"/>
          <w:szCs w:val="24"/>
        </w:rPr>
        <w:t>estatales</w:t>
      </w:r>
      <w:r w:rsidR="00710111" w:rsidRPr="002D3B48">
        <w:rPr>
          <w:rFonts w:ascii="Times New Roman" w:eastAsia="Times New Roman" w:hAnsi="Times New Roman"/>
          <w:sz w:val="24"/>
          <w:szCs w:val="24"/>
        </w:rPr>
        <w:t>.</w:t>
      </w:r>
      <w:r w:rsidR="004E354F" w:rsidRPr="002D3B48">
        <w:rPr>
          <w:rStyle w:val="Refdenotaalpie"/>
          <w:rFonts w:ascii="Times New Roman" w:eastAsia="Times New Roman" w:hAnsi="Times New Roman"/>
          <w:sz w:val="24"/>
          <w:szCs w:val="24"/>
        </w:rPr>
        <w:footnoteReference w:id="12"/>
      </w:r>
      <w:r w:rsidRPr="003C01C4">
        <w:rPr>
          <w:rFonts w:ascii="Times New Roman" w:hAnsi="Times New Roman"/>
          <w:sz w:val="24"/>
          <w:szCs w:val="24"/>
        </w:rPr>
        <w:t xml:space="preserve"> </w:t>
      </w:r>
    </w:p>
    <w:p w14:paraId="0D1E6FB1" w14:textId="77777777" w:rsidR="00E048D5" w:rsidRPr="003C01C4" w:rsidRDefault="00E048D5" w:rsidP="003C01C4">
      <w:pPr>
        <w:spacing w:after="0" w:line="360" w:lineRule="auto"/>
        <w:jc w:val="both"/>
        <w:rPr>
          <w:rFonts w:ascii="Times New Roman" w:hAnsi="Times New Roman"/>
          <w:sz w:val="24"/>
          <w:szCs w:val="24"/>
        </w:rPr>
      </w:pPr>
    </w:p>
    <w:p w14:paraId="0AFDD32A" w14:textId="1006F042" w:rsidR="39DD6925" w:rsidRPr="003C01C4" w:rsidRDefault="00780A1E"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rPr>
        <w:t>Seguimos anhelando la</w:t>
      </w:r>
      <w:r w:rsidR="39DD6925"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d</w:t>
      </w:r>
      <w:r w:rsidR="39DD6925" w:rsidRPr="003C01C4">
        <w:rPr>
          <w:rFonts w:ascii="Times New Roman" w:eastAsia="Times New Roman" w:hAnsi="Times New Roman"/>
          <w:sz w:val="24"/>
          <w:szCs w:val="24"/>
        </w:rPr>
        <w:t xml:space="preserve">emocracia, </w:t>
      </w:r>
      <w:r w:rsidRPr="003C01C4">
        <w:rPr>
          <w:rFonts w:ascii="Times New Roman" w:eastAsia="Times New Roman" w:hAnsi="Times New Roman"/>
          <w:sz w:val="24"/>
          <w:szCs w:val="24"/>
        </w:rPr>
        <w:t>la s</w:t>
      </w:r>
      <w:r w:rsidR="39DD6925" w:rsidRPr="003C01C4">
        <w:rPr>
          <w:rFonts w:ascii="Times New Roman" w:eastAsia="Times New Roman" w:hAnsi="Times New Roman"/>
          <w:sz w:val="24"/>
          <w:szCs w:val="24"/>
        </w:rPr>
        <w:t xml:space="preserve">oberanía, </w:t>
      </w:r>
      <w:r w:rsidRPr="003C01C4">
        <w:rPr>
          <w:rFonts w:ascii="Times New Roman" w:eastAsia="Times New Roman" w:hAnsi="Times New Roman"/>
          <w:sz w:val="24"/>
          <w:szCs w:val="24"/>
        </w:rPr>
        <w:t>el e</w:t>
      </w:r>
      <w:r w:rsidR="39DD6925" w:rsidRPr="003C01C4">
        <w:rPr>
          <w:rFonts w:ascii="Times New Roman" w:eastAsia="Times New Roman" w:hAnsi="Times New Roman"/>
          <w:sz w:val="24"/>
          <w:szCs w:val="24"/>
        </w:rPr>
        <w:t xml:space="preserve">stado de </w:t>
      </w:r>
      <w:r w:rsidRPr="003C01C4">
        <w:rPr>
          <w:rFonts w:ascii="Times New Roman" w:eastAsia="Times New Roman" w:hAnsi="Times New Roman"/>
          <w:sz w:val="24"/>
          <w:szCs w:val="24"/>
        </w:rPr>
        <w:t>d</w:t>
      </w:r>
      <w:r w:rsidR="39DD6925" w:rsidRPr="003C01C4">
        <w:rPr>
          <w:rFonts w:ascii="Times New Roman" w:eastAsia="Times New Roman" w:hAnsi="Times New Roman"/>
          <w:sz w:val="24"/>
          <w:szCs w:val="24"/>
        </w:rPr>
        <w:t xml:space="preserve">erecho, </w:t>
      </w:r>
      <w:r w:rsidRPr="003C01C4">
        <w:rPr>
          <w:rFonts w:ascii="Times New Roman" w:eastAsia="Times New Roman" w:hAnsi="Times New Roman"/>
          <w:sz w:val="24"/>
          <w:szCs w:val="24"/>
        </w:rPr>
        <w:t>la o</w:t>
      </w:r>
      <w:r w:rsidR="39DD6925" w:rsidRPr="003C01C4">
        <w:rPr>
          <w:rFonts w:ascii="Times New Roman" w:eastAsia="Times New Roman" w:hAnsi="Times New Roman"/>
          <w:sz w:val="24"/>
          <w:szCs w:val="24"/>
        </w:rPr>
        <w:t xml:space="preserve">rden </w:t>
      </w:r>
      <w:r w:rsidRPr="003C01C4">
        <w:rPr>
          <w:rFonts w:ascii="Times New Roman" w:eastAsia="Times New Roman" w:hAnsi="Times New Roman"/>
          <w:sz w:val="24"/>
          <w:szCs w:val="24"/>
        </w:rPr>
        <w:t>j</w:t>
      </w:r>
      <w:r w:rsidR="39DD6925" w:rsidRPr="003C01C4">
        <w:rPr>
          <w:rFonts w:ascii="Times New Roman" w:eastAsia="Times New Roman" w:hAnsi="Times New Roman"/>
          <w:sz w:val="24"/>
          <w:szCs w:val="24"/>
        </w:rPr>
        <w:t>urídic</w:t>
      </w:r>
      <w:r w:rsidRPr="003C01C4">
        <w:rPr>
          <w:rFonts w:ascii="Times New Roman" w:eastAsia="Times New Roman" w:hAnsi="Times New Roman"/>
          <w:sz w:val="24"/>
          <w:szCs w:val="24"/>
        </w:rPr>
        <w:t>a</w:t>
      </w:r>
      <w:r w:rsidR="39DD6925"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e</w:t>
      </w:r>
      <w:r w:rsidR="39DD6925" w:rsidRPr="003C01C4">
        <w:rPr>
          <w:rFonts w:ascii="Times New Roman" w:eastAsia="Times New Roman" w:hAnsi="Times New Roman"/>
          <w:sz w:val="24"/>
          <w:szCs w:val="24"/>
        </w:rPr>
        <w:t>ficaz</w:t>
      </w:r>
      <w:r w:rsidRPr="003C01C4">
        <w:rPr>
          <w:rFonts w:ascii="Times New Roman" w:eastAsia="Times New Roman" w:hAnsi="Times New Roman"/>
          <w:sz w:val="24"/>
          <w:szCs w:val="24"/>
        </w:rPr>
        <w:t xml:space="preserve">, o </w:t>
      </w:r>
      <w:r w:rsidR="00176EBC" w:rsidRPr="003C01C4">
        <w:rPr>
          <w:rFonts w:ascii="Times New Roman" w:eastAsia="Times New Roman" w:hAnsi="Times New Roman"/>
          <w:sz w:val="24"/>
          <w:szCs w:val="24"/>
        </w:rPr>
        <w:t xml:space="preserve">por lo menos algunas </w:t>
      </w:r>
      <w:r w:rsidR="39DD6925" w:rsidRPr="003C01C4">
        <w:rPr>
          <w:rFonts w:ascii="Times New Roman" w:eastAsia="Times New Roman" w:hAnsi="Times New Roman"/>
          <w:sz w:val="24"/>
          <w:szCs w:val="24"/>
        </w:rPr>
        <w:t xml:space="preserve">reformas y transiciones que </w:t>
      </w:r>
      <w:r w:rsidRPr="003C01C4">
        <w:rPr>
          <w:rFonts w:ascii="Times New Roman" w:eastAsia="Times New Roman" w:hAnsi="Times New Roman"/>
          <w:sz w:val="24"/>
          <w:szCs w:val="24"/>
        </w:rPr>
        <w:t xml:space="preserve">conduzcan </w:t>
      </w:r>
      <w:r w:rsidR="00176EBC" w:rsidRPr="003C01C4">
        <w:rPr>
          <w:rFonts w:ascii="Times New Roman" w:eastAsia="Times New Roman" w:hAnsi="Times New Roman"/>
          <w:sz w:val="24"/>
          <w:szCs w:val="24"/>
        </w:rPr>
        <w:t>hacia</w:t>
      </w:r>
      <w:r w:rsidRPr="003C01C4">
        <w:rPr>
          <w:rFonts w:ascii="Times New Roman" w:eastAsia="Times New Roman" w:hAnsi="Times New Roman"/>
          <w:sz w:val="24"/>
          <w:szCs w:val="24"/>
        </w:rPr>
        <w:t xml:space="preserve"> ellos</w:t>
      </w:r>
      <w:r w:rsidR="39DD6925"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w:t>
      </w:r>
      <w:r w:rsidR="00176EBC" w:rsidRPr="003C01C4">
        <w:rPr>
          <w:rFonts w:ascii="Times New Roman" w:eastAsia="Times New Roman" w:hAnsi="Times New Roman"/>
          <w:sz w:val="24"/>
          <w:szCs w:val="24"/>
        </w:rPr>
        <w:t>Lamentablemente, e</w:t>
      </w:r>
      <w:r w:rsidRPr="003C01C4">
        <w:rPr>
          <w:rFonts w:ascii="Times New Roman" w:eastAsia="Times New Roman" w:hAnsi="Times New Roman"/>
          <w:sz w:val="24"/>
          <w:szCs w:val="24"/>
        </w:rPr>
        <w:t xml:space="preserve">l pueblo de México ha </w:t>
      </w:r>
      <w:r w:rsidR="00176EBC" w:rsidRPr="003C01C4">
        <w:rPr>
          <w:rFonts w:ascii="Times New Roman" w:eastAsia="Times New Roman" w:hAnsi="Times New Roman"/>
          <w:sz w:val="24"/>
          <w:szCs w:val="24"/>
        </w:rPr>
        <w:t>contribuido a esta situación actual</w:t>
      </w:r>
      <w:r w:rsidRPr="003C01C4">
        <w:rPr>
          <w:rFonts w:ascii="Times New Roman" w:eastAsia="Times New Roman" w:hAnsi="Times New Roman"/>
          <w:sz w:val="24"/>
          <w:szCs w:val="24"/>
        </w:rPr>
        <w:t>.</w:t>
      </w:r>
      <w:r w:rsidR="39DD6925" w:rsidRPr="003C01C4">
        <w:rPr>
          <w:rFonts w:ascii="Times New Roman" w:eastAsia="Times New Roman" w:hAnsi="Times New Roman"/>
          <w:sz w:val="24"/>
          <w:szCs w:val="24"/>
        </w:rPr>
        <w:t xml:space="preserve"> </w:t>
      </w:r>
    </w:p>
    <w:p w14:paraId="50CA31D5" w14:textId="77777777" w:rsidR="00042C09" w:rsidRPr="003C01C4" w:rsidRDefault="00042C09" w:rsidP="003C01C4">
      <w:pPr>
        <w:spacing w:after="0" w:line="360" w:lineRule="auto"/>
        <w:jc w:val="both"/>
        <w:rPr>
          <w:rFonts w:ascii="Times New Roman" w:hAnsi="Times New Roman"/>
          <w:sz w:val="24"/>
          <w:szCs w:val="24"/>
        </w:rPr>
      </w:pPr>
    </w:p>
    <w:p w14:paraId="71E19E9F" w14:textId="0044DEAD" w:rsidR="39DD6925" w:rsidRPr="003C01C4" w:rsidRDefault="004B20C2" w:rsidP="003C01C4">
      <w:pPr>
        <w:spacing w:after="0" w:line="360" w:lineRule="auto"/>
        <w:jc w:val="both"/>
        <w:rPr>
          <w:rFonts w:ascii="Times New Roman" w:eastAsiaTheme="minorEastAsia" w:hAnsi="Times New Roman"/>
          <w:sz w:val="24"/>
          <w:szCs w:val="24"/>
        </w:rPr>
      </w:pPr>
      <w:r w:rsidRPr="003C01C4">
        <w:rPr>
          <w:rFonts w:ascii="Times New Roman" w:hAnsi="Times New Roman"/>
          <w:b/>
          <w:sz w:val="24"/>
          <w:szCs w:val="24"/>
          <w:lang w:val="es-MX"/>
        </w:rPr>
        <w:t>E</w:t>
      </w:r>
      <w:r w:rsidRPr="003C01C4">
        <w:rPr>
          <w:rFonts w:ascii="Times New Roman" w:eastAsia="Times New Roman" w:hAnsi="Times New Roman"/>
          <w:b/>
          <w:bCs/>
          <w:sz w:val="24"/>
          <w:szCs w:val="24"/>
          <w:lang w:val="es-MX"/>
        </w:rPr>
        <w:t xml:space="preserve">ducación y </w:t>
      </w:r>
      <w:r w:rsidR="39DD6925" w:rsidRPr="003C01C4">
        <w:rPr>
          <w:rFonts w:ascii="Times New Roman" w:eastAsia="Times New Roman" w:hAnsi="Times New Roman"/>
          <w:b/>
          <w:bCs/>
          <w:sz w:val="24"/>
          <w:szCs w:val="24"/>
          <w:lang w:val="es-MX"/>
        </w:rPr>
        <w:t>gobernabilidad democrática</w:t>
      </w:r>
      <w:r w:rsidR="39DD6925" w:rsidRPr="003C01C4">
        <w:rPr>
          <w:rFonts w:ascii="Times New Roman" w:eastAsia="Times New Roman" w:hAnsi="Times New Roman"/>
          <w:sz w:val="24"/>
          <w:szCs w:val="24"/>
        </w:rPr>
        <w:t xml:space="preserve"> </w:t>
      </w:r>
    </w:p>
    <w:p w14:paraId="130D412A" w14:textId="753BD5B0"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Históricamente</w:t>
      </w:r>
      <w:r w:rsidR="00176EBC"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 democracia ha </w:t>
      </w:r>
      <w:r w:rsidR="00780A1E" w:rsidRPr="003C01C4">
        <w:rPr>
          <w:rFonts w:ascii="Times New Roman" w:eastAsia="Times New Roman" w:hAnsi="Times New Roman"/>
          <w:sz w:val="24"/>
          <w:szCs w:val="24"/>
          <w:lang w:val="es-MX"/>
        </w:rPr>
        <w:t xml:space="preserve">sido </w:t>
      </w:r>
      <w:r w:rsidRPr="003C01C4">
        <w:rPr>
          <w:rFonts w:ascii="Times New Roman" w:eastAsia="Times New Roman" w:hAnsi="Times New Roman"/>
          <w:sz w:val="24"/>
          <w:szCs w:val="24"/>
          <w:lang w:val="es-MX"/>
        </w:rPr>
        <w:t>considerad</w:t>
      </w:r>
      <w:r w:rsidR="00780A1E"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 xml:space="preserve"> la forma de gobierno más apropiada para el bienestar social, en tanto que “es la más propicia para defender los </w:t>
      </w:r>
      <w:r w:rsidR="00780A1E"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 xml:space="preserve">erechos </w:t>
      </w:r>
      <w:r w:rsidR="00780A1E" w:rsidRPr="003C01C4">
        <w:rPr>
          <w:rFonts w:ascii="Times New Roman" w:eastAsia="Times New Roman" w:hAnsi="Times New Roman"/>
          <w:sz w:val="24"/>
          <w:szCs w:val="24"/>
          <w:lang w:val="es-MX"/>
        </w:rPr>
        <w:t>h</w:t>
      </w:r>
      <w:r w:rsidRPr="003C01C4">
        <w:rPr>
          <w:rFonts w:ascii="Times New Roman" w:eastAsia="Times New Roman" w:hAnsi="Times New Roman"/>
          <w:sz w:val="24"/>
          <w:szCs w:val="24"/>
          <w:lang w:val="es-MX"/>
        </w:rPr>
        <w:t xml:space="preserve">umanos, considerando que la voluntad del pueblo es la base de la autoridad del poder </w:t>
      </w:r>
      <w:r w:rsidRPr="002D3B48">
        <w:rPr>
          <w:rFonts w:ascii="Times New Roman" w:eastAsia="Times New Roman" w:hAnsi="Times New Roman"/>
          <w:sz w:val="24"/>
          <w:szCs w:val="24"/>
          <w:lang w:val="es-MX"/>
        </w:rPr>
        <w:t>público”</w:t>
      </w:r>
      <w:r w:rsidR="00710111" w:rsidRPr="002D3B48">
        <w:rPr>
          <w:rFonts w:ascii="Times New Roman" w:eastAsia="Times New Roman" w:hAnsi="Times New Roman"/>
          <w:sz w:val="24"/>
          <w:szCs w:val="24"/>
          <w:lang w:val="es-MX"/>
        </w:rPr>
        <w:t>.</w:t>
      </w:r>
      <w:r w:rsidR="004E354F" w:rsidRPr="002D3B48">
        <w:rPr>
          <w:rStyle w:val="Refdenotaalpie"/>
          <w:rFonts w:ascii="Times New Roman" w:eastAsia="Times New Roman" w:hAnsi="Times New Roman"/>
          <w:sz w:val="24"/>
          <w:szCs w:val="24"/>
          <w:lang w:val="es-MX"/>
        </w:rPr>
        <w:footnoteReference w:id="13"/>
      </w:r>
      <w:r w:rsidRPr="002D3B48">
        <w:rPr>
          <w:rFonts w:ascii="Times New Roman" w:eastAsia="Times New Roman" w:hAnsi="Times New Roman"/>
          <w:sz w:val="24"/>
          <w:szCs w:val="24"/>
          <w:lang w:val="es-MX"/>
        </w:rPr>
        <w:t xml:space="preserve"> Los</w:t>
      </w:r>
      <w:r w:rsidRPr="003C01C4">
        <w:rPr>
          <w:rFonts w:ascii="Times New Roman" w:eastAsia="Times New Roman" w:hAnsi="Times New Roman"/>
          <w:sz w:val="24"/>
          <w:szCs w:val="24"/>
          <w:lang w:val="es-MX"/>
        </w:rPr>
        <w:t xml:space="preserve"> antiguos griegos ya exaltaban esta forma de gobierno como una de  las mejores para garantizar un beneficio social y evitar la arbitraria voluntad de quienes detentan el poder. </w:t>
      </w:r>
      <w:r w:rsidRPr="003C01C4">
        <w:rPr>
          <w:rFonts w:ascii="Times New Roman" w:eastAsia="Times New Roman" w:hAnsi="Times New Roman"/>
          <w:sz w:val="24"/>
          <w:szCs w:val="24"/>
        </w:rPr>
        <w:t xml:space="preserve"> </w:t>
      </w:r>
    </w:p>
    <w:p w14:paraId="211DFF7F" w14:textId="513FC4E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lastRenderedPageBreak/>
        <w:t>No han sido pocos los pensadores que han coincidido en que esta forma de gobierno es el mejor camino para lograr la libertad y la igualdad entre los hombres</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John Locke, Juan Jacobo Rousseau, Montesquieu, Immanuel Kant, entre otros. </w:t>
      </w:r>
      <w:r w:rsidRPr="003C01C4">
        <w:rPr>
          <w:rFonts w:ascii="Times New Roman" w:eastAsia="Times New Roman" w:hAnsi="Times New Roman"/>
          <w:sz w:val="24"/>
          <w:szCs w:val="24"/>
        </w:rPr>
        <w:t xml:space="preserve"> </w:t>
      </w:r>
    </w:p>
    <w:p w14:paraId="11F260B4" w14:textId="3F3C6C6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Posiblemente la democracia no sea la forma de gobierno perfecta y es innegable que tendrá sus </w:t>
      </w:r>
      <w:r w:rsidR="00176EBC" w:rsidRPr="003C01C4">
        <w:rPr>
          <w:rFonts w:ascii="Times New Roman" w:eastAsia="Times New Roman" w:hAnsi="Times New Roman"/>
          <w:sz w:val="24"/>
          <w:szCs w:val="24"/>
          <w:lang w:val="es-MX"/>
        </w:rPr>
        <w:t>defectos</w:t>
      </w:r>
      <w:r w:rsidRPr="003C01C4">
        <w:rPr>
          <w:rFonts w:ascii="Times New Roman" w:eastAsia="Times New Roman" w:hAnsi="Times New Roman"/>
          <w:sz w:val="24"/>
          <w:szCs w:val="24"/>
          <w:lang w:val="es-MX"/>
        </w:rPr>
        <w:t xml:space="preserve">, pero se trata de la mejor opción cuando </w:t>
      </w:r>
      <w:r w:rsidR="00176EBC" w:rsidRPr="003C01C4">
        <w:rPr>
          <w:rFonts w:ascii="Times New Roman" w:eastAsia="Times New Roman" w:hAnsi="Times New Roman"/>
          <w:sz w:val="24"/>
          <w:szCs w:val="24"/>
          <w:lang w:val="es-MX"/>
        </w:rPr>
        <w:t xml:space="preserve">se trata </w:t>
      </w:r>
      <w:r w:rsidRPr="003C01C4">
        <w:rPr>
          <w:rFonts w:ascii="Times New Roman" w:eastAsia="Times New Roman" w:hAnsi="Times New Roman"/>
          <w:sz w:val="24"/>
          <w:szCs w:val="24"/>
          <w:lang w:val="es-MX"/>
        </w:rPr>
        <w:t xml:space="preserve">de evitar la concentración de poder; </w:t>
      </w:r>
      <w:r w:rsidR="00176EBC" w:rsidRPr="003C01C4">
        <w:rPr>
          <w:rFonts w:ascii="Times New Roman" w:eastAsia="Times New Roman" w:hAnsi="Times New Roman"/>
          <w:sz w:val="24"/>
          <w:szCs w:val="24"/>
          <w:lang w:val="es-MX"/>
        </w:rPr>
        <w:t>dicha</w:t>
      </w:r>
      <w:r w:rsidRPr="003C01C4">
        <w:rPr>
          <w:rFonts w:ascii="Times New Roman" w:eastAsia="Times New Roman" w:hAnsi="Times New Roman"/>
          <w:sz w:val="24"/>
          <w:szCs w:val="24"/>
          <w:lang w:val="es-MX"/>
        </w:rPr>
        <w:t xml:space="preserve"> forma de gobierno puede ser </w:t>
      </w:r>
      <w:r w:rsidR="00780A1E" w:rsidRPr="003C01C4">
        <w:rPr>
          <w:rFonts w:ascii="Times New Roman" w:eastAsia="Times New Roman" w:hAnsi="Times New Roman"/>
          <w:sz w:val="24"/>
          <w:szCs w:val="24"/>
          <w:lang w:val="es-MX"/>
        </w:rPr>
        <w:t>una</w:t>
      </w:r>
      <w:r w:rsidRPr="003C01C4">
        <w:rPr>
          <w:rFonts w:ascii="Times New Roman" w:eastAsia="Times New Roman" w:hAnsi="Times New Roman"/>
          <w:sz w:val="24"/>
          <w:szCs w:val="24"/>
          <w:lang w:val="es-MX"/>
        </w:rPr>
        <w:t xml:space="preserve"> garantía de que exista una legitimidad ciudadana.</w:t>
      </w:r>
      <w:r w:rsidRPr="003C01C4">
        <w:rPr>
          <w:rFonts w:ascii="Times New Roman" w:eastAsia="Times New Roman" w:hAnsi="Times New Roman"/>
          <w:sz w:val="24"/>
          <w:szCs w:val="24"/>
        </w:rPr>
        <w:t xml:space="preserve"> </w:t>
      </w:r>
    </w:p>
    <w:p w14:paraId="0BA5A8E0" w14:textId="533583DA"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Derivado de la democracia se acuña el término </w:t>
      </w:r>
      <w:r w:rsidRPr="003C01C4">
        <w:rPr>
          <w:rFonts w:ascii="Times New Roman" w:eastAsia="Times New Roman" w:hAnsi="Times New Roman"/>
          <w:i/>
          <w:iCs/>
          <w:sz w:val="24"/>
          <w:szCs w:val="24"/>
          <w:lang w:val="es-MX"/>
        </w:rPr>
        <w:t xml:space="preserve">gobernabilidad democrática, </w:t>
      </w:r>
      <w:r w:rsidRPr="003C01C4">
        <w:rPr>
          <w:rFonts w:ascii="Times New Roman" w:eastAsia="Times New Roman" w:hAnsi="Times New Roman"/>
          <w:sz w:val="24"/>
          <w:szCs w:val="24"/>
          <w:lang w:val="es-MX"/>
        </w:rPr>
        <w:t xml:space="preserve">entendiéndose tradicionalmente como la capacidad del gobierno para dar respuesta a las necesidades sociales de manera eficiente; sin embargo, esta acepción puede ser un tanto limitada en el sentido de que para que exista la gobernabilidad democrática se debe considerar también una amplia participación de los sectores populares. </w:t>
      </w:r>
      <w:r w:rsidRPr="003C01C4">
        <w:rPr>
          <w:rFonts w:ascii="Times New Roman" w:eastAsia="Times New Roman" w:hAnsi="Times New Roman"/>
          <w:sz w:val="24"/>
          <w:szCs w:val="24"/>
        </w:rPr>
        <w:t xml:space="preserve"> </w:t>
      </w:r>
    </w:p>
    <w:p w14:paraId="59DAB2BA" w14:textId="72E3A2A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Al otorgarle a la gobernabilidad democrática la capacidad para alcanzar un bienestar social, resulta difícil ponerse de acuerdo respecto a cuál es el mejor camino que asegure su logro; son numerosas las opiniones que giran en torno a ella</w:t>
      </w:r>
      <w:r w:rsidR="00623051" w:rsidRPr="003C01C4">
        <w:rPr>
          <w:rFonts w:ascii="Times New Roman" w:eastAsia="Times New Roman" w:hAnsi="Times New Roman"/>
          <w:sz w:val="24"/>
          <w:szCs w:val="24"/>
          <w:lang w:val="es-MX"/>
        </w:rPr>
        <w:t>. E</w:t>
      </w:r>
      <w:r w:rsidRPr="003C01C4">
        <w:rPr>
          <w:rFonts w:ascii="Times New Roman" w:eastAsia="Times New Roman" w:hAnsi="Times New Roman"/>
          <w:sz w:val="24"/>
          <w:szCs w:val="24"/>
          <w:lang w:val="es-MX"/>
        </w:rPr>
        <w:t>sta parte del trabajo centra la atención en la educación como un medio que contribuye a su alcance.</w:t>
      </w:r>
      <w:r w:rsidRPr="003C01C4">
        <w:rPr>
          <w:rFonts w:ascii="Times New Roman" w:eastAsia="Times New Roman" w:hAnsi="Times New Roman"/>
          <w:sz w:val="24"/>
          <w:szCs w:val="24"/>
        </w:rPr>
        <w:t xml:space="preserve"> </w:t>
      </w:r>
    </w:p>
    <w:p w14:paraId="434CA685" w14:textId="65C3D746"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Partiendo de que la educación es considerada como el instrumento por excelencia de la democracia y el mejor medio para lograr la igualdad y la equidad social, resulta sensato pensar que puede hacer una gran contribución</w:t>
      </w:r>
      <w:r w:rsidR="00623051" w:rsidRPr="003C01C4">
        <w:rPr>
          <w:rFonts w:ascii="Times New Roman" w:eastAsia="Times New Roman" w:hAnsi="Times New Roman"/>
          <w:sz w:val="24"/>
          <w:szCs w:val="24"/>
          <w:lang w:val="es-MX"/>
        </w:rPr>
        <w:t>. P</w:t>
      </w:r>
      <w:r w:rsidRPr="003C01C4">
        <w:rPr>
          <w:rFonts w:ascii="Times New Roman" w:eastAsia="Times New Roman" w:hAnsi="Times New Roman"/>
          <w:sz w:val="24"/>
          <w:szCs w:val="24"/>
          <w:lang w:val="es-MX"/>
        </w:rPr>
        <w:t>or supuesto, no desde una perspectiva de disciplina social ni subordinación sobre los grupos de poder, es decir, legitimadora del orden social preestablecido</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sino más bien como una herramienta efectiva para formar ciudadanos críticos, capaces de participar activamente en la vida política y social. </w:t>
      </w:r>
      <w:r w:rsidRPr="003C01C4">
        <w:rPr>
          <w:rFonts w:ascii="Times New Roman" w:eastAsia="Times New Roman" w:hAnsi="Times New Roman"/>
          <w:sz w:val="24"/>
          <w:szCs w:val="24"/>
        </w:rPr>
        <w:t xml:space="preserve"> </w:t>
      </w:r>
    </w:p>
    <w:p w14:paraId="34C79B5F" w14:textId="28AA2E2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Como afirma el sociólogo y educador argentino Daniel </w:t>
      </w:r>
      <w:proofErr w:type="spellStart"/>
      <w:r w:rsidRPr="002D3B48">
        <w:rPr>
          <w:rFonts w:ascii="Times New Roman" w:eastAsia="Times New Roman" w:hAnsi="Times New Roman"/>
          <w:sz w:val="24"/>
          <w:szCs w:val="24"/>
          <w:lang w:val="es-MX"/>
        </w:rPr>
        <w:t>Filmus</w:t>
      </w:r>
      <w:proofErr w:type="spellEnd"/>
      <w:r w:rsidRPr="002D3B48">
        <w:rPr>
          <w:rFonts w:ascii="Times New Roman" w:eastAsia="Times New Roman" w:hAnsi="Times New Roman"/>
          <w:sz w:val="24"/>
          <w:szCs w:val="24"/>
          <w:lang w:val="es-MX"/>
        </w:rPr>
        <w:t>,</w:t>
      </w:r>
      <w:r w:rsidR="004E354F" w:rsidRPr="002D3B48">
        <w:rPr>
          <w:rStyle w:val="Refdenotaalpie"/>
          <w:rFonts w:ascii="Times New Roman" w:eastAsia="Times New Roman" w:hAnsi="Times New Roman"/>
          <w:sz w:val="24"/>
          <w:szCs w:val="24"/>
          <w:lang w:val="es-MX"/>
        </w:rPr>
        <w:footnoteReference w:id="14"/>
      </w:r>
      <w:r w:rsidRPr="002D3B48">
        <w:rPr>
          <w:rFonts w:ascii="Times New Roman" w:eastAsia="Times New Roman" w:hAnsi="Times New Roman"/>
          <w:sz w:val="24"/>
          <w:szCs w:val="24"/>
          <w:lang w:val="es-MX"/>
        </w:rPr>
        <w:t xml:space="preserve"> la</w:t>
      </w:r>
      <w:r w:rsidRPr="003C01C4">
        <w:rPr>
          <w:rFonts w:ascii="Times New Roman" w:eastAsia="Times New Roman" w:hAnsi="Times New Roman"/>
          <w:sz w:val="24"/>
          <w:szCs w:val="24"/>
          <w:lang w:val="es-MX"/>
        </w:rPr>
        <w:t xml:space="preserve"> búsqueda de la gobernabilidad democrática requiere poner énfasis en el rol de la educación para fortalecer la capacidad de los actores de la sociedad civil en su articulación con el </w:t>
      </w:r>
      <w:r w:rsidR="00623051"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stado. Esto </w:t>
      </w:r>
      <w:r w:rsidR="00780A1E" w:rsidRPr="003C01C4">
        <w:rPr>
          <w:rFonts w:ascii="Times New Roman" w:eastAsia="Times New Roman" w:hAnsi="Times New Roman"/>
          <w:sz w:val="24"/>
          <w:szCs w:val="24"/>
          <w:lang w:val="es-MX"/>
        </w:rPr>
        <w:t xml:space="preserve">se </w:t>
      </w:r>
      <w:r w:rsidRPr="003C01C4">
        <w:rPr>
          <w:rFonts w:ascii="Times New Roman" w:eastAsia="Times New Roman" w:hAnsi="Times New Roman"/>
          <w:sz w:val="24"/>
          <w:szCs w:val="24"/>
          <w:lang w:val="es-MX"/>
        </w:rPr>
        <w:t xml:space="preserve">sustenta, desde luego, en una visión amplia de lo que es </w:t>
      </w:r>
      <w:r w:rsidR="00780A1E"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 xml:space="preserve">gobernabilidad democrática, </w:t>
      </w:r>
      <w:r w:rsidR="00780A1E" w:rsidRPr="003C01C4">
        <w:rPr>
          <w:rFonts w:ascii="Times New Roman" w:eastAsia="Times New Roman" w:hAnsi="Times New Roman"/>
          <w:sz w:val="24"/>
          <w:szCs w:val="24"/>
          <w:lang w:val="es-MX"/>
        </w:rPr>
        <w:t xml:space="preserve">pero </w:t>
      </w:r>
      <w:r w:rsidRPr="003C01C4">
        <w:rPr>
          <w:rFonts w:ascii="Times New Roman" w:eastAsia="Times New Roman" w:hAnsi="Times New Roman"/>
          <w:sz w:val="24"/>
          <w:szCs w:val="24"/>
          <w:lang w:val="es-MX"/>
        </w:rPr>
        <w:t xml:space="preserve">no desde la perspectiva tradicional que se limita a centrar la atención en el desarrollo de políticas elaboradas desde la cúpula </w:t>
      </w:r>
      <w:r w:rsidR="00623051" w:rsidRPr="003C01C4">
        <w:rPr>
          <w:rFonts w:ascii="Times New Roman" w:eastAsia="Times New Roman" w:hAnsi="Times New Roman"/>
          <w:sz w:val="24"/>
          <w:szCs w:val="24"/>
          <w:lang w:val="es-MX"/>
        </w:rPr>
        <w:t>estatal</w:t>
      </w:r>
      <w:r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2F5AB6DC" w14:textId="15B5FC9E"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En este sentido, resulta necesario hacer un análisis de las políticas educativas actuales e identificar en qué medida están siendo encaminadas a promover una democracia gobernable. </w:t>
      </w:r>
      <w:r w:rsidRPr="003C01C4">
        <w:rPr>
          <w:rFonts w:ascii="Times New Roman" w:eastAsia="Times New Roman" w:hAnsi="Times New Roman"/>
          <w:sz w:val="24"/>
          <w:szCs w:val="24"/>
        </w:rPr>
        <w:t xml:space="preserve"> </w:t>
      </w:r>
    </w:p>
    <w:p w14:paraId="65E5ABB2" w14:textId="27EFEAA8"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lastRenderedPageBreak/>
        <w:t xml:space="preserve">En el sexenio actual, el Programa Sectorial de Educación estableció como una de sus metas lograr que México cuente con educación de calidad, y precisa </w:t>
      </w:r>
      <w:r w:rsidR="00623051" w:rsidRPr="003C01C4">
        <w:rPr>
          <w:rFonts w:ascii="Times New Roman" w:eastAsia="Times New Roman" w:hAnsi="Times New Roman"/>
          <w:sz w:val="24"/>
          <w:szCs w:val="24"/>
          <w:lang w:val="es-MX"/>
        </w:rPr>
        <w:t>entre</w:t>
      </w:r>
      <w:r w:rsidRPr="003C01C4">
        <w:rPr>
          <w:rFonts w:ascii="Times New Roman" w:eastAsia="Times New Roman" w:hAnsi="Times New Roman"/>
          <w:sz w:val="24"/>
          <w:szCs w:val="24"/>
          <w:lang w:val="es-MX"/>
        </w:rPr>
        <w:t xml:space="preserve"> </w:t>
      </w:r>
      <w:r w:rsidR="00780A1E" w:rsidRPr="003C01C4">
        <w:rPr>
          <w:rFonts w:ascii="Times New Roman" w:eastAsia="Times New Roman" w:hAnsi="Times New Roman"/>
          <w:sz w:val="24"/>
          <w:szCs w:val="24"/>
          <w:lang w:val="es-MX"/>
        </w:rPr>
        <w:t xml:space="preserve">sus </w:t>
      </w:r>
      <w:r w:rsidRPr="003C01C4">
        <w:rPr>
          <w:rFonts w:ascii="Times New Roman" w:eastAsia="Times New Roman" w:hAnsi="Times New Roman"/>
          <w:sz w:val="24"/>
          <w:szCs w:val="24"/>
          <w:lang w:val="es-MX"/>
        </w:rPr>
        <w:t>objetivos: desarrollar el potencial humano de los mexicanos con educación de calidad</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garantizar la inclusión y equidad en el sistema educativo</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así como ampliar el acceso a la cultura como un medio para la formación integral de los </w:t>
      </w:r>
      <w:r w:rsidRPr="002D3B48">
        <w:rPr>
          <w:rFonts w:ascii="Times New Roman" w:eastAsia="Times New Roman" w:hAnsi="Times New Roman"/>
          <w:sz w:val="24"/>
          <w:szCs w:val="24"/>
          <w:lang w:val="es-MX"/>
        </w:rPr>
        <w:t>ciudadanos.</w:t>
      </w:r>
      <w:r w:rsidR="00E84EF6" w:rsidRPr="002D3B48">
        <w:rPr>
          <w:rStyle w:val="Refdenotaalpie"/>
          <w:rFonts w:ascii="Times New Roman" w:eastAsia="Times New Roman" w:hAnsi="Times New Roman"/>
          <w:sz w:val="24"/>
          <w:szCs w:val="24"/>
          <w:lang w:val="es-MX"/>
        </w:rPr>
        <w:footnoteReference w:id="15"/>
      </w:r>
      <w:r w:rsidRPr="002D3B48">
        <w:rPr>
          <w:rFonts w:ascii="Times New Roman" w:eastAsia="Times New Roman" w:hAnsi="Times New Roman"/>
          <w:sz w:val="24"/>
          <w:szCs w:val="24"/>
          <w:lang w:val="es-MX"/>
        </w:rPr>
        <w:t xml:space="preserve"> </w:t>
      </w:r>
      <w:r w:rsidR="00780A1E" w:rsidRPr="002D3B48">
        <w:rPr>
          <w:rFonts w:ascii="Times New Roman" w:eastAsia="Times New Roman" w:hAnsi="Times New Roman"/>
          <w:sz w:val="24"/>
          <w:szCs w:val="24"/>
          <w:lang w:val="es-MX"/>
        </w:rPr>
        <w:t>Todos</w:t>
      </w:r>
      <w:r w:rsidR="00780A1E" w:rsidRPr="003C01C4">
        <w:rPr>
          <w:rFonts w:ascii="Times New Roman" w:eastAsia="Times New Roman" w:hAnsi="Times New Roman"/>
          <w:sz w:val="24"/>
          <w:szCs w:val="24"/>
          <w:lang w:val="es-MX"/>
        </w:rPr>
        <w:t xml:space="preserve"> estos son e</w:t>
      </w:r>
      <w:r w:rsidRPr="003C01C4">
        <w:rPr>
          <w:rFonts w:ascii="Times New Roman" w:eastAsia="Times New Roman" w:hAnsi="Times New Roman"/>
          <w:sz w:val="24"/>
          <w:szCs w:val="24"/>
          <w:lang w:val="es-MX"/>
        </w:rPr>
        <w:t>sfuerzos encaminados a formar sujetos democráticos.</w:t>
      </w:r>
      <w:r w:rsidRPr="003C01C4">
        <w:rPr>
          <w:rFonts w:ascii="Times New Roman" w:eastAsia="Times New Roman" w:hAnsi="Times New Roman"/>
          <w:sz w:val="24"/>
          <w:szCs w:val="24"/>
        </w:rPr>
        <w:t xml:space="preserve"> </w:t>
      </w:r>
    </w:p>
    <w:p w14:paraId="3DB03AAB" w14:textId="7F020111"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De igual manera, durante el mismo periodo de gobierno, en el año 2013 se realizó una reforma educativa que incluyó avances significativos en materia de calidad y equidad en la educación. Se elevó</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por ejemplo, a rango constitucional la obligación del </w:t>
      </w:r>
      <w:r w:rsidR="0089035E"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stado de proporcionar educación de calidad al nivel básico y medio superior, niveles considerados como obligatorios; se propuso también garantizar un mejor uso de los recursos públicos en beneficio de las escuelas</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así como el involucramiento de los actores sociales en la búsqueda de una calidad educativa, cimentando en las instituciones acciones que fortalezcan la educación hacia la democracia. </w:t>
      </w:r>
      <w:r w:rsidRPr="003C01C4">
        <w:rPr>
          <w:rFonts w:ascii="Times New Roman" w:eastAsia="Times New Roman" w:hAnsi="Times New Roman"/>
          <w:sz w:val="24"/>
          <w:szCs w:val="24"/>
        </w:rPr>
        <w:t xml:space="preserve"> </w:t>
      </w:r>
    </w:p>
    <w:p w14:paraId="7C1C6D25" w14:textId="24B2FC2A"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Sumadas a estas se hicieron otras modificaciones no menos importantes</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pero no tan significativas para el tema que estamos tratando. </w:t>
      </w:r>
      <w:r w:rsidRPr="003C01C4">
        <w:rPr>
          <w:rFonts w:ascii="Times New Roman" w:eastAsia="Times New Roman" w:hAnsi="Times New Roman"/>
          <w:sz w:val="24"/>
          <w:szCs w:val="24"/>
        </w:rPr>
        <w:t xml:space="preserve"> </w:t>
      </w:r>
    </w:p>
    <w:p w14:paraId="615204CE" w14:textId="4D189ED9"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Por otro lado, y debido a la creciente globalización en </w:t>
      </w:r>
      <w:r w:rsidR="00780A1E" w:rsidRPr="003C01C4">
        <w:rPr>
          <w:rFonts w:ascii="Times New Roman" w:eastAsia="Times New Roman" w:hAnsi="Times New Roman"/>
          <w:sz w:val="24"/>
          <w:szCs w:val="24"/>
          <w:lang w:val="es-MX"/>
        </w:rPr>
        <w:t xml:space="preserve">la </w:t>
      </w:r>
      <w:r w:rsidRPr="003C01C4">
        <w:rPr>
          <w:rFonts w:ascii="Times New Roman" w:eastAsia="Times New Roman" w:hAnsi="Times New Roman"/>
          <w:sz w:val="24"/>
          <w:szCs w:val="24"/>
          <w:lang w:val="es-MX"/>
        </w:rPr>
        <w:t xml:space="preserve">que estamos inmersos, es menester reconocer el impacto que tienen las políticas internacionales en el desarrollo de los países y su forma de gobierno; en este sentido es importante mencionar por ejemplo </w:t>
      </w:r>
      <w:r w:rsidR="00B90A6F"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l Pacto Internacional de Derechos Económicos, Sociales y Culturales, del cual México es </w:t>
      </w:r>
      <w:r w:rsidR="00780A1E" w:rsidRPr="003C01C4">
        <w:rPr>
          <w:rFonts w:ascii="Times New Roman" w:eastAsia="Times New Roman" w:hAnsi="Times New Roman"/>
          <w:sz w:val="24"/>
          <w:szCs w:val="24"/>
          <w:lang w:val="es-MX"/>
        </w:rPr>
        <w:t>miembro. Este</w:t>
      </w:r>
      <w:r w:rsidRPr="003C01C4">
        <w:rPr>
          <w:rFonts w:ascii="Times New Roman" w:eastAsia="Times New Roman" w:hAnsi="Times New Roman"/>
          <w:sz w:val="24"/>
          <w:szCs w:val="24"/>
          <w:lang w:val="es-MX"/>
        </w:rPr>
        <w:t xml:space="preserve"> reconoce en su Artículo 3</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que la educación debe orientarse hacia el pleno desarrollo de la personalidad humana y del sentido de su dignidad, y debe fortalecer el respeto por los derechos humanos y las libertades fundamentales; La educación debe asimismo capacitar a todas las personas para participar efectivamente en una sociedad libre, favorecer la comprensión, la tolerancia y la amistad entre todas las naciones y entre todos los grupos raciales, étnicos o religiosos, </w:t>
      </w:r>
      <w:r w:rsidR="0089035E" w:rsidRPr="003C01C4">
        <w:rPr>
          <w:rFonts w:ascii="Times New Roman" w:eastAsia="Times New Roman" w:hAnsi="Times New Roman"/>
          <w:sz w:val="24"/>
          <w:szCs w:val="24"/>
          <w:lang w:val="es-MX"/>
        </w:rPr>
        <w:t xml:space="preserve">así como </w:t>
      </w:r>
      <w:r w:rsidRPr="003C01C4">
        <w:rPr>
          <w:rFonts w:ascii="Times New Roman" w:eastAsia="Times New Roman" w:hAnsi="Times New Roman"/>
          <w:sz w:val="24"/>
          <w:szCs w:val="24"/>
          <w:lang w:val="es-MX"/>
        </w:rPr>
        <w:t xml:space="preserve">promover las actividades de las Naciones Unidas en pro del mantenimiento de </w:t>
      </w:r>
      <w:r w:rsidRPr="002D3B48">
        <w:rPr>
          <w:rFonts w:ascii="Times New Roman" w:eastAsia="Times New Roman" w:hAnsi="Times New Roman"/>
          <w:sz w:val="24"/>
          <w:szCs w:val="24"/>
          <w:lang w:val="es-MX"/>
        </w:rPr>
        <w:t>la paz.</w:t>
      </w:r>
      <w:r w:rsidR="00E84EF6" w:rsidRPr="002D3B48">
        <w:rPr>
          <w:rStyle w:val="Refdenotaalpie"/>
          <w:rFonts w:ascii="Times New Roman" w:eastAsia="Times New Roman" w:hAnsi="Times New Roman"/>
          <w:sz w:val="24"/>
          <w:szCs w:val="24"/>
          <w:lang w:val="es-MX"/>
        </w:rPr>
        <w:footnoteReference w:id="16"/>
      </w:r>
      <w:r w:rsidRPr="002D3B48">
        <w:rPr>
          <w:rFonts w:ascii="Times New Roman" w:eastAsia="Times New Roman" w:hAnsi="Times New Roman"/>
          <w:sz w:val="24"/>
          <w:szCs w:val="24"/>
          <w:lang w:val="es-MX"/>
        </w:rPr>
        <w:t xml:space="preserve"> En</w:t>
      </w:r>
      <w:r w:rsidRPr="003C01C4">
        <w:rPr>
          <w:rFonts w:ascii="Times New Roman" w:eastAsia="Times New Roman" w:hAnsi="Times New Roman"/>
          <w:sz w:val="24"/>
          <w:szCs w:val="24"/>
          <w:lang w:val="es-MX"/>
        </w:rPr>
        <w:t xml:space="preserve"> este sentido</w:t>
      </w:r>
      <w:r w:rsidR="00780A1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estos lineamientos internacionales </w:t>
      </w:r>
      <w:r w:rsidR="00780A1E" w:rsidRPr="003C01C4">
        <w:rPr>
          <w:rFonts w:ascii="Times New Roman" w:eastAsia="Times New Roman" w:hAnsi="Times New Roman"/>
          <w:sz w:val="24"/>
          <w:szCs w:val="24"/>
          <w:lang w:val="es-MX"/>
        </w:rPr>
        <w:t xml:space="preserve">también </w:t>
      </w:r>
      <w:r w:rsidRPr="003C01C4">
        <w:rPr>
          <w:rFonts w:ascii="Times New Roman" w:eastAsia="Times New Roman" w:hAnsi="Times New Roman"/>
          <w:sz w:val="24"/>
          <w:szCs w:val="24"/>
          <w:lang w:val="es-MX"/>
        </w:rPr>
        <w:t>establecen que los ciudadanos de los países miembros de este pacto están comprometidos a educar para la democracia.</w:t>
      </w:r>
      <w:r w:rsidRPr="003C01C4">
        <w:rPr>
          <w:rFonts w:ascii="Times New Roman" w:eastAsia="Times New Roman" w:hAnsi="Times New Roman"/>
          <w:sz w:val="24"/>
          <w:szCs w:val="24"/>
        </w:rPr>
        <w:t xml:space="preserve"> </w:t>
      </w:r>
    </w:p>
    <w:p w14:paraId="514CE077" w14:textId="4492C93E"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No obstante y pese a la importancia que se otorga a la educación como una vía para alcanzar una gobernabilidad democrática, existen en nuestro país indicadores de un </w:t>
      </w:r>
      <w:r w:rsidRPr="003C01C4">
        <w:rPr>
          <w:rFonts w:ascii="Times New Roman" w:eastAsia="Times New Roman" w:hAnsi="Times New Roman"/>
          <w:sz w:val="24"/>
          <w:szCs w:val="24"/>
          <w:lang w:val="es-MX"/>
        </w:rPr>
        <w:lastRenderedPageBreak/>
        <w:t xml:space="preserve">sistema educativo deficiente y poco accesible para un amplio sector de la sociedad. De acuerdo con el informe </w:t>
      </w:r>
      <w:r w:rsidRPr="003C01C4">
        <w:rPr>
          <w:rFonts w:ascii="Times New Roman" w:eastAsia="Times New Roman" w:hAnsi="Times New Roman"/>
          <w:iCs/>
          <w:sz w:val="24"/>
          <w:szCs w:val="24"/>
          <w:lang w:val="es-MX"/>
        </w:rPr>
        <w:t>Panorama de la educación</w:t>
      </w:r>
      <w:r w:rsidRPr="003C01C4">
        <w:rPr>
          <w:rFonts w:ascii="Times New Roman" w:eastAsia="Times New Roman" w:hAnsi="Times New Roman"/>
          <w:sz w:val="24"/>
          <w:szCs w:val="24"/>
          <w:lang w:val="es-MX"/>
        </w:rPr>
        <w:t>, elaborado por la Organización para la Cooperación y el Desarrollo Económicos (OCDE), de 2010 a 2013</w:t>
      </w:r>
      <w:r w:rsidR="0089035E"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México no ha superado los últimos lugares en cuanto al porcentaje de habitantes que logra tener acceso a la educación y concluir sus estudios</w:t>
      </w:r>
      <w:r w:rsidR="00B90A6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Las cifras nacionales indican que de los 35 países que integran esta organización, México ocupa la tercera posición con la mayor proporción de jóvenes que no estudian ni trabajan, alcanzando una cifra superior a los siete millones</w:t>
      </w:r>
      <w:r w:rsidR="00CA2C8E" w:rsidRPr="003C01C4">
        <w:rPr>
          <w:rFonts w:ascii="Times New Roman" w:eastAsia="Times New Roman" w:hAnsi="Times New Roman"/>
          <w:sz w:val="24"/>
          <w:szCs w:val="24"/>
          <w:lang w:val="es-MX"/>
        </w:rPr>
        <w:t xml:space="preserve"> (</w:t>
      </w:r>
      <w:proofErr w:type="spellStart"/>
      <w:r w:rsidR="00CA2C8E" w:rsidRPr="003C01C4">
        <w:rPr>
          <w:rFonts w:ascii="Times New Roman" w:eastAsia="Times New Roman" w:hAnsi="Times New Roman"/>
          <w:sz w:val="24"/>
          <w:szCs w:val="24"/>
          <w:lang w:val="es-MX"/>
        </w:rPr>
        <w:t>Poy</w:t>
      </w:r>
      <w:proofErr w:type="spellEnd"/>
      <w:r w:rsidR="00CA2C8E" w:rsidRPr="003C01C4">
        <w:rPr>
          <w:rFonts w:ascii="Times New Roman" w:eastAsia="Times New Roman" w:hAnsi="Times New Roman"/>
          <w:sz w:val="24"/>
          <w:szCs w:val="24"/>
          <w:lang w:val="es-MX"/>
        </w:rPr>
        <w:t xml:space="preserve"> S.</w:t>
      </w:r>
      <w:r w:rsidR="00C54EB3" w:rsidRPr="003C01C4">
        <w:rPr>
          <w:rFonts w:ascii="Times New Roman" w:eastAsia="Times New Roman" w:hAnsi="Times New Roman"/>
          <w:sz w:val="24"/>
          <w:szCs w:val="24"/>
          <w:lang w:val="es-MX"/>
        </w:rPr>
        <w:t>,</w:t>
      </w:r>
      <w:r w:rsidR="00CA2C8E" w:rsidRPr="003C01C4">
        <w:rPr>
          <w:rFonts w:ascii="Times New Roman" w:eastAsia="Times New Roman" w:hAnsi="Times New Roman"/>
          <w:sz w:val="24"/>
          <w:szCs w:val="24"/>
          <w:lang w:val="es-MX"/>
        </w:rPr>
        <w:t xml:space="preserve"> </w:t>
      </w:r>
      <w:r w:rsidR="00DB2771" w:rsidRPr="003C01C4">
        <w:rPr>
          <w:rFonts w:ascii="Times New Roman" w:eastAsia="Times New Roman" w:hAnsi="Times New Roman"/>
          <w:sz w:val="24"/>
          <w:szCs w:val="24"/>
          <w:lang w:val="es-MX"/>
        </w:rPr>
        <w:t>2014)</w:t>
      </w:r>
      <w:r w:rsidRPr="003C01C4">
        <w:rPr>
          <w:rFonts w:ascii="Times New Roman" w:eastAsia="Times New Roman" w:hAnsi="Times New Roman"/>
          <w:sz w:val="24"/>
          <w:szCs w:val="24"/>
          <w:lang w:val="es-MX"/>
        </w:rPr>
        <w:t xml:space="preserve">; también </w:t>
      </w:r>
      <w:r w:rsidR="006B18E4" w:rsidRPr="003C01C4">
        <w:rPr>
          <w:rFonts w:ascii="Times New Roman" w:eastAsia="Times New Roman" w:hAnsi="Times New Roman"/>
          <w:sz w:val="24"/>
          <w:szCs w:val="24"/>
          <w:lang w:val="es-MX"/>
        </w:rPr>
        <w:t xml:space="preserve">ocupa </w:t>
      </w:r>
      <w:r w:rsidRPr="003C01C4">
        <w:rPr>
          <w:rFonts w:ascii="Times New Roman" w:eastAsia="Times New Roman" w:hAnsi="Times New Roman"/>
          <w:sz w:val="24"/>
          <w:szCs w:val="24"/>
          <w:lang w:val="es-MX"/>
        </w:rPr>
        <w:t xml:space="preserve">el primer lugar en deserción escolar, considerando que de cada diez estudiantes que ingresan a la </w:t>
      </w:r>
      <w:r w:rsidR="006B18E4" w:rsidRPr="003C01C4">
        <w:rPr>
          <w:rFonts w:ascii="Times New Roman" w:eastAsia="Times New Roman" w:hAnsi="Times New Roman"/>
          <w:sz w:val="24"/>
          <w:szCs w:val="24"/>
          <w:lang w:val="es-MX"/>
        </w:rPr>
        <w:t>u</w:t>
      </w:r>
      <w:r w:rsidRPr="003C01C4">
        <w:rPr>
          <w:rFonts w:ascii="Times New Roman" w:eastAsia="Times New Roman" w:hAnsi="Times New Roman"/>
          <w:sz w:val="24"/>
          <w:szCs w:val="24"/>
          <w:lang w:val="es-MX"/>
        </w:rPr>
        <w:t xml:space="preserve">niversidad solo dos concluyen sus estudios. </w:t>
      </w:r>
      <w:r w:rsidRPr="003C01C4">
        <w:rPr>
          <w:rFonts w:ascii="Times New Roman" w:eastAsia="Times New Roman" w:hAnsi="Times New Roman"/>
          <w:sz w:val="24"/>
          <w:szCs w:val="24"/>
        </w:rPr>
        <w:t xml:space="preserve"> </w:t>
      </w:r>
    </w:p>
    <w:p w14:paraId="464C8B29" w14:textId="1560443D" w:rsidR="39DD6925" w:rsidRPr="003C01C4" w:rsidRDefault="39DD6925" w:rsidP="003C01C4">
      <w:pPr>
        <w:spacing w:after="0" w:line="360" w:lineRule="auto"/>
        <w:jc w:val="both"/>
        <w:rPr>
          <w:rFonts w:ascii="Times New Roman" w:eastAsia="Times New Roman" w:hAnsi="Times New Roman"/>
          <w:sz w:val="24"/>
          <w:szCs w:val="24"/>
        </w:rPr>
      </w:pPr>
      <w:r w:rsidRPr="003C01C4">
        <w:rPr>
          <w:rFonts w:ascii="Times New Roman" w:eastAsia="Times New Roman" w:hAnsi="Times New Roman"/>
          <w:sz w:val="24"/>
          <w:szCs w:val="24"/>
          <w:lang w:val="es-MX"/>
        </w:rPr>
        <w:t xml:space="preserve">Otra cifra que resulta alarmante es el índice de analfabetismo que existe en nuestro </w:t>
      </w:r>
      <w:r w:rsidR="00B90A6F" w:rsidRPr="003C01C4">
        <w:rPr>
          <w:rFonts w:ascii="Times New Roman" w:eastAsia="Times New Roman" w:hAnsi="Times New Roman"/>
          <w:sz w:val="24"/>
          <w:szCs w:val="24"/>
          <w:lang w:val="es-MX"/>
        </w:rPr>
        <w:t>p</w:t>
      </w:r>
      <w:r w:rsidRPr="003C01C4">
        <w:rPr>
          <w:rFonts w:ascii="Times New Roman" w:eastAsia="Times New Roman" w:hAnsi="Times New Roman"/>
          <w:sz w:val="24"/>
          <w:szCs w:val="24"/>
          <w:lang w:val="es-MX"/>
        </w:rPr>
        <w:t>aís, donde 5.4 millones de mexicanos mayores de quince años no saben leer ni escribir; si a estos sumamos los casi 10 millones que no concluyeron la primaria y los 16.4 millones que no concluyeron la educación secundaria, tenemos un total de 32 millones de personas que se encuentran en una situación de rezago educativo</w:t>
      </w:r>
      <w:r w:rsidR="006B18E4"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personas a quien</w:t>
      </w:r>
      <w:r w:rsidR="0089035E" w:rsidRPr="003C01C4">
        <w:rPr>
          <w:rFonts w:ascii="Times New Roman" w:eastAsia="Times New Roman" w:hAnsi="Times New Roman"/>
          <w:sz w:val="24"/>
          <w:szCs w:val="24"/>
          <w:lang w:val="es-MX"/>
        </w:rPr>
        <w:t>es</w:t>
      </w:r>
      <w:r w:rsidRPr="003C01C4">
        <w:rPr>
          <w:rFonts w:ascii="Times New Roman" w:eastAsia="Times New Roman" w:hAnsi="Times New Roman"/>
          <w:sz w:val="24"/>
          <w:szCs w:val="24"/>
          <w:lang w:val="es-MX"/>
        </w:rPr>
        <w:t xml:space="preserve"> se les ha negado el derecho a la educación, lo que trae consigo terribles consecuencias individuales, en el sentido de que difícilmente tendrán posibilidad de acceder a un mejor nivel de vida; </w:t>
      </w:r>
      <w:r w:rsidR="0089035E" w:rsidRPr="003C01C4">
        <w:rPr>
          <w:rFonts w:ascii="Times New Roman" w:eastAsia="Times New Roman" w:hAnsi="Times New Roman"/>
          <w:sz w:val="24"/>
          <w:szCs w:val="24"/>
          <w:lang w:val="es-MX"/>
        </w:rPr>
        <w:t xml:space="preserve">pero </w:t>
      </w:r>
      <w:r w:rsidRPr="003C01C4">
        <w:rPr>
          <w:rFonts w:ascii="Times New Roman" w:eastAsia="Times New Roman" w:hAnsi="Times New Roman"/>
          <w:sz w:val="24"/>
          <w:szCs w:val="24"/>
          <w:lang w:val="es-MX"/>
        </w:rPr>
        <w:t>sobre</w:t>
      </w:r>
      <w:r w:rsidR="006B18E4"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todo</w:t>
      </w:r>
      <w:r w:rsidR="006B18E4" w:rsidRPr="003C01C4">
        <w:rPr>
          <w:rFonts w:ascii="Times New Roman" w:eastAsia="Times New Roman" w:hAnsi="Times New Roman"/>
          <w:sz w:val="24"/>
          <w:szCs w:val="24"/>
          <w:lang w:val="es-MX"/>
        </w:rPr>
        <w:t xml:space="preserve"> esto acarrea </w:t>
      </w:r>
      <w:r w:rsidRPr="003C01C4">
        <w:rPr>
          <w:rFonts w:ascii="Times New Roman" w:eastAsia="Times New Roman" w:hAnsi="Times New Roman"/>
          <w:sz w:val="24"/>
          <w:szCs w:val="24"/>
          <w:lang w:val="es-MX"/>
        </w:rPr>
        <w:t xml:space="preserve">terribles consecuencias sociales en virtud de que la falta de valores cívicos y democráticos que se fomentan en la escuela </w:t>
      </w:r>
      <w:r w:rsidR="0089035E" w:rsidRPr="003C01C4">
        <w:rPr>
          <w:rFonts w:ascii="Times New Roman" w:eastAsia="Times New Roman" w:hAnsi="Times New Roman"/>
          <w:sz w:val="24"/>
          <w:szCs w:val="24"/>
          <w:lang w:val="es-MX"/>
        </w:rPr>
        <w:t>generará</w:t>
      </w:r>
      <w:r w:rsidRPr="003C01C4">
        <w:rPr>
          <w:rFonts w:ascii="Times New Roman" w:eastAsia="Times New Roman" w:hAnsi="Times New Roman"/>
          <w:sz w:val="24"/>
          <w:szCs w:val="24"/>
          <w:lang w:val="es-MX"/>
        </w:rPr>
        <w:t xml:space="preserve"> un gran número de ciudadanos incapaces de participar en la vida política y social, lo que se convierte en un factor más para la ingobernabilidad. Recordemos también la opinión de Daniel </w:t>
      </w:r>
      <w:proofErr w:type="spellStart"/>
      <w:r w:rsidRPr="003C01C4">
        <w:rPr>
          <w:rFonts w:ascii="Times New Roman" w:eastAsia="Times New Roman" w:hAnsi="Times New Roman"/>
          <w:sz w:val="24"/>
          <w:szCs w:val="24"/>
          <w:lang w:val="es-MX"/>
        </w:rPr>
        <w:t>Filmus</w:t>
      </w:r>
      <w:proofErr w:type="spellEnd"/>
      <w:r w:rsidR="006B18E4"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quien  asegura que la escuela es la única institución capaz de evitar la an</w:t>
      </w:r>
      <w:r w:rsidR="0089035E"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mia social</w:t>
      </w:r>
      <w:r w:rsidRPr="003C01C4">
        <w:rPr>
          <w:rFonts w:ascii="Times New Roman" w:eastAsia="Times New Roman" w:hAnsi="Times New Roman"/>
          <w:sz w:val="24"/>
          <w:szCs w:val="24"/>
        </w:rPr>
        <w:t xml:space="preserve"> </w:t>
      </w:r>
      <w:r w:rsidR="00CA2C8E" w:rsidRPr="003C01C4">
        <w:rPr>
          <w:rFonts w:ascii="Times New Roman" w:eastAsia="Times New Roman" w:hAnsi="Times New Roman"/>
          <w:sz w:val="24"/>
          <w:szCs w:val="24"/>
        </w:rPr>
        <w:t>(</w:t>
      </w:r>
      <w:proofErr w:type="spellStart"/>
      <w:r w:rsidR="00CA2C8E" w:rsidRPr="003C01C4">
        <w:rPr>
          <w:rFonts w:ascii="Times New Roman" w:hAnsi="Times New Roman"/>
        </w:rPr>
        <w:t>Filmus</w:t>
      </w:r>
      <w:proofErr w:type="spellEnd"/>
      <w:r w:rsidR="00B90A6F" w:rsidRPr="003C01C4">
        <w:rPr>
          <w:rFonts w:ascii="Times New Roman" w:hAnsi="Times New Roman"/>
        </w:rPr>
        <w:t>,</w:t>
      </w:r>
      <w:r w:rsidR="00CA2C8E" w:rsidRPr="003C01C4">
        <w:rPr>
          <w:rFonts w:ascii="Times New Roman" w:hAnsi="Times New Roman"/>
        </w:rPr>
        <w:t xml:space="preserve"> 1996)</w:t>
      </w:r>
      <w:r w:rsidR="00C54EB3" w:rsidRPr="003C01C4">
        <w:rPr>
          <w:rFonts w:ascii="Times New Roman" w:hAnsi="Times New Roman"/>
        </w:rPr>
        <w:t>.</w:t>
      </w:r>
    </w:p>
    <w:p w14:paraId="1BF70FE6" w14:textId="77777777" w:rsidR="00D54D49" w:rsidRPr="003C01C4" w:rsidRDefault="00D54D49" w:rsidP="003C01C4">
      <w:pPr>
        <w:spacing w:after="0" w:line="360" w:lineRule="auto"/>
        <w:jc w:val="both"/>
        <w:rPr>
          <w:rFonts w:ascii="Times New Roman" w:hAnsi="Times New Roman"/>
          <w:sz w:val="24"/>
          <w:szCs w:val="24"/>
        </w:rPr>
      </w:pPr>
    </w:p>
    <w:p w14:paraId="5E88922D" w14:textId="72E2DF64"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b/>
          <w:bCs/>
          <w:sz w:val="24"/>
          <w:szCs w:val="24"/>
          <w:lang w:val="es-MX"/>
        </w:rPr>
        <w:t>Conclusi</w:t>
      </w:r>
      <w:r w:rsidR="005F3B2C" w:rsidRPr="003C01C4">
        <w:rPr>
          <w:rFonts w:ascii="Times New Roman" w:eastAsia="Times New Roman" w:hAnsi="Times New Roman"/>
          <w:b/>
          <w:bCs/>
          <w:sz w:val="24"/>
          <w:szCs w:val="24"/>
          <w:lang w:val="es-MX"/>
        </w:rPr>
        <w:t>ones</w:t>
      </w:r>
      <w:r w:rsidRPr="003C01C4">
        <w:rPr>
          <w:rFonts w:ascii="Times New Roman" w:eastAsia="Times New Roman" w:hAnsi="Times New Roman"/>
          <w:sz w:val="24"/>
          <w:szCs w:val="24"/>
        </w:rPr>
        <w:t xml:space="preserve"> </w:t>
      </w:r>
    </w:p>
    <w:p w14:paraId="6E910D69" w14:textId="2C5EDA78" w:rsidR="39DD6925" w:rsidRPr="003C01C4" w:rsidRDefault="39DD6925" w:rsidP="003C01C4">
      <w:pPr>
        <w:spacing w:after="0" w:line="360" w:lineRule="auto"/>
        <w:jc w:val="both"/>
        <w:rPr>
          <w:rFonts w:ascii="Times New Roman" w:hAnsi="Times New Roman"/>
          <w:sz w:val="24"/>
          <w:szCs w:val="24"/>
        </w:rPr>
      </w:pPr>
      <w:r w:rsidRPr="003C01C4">
        <w:rPr>
          <w:rFonts w:ascii="Times New Roman" w:hAnsi="Times New Roman"/>
          <w:sz w:val="24"/>
          <w:szCs w:val="24"/>
        </w:rPr>
        <w:t xml:space="preserve"> </w:t>
      </w:r>
      <w:r w:rsidR="000429CB" w:rsidRPr="003C01C4">
        <w:rPr>
          <w:rFonts w:ascii="Times New Roman" w:hAnsi="Times New Roman"/>
          <w:sz w:val="24"/>
          <w:szCs w:val="24"/>
        </w:rPr>
        <w:t>E</w:t>
      </w:r>
      <w:r w:rsidRPr="003C01C4">
        <w:rPr>
          <w:rFonts w:ascii="Times New Roman" w:eastAsia="Times New Roman" w:hAnsi="Times New Roman"/>
          <w:sz w:val="24"/>
          <w:szCs w:val="24"/>
          <w:lang w:val="es-MX"/>
        </w:rPr>
        <w:t>l sistema democrático es eficaz si se lleva a cabo en términos y exigencias reales, y se observan sus resultados de aplicación</w:t>
      </w:r>
      <w:r w:rsidR="006B18E4" w:rsidRPr="003C01C4">
        <w:rPr>
          <w:rFonts w:ascii="Times New Roman" w:eastAsia="Times New Roman" w:hAnsi="Times New Roman"/>
          <w:sz w:val="24"/>
          <w:szCs w:val="24"/>
          <w:lang w:val="es-MX"/>
        </w:rPr>
        <w:t>. E</w:t>
      </w:r>
      <w:r w:rsidRPr="003C01C4">
        <w:rPr>
          <w:rFonts w:ascii="Times New Roman" w:eastAsia="Times New Roman" w:hAnsi="Times New Roman"/>
          <w:sz w:val="24"/>
          <w:szCs w:val="24"/>
          <w:lang w:val="es-MX"/>
        </w:rPr>
        <w:t xml:space="preserve">n Europa del Este, </w:t>
      </w:r>
      <w:r w:rsidR="006B18E4" w:rsidRPr="003C01C4">
        <w:rPr>
          <w:rFonts w:ascii="Times New Roman" w:eastAsia="Times New Roman" w:hAnsi="Times New Roman"/>
          <w:sz w:val="24"/>
          <w:szCs w:val="24"/>
          <w:lang w:val="es-MX"/>
        </w:rPr>
        <w:t>después de</w:t>
      </w:r>
      <w:r w:rsidRPr="003C01C4">
        <w:rPr>
          <w:rFonts w:ascii="Times New Roman" w:eastAsia="Times New Roman" w:hAnsi="Times New Roman"/>
          <w:sz w:val="24"/>
          <w:szCs w:val="24"/>
          <w:lang w:val="es-MX"/>
        </w:rPr>
        <w:t xml:space="preserve"> la caída del muro de Berlín</w:t>
      </w:r>
      <w:r w:rsidR="006B18E4"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w:t>
      </w:r>
      <w:r w:rsidR="000429CB" w:rsidRPr="003C01C4">
        <w:rPr>
          <w:rFonts w:ascii="Times New Roman" w:eastAsia="Times New Roman" w:hAnsi="Times New Roman"/>
          <w:sz w:val="24"/>
          <w:szCs w:val="24"/>
          <w:lang w:val="es-MX"/>
        </w:rPr>
        <w:t>algunas regi</w:t>
      </w:r>
      <w:r w:rsidRPr="003C01C4">
        <w:rPr>
          <w:rFonts w:ascii="Times New Roman" w:eastAsia="Times New Roman" w:hAnsi="Times New Roman"/>
          <w:sz w:val="24"/>
          <w:szCs w:val="24"/>
          <w:lang w:val="es-MX"/>
        </w:rPr>
        <w:t>ones de África han tenido resultados positivos</w:t>
      </w:r>
      <w:r w:rsidR="006B18E4" w:rsidRPr="003C01C4">
        <w:rPr>
          <w:rFonts w:ascii="Times New Roman" w:eastAsia="Times New Roman" w:hAnsi="Times New Roman"/>
          <w:sz w:val="24"/>
          <w:szCs w:val="24"/>
          <w:lang w:val="es-MX"/>
        </w:rPr>
        <w:t>, mientras que e</w:t>
      </w:r>
      <w:r w:rsidRPr="003C01C4">
        <w:rPr>
          <w:rFonts w:ascii="Times New Roman" w:eastAsia="Times New Roman" w:hAnsi="Times New Roman"/>
          <w:sz w:val="24"/>
          <w:szCs w:val="24"/>
          <w:lang w:val="es-MX"/>
        </w:rPr>
        <w:t>n América Latina</w:t>
      </w:r>
      <w:r w:rsidR="006B18E4" w:rsidRPr="003C01C4">
        <w:rPr>
          <w:rFonts w:ascii="Times New Roman" w:eastAsia="Times New Roman" w:hAnsi="Times New Roman"/>
          <w:sz w:val="24"/>
          <w:szCs w:val="24"/>
          <w:lang w:val="es-MX"/>
        </w:rPr>
        <w:t xml:space="preserve"> los resultados son menores debido a </w:t>
      </w:r>
      <w:r w:rsidRPr="003C01C4">
        <w:rPr>
          <w:rFonts w:ascii="Times New Roman" w:eastAsia="Times New Roman" w:hAnsi="Times New Roman"/>
          <w:sz w:val="24"/>
          <w:szCs w:val="24"/>
          <w:lang w:val="es-MX"/>
        </w:rPr>
        <w:t>la existencia de gobiernos y grupos en el poder que impiden el avance o la aplicación de este sistema.</w:t>
      </w:r>
      <w:r w:rsidRPr="003C01C4">
        <w:rPr>
          <w:rFonts w:ascii="Times New Roman" w:eastAsia="Times New Roman" w:hAnsi="Times New Roman"/>
          <w:sz w:val="24"/>
          <w:szCs w:val="24"/>
        </w:rPr>
        <w:t xml:space="preserve"> </w:t>
      </w:r>
    </w:p>
    <w:p w14:paraId="22164E14" w14:textId="78AEC08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Hemos de reconocer que</w:t>
      </w:r>
      <w:r w:rsidR="00065155"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al igual que en otros países y continentes, los impedimentos para alcanzar los logros que derivan de la democracia han sido los gobiernos </w:t>
      </w:r>
      <w:r w:rsidR="00DD5AB3" w:rsidRPr="003C01C4">
        <w:rPr>
          <w:rFonts w:ascii="Times New Roman" w:eastAsia="Times New Roman" w:hAnsi="Times New Roman"/>
          <w:sz w:val="24"/>
          <w:szCs w:val="24"/>
          <w:lang w:val="es-MX"/>
        </w:rPr>
        <w:t>ineficien</w:t>
      </w:r>
      <w:r w:rsidR="00944188" w:rsidRPr="003C01C4">
        <w:rPr>
          <w:rFonts w:ascii="Times New Roman" w:eastAsia="Times New Roman" w:hAnsi="Times New Roman"/>
          <w:sz w:val="24"/>
          <w:szCs w:val="24"/>
          <w:lang w:val="es-MX"/>
        </w:rPr>
        <w:t>tes</w:t>
      </w:r>
      <w:r w:rsidR="00065155" w:rsidRPr="003C01C4">
        <w:rPr>
          <w:rFonts w:ascii="Times New Roman" w:eastAsia="Times New Roman" w:hAnsi="Times New Roman"/>
          <w:sz w:val="24"/>
          <w:szCs w:val="24"/>
          <w:lang w:val="es-MX"/>
        </w:rPr>
        <w:t>.</w:t>
      </w:r>
      <w:r w:rsidRPr="003C01C4">
        <w:rPr>
          <w:rFonts w:ascii="Times New Roman" w:eastAsia="Times New Roman" w:hAnsi="Times New Roman"/>
          <w:sz w:val="24"/>
          <w:szCs w:val="24"/>
        </w:rPr>
        <w:t xml:space="preserve"> </w:t>
      </w:r>
    </w:p>
    <w:p w14:paraId="36529C61" w14:textId="1AD7A8BA"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rPr>
        <w:t>Por otro lado, la actividad legislativa ha r</w:t>
      </w:r>
      <w:r w:rsidR="009A3D9C" w:rsidRPr="003C01C4">
        <w:rPr>
          <w:rFonts w:ascii="Times New Roman" w:eastAsia="Times New Roman" w:hAnsi="Times New Roman"/>
          <w:sz w:val="24"/>
          <w:szCs w:val="24"/>
        </w:rPr>
        <w:t xml:space="preserve">esultado ser muy controvertida, controlada, manipulada </w:t>
      </w:r>
      <w:r w:rsidR="00065155" w:rsidRPr="003C01C4">
        <w:rPr>
          <w:rFonts w:ascii="Times New Roman" w:eastAsia="Times New Roman" w:hAnsi="Times New Roman"/>
          <w:sz w:val="24"/>
          <w:szCs w:val="24"/>
        </w:rPr>
        <w:t>con</w:t>
      </w:r>
      <w:r w:rsidR="009A3D9C" w:rsidRPr="003C01C4">
        <w:rPr>
          <w:rFonts w:ascii="Times New Roman" w:eastAsia="Times New Roman" w:hAnsi="Times New Roman"/>
          <w:sz w:val="24"/>
          <w:szCs w:val="24"/>
        </w:rPr>
        <w:t xml:space="preserve"> acuerdos y concertaciones poco éticas y morales que niegan la existencia de la verdadera representación popular, </w:t>
      </w:r>
      <w:r w:rsidR="00065155" w:rsidRPr="003C01C4">
        <w:rPr>
          <w:rFonts w:ascii="Times New Roman" w:eastAsia="Times New Roman" w:hAnsi="Times New Roman"/>
          <w:sz w:val="24"/>
          <w:szCs w:val="24"/>
        </w:rPr>
        <w:t>in</w:t>
      </w:r>
      <w:r w:rsidR="009A3D9C" w:rsidRPr="003C01C4">
        <w:rPr>
          <w:rFonts w:ascii="Times New Roman" w:eastAsia="Times New Roman" w:hAnsi="Times New Roman"/>
          <w:sz w:val="24"/>
          <w:szCs w:val="24"/>
        </w:rPr>
        <w:t>conscien</w:t>
      </w:r>
      <w:r w:rsidR="00065155" w:rsidRPr="003C01C4">
        <w:rPr>
          <w:rFonts w:ascii="Times New Roman" w:eastAsia="Times New Roman" w:hAnsi="Times New Roman"/>
          <w:sz w:val="24"/>
          <w:szCs w:val="24"/>
        </w:rPr>
        <w:t>te</w:t>
      </w:r>
      <w:r w:rsidR="009A3D9C" w:rsidRPr="003C01C4">
        <w:rPr>
          <w:rFonts w:ascii="Times New Roman" w:eastAsia="Times New Roman" w:hAnsi="Times New Roman"/>
          <w:sz w:val="24"/>
          <w:szCs w:val="24"/>
        </w:rPr>
        <w:t xml:space="preserve"> de que se está aniquilando al poder </w:t>
      </w:r>
      <w:r w:rsidR="009A3D9C" w:rsidRPr="003C01C4">
        <w:rPr>
          <w:rFonts w:ascii="Times New Roman" w:eastAsia="Times New Roman" w:hAnsi="Times New Roman"/>
          <w:sz w:val="24"/>
          <w:szCs w:val="24"/>
        </w:rPr>
        <w:lastRenderedPageBreak/>
        <w:t>soberano a través de la demagogia</w:t>
      </w:r>
      <w:r w:rsidR="00065155" w:rsidRPr="003C01C4">
        <w:rPr>
          <w:rFonts w:ascii="Times New Roman" w:eastAsia="Times New Roman" w:hAnsi="Times New Roman"/>
          <w:sz w:val="24"/>
          <w:szCs w:val="24"/>
        </w:rPr>
        <w:t>. H</w:t>
      </w:r>
      <w:r w:rsidRPr="003C01C4">
        <w:rPr>
          <w:rFonts w:ascii="Times New Roman" w:eastAsia="Times New Roman" w:hAnsi="Times New Roman"/>
          <w:sz w:val="24"/>
          <w:szCs w:val="24"/>
        </w:rPr>
        <w:t>oy</w:t>
      </w:r>
      <w:r w:rsidR="00065155"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 xml:space="preserve">resulta muy sencillo elaborar leyes, </w:t>
      </w:r>
      <w:r w:rsidR="00065155" w:rsidRPr="003C01C4">
        <w:rPr>
          <w:rFonts w:ascii="Times New Roman" w:eastAsia="Times New Roman" w:hAnsi="Times New Roman"/>
          <w:sz w:val="24"/>
          <w:szCs w:val="24"/>
        </w:rPr>
        <w:t>pero es</w:t>
      </w:r>
      <w:r w:rsidRPr="003C01C4">
        <w:rPr>
          <w:rFonts w:ascii="Times New Roman" w:eastAsia="Times New Roman" w:hAnsi="Times New Roman"/>
          <w:sz w:val="24"/>
          <w:szCs w:val="24"/>
        </w:rPr>
        <w:t xml:space="preserve"> muy complejo aprobarlas debido a los intereses que se persig</w:t>
      </w:r>
      <w:r w:rsidR="00065155" w:rsidRPr="003C01C4">
        <w:rPr>
          <w:rFonts w:ascii="Times New Roman" w:eastAsia="Times New Roman" w:hAnsi="Times New Roman"/>
          <w:sz w:val="24"/>
          <w:szCs w:val="24"/>
        </w:rPr>
        <w:t>uen:</w:t>
      </w:r>
      <w:r w:rsidRPr="003C01C4">
        <w:rPr>
          <w:rFonts w:ascii="Times New Roman" w:eastAsia="Times New Roman" w:hAnsi="Times New Roman"/>
          <w:sz w:val="24"/>
          <w:szCs w:val="24"/>
        </w:rPr>
        <w:t xml:space="preserve"> partidistas, deshonestos</w:t>
      </w:r>
      <w:r w:rsidR="00065155" w:rsidRPr="003C01C4">
        <w:rPr>
          <w:rFonts w:ascii="Times New Roman" w:eastAsia="Times New Roman" w:hAnsi="Times New Roman"/>
          <w:sz w:val="24"/>
          <w:szCs w:val="24"/>
        </w:rPr>
        <w:t>,</w:t>
      </w:r>
      <w:r w:rsidRPr="003C01C4">
        <w:rPr>
          <w:rFonts w:ascii="Times New Roman" w:eastAsia="Times New Roman" w:hAnsi="Times New Roman"/>
          <w:sz w:val="24"/>
          <w:szCs w:val="24"/>
        </w:rPr>
        <w:t xml:space="preserve"> corruptos</w:t>
      </w:r>
      <w:r w:rsidR="00065155" w:rsidRPr="003C01C4">
        <w:rPr>
          <w:rFonts w:ascii="Times New Roman" w:eastAsia="Times New Roman" w:hAnsi="Times New Roman"/>
          <w:sz w:val="24"/>
          <w:szCs w:val="24"/>
        </w:rPr>
        <w:t xml:space="preserve"> y</w:t>
      </w:r>
      <w:r w:rsidRPr="003C01C4">
        <w:rPr>
          <w:rFonts w:ascii="Times New Roman" w:eastAsia="Times New Roman" w:hAnsi="Times New Roman"/>
          <w:sz w:val="24"/>
          <w:szCs w:val="24"/>
        </w:rPr>
        <w:t xml:space="preserve"> personales</w:t>
      </w:r>
      <w:r w:rsidR="00065155" w:rsidRPr="003C01C4">
        <w:rPr>
          <w:rFonts w:ascii="Times New Roman" w:eastAsia="Times New Roman" w:hAnsi="Times New Roman"/>
          <w:sz w:val="24"/>
          <w:szCs w:val="24"/>
        </w:rPr>
        <w:t>. La falta de éti</w:t>
      </w:r>
      <w:r w:rsidRPr="003C01C4">
        <w:rPr>
          <w:rFonts w:ascii="Times New Roman" w:eastAsia="Times New Roman" w:hAnsi="Times New Roman"/>
          <w:sz w:val="24"/>
          <w:szCs w:val="24"/>
        </w:rPr>
        <w:t>ca</w:t>
      </w:r>
      <w:r w:rsidR="00065155" w:rsidRPr="003C01C4">
        <w:rPr>
          <w:rFonts w:ascii="Times New Roman" w:eastAsia="Times New Roman" w:hAnsi="Times New Roman"/>
          <w:sz w:val="24"/>
          <w:szCs w:val="24"/>
        </w:rPr>
        <w:t xml:space="preserve"> en la</w:t>
      </w:r>
      <w:r w:rsidRPr="003C01C4">
        <w:rPr>
          <w:rFonts w:ascii="Times New Roman" w:eastAsia="Times New Roman" w:hAnsi="Times New Roman"/>
          <w:sz w:val="24"/>
          <w:szCs w:val="24"/>
        </w:rPr>
        <w:t xml:space="preserve"> conducta</w:t>
      </w:r>
      <w:r w:rsidR="009A3D9C" w:rsidRPr="003C01C4">
        <w:rPr>
          <w:rFonts w:ascii="Times New Roman" w:eastAsia="Times New Roman" w:hAnsi="Times New Roman"/>
          <w:sz w:val="24"/>
          <w:szCs w:val="24"/>
        </w:rPr>
        <w:t xml:space="preserve"> ha </w:t>
      </w:r>
      <w:r w:rsidR="00AC2A44" w:rsidRPr="003C01C4">
        <w:rPr>
          <w:rFonts w:ascii="Times New Roman" w:eastAsia="Times New Roman" w:hAnsi="Times New Roman"/>
          <w:sz w:val="24"/>
          <w:szCs w:val="24"/>
        </w:rPr>
        <w:t>generado</w:t>
      </w:r>
      <w:r w:rsidR="009A3D9C" w:rsidRPr="003C01C4">
        <w:rPr>
          <w:rFonts w:ascii="Times New Roman" w:eastAsia="Times New Roman" w:hAnsi="Times New Roman"/>
          <w:sz w:val="24"/>
          <w:szCs w:val="24"/>
        </w:rPr>
        <w:t xml:space="preserve"> muchos</w:t>
      </w:r>
      <w:r w:rsidRPr="003C01C4">
        <w:rPr>
          <w:rFonts w:ascii="Times New Roman" w:eastAsia="Times New Roman" w:hAnsi="Times New Roman"/>
          <w:sz w:val="24"/>
          <w:szCs w:val="24"/>
        </w:rPr>
        <w:t xml:space="preserve"> casos que han quedado en </w:t>
      </w:r>
      <w:r w:rsidR="00065155" w:rsidRPr="003C01C4">
        <w:rPr>
          <w:rFonts w:ascii="Times New Roman" w:eastAsia="Times New Roman" w:hAnsi="Times New Roman"/>
          <w:sz w:val="24"/>
          <w:szCs w:val="24"/>
        </w:rPr>
        <w:t>total impu</w:t>
      </w:r>
      <w:r w:rsidRPr="003C01C4">
        <w:rPr>
          <w:rFonts w:ascii="Times New Roman" w:eastAsia="Times New Roman" w:hAnsi="Times New Roman"/>
          <w:sz w:val="24"/>
          <w:szCs w:val="24"/>
        </w:rPr>
        <w:t xml:space="preserve">nidad. </w:t>
      </w:r>
    </w:p>
    <w:p w14:paraId="22A4633D" w14:textId="0CF30027"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Podemos afirmar que el camino para institucionalizar la gobernabilidad democrática es a través de la educación, utilizándola desde luego como un instrumento para socializar los valores democráticos y como una herramienta para crear en el ser humano un sentido cívico y político. </w:t>
      </w:r>
      <w:r w:rsidR="00050D2B" w:rsidRPr="003C01C4">
        <w:rPr>
          <w:rFonts w:ascii="Times New Roman" w:eastAsia="Times New Roman" w:hAnsi="Times New Roman"/>
          <w:sz w:val="24"/>
          <w:szCs w:val="24"/>
          <w:lang w:val="es-MX"/>
        </w:rPr>
        <w:t>Esto es</w:t>
      </w:r>
      <w:r w:rsidR="009A3D9C" w:rsidRPr="003C01C4">
        <w:rPr>
          <w:rFonts w:ascii="Times New Roman" w:eastAsia="Times New Roman" w:hAnsi="Times New Roman"/>
          <w:sz w:val="24"/>
          <w:szCs w:val="24"/>
          <w:lang w:val="es-MX"/>
        </w:rPr>
        <w:t xml:space="preserve"> difícil que suceda ante las falsas </w:t>
      </w:r>
      <w:r w:rsidR="00050D2B" w:rsidRPr="003C01C4">
        <w:rPr>
          <w:rFonts w:ascii="Times New Roman" w:eastAsia="Times New Roman" w:hAnsi="Times New Roman"/>
          <w:sz w:val="24"/>
          <w:szCs w:val="24"/>
          <w:lang w:val="es-MX"/>
        </w:rPr>
        <w:t xml:space="preserve">y fugaces </w:t>
      </w:r>
      <w:r w:rsidR="009A3D9C" w:rsidRPr="003C01C4">
        <w:rPr>
          <w:rFonts w:ascii="Times New Roman" w:eastAsia="Times New Roman" w:hAnsi="Times New Roman"/>
          <w:sz w:val="24"/>
          <w:szCs w:val="24"/>
          <w:lang w:val="es-MX"/>
        </w:rPr>
        <w:t>reformas que se han instrumentado para la educación.</w:t>
      </w:r>
      <w:r w:rsidR="009A3D9C" w:rsidRPr="003C01C4">
        <w:rPr>
          <w:rFonts w:ascii="Times New Roman" w:eastAsia="Times New Roman" w:hAnsi="Times New Roman"/>
          <w:sz w:val="24"/>
          <w:szCs w:val="24"/>
        </w:rPr>
        <w:t xml:space="preserve"> </w:t>
      </w:r>
    </w:p>
    <w:p w14:paraId="68A7C0B3" w14:textId="3B709BD5"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 xml:space="preserve">El principal aporte </w:t>
      </w:r>
      <w:r w:rsidR="00615379" w:rsidRPr="003C01C4">
        <w:rPr>
          <w:rFonts w:ascii="Times New Roman" w:eastAsia="Times New Roman" w:hAnsi="Times New Roman"/>
          <w:sz w:val="24"/>
          <w:szCs w:val="24"/>
          <w:lang w:val="es-MX"/>
        </w:rPr>
        <w:t>del</w:t>
      </w:r>
      <w:r w:rsidRPr="003C01C4">
        <w:rPr>
          <w:rFonts w:ascii="Times New Roman" w:eastAsia="Times New Roman" w:hAnsi="Times New Roman"/>
          <w:sz w:val="24"/>
          <w:szCs w:val="24"/>
          <w:lang w:val="es-MX"/>
        </w:rPr>
        <w:t xml:space="preserve"> sistema educativo</w:t>
      </w:r>
      <w:r w:rsidR="00615379"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a la gobernabilidad democrática es la capacidad de brindar las competencias necesarias al sujeto para el ejercicio de una ciudadanía integral; ello implica dotar a los futuros ciudadanos de las condiciones requeridas para pugnar por una participación plena tanto en el mundo de la política como </w:t>
      </w:r>
      <w:r w:rsidR="00615379" w:rsidRPr="003C01C4">
        <w:rPr>
          <w:rFonts w:ascii="Times New Roman" w:eastAsia="Times New Roman" w:hAnsi="Times New Roman"/>
          <w:sz w:val="24"/>
          <w:szCs w:val="24"/>
          <w:lang w:val="es-MX"/>
        </w:rPr>
        <w:t>d</w:t>
      </w:r>
      <w:r w:rsidRPr="003C01C4">
        <w:rPr>
          <w:rFonts w:ascii="Times New Roman" w:eastAsia="Times New Roman" w:hAnsi="Times New Roman"/>
          <w:sz w:val="24"/>
          <w:szCs w:val="24"/>
          <w:lang w:val="es-MX"/>
        </w:rPr>
        <w:t>el trabajo y los derechos sociales.</w:t>
      </w:r>
      <w:r w:rsidRPr="003C01C4">
        <w:rPr>
          <w:rFonts w:ascii="Times New Roman" w:eastAsia="Times New Roman" w:hAnsi="Times New Roman"/>
          <w:sz w:val="24"/>
          <w:szCs w:val="24"/>
        </w:rPr>
        <w:t xml:space="preserve"> </w:t>
      </w:r>
    </w:p>
    <w:p w14:paraId="38B40DDD" w14:textId="3D17D9E3" w:rsidR="39DD6925" w:rsidRPr="003C01C4" w:rsidRDefault="39DD692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Para que la educación contribuya a una gobernabilidad democrática resulta necesario, en primera instancia, que la educación sea para todos</w:t>
      </w:r>
      <w:r w:rsidR="00B90A6F" w:rsidRPr="003C01C4">
        <w:rPr>
          <w:rFonts w:ascii="Times New Roman" w:eastAsia="Times New Roman" w:hAnsi="Times New Roman"/>
          <w:sz w:val="24"/>
          <w:szCs w:val="24"/>
          <w:lang w:val="es-MX"/>
        </w:rPr>
        <w:t xml:space="preserve"> y</w:t>
      </w:r>
      <w:r w:rsidRPr="003C01C4">
        <w:rPr>
          <w:rFonts w:ascii="Times New Roman" w:eastAsia="Times New Roman" w:hAnsi="Times New Roman"/>
          <w:sz w:val="24"/>
          <w:szCs w:val="24"/>
          <w:lang w:val="es-MX"/>
        </w:rPr>
        <w:t xml:space="preserve"> aumentar la cobertura educativa</w:t>
      </w:r>
      <w:r w:rsidR="00B90A6F"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e</w:t>
      </w:r>
      <w:r w:rsidR="00B90A6F" w:rsidRPr="003C01C4">
        <w:rPr>
          <w:rFonts w:ascii="Times New Roman" w:eastAsia="Times New Roman" w:hAnsi="Times New Roman"/>
          <w:sz w:val="24"/>
          <w:szCs w:val="24"/>
          <w:lang w:val="es-MX"/>
        </w:rPr>
        <w:t>s decir, e</w:t>
      </w:r>
      <w:r w:rsidRPr="003C01C4">
        <w:rPr>
          <w:rFonts w:ascii="Times New Roman" w:eastAsia="Times New Roman" w:hAnsi="Times New Roman"/>
          <w:sz w:val="24"/>
          <w:szCs w:val="24"/>
          <w:lang w:val="es-MX"/>
        </w:rPr>
        <w:t>l principal problema que aqueja a nuestro país</w:t>
      </w:r>
      <w:r w:rsidR="00615379"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Si bien es cierto que elevar la calidad educativa es una </w:t>
      </w:r>
      <w:r w:rsidR="002D72F5" w:rsidRPr="003C01C4">
        <w:rPr>
          <w:rFonts w:ascii="Times New Roman" w:eastAsia="Times New Roman" w:hAnsi="Times New Roman"/>
          <w:sz w:val="24"/>
          <w:szCs w:val="24"/>
          <w:lang w:val="es-MX"/>
        </w:rPr>
        <w:t>prioridad</w:t>
      </w:r>
      <w:r w:rsidRPr="003C01C4">
        <w:rPr>
          <w:rFonts w:ascii="Times New Roman" w:eastAsia="Times New Roman" w:hAnsi="Times New Roman"/>
          <w:sz w:val="24"/>
          <w:szCs w:val="24"/>
          <w:lang w:val="es-MX"/>
        </w:rPr>
        <w:t xml:space="preserve">, lo es </w:t>
      </w:r>
      <w:r w:rsidR="002D72F5" w:rsidRPr="003C01C4">
        <w:rPr>
          <w:rFonts w:ascii="Times New Roman" w:eastAsia="Times New Roman" w:hAnsi="Times New Roman"/>
          <w:sz w:val="24"/>
          <w:szCs w:val="24"/>
          <w:lang w:val="es-MX"/>
        </w:rPr>
        <w:t>todavía</w:t>
      </w:r>
      <w:r w:rsidRPr="003C01C4">
        <w:rPr>
          <w:rFonts w:ascii="Times New Roman" w:eastAsia="Times New Roman" w:hAnsi="Times New Roman"/>
          <w:sz w:val="24"/>
          <w:szCs w:val="24"/>
          <w:lang w:val="es-MX"/>
        </w:rPr>
        <w:t xml:space="preserve"> más llevar la educación a todos los rincones del país. En segunda instancia, es necesario educar, pero no en el sentido de disciplina y reducción de las expectativas de los grupos sociales, lo que aparentemente crea condiciones de gobernabilidad, sino</w:t>
      </w:r>
      <w:r w:rsidR="001748C8"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forma</w:t>
      </w:r>
      <w:r w:rsidR="001748C8" w:rsidRPr="003C01C4">
        <w:rPr>
          <w:rFonts w:ascii="Times New Roman" w:eastAsia="Times New Roman" w:hAnsi="Times New Roman"/>
          <w:sz w:val="24"/>
          <w:szCs w:val="24"/>
          <w:lang w:val="es-MX"/>
        </w:rPr>
        <w:t>r</w:t>
      </w:r>
      <w:r w:rsidRPr="003C01C4">
        <w:rPr>
          <w:rFonts w:ascii="Times New Roman" w:eastAsia="Times New Roman" w:hAnsi="Times New Roman"/>
          <w:sz w:val="24"/>
          <w:szCs w:val="24"/>
          <w:lang w:val="es-MX"/>
        </w:rPr>
        <w:t xml:space="preserve"> ciudadanos con valores y principios éticos, capaces y comprometidos con la construcción del bienestar social.</w:t>
      </w:r>
      <w:r w:rsidRPr="003C01C4">
        <w:rPr>
          <w:rFonts w:ascii="Times New Roman" w:eastAsia="Times New Roman" w:hAnsi="Times New Roman"/>
          <w:sz w:val="24"/>
          <w:szCs w:val="24"/>
        </w:rPr>
        <w:t xml:space="preserve"> </w:t>
      </w:r>
    </w:p>
    <w:p w14:paraId="45853608" w14:textId="1B4F6555" w:rsidR="39DD6925" w:rsidRPr="003C01C4" w:rsidRDefault="002D72F5"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t>Se</w:t>
      </w:r>
      <w:r w:rsidR="009A3D9C" w:rsidRPr="003C01C4">
        <w:rPr>
          <w:rFonts w:ascii="Times New Roman" w:eastAsia="Times New Roman" w:hAnsi="Times New Roman"/>
          <w:sz w:val="24"/>
          <w:szCs w:val="24"/>
          <w:lang w:val="es-MX"/>
        </w:rPr>
        <w:t xml:space="preserve"> </w:t>
      </w:r>
      <w:r w:rsidR="001748C8" w:rsidRPr="003C01C4">
        <w:rPr>
          <w:rFonts w:ascii="Times New Roman" w:eastAsia="Times New Roman" w:hAnsi="Times New Roman"/>
          <w:sz w:val="24"/>
          <w:szCs w:val="24"/>
          <w:lang w:val="es-MX"/>
        </w:rPr>
        <w:t xml:space="preserve">ha </w:t>
      </w:r>
      <w:r w:rsidR="009A3D9C" w:rsidRPr="003C01C4">
        <w:rPr>
          <w:rFonts w:ascii="Times New Roman" w:eastAsia="Times New Roman" w:hAnsi="Times New Roman"/>
          <w:sz w:val="24"/>
          <w:szCs w:val="24"/>
          <w:lang w:val="es-MX"/>
        </w:rPr>
        <w:t>hablado desde hace varias décadas de la creación de una ley anticorrupción</w:t>
      </w:r>
      <w:r w:rsidR="001748C8" w:rsidRPr="003C01C4">
        <w:rPr>
          <w:rFonts w:ascii="Times New Roman" w:eastAsia="Times New Roman" w:hAnsi="Times New Roman"/>
          <w:sz w:val="24"/>
          <w:szCs w:val="24"/>
          <w:lang w:val="es-MX"/>
        </w:rPr>
        <w:t xml:space="preserve"> </w:t>
      </w:r>
      <w:r w:rsidR="009A3D9C" w:rsidRPr="003C01C4">
        <w:rPr>
          <w:rFonts w:ascii="Times New Roman" w:eastAsia="Times New Roman" w:hAnsi="Times New Roman"/>
          <w:sz w:val="24"/>
          <w:szCs w:val="24"/>
          <w:lang w:val="es-MX"/>
        </w:rPr>
        <w:t xml:space="preserve">o de una reforma educativa, </w:t>
      </w:r>
      <w:r w:rsidR="001748C8" w:rsidRPr="003C01C4">
        <w:rPr>
          <w:rFonts w:ascii="Times New Roman" w:eastAsia="Times New Roman" w:hAnsi="Times New Roman"/>
          <w:sz w:val="24"/>
          <w:szCs w:val="24"/>
          <w:lang w:val="es-MX"/>
        </w:rPr>
        <w:t xml:space="preserve">las cuales no se han implementado con eficacia y profundidad y sí </w:t>
      </w:r>
      <w:r w:rsidRPr="003C01C4">
        <w:rPr>
          <w:rFonts w:ascii="Times New Roman" w:eastAsia="Times New Roman" w:hAnsi="Times New Roman"/>
          <w:sz w:val="24"/>
          <w:szCs w:val="24"/>
          <w:lang w:val="es-MX"/>
        </w:rPr>
        <w:t xml:space="preserve">han </w:t>
      </w:r>
      <w:r w:rsidR="001748C8" w:rsidRPr="003C01C4">
        <w:rPr>
          <w:rFonts w:ascii="Times New Roman" w:eastAsia="Times New Roman" w:hAnsi="Times New Roman"/>
          <w:sz w:val="24"/>
          <w:szCs w:val="24"/>
          <w:lang w:val="es-MX"/>
        </w:rPr>
        <w:t xml:space="preserve">traído </w:t>
      </w:r>
      <w:r w:rsidR="009A3D9C" w:rsidRPr="003C01C4">
        <w:rPr>
          <w:rFonts w:ascii="Times New Roman" w:eastAsia="Times New Roman" w:hAnsi="Times New Roman"/>
          <w:sz w:val="24"/>
          <w:szCs w:val="24"/>
          <w:lang w:val="es-MX"/>
        </w:rPr>
        <w:t xml:space="preserve">efectos negativos, </w:t>
      </w:r>
      <w:r w:rsidR="001748C8" w:rsidRPr="003C01C4">
        <w:rPr>
          <w:rFonts w:ascii="Times New Roman" w:eastAsia="Times New Roman" w:hAnsi="Times New Roman"/>
          <w:sz w:val="24"/>
          <w:szCs w:val="24"/>
          <w:lang w:val="es-MX"/>
        </w:rPr>
        <w:t xml:space="preserve">por ejemplo, </w:t>
      </w:r>
      <w:r w:rsidR="009A3D9C" w:rsidRPr="003C01C4">
        <w:rPr>
          <w:rFonts w:ascii="Times New Roman" w:eastAsia="Times New Roman" w:hAnsi="Times New Roman"/>
          <w:sz w:val="24"/>
          <w:szCs w:val="24"/>
          <w:lang w:val="es-MX"/>
        </w:rPr>
        <w:t>la serie de movimientos de los integrantes del magisterio nacional</w:t>
      </w:r>
      <w:r w:rsidR="001748C8" w:rsidRPr="003C01C4">
        <w:rPr>
          <w:rFonts w:ascii="Times New Roman" w:eastAsia="Times New Roman" w:hAnsi="Times New Roman"/>
          <w:sz w:val="24"/>
          <w:szCs w:val="24"/>
          <w:lang w:val="es-MX"/>
        </w:rPr>
        <w:t>,</w:t>
      </w:r>
      <w:r w:rsidR="009A3D9C" w:rsidRPr="003C01C4">
        <w:rPr>
          <w:rFonts w:ascii="Times New Roman" w:eastAsia="Times New Roman" w:hAnsi="Times New Roman"/>
          <w:sz w:val="24"/>
          <w:szCs w:val="24"/>
          <w:lang w:val="es-MX"/>
        </w:rPr>
        <w:t xml:space="preserve"> cuyas manifestaciones y paros se han convertido en </w:t>
      </w:r>
      <w:r w:rsidR="001748C8" w:rsidRPr="003C01C4">
        <w:rPr>
          <w:rFonts w:ascii="Times New Roman" w:eastAsia="Times New Roman" w:hAnsi="Times New Roman"/>
          <w:sz w:val="24"/>
          <w:szCs w:val="24"/>
          <w:lang w:val="es-MX"/>
        </w:rPr>
        <w:t>un</w:t>
      </w:r>
      <w:r w:rsidR="009A3D9C" w:rsidRPr="003C01C4">
        <w:rPr>
          <w:rFonts w:ascii="Times New Roman" w:eastAsia="Times New Roman" w:hAnsi="Times New Roman"/>
          <w:sz w:val="24"/>
          <w:szCs w:val="24"/>
          <w:lang w:val="es-MX"/>
        </w:rPr>
        <w:t xml:space="preserve"> cáncer</w:t>
      </w:r>
      <w:r w:rsidR="001748C8" w:rsidRPr="003C01C4">
        <w:rPr>
          <w:rFonts w:ascii="Times New Roman" w:eastAsia="Times New Roman" w:hAnsi="Times New Roman"/>
          <w:sz w:val="24"/>
          <w:szCs w:val="24"/>
          <w:lang w:val="es-MX"/>
        </w:rPr>
        <w:t xml:space="preserve"> para l</w:t>
      </w:r>
      <w:r w:rsidR="009A3D9C" w:rsidRPr="003C01C4">
        <w:rPr>
          <w:rFonts w:ascii="Times New Roman" w:eastAsia="Times New Roman" w:hAnsi="Times New Roman"/>
          <w:sz w:val="24"/>
          <w:szCs w:val="24"/>
          <w:lang w:val="es-MX"/>
        </w:rPr>
        <w:t>a sociedad mexicana y afectado a millones de niños con la pérdida irreparable de su instrucción.</w:t>
      </w:r>
      <w:r w:rsidR="009A3D9C" w:rsidRPr="003C01C4">
        <w:rPr>
          <w:rFonts w:ascii="Times New Roman" w:eastAsia="Times New Roman" w:hAnsi="Times New Roman"/>
          <w:sz w:val="24"/>
          <w:szCs w:val="24"/>
        </w:rPr>
        <w:t xml:space="preserve"> </w:t>
      </w:r>
      <w:r w:rsidRPr="003C01C4">
        <w:rPr>
          <w:rFonts w:ascii="Times New Roman" w:eastAsia="Times New Roman" w:hAnsi="Times New Roman"/>
          <w:sz w:val="24"/>
          <w:szCs w:val="24"/>
        </w:rPr>
        <w:t>Esto t</w:t>
      </w:r>
      <w:r w:rsidR="001748C8" w:rsidRPr="003C01C4">
        <w:rPr>
          <w:rFonts w:ascii="Times New Roman" w:eastAsia="Times New Roman" w:hAnsi="Times New Roman"/>
          <w:sz w:val="24"/>
          <w:szCs w:val="24"/>
        </w:rPr>
        <w:t xml:space="preserve">ambién </w:t>
      </w:r>
      <w:r w:rsidRPr="003C01C4">
        <w:rPr>
          <w:rFonts w:ascii="Times New Roman" w:eastAsia="Times New Roman" w:hAnsi="Times New Roman"/>
          <w:sz w:val="24"/>
          <w:szCs w:val="24"/>
        </w:rPr>
        <w:t>se</w:t>
      </w:r>
      <w:r w:rsidR="009A3D9C" w:rsidRPr="003C01C4">
        <w:rPr>
          <w:rFonts w:ascii="Times New Roman" w:eastAsia="Times New Roman" w:hAnsi="Times New Roman"/>
          <w:sz w:val="24"/>
          <w:szCs w:val="24"/>
          <w:lang w:val="es-MX"/>
        </w:rPr>
        <w:t xml:space="preserve"> refleja en la supuesta gratuidad de la educación, según el artículo 3</w:t>
      </w:r>
      <w:r w:rsidR="009B6C39" w:rsidRPr="003C01C4">
        <w:rPr>
          <w:rFonts w:ascii="Times New Roman" w:eastAsia="Times New Roman" w:hAnsi="Times New Roman"/>
          <w:sz w:val="24"/>
          <w:szCs w:val="24"/>
          <w:lang w:val="es-MX"/>
        </w:rPr>
        <w:t>°</w:t>
      </w:r>
      <w:r w:rsidR="009A3D9C" w:rsidRPr="003C01C4">
        <w:rPr>
          <w:rFonts w:ascii="Times New Roman" w:eastAsia="Times New Roman" w:hAnsi="Times New Roman"/>
          <w:sz w:val="24"/>
          <w:szCs w:val="24"/>
          <w:lang w:val="es-MX"/>
        </w:rPr>
        <w:t xml:space="preserve"> de nuestra constitución, </w:t>
      </w:r>
      <w:r w:rsidRPr="003C01C4">
        <w:rPr>
          <w:rFonts w:ascii="Times New Roman" w:eastAsia="Times New Roman" w:hAnsi="Times New Roman"/>
          <w:sz w:val="24"/>
          <w:szCs w:val="24"/>
          <w:lang w:val="es-MX"/>
        </w:rPr>
        <w:t xml:space="preserve">lo cual </w:t>
      </w:r>
      <w:r w:rsidR="009A3D9C" w:rsidRPr="003C01C4">
        <w:rPr>
          <w:rFonts w:ascii="Times New Roman" w:eastAsia="Times New Roman" w:hAnsi="Times New Roman"/>
          <w:sz w:val="24"/>
          <w:szCs w:val="24"/>
          <w:lang w:val="es-MX"/>
        </w:rPr>
        <w:t xml:space="preserve">no muestra un avance en el nivel de aprovechamiento de la educación; </w:t>
      </w:r>
      <w:r w:rsidRPr="003C01C4">
        <w:rPr>
          <w:rFonts w:ascii="Times New Roman" w:eastAsia="Times New Roman" w:hAnsi="Times New Roman"/>
          <w:sz w:val="24"/>
          <w:szCs w:val="24"/>
          <w:lang w:val="es-MX"/>
        </w:rPr>
        <w:t>en contraste con</w:t>
      </w:r>
      <w:r w:rsidR="009A3D9C" w:rsidRPr="003C01C4">
        <w:rPr>
          <w:rFonts w:ascii="Times New Roman" w:eastAsia="Times New Roman" w:hAnsi="Times New Roman"/>
          <w:sz w:val="24"/>
          <w:szCs w:val="24"/>
          <w:lang w:val="es-MX"/>
        </w:rPr>
        <w:t xml:space="preserve"> la cínica y aberrante </w:t>
      </w:r>
      <w:r w:rsidRPr="003C01C4">
        <w:rPr>
          <w:rFonts w:ascii="Times New Roman" w:eastAsia="Times New Roman" w:hAnsi="Times New Roman"/>
          <w:sz w:val="24"/>
          <w:szCs w:val="24"/>
          <w:lang w:val="es-MX"/>
        </w:rPr>
        <w:t>serie d</w:t>
      </w:r>
      <w:r w:rsidR="009A3D9C" w:rsidRPr="003C01C4">
        <w:rPr>
          <w:rFonts w:ascii="Times New Roman" w:eastAsia="Times New Roman" w:hAnsi="Times New Roman"/>
          <w:sz w:val="24"/>
          <w:szCs w:val="24"/>
          <w:lang w:val="es-MX"/>
        </w:rPr>
        <w:t xml:space="preserve">e permisos </w:t>
      </w:r>
      <w:r w:rsidRPr="003C01C4">
        <w:rPr>
          <w:rFonts w:ascii="Times New Roman" w:eastAsia="Times New Roman" w:hAnsi="Times New Roman"/>
          <w:sz w:val="24"/>
          <w:szCs w:val="24"/>
          <w:lang w:val="es-MX"/>
        </w:rPr>
        <w:t xml:space="preserve">que se otorgan </w:t>
      </w:r>
      <w:r w:rsidR="009A3D9C" w:rsidRPr="003C01C4">
        <w:rPr>
          <w:rFonts w:ascii="Times New Roman" w:eastAsia="Times New Roman" w:hAnsi="Times New Roman"/>
          <w:sz w:val="24"/>
          <w:szCs w:val="24"/>
          <w:lang w:val="es-MX"/>
        </w:rPr>
        <w:t>para establecer universidades y otros centros de enseñanza de diversos niveles: pre primaria, primaria, secundaria, preparatoria</w:t>
      </w:r>
      <w:r w:rsidR="001748C8" w:rsidRPr="003C01C4">
        <w:rPr>
          <w:rFonts w:ascii="Times New Roman" w:eastAsia="Times New Roman" w:hAnsi="Times New Roman"/>
          <w:sz w:val="24"/>
          <w:szCs w:val="24"/>
          <w:lang w:val="es-MX"/>
        </w:rPr>
        <w:t>,</w:t>
      </w:r>
      <w:r w:rsidR="009A3D9C" w:rsidRPr="003C01C4">
        <w:rPr>
          <w:rFonts w:ascii="Times New Roman" w:eastAsia="Times New Roman" w:hAnsi="Times New Roman"/>
          <w:sz w:val="24"/>
          <w:szCs w:val="24"/>
          <w:lang w:val="es-MX"/>
        </w:rPr>
        <w:t xml:space="preserve"> </w:t>
      </w:r>
      <w:r w:rsidRPr="003C01C4">
        <w:rPr>
          <w:rFonts w:ascii="Times New Roman" w:eastAsia="Times New Roman" w:hAnsi="Times New Roman"/>
          <w:sz w:val="24"/>
          <w:szCs w:val="24"/>
          <w:lang w:val="es-MX"/>
        </w:rPr>
        <w:t xml:space="preserve">y </w:t>
      </w:r>
      <w:r w:rsidR="009A3D9C" w:rsidRPr="003C01C4">
        <w:rPr>
          <w:rFonts w:ascii="Times New Roman" w:eastAsia="Times New Roman" w:hAnsi="Times New Roman"/>
          <w:sz w:val="24"/>
          <w:szCs w:val="24"/>
          <w:lang w:val="es-MX"/>
        </w:rPr>
        <w:t>que enriquecen al sector privado</w:t>
      </w:r>
      <w:r w:rsidR="001748C8" w:rsidRPr="003C01C4">
        <w:rPr>
          <w:rFonts w:ascii="Times New Roman" w:eastAsia="Times New Roman" w:hAnsi="Times New Roman"/>
          <w:sz w:val="24"/>
          <w:szCs w:val="24"/>
          <w:lang w:val="es-MX"/>
        </w:rPr>
        <w:t>.</w:t>
      </w:r>
      <w:r w:rsidR="009A3D9C" w:rsidRPr="003C01C4">
        <w:rPr>
          <w:rFonts w:ascii="Times New Roman" w:eastAsia="Times New Roman" w:hAnsi="Times New Roman"/>
          <w:sz w:val="24"/>
          <w:szCs w:val="24"/>
        </w:rPr>
        <w:t xml:space="preserve"> </w:t>
      </w:r>
    </w:p>
    <w:p w14:paraId="65144FC5" w14:textId="19591EC1" w:rsidR="39DD6925" w:rsidRPr="009A3D9C" w:rsidRDefault="009A3D9C" w:rsidP="003C01C4">
      <w:pPr>
        <w:spacing w:after="0" w:line="360" w:lineRule="auto"/>
        <w:jc w:val="both"/>
        <w:rPr>
          <w:rFonts w:ascii="Times New Roman" w:hAnsi="Times New Roman"/>
          <w:sz w:val="24"/>
          <w:szCs w:val="24"/>
        </w:rPr>
      </w:pPr>
      <w:r w:rsidRPr="003C01C4">
        <w:rPr>
          <w:rFonts w:ascii="Times New Roman" w:eastAsia="Times New Roman" w:hAnsi="Times New Roman"/>
          <w:sz w:val="24"/>
          <w:szCs w:val="24"/>
          <w:lang w:val="es-MX"/>
        </w:rPr>
        <w:lastRenderedPageBreak/>
        <w:t>Factores como e</w:t>
      </w:r>
      <w:r w:rsidR="001748C8" w:rsidRPr="003C01C4">
        <w:rPr>
          <w:rFonts w:ascii="Times New Roman" w:eastAsia="Times New Roman" w:hAnsi="Times New Roman"/>
          <w:sz w:val="24"/>
          <w:szCs w:val="24"/>
          <w:lang w:val="es-MX"/>
        </w:rPr>
        <w:t xml:space="preserve">l </w:t>
      </w:r>
      <w:r w:rsidR="002D72F5" w:rsidRPr="003C01C4">
        <w:rPr>
          <w:rFonts w:ascii="Times New Roman" w:eastAsia="Times New Roman" w:hAnsi="Times New Roman"/>
          <w:sz w:val="24"/>
          <w:szCs w:val="24"/>
          <w:lang w:val="es-MX"/>
        </w:rPr>
        <w:t>anterior entre</w:t>
      </w:r>
      <w:r w:rsidRPr="003C01C4">
        <w:rPr>
          <w:rFonts w:ascii="Times New Roman" w:eastAsia="Times New Roman" w:hAnsi="Times New Roman"/>
          <w:sz w:val="24"/>
          <w:szCs w:val="24"/>
          <w:lang w:val="es-MX"/>
        </w:rPr>
        <w:t xml:space="preserve"> otros </w:t>
      </w:r>
      <w:r w:rsidR="002D72F5" w:rsidRPr="003C01C4">
        <w:rPr>
          <w:rFonts w:ascii="Times New Roman" w:eastAsia="Times New Roman" w:hAnsi="Times New Roman"/>
          <w:sz w:val="24"/>
          <w:szCs w:val="24"/>
          <w:lang w:val="es-MX"/>
        </w:rPr>
        <w:t>muchos</w:t>
      </w:r>
      <w:r w:rsidRPr="003C01C4">
        <w:rPr>
          <w:rFonts w:ascii="Times New Roman" w:eastAsia="Times New Roman" w:hAnsi="Times New Roman"/>
          <w:sz w:val="24"/>
          <w:szCs w:val="24"/>
          <w:lang w:val="es-MX"/>
        </w:rPr>
        <w:t xml:space="preserve"> son la causa de la ausencia de gobernabilidad democrática</w:t>
      </w:r>
      <w:r w:rsidR="001748C8" w:rsidRPr="003C01C4">
        <w:rPr>
          <w:rFonts w:ascii="Times New Roman" w:eastAsia="Times New Roman" w:hAnsi="Times New Roman"/>
          <w:sz w:val="24"/>
          <w:szCs w:val="24"/>
          <w:lang w:val="es-MX"/>
        </w:rPr>
        <w:t>,</w:t>
      </w:r>
      <w:r w:rsidRPr="003C01C4">
        <w:rPr>
          <w:rFonts w:ascii="Times New Roman" w:eastAsia="Times New Roman" w:hAnsi="Times New Roman"/>
          <w:sz w:val="24"/>
          <w:szCs w:val="24"/>
          <w:lang w:val="es-MX"/>
        </w:rPr>
        <w:t xml:space="preserve"> lo que atenta contra la dignidad humana y los derechos humanos, cuyos principios y elementos están consagrados por el </w:t>
      </w:r>
      <w:r w:rsidR="001748C8" w:rsidRPr="003C01C4">
        <w:rPr>
          <w:rFonts w:ascii="Times New Roman" w:eastAsia="Times New Roman" w:hAnsi="Times New Roman"/>
          <w:sz w:val="24"/>
          <w:szCs w:val="24"/>
          <w:lang w:val="es-MX"/>
        </w:rPr>
        <w:t>A</w:t>
      </w:r>
      <w:r w:rsidRPr="003C01C4">
        <w:rPr>
          <w:rFonts w:ascii="Times New Roman" w:eastAsia="Times New Roman" w:hAnsi="Times New Roman"/>
          <w:sz w:val="24"/>
          <w:szCs w:val="24"/>
          <w:lang w:val="es-MX"/>
        </w:rPr>
        <w:t xml:space="preserve">rtículo 1 de la </w:t>
      </w:r>
      <w:r w:rsidR="001748C8" w:rsidRPr="003C01C4">
        <w:rPr>
          <w:rFonts w:ascii="Times New Roman" w:eastAsia="Times New Roman" w:hAnsi="Times New Roman"/>
          <w:sz w:val="24"/>
          <w:szCs w:val="24"/>
          <w:lang w:val="es-MX"/>
        </w:rPr>
        <w:t>C</w:t>
      </w:r>
      <w:r w:rsidRPr="003C01C4">
        <w:rPr>
          <w:rFonts w:ascii="Times New Roman" w:eastAsia="Times New Roman" w:hAnsi="Times New Roman"/>
          <w:sz w:val="24"/>
          <w:szCs w:val="24"/>
          <w:lang w:val="es-MX"/>
        </w:rPr>
        <w:t xml:space="preserve">onstitución </w:t>
      </w:r>
      <w:r w:rsidR="002D72F5" w:rsidRPr="003C01C4">
        <w:rPr>
          <w:rFonts w:ascii="Times New Roman" w:eastAsia="Times New Roman" w:hAnsi="Times New Roman"/>
          <w:sz w:val="24"/>
          <w:szCs w:val="24"/>
          <w:lang w:val="es-MX"/>
        </w:rPr>
        <w:t>P</w:t>
      </w:r>
      <w:r w:rsidRPr="003C01C4">
        <w:rPr>
          <w:rFonts w:ascii="Times New Roman" w:eastAsia="Times New Roman" w:hAnsi="Times New Roman"/>
          <w:sz w:val="24"/>
          <w:szCs w:val="24"/>
          <w:lang w:val="es-MX"/>
        </w:rPr>
        <w:t xml:space="preserve">olítica de los </w:t>
      </w:r>
      <w:r w:rsidR="00D73E15" w:rsidRPr="003C01C4">
        <w:rPr>
          <w:rFonts w:ascii="Times New Roman" w:eastAsia="Times New Roman" w:hAnsi="Times New Roman"/>
          <w:sz w:val="24"/>
          <w:szCs w:val="24"/>
          <w:lang w:val="es-MX"/>
        </w:rPr>
        <w:t>E</w:t>
      </w:r>
      <w:r w:rsidRPr="003C01C4">
        <w:rPr>
          <w:rFonts w:ascii="Times New Roman" w:eastAsia="Times New Roman" w:hAnsi="Times New Roman"/>
          <w:sz w:val="24"/>
          <w:szCs w:val="24"/>
          <w:lang w:val="es-MX"/>
        </w:rPr>
        <w:t xml:space="preserve">stados </w:t>
      </w:r>
      <w:r w:rsidR="00D73E15" w:rsidRPr="003C01C4">
        <w:rPr>
          <w:rFonts w:ascii="Times New Roman" w:eastAsia="Times New Roman" w:hAnsi="Times New Roman"/>
          <w:sz w:val="24"/>
          <w:szCs w:val="24"/>
          <w:lang w:val="es-MX"/>
        </w:rPr>
        <w:t>U</w:t>
      </w:r>
      <w:r w:rsidRPr="003C01C4">
        <w:rPr>
          <w:rFonts w:ascii="Times New Roman" w:eastAsia="Times New Roman" w:hAnsi="Times New Roman"/>
          <w:sz w:val="24"/>
          <w:szCs w:val="24"/>
          <w:lang w:val="es-MX"/>
        </w:rPr>
        <w:t xml:space="preserve">nidos </w:t>
      </w:r>
      <w:r w:rsidR="00D73E15" w:rsidRPr="003C01C4">
        <w:rPr>
          <w:rFonts w:ascii="Times New Roman" w:eastAsia="Times New Roman" w:hAnsi="Times New Roman"/>
          <w:sz w:val="24"/>
          <w:szCs w:val="24"/>
          <w:lang w:val="es-MX"/>
        </w:rPr>
        <w:t>M</w:t>
      </w:r>
      <w:r w:rsidRPr="003C01C4">
        <w:rPr>
          <w:rFonts w:ascii="Times New Roman" w:eastAsia="Times New Roman" w:hAnsi="Times New Roman"/>
          <w:sz w:val="24"/>
          <w:szCs w:val="24"/>
          <w:lang w:val="es-MX"/>
        </w:rPr>
        <w:t>exicanos</w:t>
      </w:r>
      <w:r w:rsidR="001748C8" w:rsidRPr="003C01C4">
        <w:rPr>
          <w:rFonts w:ascii="Times New Roman" w:eastAsia="Times New Roman" w:hAnsi="Times New Roman"/>
          <w:sz w:val="24"/>
          <w:szCs w:val="24"/>
          <w:lang w:val="es-MX"/>
        </w:rPr>
        <w:t>. Dichos</w:t>
      </w:r>
      <w:r w:rsidRPr="003C01C4">
        <w:rPr>
          <w:rFonts w:ascii="Times New Roman" w:eastAsia="Times New Roman" w:hAnsi="Times New Roman"/>
          <w:sz w:val="24"/>
          <w:szCs w:val="24"/>
          <w:lang w:val="es-MX"/>
        </w:rPr>
        <w:t xml:space="preserve"> aspectos </w:t>
      </w:r>
      <w:r w:rsidR="001748C8" w:rsidRPr="003C01C4">
        <w:rPr>
          <w:rFonts w:ascii="Times New Roman" w:eastAsia="Times New Roman" w:hAnsi="Times New Roman"/>
          <w:sz w:val="24"/>
          <w:szCs w:val="24"/>
          <w:lang w:val="es-MX"/>
        </w:rPr>
        <w:t xml:space="preserve">ahora </w:t>
      </w:r>
      <w:r w:rsidRPr="003C01C4">
        <w:rPr>
          <w:rFonts w:ascii="Times New Roman" w:eastAsia="Times New Roman" w:hAnsi="Times New Roman"/>
          <w:sz w:val="24"/>
          <w:szCs w:val="24"/>
          <w:lang w:val="es-MX"/>
        </w:rPr>
        <w:t>mismo</w:t>
      </w:r>
      <w:r w:rsidR="001748C8" w:rsidRPr="003C01C4">
        <w:rPr>
          <w:rFonts w:ascii="Times New Roman" w:eastAsia="Times New Roman" w:hAnsi="Times New Roman"/>
          <w:sz w:val="24"/>
          <w:szCs w:val="24"/>
          <w:lang w:val="es-MX"/>
        </w:rPr>
        <w:t xml:space="preserve"> los desconocen</w:t>
      </w:r>
      <w:r w:rsidRPr="003C01C4">
        <w:rPr>
          <w:rFonts w:ascii="Times New Roman" w:eastAsia="Times New Roman" w:hAnsi="Times New Roman"/>
          <w:sz w:val="24"/>
          <w:szCs w:val="24"/>
          <w:lang w:val="es-MX"/>
        </w:rPr>
        <w:t xml:space="preserve"> muchos ciudadanos, estudiantes y estudiosos del derecho, </w:t>
      </w:r>
      <w:r w:rsidR="002D72F5" w:rsidRPr="003C01C4">
        <w:rPr>
          <w:rFonts w:ascii="Times New Roman" w:eastAsia="Times New Roman" w:hAnsi="Times New Roman"/>
          <w:sz w:val="24"/>
          <w:szCs w:val="24"/>
          <w:lang w:val="es-MX"/>
        </w:rPr>
        <w:t>debido a</w:t>
      </w:r>
      <w:r w:rsidRPr="003C01C4">
        <w:rPr>
          <w:rFonts w:ascii="Times New Roman" w:eastAsia="Times New Roman" w:hAnsi="Times New Roman"/>
          <w:sz w:val="24"/>
          <w:szCs w:val="24"/>
          <w:lang w:val="es-MX"/>
        </w:rPr>
        <w:t xml:space="preserve"> </w:t>
      </w:r>
      <w:r w:rsidR="001748C8" w:rsidRPr="003C01C4">
        <w:rPr>
          <w:rFonts w:ascii="Times New Roman" w:eastAsia="Times New Roman" w:hAnsi="Times New Roman"/>
          <w:sz w:val="24"/>
          <w:szCs w:val="24"/>
          <w:lang w:val="es-MX"/>
        </w:rPr>
        <w:t>la</w:t>
      </w:r>
      <w:r w:rsidRPr="003C01C4">
        <w:rPr>
          <w:rFonts w:ascii="Times New Roman" w:eastAsia="Times New Roman" w:hAnsi="Times New Roman"/>
          <w:sz w:val="24"/>
          <w:szCs w:val="24"/>
          <w:lang w:val="es-MX"/>
        </w:rPr>
        <w:t xml:space="preserve"> reforma del 10 de junio de 2011.</w:t>
      </w:r>
      <w:r w:rsidRPr="009A3D9C">
        <w:rPr>
          <w:rFonts w:ascii="Times New Roman" w:eastAsia="Times New Roman" w:hAnsi="Times New Roman"/>
          <w:sz w:val="24"/>
          <w:szCs w:val="24"/>
          <w:lang w:val="es-MX"/>
        </w:rPr>
        <w:t xml:space="preserve"> </w:t>
      </w:r>
      <w:r w:rsidRPr="009A3D9C">
        <w:rPr>
          <w:rFonts w:ascii="Times New Roman" w:eastAsia="Times New Roman" w:hAnsi="Times New Roman"/>
          <w:sz w:val="24"/>
          <w:szCs w:val="24"/>
        </w:rPr>
        <w:t xml:space="preserve"> </w:t>
      </w:r>
    </w:p>
    <w:p w14:paraId="40BD2CE3" w14:textId="12089D83" w:rsidR="39DD6925" w:rsidRPr="009A3D9C" w:rsidRDefault="39DD6925" w:rsidP="009A3D9C">
      <w:pPr>
        <w:spacing w:after="0"/>
        <w:ind w:firstLine="705"/>
        <w:jc w:val="both"/>
        <w:rPr>
          <w:rFonts w:ascii="Times New Roman" w:hAnsi="Times New Roman"/>
          <w:sz w:val="24"/>
          <w:szCs w:val="24"/>
        </w:rPr>
      </w:pPr>
      <w:r w:rsidRPr="009A3D9C">
        <w:rPr>
          <w:rFonts w:ascii="Times New Roman" w:hAnsi="Times New Roman"/>
          <w:sz w:val="24"/>
          <w:szCs w:val="24"/>
        </w:rPr>
        <w:t xml:space="preserve"> </w:t>
      </w:r>
    </w:p>
    <w:p w14:paraId="31BABED1" w14:textId="5FE6D2E0" w:rsidR="005F0A4F" w:rsidRPr="003C01C4" w:rsidRDefault="003C01C4" w:rsidP="009A3D9C">
      <w:pPr>
        <w:spacing w:after="0"/>
        <w:jc w:val="both"/>
        <w:rPr>
          <w:rFonts w:cs="Arial"/>
          <w:color w:val="7030A0"/>
          <w:sz w:val="28"/>
          <w:szCs w:val="24"/>
          <w:lang w:val="es-MX"/>
        </w:rPr>
      </w:pPr>
      <w:r w:rsidRPr="003C01C4">
        <w:rPr>
          <w:rFonts w:cs="Arial"/>
          <w:color w:val="7030A0"/>
          <w:sz w:val="28"/>
          <w:szCs w:val="24"/>
          <w:lang w:val="es-MX"/>
        </w:rPr>
        <w:t>Bibliografía</w:t>
      </w:r>
    </w:p>
    <w:p w14:paraId="6F77B11D" w14:textId="643729D2" w:rsidR="39DD6925" w:rsidRPr="009A3D9C" w:rsidRDefault="39DD6925" w:rsidP="009A3D9C">
      <w:pPr>
        <w:spacing w:after="0"/>
        <w:jc w:val="both"/>
        <w:rPr>
          <w:rFonts w:ascii="Times New Roman" w:hAnsi="Times New Roman"/>
          <w:sz w:val="24"/>
          <w:szCs w:val="24"/>
        </w:rPr>
      </w:pPr>
      <w:r w:rsidRPr="009A3D9C">
        <w:rPr>
          <w:rFonts w:ascii="Times New Roman" w:eastAsia="Times New Roman" w:hAnsi="Times New Roman"/>
          <w:b/>
          <w:bCs/>
          <w:sz w:val="24"/>
          <w:szCs w:val="24"/>
          <w:lang w:val="es-MX"/>
        </w:rPr>
        <w:t xml:space="preserve"> </w:t>
      </w:r>
      <w:r w:rsidRPr="009A3D9C">
        <w:rPr>
          <w:rFonts w:ascii="Times New Roman" w:eastAsia="Times New Roman" w:hAnsi="Times New Roman"/>
          <w:sz w:val="24"/>
          <w:szCs w:val="24"/>
        </w:rPr>
        <w:t xml:space="preserve"> </w:t>
      </w:r>
    </w:p>
    <w:p w14:paraId="6F0D4E17" w14:textId="7D53EDF0" w:rsidR="39DD6925" w:rsidRPr="003C01C4" w:rsidRDefault="009259C9" w:rsidP="003C01C4">
      <w:pPr>
        <w:pStyle w:val="Prrafodelista"/>
        <w:spacing w:after="0" w:line="276" w:lineRule="auto"/>
        <w:ind w:left="709" w:hanging="709"/>
        <w:jc w:val="both"/>
        <w:rPr>
          <w:rFonts w:ascii="Times New Roman" w:eastAsia="Times New Roman" w:hAnsi="Times New Roman" w:cs="Times New Roman"/>
          <w:sz w:val="24"/>
          <w:szCs w:val="24"/>
          <w:lang w:val="es-MX"/>
        </w:rPr>
      </w:pPr>
      <w:r w:rsidRPr="003C01C4">
        <w:rPr>
          <w:rFonts w:ascii="Times New Roman" w:eastAsia="Times New Roman" w:hAnsi="Times New Roman" w:cs="Times New Roman"/>
          <w:sz w:val="24"/>
          <w:szCs w:val="24"/>
          <w:lang w:val="es-MX"/>
        </w:rPr>
        <w:t>CAMOU</w:t>
      </w:r>
      <w:r w:rsidR="39DD6925" w:rsidRPr="003C01C4">
        <w:rPr>
          <w:rFonts w:ascii="Times New Roman" w:eastAsia="Times New Roman" w:hAnsi="Times New Roman" w:cs="Times New Roman"/>
          <w:sz w:val="24"/>
          <w:szCs w:val="24"/>
          <w:lang w:val="es-MX"/>
        </w:rPr>
        <w:t>, Antonio (2003)</w:t>
      </w:r>
      <w:r w:rsidR="002D0844"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sz w:val="24"/>
          <w:szCs w:val="24"/>
          <w:lang w:val="es-MX"/>
        </w:rPr>
        <w:t xml:space="preserve"> "Gobernabilidad y democracia" en </w:t>
      </w:r>
      <w:r w:rsidR="39DD6925" w:rsidRPr="003C01C4">
        <w:rPr>
          <w:rFonts w:ascii="Times New Roman" w:eastAsia="Times New Roman" w:hAnsi="Times New Roman" w:cs="Times New Roman"/>
          <w:i/>
          <w:iCs/>
          <w:sz w:val="24"/>
          <w:szCs w:val="24"/>
          <w:lang w:val="es-MX"/>
        </w:rPr>
        <w:t xml:space="preserve">Cuadernos de divulgación de la cultura democrática, </w:t>
      </w:r>
      <w:r w:rsidR="003F4187" w:rsidRPr="003C01C4">
        <w:rPr>
          <w:rFonts w:ascii="Times New Roman" w:eastAsia="Times New Roman" w:hAnsi="Times New Roman" w:cs="Times New Roman"/>
          <w:sz w:val="24"/>
          <w:szCs w:val="24"/>
          <w:lang w:val="es-MX"/>
        </w:rPr>
        <w:t xml:space="preserve">IFE, </w:t>
      </w:r>
      <w:r w:rsidR="00E47B77" w:rsidRPr="003C01C4">
        <w:rPr>
          <w:rFonts w:ascii="Times New Roman" w:eastAsia="Times New Roman" w:hAnsi="Times New Roman" w:cs="Times New Roman"/>
          <w:sz w:val="24"/>
          <w:szCs w:val="24"/>
          <w:lang w:val="es-MX"/>
        </w:rPr>
        <w:t xml:space="preserve">p. </w:t>
      </w:r>
      <w:r w:rsidR="003F4187" w:rsidRPr="003C01C4">
        <w:rPr>
          <w:rFonts w:ascii="Times New Roman" w:eastAsia="Times New Roman" w:hAnsi="Times New Roman" w:cs="Times New Roman"/>
          <w:sz w:val="24"/>
          <w:szCs w:val="24"/>
          <w:lang w:val="es-MX"/>
        </w:rPr>
        <w:t>6</w:t>
      </w:r>
      <w:r w:rsidR="00E47B77" w:rsidRPr="003C01C4">
        <w:rPr>
          <w:rFonts w:ascii="Times New Roman" w:eastAsia="Times New Roman" w:hAnsi="Times New Roman" w:cs="Times New Roman"/>
          <w:sz w:val="24"/>
          <w:szCs w:val="24"/>
          <w:lang w:val="es-MX"/>
        </w:rPr>
        <w:t>.</w:t>
      </w:r>
    </w:p>
    <w:p w14:paraId="4104F127" w14:textId="77777777" w:rsidR="005F0A4F" w:rsidRPr="003C01C4" w:rsidRDefault="005F0A4F" w:rsidP="003C01C4">
      <w:pPr>
        <w:pStyle w:val="Prrafodelista"/>
        <w:spacing w:after="0" w:line="276" w:lineRule="auto"/>
        <w:ind w:left="709" w:hanging="709"/>
        <w:jc w:val="both"/>
        <w:rPr>
          <w:rFonts w:ascii="Times New Roman" w:eastAsiaTheme="minorEastAsia" w:hAnsi="Times New Roman" w:cs="Times New Roman"/>
          <w:sz w:val="24"/>
          <w:szCs w:val="24"/>
        </w:rPr>
      </w:pPr>
    </w:p>
    <w:p w14:paraId="0E5CD13C" w14:textId="65B95F00" w:rsidR="005F0A4F" w:rsidRPr="003C01C4" w:rsidRDefault="009259C9" w:rsidP="003C01C4">
      <w:pPr>
        <w:pStyle w:val="Prrafodelista"/>
        <w:spacing w:after="0" w:line="276" w:lineRule="auto"/>
        <w:ind w:left="709" w:hanging="709"/>
        <w:jc w:val="both"/>
        <w:rPr>
          <w:rFonts w:ascii="Times New Roman" w:eastAsia="Times New Roman" w:hAnsi="Times New Roman" w:cs="Times New Roman"/>
          <w:sz w:val="24"/>
          <w:szCs w:val="24"/>
          <w:lang w:val="es-MX"/>
        </w:rPr>
      </w:pPr>
      <w:r w:rsidRPr="003C01C4">
        <w:rPr>
          <w:rFonts w:ascii="Times New Roman" w:eastAsia="Times New Roman" w:hAnsi="Times New Roman" w:cs="Times New Roman"/>
          <w:sz w:val="24"/>
          <w:szCs w:val="24"/>
          <w:lang w:val="es-MX"/>
        </w:rPr>
        <w:t>FLISFICH</w:t>
      </w:r>
      <w:r w:rsidR="39DD6925" w:rsidRPr="003C01C4">
        <w:rPr>
          <w:rFonts w:ascii="Times New Roman" w:eastAsia="Times New Roman" w:hAnsi="Times New Roman" w:cs="Times New Roman"/>
          <w:sz w:val="24"/>
          <w:szCs w:val="24"/>
          <w:lang w:val="es-MX"/>
        </w:rPr>
        <w:t xml:space="preserve">, Ángel (1989) </w:t>
      </w:r>
      <w:r w:rsidR="00BF4B87"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iCs/>
          <w:sz w:val="24"/>
          <w:szCs w:val="24"/>
          <w:lang w:val="es-MX"/>
        </w:rPr>
        <w:t>Gobernabilidad y Consolidación Democrática</w:t>
      </w:r>
      <w:r w:rsidR="00BF4B87" w:rsidRPr="003C01C4">
        <w:rPr>
          <w:rFonts w:ascii="Times New Roman" w:eastAsia="Times New Roman" w:hAnsi="Times New Roman" w:cs="Times New Roman"/>
          <w:iCs/>
          <w:sz w:val="24"/>
          <w:szCs w:val="24"/>
          <w:lang w:val="es-MX"/>
        </w:rPr>
        <w:t>”</w:t>
      </w:r>
      <w:r w:rsidR="00BF4B87" w:rsidRPr="003C01C4">
        <w:rPr>
          <w:rFonts w:ascii="Times New Roman" w:eastAsia="Times New Roman" w:hAnsi="Times New Roman" w:cs="Times New Roman"/>
          <w:sz w:val="24"/>
          <w:szCs w:val="24"/>
          <w:lang w:val="es-MX"/>
        </w:rPr>
        <w:t xml:space="preserve">, en </w:t>
      </w:r>
      <w:r w:rsidR="00BF4B87" w:rsidRPr="003C01C4">
        <w:rPr>
          <w:rFonts w:ascii="Times New Roman" w:eastAsia="Times New Roman" w:hAnsi="Times New Roman" w:cs="Times New Roman"/>
          <w:i/>
          <w:sz w:val="24"/>
          <w:szCs w:val="24"/>
          <w:lang w:val="es-MX"/>
        </w:rPr>
        <w:t>Revista Mexicana de Sociología</w:t>
      </w:r>
      <w:r w:rsidR="00BF4B87" w:rsidRPr="003C01C4">
        <w:rPr>
          <w:rFonts w:ascii="Times New Roman" w:eastAsia="Times New Roman" w:hAnsi="Times New Roman" w:cs="Times New Roman"/>
          <w:sz w:val="24"/>
          <w:szCs w:val="24"/>
          <w:lang w:val="es-MX"/>
        </w:rPr>
        <w:t>, México, número 3, julio-septiembre, p.113</w:t>
      </w:r>
      <w:r w:rsidR="005F0A4F" w:rsidRPr="003C01C4">
        <w:rPr>
          <w:rFonts w:ascii="Times New Roman" w:eastAsia="Times New Roman" w:hAnsi="Times New Roman" w:cs="Times New Roman"/>
          <w:sz w:val="24"/>
          <w:szCs w:val="24"/>
          <w:lang w:val="es-MX"/>
        </w:rPr>
        <w:t>.</w:t>
      </w:r>
    </w:p>
    <w:p w14:paraId="1AE1701D" w14:textId="19D3A3D2" w:rsidR="009259C9" w:rsidRPr="003C01C4" w:rsidRDefault="39DD6925" w:rsidP="003C01C4">
      <w:pPr>
        <w:pStyle w:val="Prrafodelista"/>
        <w:spacing w:after="0" w:line="276" w:lineRule="auto"/>
        <w:ind w:left="709" w:hanging="709"/>
        <w:jc w:val="both"/>
        <w:rPr>
          <w:rFonts w:ascii="Times New Roman" w:eastAsiaTheme="minorEastAsia" w:hAnsi="Times New Roman" w:cs="Times New Roman"/>
          <w:sz w:val="24"/>
          <w:szCs w:val="24"/>
        </w:rPr>
      </w:pPr>
      <w:r w:rsidRPr="003C01C4">
        <w:rPr>
          <w:rFonts w:ascii="Times New Roman" w:eastAsia="Times New Roman" w:hAnsi="Times New Roman" w:cs="Times New Roman"/>
          <w:sz w:val="24"/>
          <w:szCs w:val="24"/>
        </w:rPr>
        <w:t xml:space="preserve"> </w:t>
      </w:r>
    </w:p>
    <w:p w14:paraId="4656F47C" w14:textId="020A6B3E" w:rsidR="00EE4B58" w:rsidRPr="003C01C4" w:rsidRDefault="00EE4B58"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 xml:space="preserve">NOHLEN, </w:t>
      </w:r>
      <w:proofErr w:type="spellStart"/>
      <w:r w:rsidRPr="003C01C4">
        <w:rPr>
          <w:rFonts w:ascii="Times New Roman" w:eastAsia="Times New Roman" w:hAnsi="Times New Roman" w:cs="Times New Roman"/>
          <w:sz w:val="24"/>
          <w:szCs w:val="24"/>
          <w:lang w:val="es-MX"/>
        </w:rPr>
        <w:t>Dieter</w:t>
      </w:r>
      <w:proofErr w:type="spellEnd"/>
      <w:r w:rsidRPr="003C01C4">
        <w:rPr>
          <w:rFonts w:ascii="Times New Roman" w:eastAsia="Times New Roman" w:hAnsi="Times New Roman" w:cs="Times New Roman"/>
          <w:sz w:val="24"/>
          <w:szCs w:val="24"/>
          <w:lang w:val="es-MX"/>
        </w:rPr>
        <w:t xml:space="preserve"> (1992)</w:t>
      </w:r>
      <w:r w:rsidR="002D0844" w:rsidRPr="003C01C4">
        <w:rPr>
          <w:rFonts w:ascii="Times New Roman" w:eastAsia="Times New Roman" w:hAnsi="Times New Roman" w:cs="Times New Roman"/>
          <w:sz w:val="24"/>
          <w:szCs w:val="24"/>
          <w:lang w:val="es-MX"/>
        </w:rPr>
        <w:t>.</w:t>
      </w:r>
      <w:r w:rsidRPr="003C01C4">
        <w:rPr>
          <w:rFonts w:ascii="Times New Roman" w:eastAsia="Times New Roman" w:hAnsi="Times New Roman" w:cs="Times New Roman"/>
          <w:sz w:val="24"/>
          <w:szCs w:val="24"/>
          <w:lang w:val="es-MX"/>
        </w:rPr>
        <w:t xml:space="preserve"> </w:t>
      </w:r>
      <w:r w:rsidRPr="003C01C4">
        <w:rPr>
          <w:rFonts w:ascii="Times New Roman" w:eastAsia="Times New Roman" w:hAnsi="Times New Roman" w:cs="Times New Roman"/>
          <w:i/>
          <w:iCs/>
          <w:sz w:val="24"/>
          <w:szCs w:val="24"/>
          <w:lang w:val="es-MX"/>
        </w:rPr>
        <w:t>Sistemas Electorales y Gobernabilidad</w:t>
      </w:r>
      <w:r w:rsidRPr="003C01C4">
        <w:rPr>
          <w:rFonts w:ascii="Times New Roman" w:eastAsia="Times New Roman" w:hAnsi="Times New Roman" w:cs="Times New Roman"/>
          <w:sz w:val="24"/>
          <w:szCs w:val="24"/>
          <w:lang w:val="es-MX"/>
        </w:rPr>
        <w:t xml:space="preserve">. Barcelona, </w:t>
      </w:r>
      <w:proofErr w:type="spellStart"/>
      <w:r w:rsidRPr="003C01C4">
        <w:rPr>
          <w:rFonts w:ascii="Times New Roman" w:eastAsia="Times New Roman" w:hAnsi="Times New Roman" w:cs="Times New Roman"/>
          <w:sz w:val="24"/>
          <w:szCs w:val="24"/>
          <w:lang w:val="es-MX"/>
        </w:rPr>
        <w:t>Institut</w:t>
      </w:r>
      <w:proofErr w:type="spellEnd"/>
      <w:r w:rsidRPr="003C01C4">
        <w:rPr>
          <w:rFonts w:ascii="Times New Roman" w:eastAsia="Times New Roman" w:hAnsi="Times New Roman" w:cs="Times New Roman"/>
          <w:sz w:val="24"/>
          <w:szCs w:val="24"/>
          <w:lang w:val="es-MX"/>
        </w:rPr>
        <w:t xml:space="preserve"> de </w:t>
      </w:r>
      <w:proofErr w:type="spellStart"/>
      <w:r w:rsidRPr="003C01C4">
        <w:rPr>
          <w:rFonts w:ascii="Times New Roman" w:eastAsia="Times New Roman" w:hAnsi="Times New Roman" w:cs="Times New Roman"/>
          <w:sz w:val="24"/>
          <w:szCs w:val="24"/>
          <w:lang w:val="es-MX"/>
        </w:rPr>
        <w:t>Ciéncies</w:t>
      </w:r>
      <w:proofErr w:type="spellEnd"/>
      <w:r w:rsidRPr="003C01C4">
        <w:rPr>
          <w:rFonts w:ascii="Times New Roman" w:eastAsia="Times New Roman" w:hAnsi="Times New Roman" w:cs="Times New Roman"/>
          <w:sz w:val="24"/>
          <w:szCs w:val="24"/>
          <w:lang w:val="es-MX"/>
        </w:rPr>
        <w:t xml:space="preserve"> </w:t>
      </w:r>
      <w:proofErr w:type="spellStart"/>
      <w:r w:rsidRPr="003C01C4">
        <w:rPr>
          <w:rFonts w:ascii="Times New Roman" w:eastAsia="Times New Roman" w:hAnsi="Times New Roman" w:cs="Times New Roman"/>
          <w:sz w:val="24"/>
          <w:szCs w:val="24"/>
          <w:lang w:val="es-MX"/>
        </w:rPr>
        <w:t>Polítiques</w:t>
      </w:r>
      <w:proofErr w:type="spellEnd"/>
      <w:r w:rsidRPr="003C01C4">
        <w:rPr>
          <w:rFonts w:ascii="Times New Roman" w:eastAsia="Times New Roman" w:hAnsi="Times New Roman" w:cs="Times New Roman"/>
          <w:sz w:val="24"/>
          <w:szCs w:val="24"/>
          <w:lang w:val="es-MX"/>
        </w:rPr>
        <w:t xml:space="preserve"> i </w:t>
      </w:r>
      <w:proofErr w:type="spellStart"/>
      <w:r w:rsidRPr="003C01C4">
        <w:rPr>
          <w:rFonts w:ascii="Times New Roman" w:eastAsia="Times New Roman" w:hAnsi="Times New Roman" w:cs="Times New Roman"/>
          <w:sz w:val="24"/>
          <w:szCs w:val="24"/>
          <w:lang w:val="es-MX"/>
        </w:rPr>
        <w:t>Socials</w:t>
      </w:r>
      <w:proofErr w:type="spellEnd"/>
      <w:r w:rsidRPr="003C01C4">
        <w:rPr>
          <w:rFonts w:ascii="Times New Roman" w:eastAsia="Times New Roman" w:hAnsi="Times New Roman" w:cs="Times New Roman"/>
          <w:sz w:val="24"/>
          <w:szCs w:val="24"/>
          <w:lang w:val="es-MX"/>
        </w:rPr>
        <w:t>.</w:t>
      </w:r>
      <w:r w:rsidRPr="003C01C4">
        <w:rPr>
          <w:rFonts w:ascii="Times New Roman" w:eastAsia="Times New Roman" w:hAnsi="Times New Roman" w:cs="Times New Roman"/>
          <w:sz w:val="24"/>
          <w:szCs w:val="24"/>
        </w:rPr>
        <w:t xml:space="preserve"> </w:t>
      </w:r>
    </w:p>
    <w:p w14:paraId="2B5AFC33" w14:textId="77777777" w:rsidR="005F0A4F" w:rsidRPr="003C01C4" w:rsidRDefault="005F0A4F" w:rsidP="003C01C4">
      <w:pPr>
        <w:pStyle w:val="Prrafodelista"/>
        <w:spacing w:after="0" w:line="276" w:lineRule="auto"/>
        <w:ind w:left="709" w:hanging="709"/>
        <w:jc w:val="both"/>
        <w:rPr>
          <w:rFonts w:ascii="Times New Roman" w:eastAsiaTheme="minorEastAsia" w:hAnsi="Times New Roman" w:cs="Times New Roman"/>
          <w:sz w:val="24"/>
          <w:szCs w:val="24"/>
        </w:rPr>
      </w:pPr>
    </w:p>
    <w:p w14:paraId="7306A052" w14:textId="568373D2" w:rsidR="39DD6925" w:rsidRPr="003C01C4" w:rsidRDefault="009259C9"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OJEDA PAULLADA</w:t>
      </w:r>
      <w:r w:rsidR="39DD6925" w:rsidRPr="003C01C4">
        <w:rPr>
          <w:rFonts w:ascii="Times New Roman" w:eastAsia="Times New Roman" w:hAnsi="Times New Roman" w:cs="Times New Roman"/>
          <w:sz w:val="24"/>
          <w:szCs w:val="24"/>
          <w:lang w:val="es-MX"/>
        </w:rPr>
        <w:t>, Pedro (2001)</w:t>
      </w:r>
      <w:r w:rsidR="002D0844"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sz w:val="24"/>
          <w:szCs w:val="24"/>
          <w:lang w:val="es-MX"/>
        </w:rPr>
        <w:t xml:space="preserve"> </w:t>
      </w:r>
      <w:r w:rsidR="39DD6925" w:rsidRPr="003C01C4">
        <w:rPr>
          <w:rFonts w:ascii="Times New Roman" w:eastAsia="Times New Roman" w:hAnsi="Times New Roman" w:cs="Times New Roman"/>
          <w:i/>
          <w:iCs/>
          <w:sz w:val="24"/>
          <w:szCs w:val="24"/>
          <w:lang w:val="es-MX"/>
        </w:rPr>
        <w:t>“Democracia y Gobernabilidad”.</w:t>
      </w:r>
      <w:r w:rsidR="39DD6925" w:rsidRPr="003C01C4">
        <w:rPr>
          <w:rFonts w:ascii="Times New Roman" w:eastAsia="Times New Roman" w:hAnsi="Times New Roman" w:cs="Times New Roman"/>
          <w:sz w:val="24"/>
          <w:szCs w:val="24"/>
          <w:lang w:val="es-MX"/>
        </w:rPr>
        <w:t xml:space="preserve"> Memoria del IV Congreso Nacional de Derecho Constitucional II. México D.F., I</w:t>
      </w:r>
      <w:r w:rsidR="003F4187" w:rsidRPr="003C01C4">
        <w:rPr>
          <w:rFonts w:ascii="Times New Roman" w:eastAsia="Times New Roman" w:hAnsi="Times New Roman" w:cs="Times New Roman"/>
          <w:sz w:val="24"/>
          <w:szCs w:val="24"/>
          <w:lang w:val="es-MX"/>
        </w:rPr>
        <w:t>IJ/</w:t>
      </w:r>
      <w:r w:rsidR="39DD6925" w:rsidRPr="003C01C4">
        <w:rPr>
          <w:rFonts w:ascii="Times New Roman" w:eastAsia="Times New Roman" w:hAnsi="Times New Roman" w:cs="Times New Roman"/>
          <w:sz w:val="24"/>
          <w:szCs w:val="24"/>
          <w:lang w:val="es-MX"/>
        </w:rPr>
        <w:t>UNAM.</w:t>
      </w:r>
      <w:r w:rsidR="39DD6925" w:rsidRPr="003C01C4">
        <w:rPr>
          <w:rFonts w:ascii="Times New Roman" w:eastAsia="Times New Roman" w:hAnsi="Times New Roman" w:cs="Times New Roman"/>
          <w:sz w:val="24"/>
          <w:szCs w:val="24"/>
        </w:rPr>
        <w:t xml:space="preserve"> </w:t>
      </w:r>
    </w:p>
    <w:p w14:paraId="7946C75C" w14:textId="77777777" w:rsidR="005F0A4F" w:rsidRPr="003C01C4" w:rsidRDefault="005F0A4F" w:rsidP="003C01C4">
      <w:pPr>
        <w:pStyle w:val="Prrafodelista"/>
        <w:spacing w:after="0" w:line="276" w:lineRule="auto"/>
        <w:ind w:left="709" w:hanging="709"/>
        <w:jc w:val="both"/>
        <w:rPr>
          <w:rFonts w:ascii="Times New Roman" w:eastAsiaTheme="minorEastAsia" w:hAnsi="Times New Roman" w:cs="Times New Roman"/>
          <w:sz w:val="24"/>
          <w:szCs w:val="24"/>
        </w:rPr>
      </w:pPr>
    </w:p>
    <w:p w14:paraId="41151EEF" w14:textId="2ED74971" w:rsidR="005F0A4F" w:rsidRPr="003C01C4" w:rsidRDefault="009259C9" w:rsidP="003C01C4">
      <w:pPr>
        <w:pStyle w:val="Prrafodelista"/>
        <w:spacing w:after="0" w:line="276" w:lineRule="auto"/>
        <w:ind w:left="709" w:hanging="709"/>
        <w:jc w:val="both"/>
        <w:rPr>
          <w:rFonts w:ascii="Times New Roman" w:eastAsia="Times New Roman" w:hAnsi="Times New Roman" w:cs="Times New Roman"/>
          <w:i/>
          <w:iCs/>
          <w:sz w:val="24"/>
          <w:szCs w:val="24"/>
          <w:lang w:val="es-MX"/>
        </w:rPr>
      </w:pPr>
      <w:r w:rsidRPr="003C01C4">
        <w:rPr>
          <w:rFonts w:ascii="Times New Roman" w:eastAsia="Times New Roman" w:hAnsi="Times New Roman" w:cs="Times New Roman"/>
          <w:sz w:val="24"/>
          <w:szCs w:val="24"/>
          <w:lang w:val="es-MX"/>
        </w:rPr>
        <w:t>SALCEDO AQUINO</w:t>
      </w:r>
      <w:r w:rsidR="39DD6925" w:rsidRPr="003C01C4">
        <w:rPr>
          <w:rFonts w:ascii="Times New Roman" w:eastAsia="Times New Roman" w:hAnsi="Times New Roman" w:cs="Times New Roman"/>
          <w:sz w:val="24"/>
          <w:szCs w:val="24"/>
          <w:lang w:val="es-MX"/>
        </w:rPr>
        <w:t>, Roberto (2006)</w:t>
      </w:r>
      <w:r w:rsidR="005F0A4F"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sz w:val="24"/>
          <w:szCs w:val="24"/>
          <w:lang w:val="es-MX"/>
        </w:rPr>
        <w:t xml:space="preserve"> "Rendición de cuentas en el diseño. Vigilancia y transparencia de la gobernabilidad democrática", en </w:t>
      </w:r>
      <w:r w:rsidR="39DD6925" w:rsidRPr="003C01C4">
        <w:rPr>
          <w:rFonts w:ascii="Times New Roman" w:eastAsia="Times New Roman" w:hAnsi="Times New Roman" w:cs="Times New Roman"/>
          <w:i/>
          <w:iCs/>
          <w:sz w:val="24"/>
          <w:szCs w:val="24"/>
          <w:lang w:val="es-MX"/>
        </w:rPr>
        <w:t>Actas del XI Congreso Internacional del CLAD sobre la Reforma del Estado y de la Administración Pública.</w:t>
      </w:r>
    </w:p>
    <w:p w14:paraId="3C3D713B" w14:textId="62509E99" w:rsidR="39DD6925" w:rsidRPr="003C01C4" w:rsidRDefault="39DD6925" w:rsidP="003C01C4">
      <w:pPr>
        <w:pStyle w:val="Prrafodelista"/>
        <w:spacing w:after="0" w:line="276" w:lineRule="auto"/>
        <w:ind w:left="709" w:hanging="709"/>
        <w:jc w:val="both"/>
        <w:rPr>
          <w:rFonts w:ascii="Times New Roman" w:eastAsiaTheme="minorEastAsia" w:hAnsi="Times New Roman" w:cs="Times New Roman"/>
          <w:sz w:val="24"/>
          <w:szCs w:val="24"/>
        </w:rPr>
      </w:pPr>
      <w:r w:rsidRPr="003C01C4">
        <w:rPr>
          <w:rFonts w:ascii="Times New Roman" w:eastAsia="Times New Roman" w:hAnsi="Times New Roman" w:cs="Times New Roman"/>
          <w:i/>
          <w:iCs/>
          <w:sz w:val="24"/>
          <w:szCs w:val="24"/>
          <w:lang w:val="es-MX"/>
        </w:rPr>
        <w:t xml:space="preserve"> </w:t>
      </w:r>
    </w:p>
    <w:p w14:paraId="0DAAF070" w14:textId="20B424DC" w:rsidR="39DD6925" w:rsidRPr="003C01C4" w:rsidRDefault="009259C9"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TOMASSINI</w:t>
      </w:r>
      <w:r w:rsidR="39DD6925" w:rsidRPr="003C01C4">
        <w:rPr>
          <w:rFonts w:ascii="Times New Roman" w:eastAsia="Times New Roman" w:hAnsi="Times New Roman" w:cs="Times New Roman"/>
          <w:sz w:val="24"/>
          <w:szCs w:val="24"/>
          <w:lang w:val="es-MX"/>
        </w:rPr>
        <w:t>, Luciano (1956)</w:t>
      </w:r>
      <w:r w:rsidR="005F0A4F"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sz w:val="24"/>
          <w:szCs w:val="24"/>
          <w:lang w:val="es-MX"/>
        </w:rPr>
        <w:t xml:space="preserve"> </w:t>
      </w:r>
      <w:r w:rsidR="39DD6925" w:rsidRPr="003C01C4">
        <w:rPr>
          <w:rFonts w:ascii="Times New Roman" w:eastAsia="Times New Roman" w:hAnsi="Times New Roman" w:cs="Times New Roman"/>
          <w:i/>
          <w:iCs/>
          <w:sz w:val="24"/>
          <w:szCs w:val="24"/>
          <w:lang w:val="es-MX"/>
        </w:rPr>
        <w:t>Gobernabilidad y políticas públicas en América Latina</w:t>
      </w:r>
      <w:r w:rsidR="39DD6925" w:rsidRPr="003C01C4">
        <w:rPr>
          <w:rFonts w:ascii="Times New Roman" w:eastAsia="Times New Roman" w:hAnsi="Times New Roman" w:cs="Times New Roman"/>
          <w:sz w:val="24"/>
          <w:szCs w:val="24"/>
          <w:lang w:val="es-MX"/>
        </w:rPr>
        <w:t>. Departamento de Desarrollo Sostenible División de Estado, Gobernabilidad y Sociedad Civil. Washington, D. C., Banco Interamericano de Desarrollo.</w:t>
      </w:r>
      <w:r w:rsidR="39DD6925" w:rsidRPr="003C01C4">
        <w:rPr>
          <w:rFonts w:ascii="Times New Roman" w:eastAsia="Times New Roman" w:hAnsi="Times New Roman" w:cs="Times New Roman"/>
          <w:sz w:val="24"/>
          <w:szCs w:val="24"/>
        </w:rPr>
        <w:t xml:space="preserve"> </w:t>
      </w:r>
    </w:p>
    <w:p w14:paraId="334C4B96" w14:textId="77777777" w:rsidR="005F0A4F" w:rsidRPr="003C01C4" w:rsidRDefault="005F0A4F" w:rsidP="003C01C4">
      <w:pPr>
        <w:pStyle w:val="Prrafodelista"/>
        <w:spacing w:after="0" w:line="276" w:lineRule="auto"/>
        <w:ind w:left="709" w:hanging="709"/>
        <w:jc w:val="both"/>
        <w:rPr>
          <w:rFonts w:ascii="Times New Roman" w:eastAsiaTheme="minorEastAsia" w:hAnsi="Times New Roman" w:cs="Times New Roman"/>
          <w:sz w:val="24"/>
          <w:szCs w:val="24"/>
        </w:rPr>
      </w:pPr>
    </w:p>
    <w:p w14:paraId="3E91E193" w14:textId="39F6D86D" w:rsidR="39DD6925" w:rsidRPr="003C01C4" w:rsidRDefault="009259C9"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VALAD</w:t>
      </w:r>
      <w:r w:rsidR="005F0A4F" w:rsidRPr="003C01C4">
        <w:rPr>
          <w:rFonts w:ascii="Times New Roman" w:eastAsia="Times New Roman" w:hAnsi="Times New Roman" w:cs="Times New Roman"/>
          <w:sz w:val="24"/>
          <w:szCs w:val="24"/>
          <w:lang w:val="es-MX"/>
        </w:rPr>
        <w:t>É</w:t>
      </w:r>
      <w:r w:rsidRPr="003C01C4">
        <w:rPr>
          <w:rFonts w:ascii="Times New Roman" w:eastAsia="Times New Roman" w:hAnsi="Times New Roman" w:cs="Times New Roman"/>
          <w:sz w:val="24"/>
          <w:szCs w:val="24"/>
          <w:lang w:val="es-MX"/>
        </w:rPr>
        <w:t>Z</w:t>
      </w:r>
      <w:r w:rsidR="39DD6925" w:rsidRPr="003C01C4">
        <w:rPr>
          <w:rFonts w:ascii="Times New Roman" w:eastAsia="Times New Roman" w:hAnsi="Times New Roman" w:cs="Times New Roman"/>
          <w:sz w:val="24"/>
          <w:szCs w:val="24"/>
          <w:lang w:val="es-MX"/>
        </w:rPr>
        <w:t>, Diego (2007)</w:t>
      </w:r>
      <w:r w:rsidR="005F0A4F" w:rsidRPr="003C01C4">
        <w:rPr>
          <w:rFonts w:ascii="Times New Roman" w:eastAsia="Times New Roman" w:hAnsi="Times New Roman" w:cs="Times New Roman"/>
          <w:sz w:val="24"/>
          <w:szCs w:val="24"/>
          <w:lang w:val="es-MX"/>
        </w:rPr>
        <w:t>.</w:t>
      </w:r>
      <w:r w:rsidR="39DD6925" w:rsidRPr="003C01C4">
        <w:rPr>
          <w:rFonts w:ascii="Times New Roman" w:eastAsia="Times New Roman" w:hAnsi="Times New Roman" w:cs="Times New Roman"/>
          <w:sz w:val="24"/>
          <w:szCs w:val="24"/>
          <w:lang w:val="es-MX"/>
        </w:rPr>
        <w:t xml:space="preserve"> </w:t>
      </w:r>
      <w:r w:rsidR="39DD6925" w:rsidRPr="003C01C4">
        <w:rPr>
          <w:rFonts w:ascii="Times New Roman" w:eastAsia="Times New Roman" w:hAnsi="Times New Roman" w:cs="Times New Roman"/>
          <w:i/>
          <w:iCs/>
          <w:sz w:val="24"/>
          <w:szCs w:val="24"/>
          <w:lang w:val="es-MX"/>
        </w:rPr>
        <w:t xml:space="preserve">Reforma al poder judicial. Estudio de incidencia, coincidencias, viabilidad política e idoneidad de las propuestas presentadas en la consulta pública sobre reforma al Poder Judicial. </w:t>
      </w:r>
      <w:r w:rsidR="39DD6925" w:rsidRPr="003C01C4">
        <w:rPr>
          <w:rFonts w:ascii="Times New Roman" w:eastAsia="Times New Roman" w:hAnsi="Times New Roman" w:cs="Times New Roman"/>
          <w:sz w:val="24"/>
          <w:szCs w:val="24"/>
          <w:lang w:val="es-MX"/>
        </w:rPr>
        <w:t>México, IIJ/UNA</w:t>
      </w:r>
      <w:r w:rsidR="003F4187" w:rsidRPr="003C01C4">
        <w:rPr>
          <w:rFonts w:ascii="Times New Roman" w:eastAsia="Times New Roman" w:hAnsi="Times New Roman" w:cs="Times New Roman"/>
          <w:sz w:val="24"/>
          <w:szCs w:val="24"/>
          <w:lang w:val="es-MX"/>
        </w:rPr>
        <w:t>M</w:t>
      </w:r>
      <w:r w:rsidR="39DD6925" w:rsidRPr="003C01C4">
        <w:rPr>
          <w:rFonts w:ascii="Times New Roman" w:eastAsia="Times New Roman" w:hAnsi="Times New Roman" w:cs="Times New Roman"/>
          <w:sz w:val="24"/>
          <w:szCs w:val="24"/>
          <w:lang w:val="es-MX"/>
        </w:rPr>
        <w:t xml:space="preserve">. </w:t>
      </w:r>
      <w:r w:rsidR="39DD6925" w:rsidRPr="003C01C4">
        <w:rPr>
          <w:rFonts w:ascii="Times New Roman" w:eastAsia="Times New Roman" w:hAnsi="Times New Roman" w:cs="Times New Roman"/>
          <w:sz w:val="24"/>
          <w:szCs w:val="24"/>
        </w:rPr>
        <w:t xml:space="preserve"> </w:t>
      </w:r>
    </w:p>
    <w:p w14:paraId="4C70CBEF"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rPr>
      </w:pPr>
    </w:p>
    <w:p w14:paraId="1E4C5B6E" w14:textId="3CB29578"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b/>
          <w:sz w:val="24"/>
          <w:szCs w:val="24"/>
        </w:rPr>
      </w:pPr>
      <w:r w:rsidRPr="003C01C4">
        <w:rPr>
          <w:rFonts w:ascii="Times New Roman" w:eastAsia="Times New Roman" w:hAnsi="Times New Roman" w:cs="Times New Roman"/>
          <w:b/>
          <w:sz w:val="24"/>
          <w:szCs w:val="24"/>
        </w:rPr>
        <w:t>Referencias electrónicas</w:t>
      </w:r>
    </w:p>
    <w:p w14:paraId="59696E20"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rPr>
      </w:pPr>
    </w:p>
    <w:p w14:paraId="5D9669A3" w14:textId="77777777" w:rsidR="00E47B77" w:rsidRPr="003C01C4" w:rsidRDefault="00E47B77" w:rsidP="003C01C4">
      <w:pPr>
        <w:pStyle w:val="Prrafodelista"/>
        <w:spacing w:after="0" w:line="276" w:lineRule="auto"/>
        <w:ind w:left="709" w:hanging="709"/>
        <w:jc w:val="both"/>
        <w:rPr>
          <w:rFonts w:ascii="Times New Roman" w:eastAsia="Calibri" w:hAnsi="Times New Roman" w:cs="Times New Roman"/>
          <w:sz w:val="24"/>
          <w:szCs w:val="24"/>
          <w:highlight w:val="yellow"/>
        </w:rPr>
      </w:pPr>
      <w:r w:rsidRPr="003C01C4">
        <w:rPr>
          <w:rFonts w:ascii="Times New Roman" w:eastAsia="Times New Roman" w:hAnsi="Times New Roman" w:cs="Times New Roman"/>
          <w:sz w:val="24"/>
          <w:szCs w:val="24"/>
        </w:rPr>
        <w:t xml:space="preserve">ASAMBLEA  GENERAL EN SU RESOLUCIÓN 2200 A (XXI) (1966). Entrada en vigor en 1976. </w:t>
      </w:r>
      <w:r w:rsidRPr="003C01C4">
        <w:rPr>
          <w:rFonts w:ascii="Times New Roman" w:eastAsia="Times New Roman" w:hAnsi="Times New Roman" w:cs="Times New Roman"/>
          <w:i/>
          <w:sz w:val="24"/>
          <w:szCs w:val="24"/>
        </w:rPr>
        <w:t xml:space="preserve">Pacto Internacional de Derechos Económicos, sociales y culturales. </w:t>
      </w:r>
      <w:hyperlink r:id="rId9">
        <w:r w:rsidRPr="003C01C4">
          <w:rPr>
            <w:rStyle w:val="Hipervnculo"/>
            <w:rFonts w:ascii="Times New Roman" w:eastAsia="Times New Roman" w:hAnsi="Times New Roman" w:cs="Times New Roman"/>
            <w:color w:val="auto"/>
            <w:sz w:val="24"/>
            <w:szCs w:val="24"/>
          </w:rPr>
          <w:t>http://www.acnur.org/t3/fileadmin/scripts/doc.php?file=t3/fileadmin/Documentos/BDL/2001/0014</w:t>
        </w:r>
      </w:hyperlink>
      <w:r w:rsidRPr="003C01C4">
        <w:rPr>
          <w:rFonts w:ascii="Times New Roman" w:eastAsia="Calibri" w:hAnsi="Times New Roman" w:cs="Times New Roman"/>
          <w:sz w:val="24"/>
          <w:szCs w:val="24"/>
          <w:highlight w:val="yellow"/>
        </w:rPr>
        <w:t xml:space="preserve"> </w:t>
      </w:r>
    </w:p>
    <w:p w14:paraId="6E5F835B" w14:textId="77777777" w:rsidR="00E47B77" w:rsidRPr="003C01C4" w:rsidRDefault="00E47B77" w:rsidP="003C01C4">
      <w:pPr>
        <w:pStyle w:val="Prrafodelista"/>
        <w:spacing w:after="0" w:line="276" w:lineRule="auto"/>
        <w:ind w:left="709" w:hanging="709"/>
        <w:jc w:val="both"/>
        <w:rPr>
          <w:rFonts w:ascii="Times New Roman" w:eastAsiaTheme="minorEastAsia" w:hAnsi="Times New Roman" w:cs="Times New Roman"/>
          <w:sz w:val="24"/>
          <w:szCs w:val="24"/>
          <w:highlight w:val="yellow"/>
        </w:rPr>
      </w:pPr>
    </w:p>
    <w:p w14:paraId="613F1E89" w14:textId="77777777" w:rsidR="00E47B77" w:rsidRPr="003C01C4" w:rsidRDefault="00E47B77" w:rsidP="003C01C4">
      <w:pPr>
        <w:pStyle w:val="Prrafodelista"/>
        <w:spacing w:after="0" w:line="276" w:lineRule="auto"/>
        <w:ind w:left="709" w:hanging="709"/>
        <w:jc w:val="both"/>
        <w:rPr>
          <w:rStyle w:val="Hipervnculo"/>
          <w:rFonts w:ascii="Times New Roman" w:eastAsia="Times New Roman" w:hAnsi="Times New Roman" w:cs="Times New Roman"/>
          <w:color w:val="auto"/>
          <w:sz w:val="24"/>
          <w:szCs w:val="24"/>
          <w:lang w:val="es-MX"/>
        </w:rPr>
      </w:pPr>
      <w:r w:rsidRPr="003C01C4">
        <w:rPr>
          <w:rFonts w:ascii="Times New Roman" w:eastAsia="Times New Roman" w:hAnsi="Times New Roman" w:cs="Times New Roman"/>
          <w:sz w:val="24"/>
          <w:szCs w:val="24"/>
          <w:lang w:val="es-MX"/>
        </w:rPr>
        <w:lastRenderedPageBreak/>
        <w:t xml:space="preserve">BANCO INTERAMERICANO DE DESARROLLO (2003). </w:t>
      </w:r>
      <w:r w:rsidRPr="003C01C4">
        <w:rPr>
          <w:rFonts w:ascii="Times New Roman" w:eastAsia="Times New Roman" w:hAnsi="Times New Roman" w:cs="Times New Roman"/>
          <w:i/>
          <w:sz w:val="24"/>
          <w:szCs w:val="24"/>
          <w:lang w:val="es-MX"/>
        </w:rPr>
        <w:t>Modernización del Estado</w:t>
      </w:r>
      <w:r w:rsidRPr="003C01C4">
        <w:rPr>
          <w:rFonts w:ascii="Times New Roman" w:eastAsia="Times New Roman" w:hAnsi="Times New Roman" w:cs="Times New Roman"/>
          <w:sz w:val="24"/>
          <w:szCs w:val="24"/>
          <w:lang w:val="es-MX"/>
        </w:rPr>
        <w:t xml:space="preserve">, Documento de estrategia, 1/03/2015 </w:t>
      </w:r>
      <w:hyperlink r:id="rId10">
        <w:r w:rsidRPr="003C01C4">
          <w:rPr>
            <w:rStyle w:val="Hipervnculo"/>
            <w:rFonts w:ascii="Times New Roman" w:eastAsia="Times New Roman" w:hAnsi="Times New Roman" w:cs="Times New Roman"/>
            <w:color w:val="auto"/>
            <w:sz w:val="24"/>
            <w:szCs w:val="24"/>
            <w:lang w:val="es-MX"/>
          </w:rPr>
          <w:t>http://publications.iadb.org/discover</w:t>
        </w:r>
      </w:hyperlink>
    </w:p>
    <w:p w14:paraId="4D835DF0" w14:textId="77777777" w:rsidR="00E47B77" w:rsidRPr="003C01C4" w:rsidRDefault="00E47B77" w:rsidP="003C01C4">
      <w:pPr>
        <w:pStyle w:val="Prrafodelista"/>
        <w:spacing w:after="0" w:line="276" w:lineRule="auto"/>
        <w:ind w:left="709" w:hanging="709"/>
        <w:jc w:val="both"/>
        <w:rPr>
          <w:rFonts w:ascii="Times New Roman" w:eastAsiaTheme="minorEastAsia" w:hAnsi="Times New Roman" w:cs="Times New Roman"/>
          <w:sz w:val="24"/>
          <w:szCs w:val="24"/>
        </w:rPr>
      </w:pPr>
      <w:r w:rsidRPr="003C01C4">
        <w:rPr>
          <w:rFonts w:ascii="Times New Roman" w:eastAsia="Times New Roman" w:hAnsi="Times New Roman" w:cs="Times New Roman"/>
          <w:sz w:val="24"/>
          <w:szCs w:val="24"/>
          <w:lang w:val="es-MX"/>
        </w:rPr>
        <w:t xml:space="preserve"> </w:t>
      </w:r>
      <w:r w:rsidRPr="003C01C4">
        <w:rPr>
          <w:rFonts w:ascii="Times New Roman" w:eastAsia="Times New Roman" w:hAnsi="Times New Roman" w:cs="Times New Roman"/>
          <w:sz w:val="24"/>
          <w:szCs w:val="24"/>
        </w:rPr>
        <w:t xml:space="preserve"> </w:t>
      </w:r>
    </w:p>
    <w:p w14:paraId="43B796CE" w14:textId="77777777"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r w:rsidRPr="003C01C4">
        <w:rPr>
          <w:rFonts w:ascii="Times New Roman" w:eastAsia="Times New Roman" w:hAnsi="Times New Roman"/>
          <w:sz w:val="24"/>
          <w:szCs w:val="24"/>
          <w:lang w:val="es-MX"/>
        </w:rPr>
        <w:t xml:space="preserve">CÁMARA DE DIPUTADOS LXIII LEGISLATURA (2012). H. Congreso de la Unión. </w:t>
      </w:r>
      <w:r w:rsidRPr="003C01C4">
        <w:rPr>
          <w:rFonts w:ascii="Times New Roman" w:eastAsia="Times New Roman" w:hAnsi="Times New Roman"/>
          <w:i/>
          <w:sz w:val="24"/>
          <w:szCs w:val="24"/>
          <w:lang w:val="es-MX"/>
        </w:rPr>
        <w:t>Ley Federal Anticorrupción en Contrataciones Públicas</w:t>
      </w:r>
      <w:r w:rsidRPr="003C01C4">
        <w:rPr>
          <w:rFonts w:ascii="Times New Roman" w:eastAsia="Times New Roman" w:hAnsi="Times New Roman"/>
          <w:sz w:val="24"/>
          <w:szCs w:val="24"/>
          <w:lang w:val="es-MX"/>
        </w:rPr>
        <w:t xml:space="preserve">. DOF 5/03/2015. </w:t>
      </w:r>
      <w:hyperlink r:id="rId11">
        <w:r w:rsidRPr="003C01C4">
          <w:rPr>
            <w:rStyle w:val="Hipervnculo"/>
            <w:rFonts w:ascii="Times New Roman" w:eastAsia="Times New Roman" w:hAnsi="Times New Roman"/>
            <w:color w:val="auto"/>
            <w:sz w:val="24"/>
            <w:szCs w:val="24"/>
            <w:lang w:val="es-MX"/>
          </w:rPr>
          <w:t>http://www.diputados.gob.mx/LeyesBiblio/ref/lfacp.htm</w:t>
        </w:r>
      </w:hyperlink>
    </w:p>
    <w:p w14:paraId="752135C6" w14:textId="77777777"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p>
    <w:p w14:paraId="3C4CF185" w14:textId="77777777" w:rsidR="00E47B77" w:rsidRPr="003C01C4" w:rsidRDefault="00E47B77" w:rsidP="003C01C4">
      <w:pPr>
        <w:pStyle w:val="Prrafodelista"/>
        <w:spacing w:after="0" w:line="276" w:lineRule="auto"/>
        <w:ind w:left="709" w:hanging="709"/>
        <w:jc w:val="both"/>
        <w:rPr>
          <w:rStyle w:val="Hipervnculo"/>
          <w:rFonts w:ascii="Times New Roman" w:eastAsia="Times New Roman" w:hAnsi="Times New Roman" w:cs="Times New Roman"/>
          <w:color w:val="auto"/>
          <w:sz w:val="24"/>
          <w:szCs w:val="24"/>
          <w:lang w:val="es-MX"/>
        </w:rPr>
      </w:pPr>
      <w:r w:rsidRPr="003C01C4">
        <w:rPr>
          <w:rFonts w:ascii="Times New Roman" w:eastAsia="Times New Roman" w:hAnsi="Times New Roman" w:cs="Times New Roman"/>
          <w:sz w:val="24"/>
          <w:szCs w:val="24"/>
          <w:lang w:val="es-MX"/>
        </w:rPr>
        <w:t xml:space="preserve">CNN México (2015). </w:t>
      </w:r>
      <w:r w:rsidRPr="003C01C4">
        <w:rPr>
          <w:rFonts w:ascii="Times New Roman" w:eastAsia="Times New Roman" w:hAnsi="Times New Roman" w:cs="Times New Roman"/>
          <w:i/>
          <w:iCs/>
          <w:sz w:val="24"/>
          <w:szCs w:val="24"/>
        </w:rPr>
        <w:t>Diputados aprueban en lo general y particular la reforma anticorrupción</w:t>
      </w:r>
      <w:r w:rsidRPr="003C01C4">
        <w:rPr>
          <w:rFonts w:ascii="Times New Roman" w:eastAsia="Times New Roman" w:hAnsi="Times New Roman" w:cs="Times New Roman"/>
          <w:sz w:val="24"/>
          <w:szCs w:val="24"/>
        </w:rPr>
        <w:t xml:space="preserve">. 15/03/2015. </w:t>
      </w:r>
      <w:hyperlink r:id="rId12">
        <w:r w:rsidRPr="003C01C4">
          <w:rPr>
            <w:rStyle w:val="Hipervnculo"/>
            <w:rFonts w:ascii="Times New Roman" w:eastAsia="Times New Roman" w:hAnsi="Times New Roman" w:cs="Times New Roman"/>
            <w:color w:val="auto"/>
            <w:sz w:val="24"/>
            <w:szCs w:val="24"/>
            <w:lang w:val="es-MX"/>
          </w:rPr>
          <w:t>http://www.cnnmexico.com/adnpolitico/2015/02/26/los-diputados-aprueban-en-lo-general-el-sistema-nacional-anticorrupcion</w:t>
        </w:r>
      </w:hyperlink>
    </w:p>
    <w:p w14:paraId="6EDA59A6"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lang w:val="es-MX"/>
        </w:rPr>
      </w:pPr>
    </w:p>
    <w:p w14:paraId="49AE2971" w14:textId="77777777" w:rsidR="00E47B77" w:rsidRPr="003C01C4" w:rsidRDefault="00E47B77" w:rsidP="003C01C4">
      <w:pPr>
        <w:pStyle w:val="Prrafodelista"/>
        <w:spacing w:after="0" w:line="276" w:lineRule="auto"/>
        <w:ind w:left="709" w:hanging="709"/>
        <w:jc w:val="both"/>
        <w:rPr>
          <w:rStyle w:val="Hipervnculo"/>
          <w:rFonts w:ascii="Times New Roman" w:eastAsia="Times New Roman" w:hAnsi="Times New Roman" w:cs="Times New Roman"/>
          <w:color w:val="auto"/>
          <w:sz w:val="24"/>
          <w:szCs w:val="24"/>
        </w:rPr>
      </w:pPr>
      <w:r w:rsidRPr="003C01C4">
        <w:rPr>
          <w:rFonts w:ascii="Times New Roman" w:eastAsia="Times New Roman" w:hAnsi="Times New Roman" w:cs="Times New Roman"/>
          <w:sz w:val="24"/>
          <w:szCs w:val="24"/>
        </w:rPr>
        <w:t xml:space="preserve">ENCICLOPEDIA LIBRE WIKIPEDIA. </w:t>
      </w:r>
      <w:r w:rsidRPr="003C01C4">
        <w:rPr>
          <w:rFonts w:ascii="Times New Roman" w:eastAsia="Times New Roman" w:hAnsi="Times New Roman" w:cs="Times New Roman"/>
          <w:i/>
          <w:sz w:val="24"/>
          <w:szCs w:val="24"/>
        </w:rPr>
        <w:t>Comisión Nacional Anticorrupción México</w:t>
      </w:r>
      <w:r w:rsidRPr="003C01C4">
        <w:rPr>
          <w:rFonts w:ascii="Times New Roman" w:eastAsia="Times New Roman" w:hAnsi="Times New Roman" w:cs="Times New Roman"/>
          <w:sz w:val="24"/>
          <w:szCs w:val="24"/>
        </w:rPr>
        <w:t xml:space="preserve">. (Sin fecha), consultado  15/06/2015. </w:t>
      </w:r>
      <w:hyperlink r:id="rId13">
        <w:r w:rsidRPr="003C01C4">
          <w:rPr>
            <w:rStyle w:val="Hipervnculo"/>
            <w:rFonts w:ascii="Times New Roman" w:eastAsia="Times New Roman" w:hAnsi="Times New Roman" w:cs="Times New Roman"/>
            <w:color w:val="auto"/>
            <w:sz w:val="24"/>
            <w:szCs w:val="24"/>
          </w:rPr>
          <w:t>http://es.wikipedia.org/wiki/Comisi%C3%B3n_Nacional_Anticorrupci%C3%B3n_(M%C3%A9xico)</w:t>
        </w:r>
      </w:hyperlink>
    </w:p>
    <w:p w14:paraId="3978C2B8"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lang w:val="es-MX"/>
        </w:rPr>
      </w:pPr>
    </w:p>
    <w:p w14:paraId="68D2F18C"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u w:val="single"/>
          <w:lang w:val="es-MX"/>
        </w:rPr>
      </w:pPr>
      <w:r w:rsidRPr="003C01C4">
        <w:rPr>
          <w:rFonts w:ascii="Times New Roman" w:eastAsia="Times New Roman" w:hAnsi="Times New Roman" w:cs="Times New Roman"/>
          <w:sz w:val="24"/>
          <w:szCs w:val="24"/>
          <w:lang w:val="es-MX"/>
        </w:rPr>
        <w:t>FILMUS, Daniel (1996). “</w:t>
      </w:r>
      <w:r w:rsidRPr="003C01C4">
        <w:rPr>
          <w:rFonts w:ascii="Times New Roman" w:eastAsia="Times New Roman" w:hAnsi="Times New Roman" w:cs="Times New Roman"/>
          <w:iCs/>
          <w:sz w:val="24"/>
          <w:szCs w:val="24"/>
          <w:lang w:val="es-MX"/>
        </w:rPr>
        <w:t xml:space="preserve">Concertación educativa y gobernabilidad democrática en América Latina”, en </w:t>
      </w:r>
      <w:r w:rsidRPr="003C01C4">
        <w:rPr>
          <w:rFonts w:ascii="Times New Roman" w:eastAsia="Times New Roman" w:hAnsi="Times New Roman" w:cs="Times New Roman"/>
          <w:i/>
          <w:sz w:val="24"/>
          <w:szCs w:val="24"/>
          <w:lang w:val="es-MX"/>
        </w:rPr>
        <w:t>Revista Iberoamericana de Educación</w:t>
      </w:r>
      <w:r w:rsidRPr="003C01C4">
        <w:rPr>
          <w:rFonts w:ascii="Times New Roman" w:eastAsia="Times New Roman" w:hAnsi="Times New Roman" w:cs="Times New Roman"/>
          <w:sz w:val="24"/>
          <w:szCs w:val="24"/>
          <w:lang w:val="es-MX"/>
        </w:rPr>
        <w:t xml:space="preserve">, 12, 8/05/2015 en </w:t>
      </w:r>
      <w:hyperlink r:id="rId14">
        <w:r w:rsidRPr="003C01C4">
          <w:rPr>
            <w:rStyle w:val="Hipervnculo"/>
            <w:rFonts w:ascii="Times New Roman" w:eastAsia="Times New Roman" w:hAnsi="Times New Roman" w:cs="Times New Roman"/>
            <w:color w:val="auto"/>
            <w:sz w:val="24"/>
            <w:szCs w:val="24"/>
            <w:lang w:val="es-MX"/>
          </w:rPr>
          <w:t>http://www.rieoei.org/oeivirt/rie12a01.htm</w:t>
        </w:r>
      </w:hyperlink>
      <w:r w:rsidRPr="003C01C4">
        <w:rPr>
          <w:rFonts w:ascii="Times New Roman" w:eastAsia="Times New Roman" w:hAnsi="Times New Roman" w:cs="Times New Roman"/>
          <w:sz w:val="24"/>
          <w:szCs w:val="24"/>
          <w:u w:val="single"/>
          <w:lang w:val="es-MX"/>
        </w:rPr>
        <w:t>.</w:t>
      </w:r>
    </w:p>
    <w:p w14:paraId="1618DE13" w14:textId="77777777"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p>
    <w:p w14:paraId="7DC6A92A" w14:textId="77777777" w:rsidR="00E47B77" w:rsidRPr="003C01C4" w:rsidRDefault="00E47B77" w:rsidP="003C01C4">
      <w:pPr>
        <w:pStyle w:val="Prrafodelista"/>
        <w:spacing w:after="0" w:line="276" w:lineRule="auto"/>
        <w:ind w:left="709" w:hanging="709"/>
        <w:jc w:val="both"/>
        <w:rPr>
          <w:rStyle w:val="Hipervnculo"/>
          <w:rFonts w:ascii="Times New Roman" w:eastAsia="Times New Roman" w:hAnsi="Times New Roman" w:cs="Times New Roman"/>
          <w:color w:val="auto"/>
          <w:sz w:val="24"/>
          <w:szCs w:val="24"/>
          <w:lang w:val="es-MX"/>
        </w:rPr>
      </w:pPr>
      <w:r w:rsidRPr="003C01C4">
        <w:rPr>
          <w:rFonts w:ascii="Times New Roman" w:eastAsia="Times New Roman" w:hAnsi="Times New Roman" w:cs="Times New Roman"/>
          <w:sz w:val="24"/>
          <w:szCs w:val="24"/>
          <w:lang w:val="es-MX"/>
        </w:rPr>
        <w:t xml:space="preserve">LUGO FIGUEROA, Alfredo (2000). </w:t>
      </w:r>
      <w:r w:rsidRPr="003C01C4">
        <w:rPr>
          <w:rFonts w:ascii="Times New Roman" w:eastAsia="Times New Roman" w:hAnsi="Times New Roman" w:cs="Times New Roman"/>
          <w:i/>
          <w:iCs/>
          <w:sz w:val="24"/>
          <w:szCs w:val="24"/>
          <w:lang w:val="es-MX"/>
        </w:rPr>
        <w:t xml:space="preserve">La reforma del estado mexicano. </w:t>
      </w:r>
      <w:r w:rsidRPr="003C01C4">
        <w:rPr>
          <w:rFonts w:ascii="Times New Roman" w:eastAsia="Times New Roman" w:hAnsi="Times New Roman" w:cs="Times New Roman"/>
          <w:iCs/>
          <w:sz w:val="24"/>
          <w:szCs w:val="24"/>
          <w:lang w:val="es-MX"/>
        </w:rPr>
        <w:t xml:space="preserve">Universidad Nacional Autónoma de México. Consultado </w:t>
      </w:r>
      <w:r w:rsidRPr="003C01C4">
        <w:rPr>
          <w:rFonts w:ascii="Times New Roman" w:eastAsia="Times New Roman" w:hAnsi="Times New Roman" w:cs="Times New Roman"/>
          <w:sz w:val="24"/>
          <w:szCs w:val="24"/>
          <w:lang w:val="es-MX"/>
        </w:rPr>
        <w:t xml:space="preserve">01/03/2015. </w:t>
      </w:r>
      <w:hyperlink r:id="rId15">
        <w:r w:rsidRPr="003C01C4">
          <w:rPr>
            <w:rStyle w:val="Hipervnculo"/>
            <w:rFonts w:ascii="Times New Roman" w:eastAsia="Times New Roman" w:hAnsi="Times New Roman" w:cs="Times New Roman"/>
            <w:color w:val="auto"/>
            <w:sz w:val="24"/>
            <w:szCs w:val="24"/>
            <w:lang w:val="es-MX"/>
          </w:rPr>
          <w:t>http://www.tuobra.UNAM.mx/publicadas/041217204025.html.</w:t>
        </w:r>
      </w:hyperlink>
    </w:p>
    <w:p w14:paraId="4954B10F" w14:textId="77777777" w:rsidR="00E47B77" w:rsidRPr="003C01C4" w:rsidRDefault="00E47B77" w:rsidP="003C01C4">
      <w:pPr>
        <w:pStyle w:val="Prrafodelista"/>
        <w:spacing w:after="0" w:line="276" w:lineRule="auto"/>
        <w:ind w:left="709" w:hanging="709"/>
        <w:jc w:val="both"/>
        <w:rPr>
          <w:rFonts w:ascii="Times New Roman" w:eastAsiaTheme="minorEastAsia" w:hAnsi="Times New Roman" w:cs="Times New Roman"/>
          <w:sz w:val="24"/>
          <w:szCs w:val="24"/>
        </w:rPr>
      </w:pPr>
      <w:r w:rsidRPr="003C01C4">
        <w:rPr>
          <w:rFonts w:ascii="Times New Roman" w:eastAsia="Times New Roman" w:hAnsi="Times New Roman" w:cs="Times New Roman"/>
          <w:sz w:val="24"/>
          <w:szCs w:val="24"/>
          <w:lang w:val="es-MX"/>
        </w:rPr>
        <w:t xml:space="preserve"> </w:t>
      </w:r>
      <w:r w:rsidRPr="003C01C4">
        <w:rPr>
          <w:rFonts w:ascii="Times New Roman" w:eastAsia="Times New Roman" w:hAnsi="Times New Roman" w:cs="Times New Roman"/>
          <w:sz w:val="24"/>
          <w:szCs w:val="24"/>
        </w:rPr>
        <w:t xml:space="preserve"> </w:t>
      </w:r>
    </w:p>
    <w:p w14:paraId="51196F94" w14:textId="77777777" w:rsidR="00E47B77" w:rsidRPr="003C01C4" w:rsidRDefault="00E47B77" w:rsidP="003C01C4">
      <w:pPr>
        <w:pStyle w:val="Prrafodelista"/>
        <w:spacing w:after="0" w:line="276" w:lineRule="auto"/>
        <w:ind w:left="709" w:hanging="709"/>
        <w:jc w:val="both"/>
        <w:rPr>
          <w:rFonts w:ascii="Times New Roman" w:hAnsi="Times New Roman" w:cs="Times New Roman"/>
          <w:sz w:val="24"/>
          <w:szCs w:val="24"/>
        </w:rPr>
      </w:pPr>
      <w:r w:rsidRPr="003C01C4">
        <w:rPr>
          <w:rFonts w:ascii="Times New Roman" w:hAnsi="Times New Roman" w:cs="Times New Roman"/>
          <w:sz w:val="24"/>
          <w:szCs w:val="24"/>
        </w:rPr>
        <w:t xml:space="preserve">MARTEL CANTÚ, Laura Ximena (Diputada por el grupo parlamentario PVEM). (2014) “Iniciativa del artículo 3 de la Ley Federal Anticorrupción en Contrataciones  públicas”, en </w:t>
      </w:r>
      <w:r w:rsidRPr="003C01C4">
        <w:rPr>
          <w:rFonts w:ascii="Times New Roman" w:hAnsi="Times New Roman" w:cs="Times New Roman"/>
          <w:i/>
          <w:sz w:val="24"/>
          <w:szCs w:val="24"/>
        </w:rPr>
        <w:t>Gaceta Parlamentaria</w:t>
      </w:r>
      <w:r w:rsidRPr="003C01C4">
        <w:rPr>
          <w:rFonts w:ascii="Times New Roman" w:hAnsi="Times New Roman" w:cs="Times New Roman"/>
          <w:sz w:val="24"/>
          <w:szCs w:val="24"/>
        </w:rPr>
        <w:t xml:space="preserve">, Número 3961-III, 05/03/2015 Sitio web: </w:t>
      </w:r>
      <w:hyperlink r:id="rId16" w:history="1">
        <w:r w:rsidRPr="003C01C4">
          <w:rPr>
            <w:rStyle w:val="Hipervnculo"/>
            <w:rFonts w:ascii="Times New Roman" w:hAnsi="Times New Roman" w:cs="Times New Roman"/>
            <w:sz w:val="24"/>
            <w:szCs w:val="24"/>
          </w:rPr>
          <w:t>http://gaceta.diputados.gob.mx/Black/Gaceta/Anteriores/62/2014/feb/20140213-III/Iniciativa-4.html</w:t>
        </w:r>
      </w:hyperlink>
    </w:p>
    <w:p w14:paraId="57DA6684"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lang w:val="es-MX"/>
        </w:rPr>
      </w:pPr>
    </w:p>
    <w:p w14:paraId="7F89667E" w14:textId="709BC96A"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r w:rsidRPr="003C01C4">
        <w:rPr>
          <w:rFonts w:ascii="Times New Roman" w:eastAsia="Times New Roman" w:hAnsi="Times New Roman"/>
          <w:sz w:val="24"/>
          <w:szCs w:val="24"/>
          <w:lang w:val="es-MX"/>
        </w:rPr>
        <w:t xml:space="preserve">NACIONES UNIDAS. </w:t>
      </w:r>
      <w:r w:rsidRPr="003C01C4">
        <w:rPr>
          <w:rFonts w:ascii="Times New Roman" w:eastAsia="Times New Roman" w:hAnsi="Times New Roman"/>
          <w:i/>
          <w:sz w:val="24"/>
          <w:szCs w:val="24"/>
          <w:lang w:val="es-MX"/>
        </w:rPr>
        <w:t>Temas mundiales</w:t>
      </w:r>
      <w:r w:rsidRPr="003C01C4">
        <w:rPr>
          <w:rFonts w:ascii="Times New Roman" w:eastAsia="Times New Roman" w:hAnsi="Times New Roman"/>
          <w:sz w:val="24"/>
          <w:szCs w:val="24"/>
          <w:lang w:val="es-MX"/>
        </w:rPr>
        <w:t xml:space="preserve">, “La democracia y los Derechos Humanos”, relativo a la Declaración Universal de Derechos Humanos. (Sin fecha) consultado 10/03/2015 </w:t>
      </w:r>
      <w:hyperlink r:id="rId17">
        <w:r w:rsidRPr="003C01C4">
          <w:rPr>
            <w:rStyle w:val="Hipervnculo"/>
            <w:rFonts w:ascii="Times New Roman" w:eastAsia="Times New Roman" w:hAnsi="Times New Roman"/>
            <w:color w:val="auto"/>
            <w:sz w:val="24"/>
            <w:szCs w:val="24"/>
            <w:lang w:val="es-MX"/>
          </w:rPr>
          <w:t>http://www.un.org/es/globalissues/democracy/human_rights.shtml</w:t>
        </w:r>
      </w:hyperlink>
    </w:p>
    <w:p w14:paraId="238AE431" w14:textId="77777777"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p>
    <w:p w14:paraId="4C88540B" w14:textId="14244C1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 xml:space="preserve">POY SOLANO, Laura (2014). “Permanece México en últimos lugares de la OCDE en número de habitantes con acceso a la educación”, en </w:t>
      </w:r>
      <w:r w:rsidRPr="003C01C4">
        <w:rPr>
          <w:rFonts w:ascii="Times New Roman" w:eastAsia="Times New Roman" w:hAnsi="Times New Roman" w:cs="Times New Roman"/>
          <w:i/>
          <w:iCs/>
          <w:sz w:val="24"/>
          <w:szCs w:val="24"/>
          <w:lang w:val="es-MX"/>
        </w:rPr>
        <w:t xml:space="preserve">Periódico La Jornada. </w:t>
      </w:r>
      <w:r w:rsidRPr="003C01C4">
        <w:rPr>
          <w:rFonts w:ascii="Times New Roman" w:eastAsia="Times New Roman" w:hAnsi="Times New Roman" w:cs="Times New Roman"/>
          <w:sz w:val="24"/>
          <w:szCs w:val="24"/>
          <w:lang w:val="es-MX"/>
        </w:rPr>
        <w:t xml:space="preserve">10/06/2015 en </w:t>
      </w:r>
      <w:hyperlink r:id="rId18">
        <w:r w:rsidRPr="003C01C4">
          <w:rPr>
            <w:rStyle w:val="Hipervnculo"/>
            <w:rFonts w:ascii="Times New Roman" w:eastAsia="Times New Roman" w:hAnsi="Times New Roman" w:cs="Times New Roman"/>
            <w:color w:val="auto"/>
            <w:sz w:val="24"/>
            <w:szCs w:val="24"/>
            <w:lang w:val="es-MX"/>
          </w:rPr>
          <w:t>http://www.jornada.unam.mx/2014/09/07/sociedad/032n2soc</w:t>
        </w:r>
      </w:hyperlink>
      <w:r w:rsidRPr="003C01C4">
        <w:rPr>
          <w:rFonts w:ascii="Times New Roman" w:eastAsia="Times New Roman" w:hAnsi="Times New Roman" w:cs="Times New Roman"/>
          <w:sz w:val="24"/>
          <w:szCs w:val="24"/>
          <w:u w:val="single"/>
          <w:lang w:val="es-MX"/>
        </w:rPr>
        <w:t>.</w:t>
      </w:r>
      <w:r w:rsidRPr="003C01C4">
        <w:rPr>
          <w:rFonts w:ascii="Times New Roman" w:eastAsia="Times New Roman" w:hAnsi="Times New Roman" w:cs="Times New Roman"/>
          <w:sz w:val="24"/>
          <w:szCs w:val="24"/>
        </w:rPr>
        <w:t xml:space="preserve"> </w:t>
      </w:r>
    </w:p>
    <w:p w14:paraId="250D04F6" w14:textId="77777777" w:rsidR="00E47B77" w:rsidRPr="003C01C4" w:rsidRDefault="00E47B77" w:rsidP="003C01C4">
      <w:pPr>
        <w:pStyle w:val="Prrafodelista"/>
        <w:spacing w:after="0" w:line="276" w:lineRule="auto"/>
        <w:ind w:left="709" w:hanging="709"/>
        <w:jc w:val="both"/>
        <w:rPr>
          <w:rFonts w:ascii="Times New Roman" w:eastAsiaTheme="minorEastAsia" w:hAnsi="Times New Roman" w:cs="Times New Roman"/>
          <w:sz w:val="24"/>
          <w:szCs w:val="24"/>
        </w:rPr>
      </w:pPr>
    </w:p>
    <w:p w14:paraId="7F841878" w14:textId="77777777" w:rsidR="00E47B77" w:rsidRPr="003C01C4" w:rsidRDefault="00E47B77" w:rsidP="003C01C4">
      <w:pPr>
        <w:pStyle w:val="Prrafodelista"/>
        <w:spacing w:after="0" w:line="276" w:lineRule="auto"/>
        <w:ind w:left="709" w:hanging="709"/>
        <w:jc w:val="both"/>
        <w:rPr>
          <w:rFonts w:ascii="Times New Roman" w:eastAsia="Times New Roman" w:hAnsi="Times New Roman" w:cs="Times New Roman"/>
          <w:sz w:val="24"/>
          <w:szCs w:val="24"/>
        </w:rPr>
      </w:pPr>
      <w:r w:rsidRPr="003C01C4">
        <w:rPr>
          <w:rFonts w:ascii="Times New Roman" w:eastAsia="Times New Roman" w:hAnsi="Times New Roman" w:cs="Times New Roman"/>
          <w:sz w:val="24"/>
          <w:szCs w:val="24"/>
          <w:lang w:val="es-MX"/>
        </w:rPr>
        <w:t xml:space="preserve">PRESIDENCIA DE LA REPÚBLICA DE LOS ESTADOS UNIDOS MEXICANOS, José López Portillo (1981). </w:t>
      </w:r>
      <w:r w:rsidRPr="003C01C4">
        <w:rPr>
          <w:rFonts w:ascii="Times New Roman" w:eastAsia="Times New Roman" w:hAnsi="Times New Roman" w:cs="Times New Roman"/>
          <w:i/>
          <w:sz w:val="24"/>
          <w:szCs w:val="24"/>
          <w:lang w:val="es-MX"/>
        </w:rPr>
        <w:t>Pacto Internacional de Derechos Económicos, Sociales y Culturales</w:t>
      </w:r>
      <w:r w:rsidRPr="003C01C4">
        <w:rPr>
          <w:rFonts w:ascii="Times New Roman" w:eastAsia="Times New Roman" w:hAnsi="Times New Roman" w:cs="Times New Roman"/>
          <w:sz w:val="24"/>
          <w:szCs w:val="24"/>
          <w:lang w:val="es-MX"/>
        </w:rPr>
        <w:t xml:space="preserve">. Consultado 15/05/2015. </w:t>
      </w:r>
      <w:hyperlink r:id="rId19" w:history="1">
        <w:r w:rsidRPr="003C01C4">
          <w:rPr>
            <w:rStyle w:val="Hipervnculo"/>
            <w:rFonts w:ascii="Times New Roman" w:eastAsia="Times New Roman" w:hAnsi="Times New Roman" w:cs="Times New Roman"/>
            <w:sz w:val="24"/>
            <w:szCs w:val="24"/>
          </w:rPr>
          <w:t>www.ordenjuridico.gob.mx/TratInt/Derechos Humanos/D50.pdf</w:t>
        </w:r>
      </w:hyperlink>
      <w:r w:rsidRPr="003C01C4">
        <w:rPr>
          <w:rFonts w:ascii="Times New Roman" w:eastAsia="Times New Roman" w:hAnsi="Times New Roman" w:cs="Times New Roman"/>
          <w:sz w:val="24"/>
          <w:szCs w:val="24"/>
          <w:u w:val="single"/>
        </w:rPr>
        <w:t>.</w:t>
      </w:r>
      <w:r w:rsidRPr="003C01C4">
        <w:rPr>
          <w:rFonts w:ascii="Times New Roman" w:eastAsia="Times New Roman" w:hAnsi="Times New Roman" w:cs="Times New Roman"/>
          <w:sz w:val="24"/>
          <w:szCs w:val="24"/>
        </w:rPr>
        <w:t xml:space="preserve"> </w:t>
      </w:r>
    </w:p>
    <w:p w14:paraId="3FAF8B85" w14:textId="77777777" w:rsidR="00E47B77" w:rsidRPr="003C01C4" w:rsidRDefault="00E47B77" w:rsidP="003C01C4">
      <w:pPr>
        <w:spacing w:after="0"/>
        <w:ind w:left="709" w:hanging="709"/>
        <w:jc w:val="both"/>
        <w:rPr>
          <w:rStyle w:val="Hipervnculo"/>
          <w:rFonts w:ascii="Times New Roman" w:eastAsia="Times New Roman" w:hAnsi="Times New Roman"/>
          <w:color w:val="auto"/>
          <w:sz w:val="24"/>
          <w:szCs w:val="24"/>
          <w:lang w:val="es-MX"/>
        </w:rPr>
      </w:pPr>
    </w:p>
    <w:p w14:paraId="68AB95B7" w14:textId="77777777" w:rsidR="00E47B77" w:rsidRDefault="00E47B77" w:rsidP="003C01C4">
      <w:pPr>
        <w:pStyle w:val="Prrafodelista"/>
        <w:spacing w:after="0" w:line="276" w:lineRule="auto"/>
        <w:ind w:left="709" w:hanging="709"/>
        <w:jc w:val="both"/>
        <w:rPr>
          <w:rStyle w:val="Hipervnculo"/>
          <w:rFonts w:ascii="Times New Roman" w:eastAsia="Times New Roman" w:hAnsi="Times New Roman" w:cs="Times New Roman"/>
          <w:color w:val="auto"/>
          <w:sz w:val="24"/>
          <w:szCs w:val="24"/>
          <w:u w:val="none"/>
          <w:lang w:val="es-MX"/>
        </w:rPr>
      </w:pPr>
      <w:r w:rsidRPr="003C01C4">
        <w:rPr>
          <w:rFonts w:ascii="Times New Roman" w:eastAsia="Times New Roman" w:hAnsi="Times New Roman" w:cs="Times New Roman"/>
          <w:sz w:val="24"/>
          <w:szCs w:val="24"/>
          <w:lang w:val="es-MX"/>
        </w:rPr>
        <w:lastRenderedPageBreak/>
        <w:t xml:space="preserve">SECRETARÍA DE LA FUNCIÓN PÚBLICA DE LOS ESTADOS UNIDOS MEXICANOS (2014). </w:t>
      </w:r>
      <w:r w:rsidRPr="003C01C4">
        <w:rPr>
          <w:rFonts w:ascii="Times New Roman" w:eastAsia="Times New Roman" w:hAnsi="Times New Roman" w:cs="Times New Roman"/>
          <w:i/>
          <w:iCs/>
          <w:sz w:val="24"/>
          <w:szCs w:val="24"/>
          <w:lang w:val="es-MX"/>
        </w:rPr>
        <w:t>Guía de cumplimiento: Lineamientos integridad y ética. 0</w:t>
      </w:r>
      <w:r w:rsidRPr="003C01C4">
        <w:rPr>
          <w:rFonts w:ascii="Times New Roman" w:eastAsia="Times New Roman" w:hAnsi="Times New Roman" w:cs="Times New Roman"/>
          <w:sz w:val="24"/>
          <w:szCs w:val="24"/>
          <w:lang w:val="es-MX"/>
        </w:rPr>
        <w:t xml:space="preserve">5/03/2015. </w:t>
      </w:r>
      <w:hyperlink r:id="rId20">
        <w:r w:rsidRPr="003C01C4">
          <w:rPr>
            <w:rStyle w:val="Hipervnculo"/>
            <w:rFonts w:ascii="Times New Roman" w:eastAsia="Times New Roman" w:hAnsi="Times New Roman" w:cs="Times New Roman"/>
            <w:color w:val="auto"/>
            <w:sz w:val="24"/>
            <w:szCs w:val="24"/>
            <w:u w:val="none"/>
            <w:lang w:val="es-MX"/>
          </w:rPr>
          <w:t>http://www.google.com.mx/url?sa=t&amp;rct=j&amp;q=&amp;esrc=s&amp;source=web&amp;cd=4&amp;ved=0CC8QFjAD&amp;url=http%3A%2F%2Fwww.programaanticorrupcion.gob.mx%2Fweb%2Fdoctos%2Fintegridad%2Flineamientos%2FGuia_de_Cumplimiento_2014.ppt&amp;ei=W7T4VOD_DcGryASH_4GgDg&amp;usg=AFQjCNF0aB9rwrAofNd7cK6QE5EthMntmA</w:t>
        </w:r>
      </w:hyperlink>
    </w:p>
    <w:p w14:paraId="4F87D862" w14:textId="77777777" w:rsidR="00B90A6F" w:rsidRDefault="00B90A6F" w:rsidP="00E47B77">
      <w:pPr>
        <w:pStyle w:val="Prrafodelista"/>
        <w:spacing w:after="0"/>
        <w:ind w:left="0"/>
        <w:jc w:val="both"/>
        <w:rPr>
          <w:rStyle w:val="Hipervnculo"/>
          <w:rFonts w:ascii="Times New Roman" w:eastAsia="Times New Roman" w:hAnsi="Times New Roman" w:cs="Times New Roman"/>
          <w:color w:val="auto"/>
          <w:sz w:val="24"/>
          <w:szCs w:val="24"/>
          <w:u w:val="none"/>
          <w:lang w:val="es-MX"/>
        </w:rPr>
      </w:pPr>
    </w:p>
    <w:p w14:paraId="199B8A8A" w14:textId="77777777" w:rsidR="00E47B77" w:rsidRDefault="00E47B77" w:rsidP="00E47B77">
      <w:pPr>
        <w:pStyle w:val="Prrafodelista"/>
        <w:spacing w:after="0"/>
        <w:ind w:left="0"/>
        <w:jc w:val="both"/>
        <w:rPr>
          <w:rFonts w:ascii="Times New Roman" w:eastAsia="Times New Roman" w:hAnsi="Times New Roman" w:cs="Times New Roman"/>
          <w:sz w:val="24"/>
          <w:szCs w:val="24"/>
          <w:lang w:val="es-MX"/>
        </w:rPr>
      </w:pPr>
    </w:p>
    <w:p w14:paraId="29071CD7" w14:textId="77777777" w:rsidR="00544452" w:rsidRDefault="00544452" w:rsidP="00E47B77">
      <w:pPr>
        <w:spacing w:after="0"/>
        <w:jc w:val="both"/>
        <w:rPr>
          <w:rStyle w:val="Hipervnculo"/>
          <w:rFonts w:ascii="Times New Roman" w:eastAsia="Times New Roman" w:hAnsi="Times New Roman"/>
          <w:color w:val="auto"/>
          <w:sz w:val="24"/>
          <w:szCs w:val="24"/>
          <w:u w:val="none"/>
          <w:lang w:val="es-MX"/>
        </w:rPr>
      </w:pPr>
    </w:p>
    <w:p w14:paraId="10EA2200" w14:textId="77777777" w:rsidR="00544452" w:rsidRPr="00544452" w:rsidRDefault="00544452" w:rsidP="00E47B77">
      <w:pPr>
        <w:spacing w:after="0"/>
        <w:jc w:val="both"/>
        <w:rPr>
          <w:rStyle w:val="Hipervnculo"/>
          <w:rFonts w:ascii="Times New Roman" w:eastAsia="Times New Roman" w:hAnsi="Times New Roman"/>
          <w:color w:val="auto"/>
          <w:sz w:val="24"/>
          <w:szCs w:val="24"/>
          <w:u w:val="none"/>
          <w:lang w:val="es-MX"/>
        </w:rPr>
      </w:pPr>
    </w:p>
    <w:p w14:paraId="2260E8DF" w14:textId="77777777" w:rsidR="00E47B77" w:rsidRDefault="00E47B77" w:rsidP="00E47B77">
      <w:pPr>
        <w:spacing w:after="0"/>
        <w:jc w:val="both"/>
        <w:rPr>
          <w:rStyle w:val="Hipervnculo"/>
          <w:rFonts w:ascii="Times New Roman" w:eastAsia="Times New Roman" w:hAnsi="Times New Roman"/>
          <w:color w:val="auto"/>
          <w:sz w:val="24"/>
          <w:szCs w:val="24"/>
          <w:lang w:val="es-MX"/>
        </w:rPr>
      </w:pPr>
    </w:p>
    <w:p w14:paraId="2A1D0040" w14:textId="77777777" w:rsidR="00E47B77" w:rsidRPr="00881B02" w:rsidRDefault="00E47B77" w:rsidP="00CA2C8E">
      <w:pPr>
        <w:pStyle w:val="Prrafodelista"/>
        <w:spacing w:after="0"/>
        <w:ind w:left="0"/>
        <w:jc w:val="both"/>
      </w:pPr>
    </w:p>
    <w:sectPr w:rsidR="00E47B77" w:rsidRPr="00881B02" w:rsidSect="003C01C4">
      <w:headerReference w:type="default" r:id="rId21"/>
      <w:footerReference w:type="default" r:id="rId22"/>
      <w:pgSz w:w="11906" w:h="16838"/>
      <w:pgMar w:top="1440" w:right="17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C9CB" w14:textId="77777777" w:rsidR="00F571BD" w:rsidRDefault="00F571BD" w:rsidP="001F4ACB">
      <w:pPr>
        <w:spacing w:after="0" w:line="240" w:lineRule="auto"/>
      </w:pPr>
      <w:r>
        <w:separator/>
      </w:r>
    </w:p>
  </w:endnote>
  <w:endnote w:type="continuationSeparator" w:id="0">
    <w:p w14:paraId="0F6F3452" w14:textId="77777777" w:rsidR="00F571BD" w:rsidRDefault="00F571BD" w:rsidP="001F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Calibri"/>
        <w:b/>
      </w:rPr>
      <w:id w:val="-1818020497"/>
      <w:docPartObj>
        <w:docPartGallery w:val="Page Numbers (Bottom of Page)"/>
        <w:docPartUnique/>
      </w:docPartObj>
    </w:sdtPr>
    <w:sdtEndPr>
      <w:rPr>
        <w:rFonts w:asciiTheme="majorHAnsi" w:hAnsiTheme="majorHAnsi"/>
      </w:rPr>
    </w:sdtEndPr>
    <w:sdtContent>
      <w:p w14:paraId="7F87DAA5" w14:textId="77777777" w:rsidR="003C01C4" w:rsidRPr="001867AE" w:rsidRDefault="003C01C4" w:rsidP="003C01C4">
        <w:pPr>
          <w:pStyle w:val="Piedepgina"/>
          <w:jc w:val="center"/>
          <w:rPr>
            <w:rFonts w:asciiTheme="majorHAnsi" w:hAnsiTheme="majorHAnsi" w:cs="Calibri"/>
            <w:b/>
          </w:rPr>
        </w:pPr>
        <w:r w:rsidRPr="003C01C4">
          <w:rPr>
            <w:rFonts w:asciiTheme="minorHAnsi" w:hAnsiTheme="minorHAnsi" w:cs="Calibri"/>
            <w:b/>
          </w:rPr>
          <w:t>Publicación # 05                    Julio - Diciembre 2016                           PAG</w:t>
        </w:r>
      </w:p>
    </w:sdtContent>
  </w:sdt>
  <w:p w14:paraId="5B99A129" w14:textId="77777777" w:rsidR="003C01C4" w:rsidRDefault="003C0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35044" w14:textId="77777777" w:rsidR="00F571BD" w:rsidRDefault="00F571BD" w:rsidP="001F4ACB">
      <w:pPr>
        <w:spacing w:after="0" w:line="240" w:lineRule="auto"/>
      </w:pPr>
      <w:r>
        <w:separator/>
      </w:r>
    </w:p>
  </w:footnote>
  <w:footnote w:type="continuationSeparator" w:id="0">
    <w:p w14:paraId="6C87217A" w14:textId="77777777" w:rsidR="00F571BD" w:rsidRDefault="00F571BD" w:rsidP="001F4ACB">
      <w:pPr>
        <w:spacing w:after="0" w:line="240" w:lineRule="auto"/>
      </w:pPr>
      <w:r>
        <w:continuationSeparator/>
      </w:r>
    </w:p>
  </w:footnote>
  <w:footnote w:id="1">
    <w:p w14:paraId="4BDC72E5" w14:textId="229BDD65" w:rsidR="00780A1E" w:rsidRPr="002D3B48" w:rsidRDefault="00780A1E" w:rsidP="00A80292">
      <w:pPr>
        <w:pStyle w:val="Textonotapie"/>
        <w:jc w:val="both"/>
        <w:rPr>
          <w:rFonts w:ascii="Times New Roman" w:hAnsi="Times New Roman" w:cs="Times New Roman"/>
        </w:rPr>
      </w:pPr>
      <w:r w:rsidRPr="002D3B48">
        <w:rPr>
          <w:rStyle w:val="Refdenotaalpie"/>
        </w:rPr>
        <w:footnoteRef/>
      </w:r>
      <w:r w:rsidRPr="002D3B48">
        <w:t xml:space="preserve"> </w:t>
      </w:r>
      <w:r w:rsidRPr="002D3B48">
        <w:rPr>
          <w:rFonts w:ascii="Times New Roman" w:hAnsi="Times New Roman" w:cs="Times New Roman"/>
        </w:rPr>
        <w:t xml:space="preserve">Doctora en Derecho por la Universidad Complutense de Madrid, profesora investigadora de la Unidad Académica de Derecho de la Universidad Autónoma de Nayarit; miembro del Sistema Nacional de Investigadores (SNI) </w:t>
      </w:r>
      <w:proofErr w:type="spellStart"/>
      <w:r w:rsidRPr="002D3B48">
        <w:rPr>
          <w:rFonts w:ascii="Times New Roman" w:hAnsi="Times New Roman" w:cs="Times New Roman"/>
        </w:rPr>
        <w:t>Conacyt</w:t>
      </w:r>
      <w:proofErr w:type="spellEnd"/>
      <w:r w:rsidRPr="002D3B48">
        <w:rPr>
          <w:rFonts w:ascii="Times New Roman" w:hAnsi="Times New Roman" w:cs="Times New Roman"/>
        </w:rPr>
        <w:t>. Colaboradora del cuerpo académico Estado y derechos fundamentales.</w:t>
      </w:r>
    </w:p>
  </w:footnote>
  <w:footnote w:id="2">
    <w:p w14:paraId="79A19458" w14:textId="0EF2237A" w:rsidR="00780A1E" w:rsidRPr="002D3B48" w:rsidRDefault="00780A1E" w:rsidP="00A80292">
      <w:pPr>
        <w:pStyle w:val="Textonotapie"/>
        <w:jc w:val="both"/>
        <w:rPr>
          <w:rFonts w:ascii="Times New Roman" w:hAnsi="Times New Roman" w:cs="Times New Roman"/>
        </w:rPr>
      </w:pPr>
      <w:r w:rsidRPr="002D3B48">
        <w:rPr>
          <w:rStyle w:val="Refdenotaalpie"/>
        </w:rPr>
        <w:footnoteRef/>
      </w:r>
      <w:r w:rsidRPr="002D3B48">
        <w:t xml:space="preserve"> </w:t>
      </w:r>
      <w:r w:rsidRPr="002D3B48">
        <w:rPr>
          <w:rFonts w:ascii="Times New Roman" w:hAnsi="Times New Roman" w:cs="Times New Roman"/>
        </w:rPr>
        <w:t>Doctor en Derecho por la Universidad Autónoma de Nayarit (UAN); profesor investigador de tiempo completo de la UAN; integrante del cuerpo académico Estado y derechos fundamentales, con perfil PROMEP.</w:t>
      </w:r>
    </w:p>
  </w:footnote>
  <w:footnote w:id="3">
    <w:p w14:paraId="69A99C0D" w14:textId="4E9F4D63" w:rsidR="00780A1E" w:rsidRPr="000A6F1F" w:rsidRDefault="00780A1E" w:rsidP="000A6F1F">
      <w:pPr>
        <w:pStyle w:val="Textonotapie"/>
        <w:jc w:val="both"/>
        <w:rPr>
          <w:rFonts w:ascii="Times New Roman" w:hAnsi="Times New Roman" w:cs="Times New Roman"/>
        </w:rPr>
      </w:pPr>
      <w:r w:rsidRPr="002D3B48">
        <w:rPr>
          <w:rStyle w:val="Refdenotaalpie"/>
        </w:rPr>
        <w:footnoteRef/>
      </w:r>
      <w:r w:rsidRPr="002D3B48">
        <w:t xml:space="preserve"> </w:t>
      </w:r>
      <w:r w:rsidRPr="002D3B48">
        <w:rPr>
          <w:rFonts w:ascii="Times New Roman" w:hAnsi="Times New Roman" w:cs="Times New Roman"/>
        </w:rPr>
        <w:t>Doctoranda en derecho por la Universidad Michoacana de San Nicolás de Hidalgo en el programa de Doctorado Interinstitucional en Derecho; Maestría en Docencia; y profesora investigadora de la Unidad Académica de Derecho de la Universidad Autónoma de Nayarit.</w:t>
      </w:r>
    </w:p>
  </w:footnote>
  <w:footnote w:id="4">
    <w:p w14:paraId="03038A7F" w14:textId="7C8E0B1F" w:rsidR="00780A1E" w:rsidRPr="00987AC9" w:rsidRDefault="00780A1E" w:rsidP="00987AC9">
      <w:pPr>
        <w:pStyle w:val="Textonotapie"/>
        <w:jc w:val="both"/>
        <w:rPr>
          <w:rFonts w:ascii="Times New Roman" w:hAnsi="Times New Roman" w:cs="Times New Roman"/>
          <w:lang w:val="es-MX"/>
        </w:rPr>
      </w:pPr>
      <w:r w:rsidRPr="002D3B48">
        <w:rPr>
          <w:rStyle w:val="Refdenotaalpie"/>
        </w:rPr>
        <w:footnoteRef/>
      </w:r>
      <w:r w:rsidRPr="002D3B48">
        <w:t xml:space="preserve"> </w:t>
      </w:r>
      <w:r w:rsidRPr="002D3B48">
        <w:rPr>
          <w:rFonts w:ascii="Times New Roman" w:hAnsi="Times New Roman" w:cs="Times New Roman"/>
        </w:rPr>
        <w:t xml:space="preserve">Alfredo Lugo Figueroa. (2000) </w:t>
      </w:r>
      <w:r w:rsidRPr="002D3B48">
        <w:rPr>
          <w:rFonts w:ascii="Times New Roman" w:hAnsi="Times New Roman" w:cs="Times New Roman"/>
          <w:i/>
        </w:rPr>
        <w:t>La reforma del estado mexicano</w:t>
      </w:r>
      <w:r w:rsidRPr="002D3B48">
        <w:rPr>
          <w:rFonts w:ascii="Times New Roman" w:hAnsi="Times New Roman" w:cs="Times New Roman"/>
        </w:rPr>
        <w:t>. UNAM, 01/03/2015, Sitio web: http://www.tuobra.UNAM.mx/publicadas/041217204025.html.</w:t>
      </w:r>
    </w:p>
  </w:footnote>
  <w:footnote w:id="5">
    <w:p w14:paraId="050F9EC7" w14:textId="2B70ED5E" w:rsidR="00780A1E" w:rsidRPr="00042010" w:rsidRDefault="00780A1E">
      <w:pPr>
        <w:pStyle w:val="Textonotapie"/>
        <w:rPr>
          <w:rFonts w:ascii="Times New Roman" w:hAnsi="Times New Roman" w:cs="Times New Roman"/>
          <w:lang w:val="es-MX"/>
        </w:rPr>
      </w:pPr>
      <w:r w:rsidRPr="002D3B48">
        <w:rPr>
          <w:rStyle w:val="Refdenotaalpie"/>
          <w:rFonts w:ascii="Times New Roman" w:hAnsi="Times New Roman" w:cs="Times New Roman"/>
        </w:rPr>
        <w:footnoteRef/>
      </w:r>
      <w:r w:rsidRPr="002D3B48">
        <w:rPr>
          <w:rFonts w:ascii="Times New Roman" w:hAnsi="Times New Roman" w:cs="Times New Roman"/>
        </w:rPr>
        <w:t xml:space="preserve"> </w:t>
      </w:r>
      <w:r w:rsidRPr="002D3B48">
        <w:rPr>
          <w:rFonts w:ascii="Times New Roman" w:hAnsi="Times New Roman" w:cs="Times New Roman"/>
          <w:lang w:val="es-MX"/>
        </w:rPr>
        <w:t>Ibíd.10</w:t>
      </w:r>
    </w:p>
  </w:footnote>
  <w:footnote w:id="6">
    <w:p w14:paraId="62DBF2BB" w14:textId="128148D3" w:rsidR="00780A1E" w:rsidRPr="002D3B48" w:rsidRDefault="00780A1E" w:rsidP="0039479F">
      <w:pPr>
        <w:pStyle w:val="Textonotapie"/>
        <w:jc w:val="both"/>
        <w:rPr>
          <w:rFonts w:ascii="Times New Roman" w:hAnsi="Times New Roman" w:cs="Times New Roman"/>
          <w:bCs/>
        </w:rPr>
      </w:pPr>
      <w:r w:rsidRPr="002D3B48">
        <w:rPr>
          <w:rStyle w:val="Refdenotaalpie"/>
        </w:rPr>
        <w:footnoteRef/>
      </w:r>
      <w:r w:rsidRPr="002D3B48">
        <w:t xml:space="preserve"> </w:t>
      </w:r>
      <w:r w:rsidRPr="002D3B48">
        <w:rPr>
          <w:rFonts w:ascii="Times New Roman" w:hAnsi="Times New Roman" w:cs="Times New Roman"/>
        </w:rPr>
        <w:t xml:space="preserve">Enciclopedia libre Wikipedia. </w:t>
      </w:r>
      <w:r w:rsidRPr="002D3B48">
        <w:rPr>
          <w:rFonts w:ascii="Times New Roman" w:hAnsi="Times New Roman" w:cs="Times New Roman"/>
          <w:i/>
        </w:rPr>
        <w:t>Comisión Nacional Anticorrupción México</w:t>
      </w:r>
      <w:r w:rsidRPr="002D3B48">
        <w:rPr>
          <w:rFonts w:ascii="Times New Roman" w:hAnsi="Times New Roman" w:cs="Times New Roman"/>
        </w:rPr>
        <w:t xml:space="preserve">. 15/06/2015. Sitio web: </w:t>
      </w:r>
      <w:hyperlink r:id="rId1" w:history="1">
        <w:r w:rsidRPr="002D3B48">
          <w:rPr>
            <w:rStyle w:val="Hipervnculo"/>
            <w:rFonts w:ascii="Times New Roman" w:hAnsi="Times New Roman" w:cs="Times New Roman"/>
            <w:bCs/>
            <w:color w:val="auto"/>
            <w:u w:val="none"/>
          </w:rPr>
          <w:t>http://es.wikipedia.org/wiki/Comisi%C3%B3n_Nacional_Anticorrupci%C3%B3n_(M%C3%A9xico)</w:t>
        </w:r>
      </w:hyperlink>
    </w:p>
  </w:footnote>
  <w:footnote w:id="7">
    <w:p w14:paraId="39006BCA" w14:textId="53B94313" w:rsidR="00780A1E" w:rsidRPr="00C34490" w:rsidRDefault="00780A1E" w:rsidP="0039479F">
      <w:pPr>
        <w:pStyle w:val="Textonotapie"/>
        <w:jc w:val="both"/>
        <w:rPr>
          <w:highlight w:val="yellow"/>
          <w:lang w:val="es-MX"/>
        </w:rPr>
      </w:pPr>
      <w:r w:rsidRPr="002D3B48">
        <w:rPr>
          <w:rStyle w:val="Refdenotaalpie"/>
        </w:rPr>
        <w:footnoteRef/>
      </w:r>
      <w:r w:rsidRPr="002D3B48">
        <w:t xml:space="preserve"> </w:t>
      </w:r>
      <w:r w:rsidRPr="002D3B48">
        <w:rPr>
          <w:rFonts w:ascii="Times New Roman" w:hAnsi="Times New Roman" w:cs="Times New Roman"/>
        </w:rPr>
        <w:t>Cámara de Diputados LXIII Legislatura, H. Congreso de la Unión</w:t>
      </w:r>
      <w:r w:rsidRPr="002D3B48">
        <w:rPr>
          <w:rFonts w:ascii="Times New Roman" w:hAnsi="Times New Roman" w:cs="Times New Roman"/>
          <w:i/>
        </w:rPr>
        <w:t xml:space="preserve">. </w:t>
      </w:r>
      <w:r w:rsidRPr="002D3B48">
        <w:rPr>
          <w:rFonts w:ascii="Times New Roman" w:hAnsi="Times New Roman" w:cs="Times New Roman"/>
        </w:rPr>
        <w:t>(2012)</w:t>
      </w:r>
      <w:r w:rsidRPr="002D3B48">
        <w:rPr>
          <w:rFonts w:ascii="Times New Roman" w:hAnsi="Times New Roman" w:cs="Times New Roman"/>
          <w:i/>
        </w:rPr>
        <w:t xml:space="preserve"> </w:t>
      </w:r>
      <w:r w:rsidRPr="002D3B48">
        <w:rPr>
          <w:rFonts w:ascii="Times New Roman" w:hAnsi="Times New Roman" w:cs="Times New Roman"/>
          <w:bCs/>
          <w:i/>
        </w:rPr>
        <w:t>LEY Federal Anticorrupción en Contrataciones Públicas</w:t>
      </w:r>
      <w:r w:rsidRPr="002D3B48">
        <w:rPr>
          <w:rFonts w:ascii="Times New Roman" w:hAnsi="Times New Roman" w:cs="Times New Roman"/>
          <w:bCs/>
        </w:rPr>
        <w:t xml:space="preserve">. </w:t>
      </w:r>
      <w:r w:rsidRPr="002D3B48">
        <w:rPr>
          <w:rFonts w:ascii="Times New Roman" w:hAnsi="Times New Roman" w:cs="Times New Roman"/>
        </w:rPr>
        <w:t xml:space="preserve">05/03/201.5Sitio web: </w:t>
      </w:r>
      <w:hyperlink r:id="rId2" w:history="1">
        <w:r w:rsidRPr="002D3B48">
          <w:rPr>
            <w:rStyle w:val="Hipervnculo"/>
            <w:rFonts w:ascii="Times New Roman" w:hAnsi="Times New Roman" w:cs="Times New Roman"/>
            <w:color w:val="auto"/>
            <w:u w:val="none"/>
          </w:rPr>
          <w:t>http://www.diputados.gob.mx/LeyesBiblio/ref/lfacp.htm</w:t>
        </w:r>
      </w:hyperlink>
    </w:p>
  </w:footnote>
  <w:footnote w:id="8">
    <w:p w14:paraId="30C2125E" w14:textId="74BA7D6E" w:rsidR="00780A1E" w:rsidRPr="002D3B48" w:rsidRDefault="00780A1E" w:rsidP="00220FAE">
      <w:pPr>
        <w:pStyle w:val="Textonotapie"/>
        <w:jc w:val="both"/>
        <w:rPr>
          <w:rFonts w:ascii="Times New Roman" w:hAnsi="Times New Roman" w:cs="Times New Roman"/>
        </w:rPr>
      </w:pPr>
      <w:r w:rsidRPr="002D3B48">
        <w:rPr>
          <w:rStyle w:val="Refdenotaalpie"/>
        </w:rPr>
        <w:footnoteRef/>
      </w:r>
      <w:r w:rsidRPr="002D3B48">
        <w:t xml:space="preserve"> </w:t>
      </w:r>
      <w:r w:rsidRPr="002D3B48">
        <w:rPr>
          <w:rFonts w:ascii="Times New Roman" w:hAnsi="Times New Roman" w:cs="Times New Roman"/>
        </w:rPr>
        <w:t xml:space="preserve">Laura Ximena Martel Cantú (Diputada por el grupo parlamentario PVEM). (2014) “Iniciativa del artículo 3 de la Ley Federal Anticorrupción en Contrataciones  públicas”, en </w:t>
      </w:r>
      <w:r w:rsidRPr="002D3B48">
        <w:rPr>
          <w:rFonts w:ascii="Times New Roman" w:hAnsi="Times New Roman" w:cs="Times New Roman"/>
          <w:i/>
        </w:rPr>
        <w:t>Gaceta Parlamentaria</w:t>
      </w:r>
      <w:r w:rsidRPr="002D3B48">
        <w:rPr>
          <w:rFonts w:ascii="Times New Roman" w:hAnsi="Times New Roman" w:cs="Times New Roman"/>
        </w:rPr>
        <w:t>, Número 3961-III, 05/03/2015 Sitio web: http://gaceta.diputados.gob.mx/Black/Gaceta/Anteriores/62/2014/feb/20140213-III/Iniciativa-4.html</w:t>
      </w:r>
      <w:hyperlink r:id="rId3" w:history="1"/>
    </w:p>
  </w:footnote>
  <w:footnote w:id="9">
    <w:p w14:paraId="4C43E184" w14:textId="49B63D3A" w:rsidR="00780A1E" w:rsidRPr="002D3B48" w:rsidRDefault="00780A1E">
      <w:pPr>
        <w:pStyle w:val="Textonotapie"/>
        <w:rPr>
          <w:lang w:val="es-MX"/>
        </w:rPr>
      </w:pPr>
      <w:r w:rsidRPr="002D3B48">
        <w:rPr>
          <w:rStyle w:val="Refdenotaalpie"/>
        </w:rPr>
        <w:footnoteRef/>
      </w:r>
      <w:r w:rsidRPr="002D3B48">
        <w:t xml:space="preserve"> </w:t>
      </w:r>
      <w:r w:rsidRPr="002D3B48">
        <w:rPr>
          <w:rFonts w:ascii="Times New Roman" w:hAnsi="Times New Roman" w:cs="Times New Roman"/>
          <w:lang w:val="es-MX"/>
        </w:rPr>
        <w:t>Ídem</w:t>
      </w:r>
    </w:p>
  </w:footnote>
  <w:footnote w:id="10">
    <w:p w14:paraId="4A43EB3C" w14:textId="7D8AF496" w:rsidR="00780A1E" w:rsidRPr="004E354F" w:rsidRDefault="00780A1E" w:rsidP="004E354F">
      <w:pPr>
        <w:pStyle w:val="Textonotapie"/>
        <w:jc w:val="both"/>
        <w:rPr>
          <w:lang w:val="es-MX"/>
        </w:rPr>
      </w:pPr>
      <w:r w:rsidRPr="002D3B48">
        <w:rPr>
          <w:rStyle w:val="Refdenotaalpie"/>
        </w:rPr>
        <w:footnoteRef/>
      </w:r>
      <w:r w:rsidRPr="002D3B48">
        <w:t xml:space="preserve"> </w:t>
      </w:r>
      <w:r w:rsidRPr="002D3B48">
        <w:rPr>
          <w:rFonts w:ascii="Times New Roman" w:hAnsi="Times New Roman" w:cs="Times New Roman"/>
        </w:rPr>
        <w:t xml:space="preserve">Secretaria de la Función Pública. (2014) </w:t>
      </w:r>
      <w:r w:rsidRPr="002D3B48">
        <w:rPr>
          <w:rFonts w:ascii="Times New Roman" w:hAnsi="Times New Roman" w:cs="Times New Roman"/>
          <w:i/>
        </w:rPr>
        <w:t>Guía de cumplimiento: Lineamientos integridad y ética 2014</w:t>
      </w:r>
      <w:r w:rsidRPr="002D3B48">
        <w:rPr>
          <w:rFonts w:ascii="Times New Roman" w:hAnsi="Times New Roman" w:cs="Times New Roman"/>
        </w:rPr>
        <w:t xml:space="preserve">. 05/03/2015. Sitio web: </w:t>
      </w:r>
      <w:hyperlink r:id="rId4" w:history="1">
        <w:r w:rsidRPr="002D3B48">
          <w:rPr>
            <w:rStyle w:val="Hipervnculo"/>
            <w:rFonts w:ascii="Times New Roman" w:hAnsi="Times New Roman" w:cs="Times New Roman"/>
            <w:bCs/>
            <w:color w:val="auto"/>
            <w:u w:val="none"/>
          </w:rPr>
          <w:t>http://www.google.com.mx/url?sa=t&amp;rct=j&amp;q=&amp;esrc=s&amp;source=web&amp;cd=4&amp;ved=0CC8QFjAD&amp;url=http%3A%2F%2Fwww.programaanticorrupcion.gob.mx%2Fweb%2Fdoctos%2Fintegridad%2Flineamientos%2FGuia_de_Cumplimiento_2014.ppt&amp;ei=W7T4VOD_DcGryASH_4GgDg&amp;usg=AFQjCNF0aB9rwrAofNd7cK6QE5EthMntmA</w:t>
        </w:r>
      </w:hyperlink>
    </w:p>
  </w:footnote>
  <w:footnote w:id="11">
    <w:p w14:paraId="7C481516" w14:textId="6FB34390" w:rsidR="00780A1E" w:rsidRPr="00710111" w:rsidRDefault="00780A1E">
      <w:pPr>
        <w:pStyle w:val="Textonotapie"/>
        <w:rPr>
          <w:highlight w:val="yellow"/>
          <w:lang w:val="es-MX"/>
        </w:rPr>
      </w:pPr>
      <w:r w:rsidRPr="002D3B48">
        <w:rPr>
          <w:rStyle w:val="Refdenotaalpie"/>
        </w:rPr>
        <w:footnoteRef/>
      </w:r>
      <w:r w:rsidRPr="002D3B48">
        <w:t xml:space="preserve"> </w:t>
      </w:r>
      <w:r w:rsidRPr="002D3B48">
        <w:rPr>
          <w:rFonts w:ascii="Times New Roman" w:hAnsi="Times New Roman" w:cs="Times New Roman"/>
        </w:rPr>
        <w:t xml:space="preserve">Ibídem </w:t>
      </w:r>
    </w:p>
  </w:footnote>
  <w:footnote w:id="12">
    <w:p w14:paraId="4149E50C" w14:textId="0FAFF69F" w:rsidR="00780A1E" w:rsidRPr="002D3B48" w:rsidRDefault="00780A1E" w:rsidP="004E354F">
      <w:pPr>
        <w:pStyle w:val="Textonotapie"/>
        <w:jc w:val="both"/>
        <w:rPr>
          <w:lang w:val="es-MX"/>
        </w:rPr>
      </w:pPr>
      <w:r w:rsidRPr="002D3B48">
        <w:rPr>
          <w:rStyle w:val="Refdenotaalpie"/>
        </w:rPr>
        <w:footnoteRef/>
      </w:r>
      <w:r w:rsidRPr="002D3B48">
        <w:t xml:space="preserve"> </w:t>
      </w:r>
      <w:r w:rsidRPr="002D3B48">
        <w:rPr>
          <w:rFonts w:ascii="Times New Roman" w:hAnsi="Times New Roman" w:cs="Times New Roman"/>
        </w:rPr>
        <w:t xml:space="preserve">CNN México. </w:t>
      </w:r>
      <w:r w:rsidRPr="002D3B48">
        <w:rPr>
          <w:rFonts w:ascii="Times New Roman" w:hAnsi="Times New Roman" w:cs="Times New Roman"/>
          <w:i/>
        </w:rPr>
        <w:t>Diputados aprueban en lo general y particular la reforma anticorrupción</w:t>
      </w:r>
      <w:r w:rsidRPr="002D3B48">
        <w:rPr>
          <w:rFonts w:ascii="Times New Roman" w:hAnsi="Times New Roman" w:cs="Times New Roman"/>
        </w:rPr>
        <w:t xml:space="preserve">. 26/02/2015.Sitio web: </w:t>
      </w:r>
      <w:hyperlink r:id="rId5" w:history="1">
        <w:r w:rsidRPr="002D3B48">
          <w:rPr>
            <w:rStyle w:val="Hipervnculo"/>
            <w:rFonts w:ascii="Times New Roman" w:hAnsi="Times New Roman" w:cs="Times New Roman"/>
            <w:bCs/>
            <w:color w:val="auto"/>
            <w:u w:val="none"/>
          </w:rPr>
          <w:t>http://www.cnnmexico.com/adnpolitico/2015/02/26/los-diputados-aprueban-en-lo-general-el-sistema-nacional-anticorrupcion</w:t>
        </w:r>
      </w:hyperlink>
    </w:p>
  </w:footnote>
  <w:footnote w:id="13">
    <w:p w14:paraId="2F27214B" w14:textId="3117FD8D" w:rsidR="00780A1E" w:rsidRPr="00710111" w:rsidRDefault="00780A1E" w:rsidP="004E354F">
      <w:pPr>
        <w:pStyle w:val="Textonotapie"/>
        <w:jc w:val="both"/>
        <w:rPr>
          <w:highlight w:val="yellow"/>
          <w:lang w:val="es-MX"/>
        </w:rPr>
      </w:pPr>
      <w:r w:rsidRPr="002D3B48">
        <w:rPr>
          <w:rStyle w:val="Refdenotaalpie"/>
        </w:rPr>
        <w:footnoteRef/>
      </w:r>
      <w:r w:rsidRPr="002D3B48">
        <w:t xml:space="preserve"> </w:t>
      </w:r>
      <w:r w:rsidRPr="002D3B48">
        <w:rPr>
          <w:rFonts w:ascii="Times New Roman" w:hAnsi="Times New Roman" w:cs="Times New Roman"/>
          <w:i/>
        </w:rPr>
        <w:t>Declaración Universal de Derechos Humanos</w:t>
      </w:r>
      <w:r w:rsidRPr="002D3B48">
        <w:rPr>
          <w:rFonts w:ascii="Times New Roman" w:hAnsi="Times New Roman" w:cs="Times New Roman"/>
        </w:rPr>
        <w:t>. 10/03/201. Sitio web: http://www.un.org/es/globalissues/democracy/human_rights.shtml</w:t>
      </w:r>
    </w:p>
  </w:footnote>
  <w:footnote w:id="14">
    <w:p w14:paraId="2C4B0ACF" w14:textId="2978A36D" w:rsidR="00780A1E" w:rsidRPr="004E354F" w:rsidRDefault="00780A1E" w:rsidP="00E84EF6">
      <w:pPr>
        <w:pStyle w:val="Textonotapie"/>
        <w:jc w:val="both"/>
        <w:rPr>
          <w:lang w:val="es-MX"/>
        </w:rPr>
      </w:pPr>
      <w:r w:rsidRPr="002D3B48">
        <w:rPr>
          <w:rStyle w:val="Refdenotaalpie"/>
        </w:rPr>
        <w:footnoteRef/>
      </w:r>
      <w:r w:rsidRPr="002D3B48">
        <w:t xml:space="preserve"> </w:t>
      </w:r>
      <w:r w:rsidRPr="002D3B48">
        <w:rPr>
          <w:rFonts w:ascii="Times New Roman" w:hAnsi="Times New Roman" w:cs="Times New Roman"/>
        </w:rPr>
        <w:t xml:space="preserve">Daniel </w:t>
      </w:r>
      <w:proofErr w:type="spellStart"/>
      <w:r w:rsidRPr="002D3B48">
        <w:rPr>
          <w:rFonts w:ascii="Times New Roman" w:hAnsi="Times New Roman" w:cs="Times New Roman"/>
        </w:rPr>
        <w:t>Filmus</w:t>
      </w:r>
      <w:proofErr w:type="spellEnd"/>
      <w:r w:rsidRPr="002D3B48">
        <w:rPr>
          <w:rFonts w:ascii="Times New Roman" w:hAnsi="Times New Roman" w:cs="Times New Roman"/>
        </w:rPr>
        <w:t xml:space="preserve">. (1996) </w:t>
      </w:r>
      <w:r w:rsidRPr="002D3B48">
        <w:rPr>
          <w:rFonts w:ascii="Times New Roman" w:hAnsi="Times New Roman" w:cs="Times New Roman"/>
          <w:i/>
        </w:rPr>
        <w:t>Concertación educativa y gobernabilidad democrática en América Latina</w:t>
      </w:r>
      <w:r w:rsidRPr="002D3B48">
        <w:rPr>
          <w:rFonts w:ascii="Times New Roman" w:hAnsi="Times New Roman" w:cs="Times New Roman"/>
        </w:rPr>
        <w:t>. En Revista Iberoamericana de Educación. 08/05/2015. Sitio web:  http://www.rieoei.org/oeivirt/rie12a01.htm</w:t>
      </w:r>
    </w:p>
  </w:footnote>
  <w:footnote w:id="15">
    <w:p w14:paraId="347052A5" w14:textId="4275BF30" w:rsidR="00780A1E" w:rsidRPr="002D3B48" w:rsidRDefault="00780A1E">
      <w:pPr>
        <w:pStyle w:val="Textonotapie"/>
        <w:rPr>
          <w:lang w:val="es-MX"/>
        </w:rPr>
      </w:pPr>
      <w:bookmarkStart w:id="0" w:name="_GoBack"/>
      <w:bookmarkEnd w:id="0"/>
      <w:r w:rsidRPr="002D3B48">
        <w:rPr>
          <w:rStyle w:val="Refdenotaalpie"/>
        </w:rPr>
        <w:footnoteRef/>
      </w:r>
      <w:r w:rsidRPr="002D3B48">
        <w:t xml:space="preserve"> </w:t>
      </w:r>
      <w:r w:rsidRPr="002D3B48">
        <w:rPr>
          <w:rFonts w:ascii="Times New Roman" w:hAnsi="Times New Roman" w:cs="Times New Roman"/>
        </w:rPr>
        <w:t>Programa Sectorial de Educación 2013-2018, elaborado por la Secretaría de Educación pública</w:t>
      </w:r>
    </w:p>
  </w:footnote>
  <w:footnote w:id="16">
    <w:p w14:paraId="5AF23E64" w14:textId="5B814473" w:rsidR="00780A1E" w:rsidRPr="00E84EF6" w:rsidRDefault="00780A1E" w:rsidP="00E84EF6">
      <w:pPr>
        <w:pStyle w:val="Textonotapie"/>
        <w:jc w:val="both"/>
        <w:rPr>
          <w:rFonts w:ascii="Times New Roman" w:hAnsi="Times New Roman" w:cs="Times New Roman"/>
        </w:rPr>
      </w:pPr>
      <w:r w:rsidRPr="002D3B48">
        <w:rPr>
          <w:rStyle w:val="Refdenotaalpie"/>
        </w:rPr>
        <w:footnoteRef/>
      </w:r>
      <w:r w:rsidRPr="002D3B48">
        <w:t xml:space="preserve"> </w:t>
      </w:r>
      <w:r w:rsidRPr="002D3B48">
        <w:rPr>
          <w:rFonts w:ascii="Times New Roman" w:hAnsi="Times New Roman" w:cs="Times New Roman"/>
        </w:rPr>
        <w:t xml:space="preserve">Pacto Internacional de Derechos Económicos, Sociales y Culturales. 15/05/2015. Sitio web: </w:t>
      </w:r>
      <w:hyperlink r:id="rId6" w:history="1">
        <w:r w:rsidRPr="002D3B48">
          <w:rPr>
            <w:rStyle w:val="Hipervnculo"/>
            <w:rFonts w:ascii="Times New Roman" w:hAnsi="Times New Roman" w:cs="Times New Roman"/>
            <w:color w:val="auto"/>
            <w:u w:val="none"/>
          </w:rPr>
          <w:t>www.ordenjuridico.gob.mx/TratInt/DerechosHumanos/D50.pdf</w:t>
        </w:r>
      </w:hyperlink>
      <w:r w:rsidRPr="002D3B48">
        <w:rPr>
          <w:rStyle w:val="CitaHTML"/>
          <w:rFonts w:ascii="Times New Roman" w:hAnsi="Times New Roman" w:cs="Times New Roman"/>
          <w:color w:val="auto"/>
        </w:rPr>
        <w:t>.; Id</w:t>
      </w:r>
      <w:r w:rsidRPr="002D3B48">
        <w:rPr>
          <w:rStyle w:val="CitaHTML"/>
          <w:rFonts w:ascii="Times New Roman" w:hAnsi="Times New Roman" w:cs="Times New Roman"/>
        </w:rPr>
        <w:t xml:space="preserve">. </w:t>
      </w:r>
      <w:r w:rsidRPr="002D3B48">
        <w:rPr>
          <w:rFonts w:ascii="Times New Roman" w:hAnsi="Times New Roman" w:cs="Times New Roman"/>
          <w:color w:val="000000"/>
        </w:rPr>
        <w:t>http://www.acnur.org/t3/fileadmin/scripts/doc.php?file=t3/fileadmin/Documentos/BDL/2001/0014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D122" w14:textId="380ED376" w:rsidR="003C01C4" w:rsidRPr="003C01C4" w:rsidRDefault="003C01C4" w:rsidP="003C01C4">
    <w:pPr>
      <w:pStyle w:val="Encabezado"/>
      <w:jc w:val="center"/>
      <w:rPr>
        <w:rFonts w:asciiTheme="minorHAnsi" w:hAnsiTheme="minorHAnsi"/>
      </w:rPr>
    </w:pPr>
    <w:r w:rsidRPr="003C01C4">
      <w:rPr>
        <w:rFonts w:asciiTheme="minorHAnsi" w:hAnsiTheme="minorHAnsi" w:cs="Calibri"/>
        <w:b/>
        <w:i/>
      </w:rPr>
      <w:t>Revista Iberoamericana de Producción Académica y Gestión Educativa</w:t>
    </w:r>
    <w:r w:rsidRPr="003C01C4">
      <w:rPr>
        <w:rFonts w:asciiTheme="minorHAnsi" w:hAnsiTheme="minorHAnsi"/>
        <w:b/>
      </w:rPr>
      <w:t xml:space="preserve">  </w:t>
    </w:r>
    <w:r w:rsidRPr="003C01C4">
      <w:rPr>
        <w:rFonts w:asciiTheme="minorHAnsi" w:hAnsiTheme="minorHAnsi"/>
      </w:rPr>
      <w:t xml:space="preserve">              </w:t>
    </w:r>
    <w:r w:rsidRPr="003C01C4">
      <w:rPr>
        <w:rFonts w:asciiTheme="minorHAnsi" w:hAnsiTheme="minorHAnsi"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A2D"/>
    <w:multiLevelType w:val="hybridMultilevel"/>
    <w:tmpl w:val="E2A46958"/>
    <w:lvl w:ilvl="0" w:tplc="83A489E6">
      <w:start w:val="1"/>
      <w:numFmt w:val="decimal"/>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260B73"/>
    <w:multiLevelType w:val="hybridMultilevel"/>
    <w:tmpl w:val="F9E2EDAC"/>
    <w:lvl w:ilvl="0" w:tplc="8F4CF262">
      <w:start w:val="1"/>
      <w:numFmt w:val="decimal"/>
      <w:lvlText w:val="%1."/>
      <w:lvlJc w:val="left"/>
      <w:pPr>
        <w:ind w:left="720" w:hanging="360"/>
      </w:pPr>
    </w:lvl>
    <w:lvl w:ilvl="1" w:tplc="330A8B60">
      <w:start w:val="1"/>
      <w:numFmt w:val="lowerLetter"/>
      <w:lvlText w:val="%2."/>
      <w:lvlJc w:val="left"/>
      <w:pPr>
        <w:ind w:left="1440" w:hanging="360"/>
      </w:pPr>
    </w:lvl>
    <w:lvl w:ilvl="2" w:tplc="73227100">
      <w:start w:val="1"/>
      <w:numFmt w:val="lowerRoman"/>
      <w:lvlText w:val="%3."/>
      <w:lvlJc w:val="right"/>
      <w:pPr>
        <w:ind w:left="2160" w:hanging="180"/>
      </w:pPr>
    </w:lvl>
    <w:lvl w:ilvl="3" w:tplc="7DCA4A7A">
      <w:start w:val="1"/>
      <w:numFmt w:val="decimal"/>
      <w:lvlText w:val="%4."/>
      <w:lvlJc w:val="left"/>
      <w:pPr>
        <w:ind w:left="2880" w:hanging="360"/>
      </w:pPr>
    </w:lvl>
    <w:lvl w:ilvl="4" w:tplc="880EF892">
      <w:start w:val="1"/>
      <w:numFmt w:val="lowerLetter"/>
      <w:lvlText w:val="%5."/>
      <w:lvlJc w:val="left"/>
      <w:pPr>
        <w:ind w:left="3600" w:hanging="360"/>
      </w:pPr>
    </w:lvl>
    <w:lvl w:ilvl="5" w:tplc="B8AAF45A">
      <w:start w:val="1"/>
      <w:numFmt w:val="lowerRoman"/>
      <w:lvlText w:val="%6."/>
      <w:lvlJc w:val="right"/>
      <w:pPr>
        <w:ind w:left="4320" w:hanging="180"/>
      </w:pPr>
    </w:lvl>
    <w:lvl w:ilvl="6" w:tplc="E4D8B6DA">
      <w:start w:val="1"/>
      <w:numFmt w:val="decimal"/>
      <w:lvlText w:val="%7."/>
      <w:lvlJc w:val="left"/>
      <w:pPr>
        <w:ind w:left="5040" w:hanging="360"/>
      </w:pPr>
    </w:lvl>
    <w:lvl w:ilvl="7" w:tplc="46A473E8">
      <w:start w:val="1"/>
      <w:numFmt w:val="lowerLetter"/>
      <w:lvlText w:val="%8."/>
      <w:lvlJc w:val="left"/>
      <w:pPr>
        <w:ind w:left="5760" w:hanging="360"/>
      </w:pPr>
    </w:lvl>
    <w:lvl w:ilvl="8" w:tplc="1EE20886">
      <w:start w:val="1"/>
      <w:numFmt w:val="lowerRoman"/>
      <w:lvlText w:val="%9."/>
      <w:lvlJc w:val="right"/>
      <w:pPr>
        <w:ind w:left="6480" w:hanging="180"/>
      </w:pPr>
    </w:lvl>
  </w:abstractNum>
  <w:abstractNum w:abstractNumId="2">
    <w:nsid w:val="1B287285"/>
    <w:multiLevelType w:val="hybridMultilevel"/>
    <w:tmpl w:val="612C4892"/>
    <w:lvl w:ilvl="0" w:tplc="603C5022">
      <w:start w:val="1"/>
      <w:numFmt w:val="decimal"/>
      <w:lvlText w:val="%1."/>
      <w:lvlJc w:val="left"/>
      <w:pPr>
        <w:ind w:left="720" w:hanging="360"/>
      </w:pPr>
    </w:lvl>
    <w:lvl w:ilvl="1" w:tplc="B0461E26">
      <w:start w:val="1"/>
      <w:numFmt w:val="lowerLetter"/>
      <w:lvlText w:val="%2."/>
      <w:lvlJc w:val="left"/>
      <w:pPr>
        <w:ind w:left="1440" w:hanging="360"/>
      </w:pPr>
    </w:lvl>
    <w:lvl w:ilvl="2" w:tplc="EB189DCC">
      <w:start w:val="1"/>
      <w:numFmt w:val="lowerRoman"/>
      <w:lvlText w:val="%3."/>
      <w:lvlJc w:val="right"/>
      <w:pPr>
        <w:ind w:left="2160" w:hanging="180"/>
      </w:pPr>
    </w:lvl>
    <w:lvl w:ilvl="3" w:tplc="3CA4A948">
      <w:start w:val="1"/>
      <w:numFmt w:val="decimal"/>
      <w:lvlText w:val="%4."/>
      <w:lvlJc w:val="left"/>
      <w:pPr>
        <w:ind w:left="2880" w:hanging="360"/>
      </w:pPr>
    </w:lvl>
    <w:lvl w:ilvl="4" w:tplc="C5F0FAF2">
      <w:start w:val="1"/>
      <w:numFmt w:val="lowerLetter"/>
      <w:lvlText w:val="%5."/>
      <w:lvlJc w:val="left"/>
      <w:pPr>
        <w:ind w:left="3600" w:hanging="360"/>
      </w:pPr>
    </w:lvl>
    <w:lvl w:ilvl="5" w:tplc="9D0C47DC">
      <w:start w:val="1"/>
      <w:numFmt w:val="lowerRoman"/>
      <w:lvlText w:val="%6."/>
      <w:lvlJc w:val="right"/>
      <w:pPr>
        <w:ind w:left="4320" w:hanging="180"/>
      </w:pPr>
    </w:lvl>
    <w:lvl w:ilvl="6" w:tplc="4448DA9E">
      <w:start w:val="1"/>
      <w:numFmt w:val="decimal"/>
      <w:lvlText w:val="%7."/>
      <w:lvlJc w:val="left"/>
      <w:pPr>
        <w:ind w:left="5040" w:hanging="360"/>
      </w:pPr>
    </w:lvl>
    <w:lvl w:ilvl="7" w:tplc="6ACEE802">
      <w:start w:val="1"/>
      <w:numFmt w:val="lowerLetter"/>
      <w:lvlText w:val="%8."/>
      <w:lvlJc w:val="left"/>
      <w:pPr>
        <w:ind w:left="5760" w:hanging="360"/>
      </w:pPr>
    </w:lvl>
    <w:lvl w:ilvl="8" w:tplc="2C5AD658">
      <w:start w:val="1"/>
      <w:numFmt w:val="lowerRoman"/>
      <w:lvlText w:val="%9."/>
      <w:lvlJc w:val="right"/>
      <w:pPr>
        <w:ind w:left="6480" w:hanging="180"/>
      </w:pPr>
    </w:lvl>
  </w:abstractNum>
  <w:abstractNum w:abstractNumId="3">
    <w:nsid w:val="1C6923E5"/>
    <w:multiLevelType w:val="hybridMultilevel"/>
    <w:tmpl w:val="A254FC24"/>
    <w:lvl w:ilvl="0" w:tplc="B802CE98">
      <w:start w:val="1"/>
      <w:numFmt w:val="decimal"/>
      <w:lvlText w:val="%1."/>
      <w:lvlJc w:val="left"/>
      <w:pPr>
        <w:ind w:left="720" w:hanging="360"/>
      </w:pPr>
    </w:lvl>
    <w:lvl w:ilvl="1" w:tplc="33CEE080">
      <w:start w:val="1"/>
      <w:numFmt w:val="lowerLetter"/>
      <w:lvlText w:val="%2."/>
      <w:lvlJc w:val="left"/>
      <w:pPr>
        <w:ind w:left="1440" w:hanging="360"/>
      </w:pPr>
    </w:lvl>
    <w:lvl w:ilvl="2" w:tplc="09E629D2">
      <w:start w:val="1"/>
      <w:numFmt w:val="lowerRoman"/>
      <w:lvlText w:val="%3."/>
      <w:lvlJc w:val="right"/>
      <w:pPr>
        <w:ind w:left="2160" w:hanging="180"/>
      </w:pPr>
    </w:lvl>
    <w:lvl w:ilvl="3" w:tplc="B37C3C9E">
      <w:start w:val="1"/>
      <w:numFmt w:val="decimal"/>
      <w:lvlText w:val="%4."/>
      <w:lvlJc w:val="left"/>
      <w:pPr>
        <w:ind w:left="2880" w:hanging="360"/>
      </w:pPr>
    </w:lvl>
    <w:lvl w:ilvl="4" w:tplc="0BDE86DA">
      <w:start w:val="1"/>
      <w:numFmt w:val="lowerLetter"/>
      <w:lvlText w:val="%5."/>
      <w:lvlJc w:val="left"/>
      <w:pPr>
        <w:ind w:left="3600" w:hanging="360"/>
      </w:pPr>
    </w:lvl>
    <w:lvl w:ilvl="5" w:tplc="DC0A1FBA">
      <w:start w:val="1"/>
      <w:numFmt w:val="lowerRoman"/>
      <w:lvlText w:val="%6."/>
      <w:lvlJc w:val="right"/>
      <w:pPr>
        <w:ind w:left="4320" w:hanging="180"/>
      </w:pPr>
    </w:lvl>
    <w:lvl w:ilvl="6" w:tplc="68226DD0">
      <w:start w:val="1"/>
      <w:numFmt w:val="decimal"/>
      <w:lvlText w:val="%7."/>
      <w:lvlJc w:val="left"/>
      <w:pPr>
        <w:ind w:left="5040" w:hanging="360"/>
      </w:pPr>
    </w:lvl>
    <w:lvl w:ilvl="7" w:tplc="66486D2C">
      <w:start w:val="1"/>
      <w:numFmt w:val="lowerLetter"/>
      <w:lvlText w:val="%8."/>
      <w:lvlJc w:val="left"/>
      <w:pPr>
        <w:ind w:left="5760" w:hanging="360"/>
      </w:pPr>
    </w:lvl>
    <w:lvl w:ilvl="8" w:tplc="BEB4A0DE">
      <w:start w:val="1"/>
      <w:numFmt w:val="lowerRoman"/>
      <w:lvlText w:val="%9."/>
      <w:lvlJc w:val="right"/>
      <w:pPr>
        <w:ind w:left="6480" w:hanging="180"/>
      </w:pPr>
    </w:lvl>
  </w:abstractNum>
  <w:abstractNum w:abstractNumId="4">
    <w:nsid w:val="280B663D"/>
    <w:multiLevelType w:val="hybridMultilevel"/>
    <w:tmpl w:val="63645018"/>
    <w:lvl w:ilvl="0" w:tplc="31224670">
      <w:start w:val="1"/>
      <w:numFmt w:val="decimal"/>
      <w:lvlText w:val="%1."/>
      <w:lvlJc w:val="left"/>
      <w:pPr>
        <w:ind w:left="720" w:hanging="360"/>
      </w:pPr>
      <w:rPr>
        <w:b/>
      </w:rPr>
    </w:lvl>
    <w:lvl w:ilvl="1" w:tplc="4E0C8146">
      <w:start w:val="1"/>
      <w:numFmt w:val="lowerLetter"/>
      <w:lvlText w:val="%2."/>
      <w:lvlJc w:val="left"/>
      <w:pPr>
        <w:ind w:left="1440" w:hanging="360"/>
      </w:pPr>
    </w:lvl>
    <w:lvl w:ilvl="2" w:tplc="C6BE0060">
      <w:start w:val="1"/>
      <w:numFmt w:val="lowerRoman"/>
      <w:lvlText w:val="%3."/>
      <w:lvlJc w:val="right"/>
      <w:pPr>
        <w:ind w:left="2160" w:hanging="180"/>
      </w:pPr>
    </w:lvl>
    <w:lvl w:ilvl="3" w:tplc="D82817CE">
      <w:start w:val="1"/>
      <w:numFmt w:val="decimal"/>
      <w:lvlText w:val="%4."/>
      <w:lvlJc w:val="left"/>
      <w:pPr>
        <w:ind w:left="2880" w:hanging="360"/>
      </w:pPr>
    </w:lvl>
    <w:lvl w:ilvl="4" w:tplc="B908DCF6">
      <w:start w:val="1"/>
      <w:numFmt w:val="lowerLetter"/>
      <w:lvlText w:val="%5."/>
      <w:lvlJc w:val="left"/>
      <w:pPr>
        <w:ind w:left="3600" w:hanging="360"/>
      </w:pPr>
    </w:lvl>
    <w:lvl w:ilvl="5" w:tplc="752EFD34">
      <w:start w:val="1"/>
      <w:numFmt w:val="lowerRoman"/>
      <w:lvlText w:val="%6."/>
      <w:lvlJc w:val="right"/>
      <w:pPr>
        <w:ind w:left="4320" w:hanging="180"/>
      </w:pPr>
    </w:lvl>
    <w:lvl w:ilvl="6" w:tplc="519E9F10">
      <w:start w:val="1"/>
      <w:numFmt w:val="decimal"/>
      <w:lvlText w:val="%7."/>
      <w:lvlJc w:val="left"/>
      <w:pPr>
        <w:ind w:left="5040" w:hanging="360"/>
      </w:pPr>
    </w:lvl>
    <w:lvl w:ilvl="7" w:tplc="A18C0E3C">
      <w:start w:val="1"/>
      <w:numFmt w:val="lowerLetter"/>
      <w:lvlText w:val="%8."/>
      <w:lvlJc w:val="left"/>
      <w:pPr>
        <w:ind w:left="5760" w:hanging="360"/>
      </w:pPr>
    </w:lvl>
    <w:lvl w:ilvl="8" w:tplc="87E28140">
      <w:start w:val="1"/>
      <w:numFmt w:val="lowerRoman"/>
      <w:lvlText w:val="%9."/>
      <w:lvlJc w:val="right"/>
      <w:pPr>
        <w:ind w:left="6480" w:hanging="180"/>
      </w:pPr>
    </w:lvl>
  </w:abstractNum>
  <w:abstractNum w:abstractNumId="5">
    <w:nsid w:val="342354D5"/>
    <w:multiLevelType w:val="hybridMultilevel"/>
    <w:tmpl w:val="567C40F4"/>
    <w:lvl w:ilvl="0" w:tplc="6B7E5E5C">
      <w:start w:val="1"/>
      <w:numFmt w:val="decimal"/>
      <w:lvlText w:val="%1."/>
      <w:lvlJc w:val="left"/>
      <w:pPr>
        <w:ind w:left="720" w:hanging="360"/>
      </w:pPr>
      <w:rPr>
        <w:rFonts w:ascii="Times New Roman" w:eastAsia="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845D03"/>
    <w:multiLevelType w:val="hybridMultilevel"/>
    <w:tmpl w:val="FFBEA9F6"/>
    <w:lvl w:ilvl="0" w:tplc="F00A5D40">
      <w:start w:val="1"/>
      <w:numFmt w:val="decimal"/>
      <w:lvlText w:val="%1."/>
      <w:lvlJc w:val="left"/>
      <w:pPr>
        <w:ind w:left="720" w:hanging="360"/>
      </w:pPr>
    </w:lvl>
    <w:lvl w:ilvl="1" w:tplc="E81E7970">
      <w:start w:val="1"/>
      <w:numFmt w:val="lowerLetter"/>
      <w:lvlText w:val="%2."/>
      <w:lvlJc w:val="left"/>
      <w:pPr>
        <w:ind w:left="1440" w:hanging="360"/>
      </w:pPr>
    </w:lvl>
    <w:lvl w:ilvl="2" w:tplc="30E640EC">
      <w:start w:val="1"/>
      <w:numFmt w:val="lowerRoman"/>
      <w:lvlText w:val="%3."/>
      <w:lvlJc w:val="right"/>
      <w:pPr>
        <w:ind w:left="2160" w:hanging="180"/>
      </w:pPr>
    </w:lvl>
    <w:lvl w:ilvl="3" w:tplc="2702BF02">
      <w:start w:val="1"/>
      <w:numFmt w:val="decimal"/>
      <w:lvlText w:val="%4."/>
      <w:lvlJc w:val="left"/>
      <w:pPr>
        <w:ind w:left="2880" w:hanging="360"/>
      </w:pPr>
    </w:lvl>
    <w:lvl w:ilvl="4" w:tplc="34DC4B46">
      <w:start w:val="1"/>
      <w:numFmt w:val="lowerLetter"/>
      <w:lvlText w:val="%5."/>
      <w:lvlJc w:val="left"/>
      <w:pPr>
        <w:ind w:left="3600" w:hanging="360"/>
      </w:pPr>
    </w:lvl>
    <w:lvl w:ilvl="5" w:tplc="24E24F70">
      <w:start w:val="1"/>
      <w:numFmt w:val="lowerRoman"/>
      <w:lvlText w:val="%6."/>
      <w:lvlJc w:val="right"/>
      <w:pPr>
        <w:ind w:left="4320" w:hanging="180"/>
      </w:pPr>
    </w:lvl>
    <w:lvl w:ilvl="6" w:tplc="F9EC9BDE">
      <w:start w:val="1"/>
      <w:numFmt w:val="decimal"/>
      <w:lvlText w:val="%7."/>
      <w:lvlJc w:val="left"/>
      <w:pPr>
        <w:ind w:left="5040" w:hanging="360"/>
      </w:pPr>
    </w:lvl>
    <w:lvl w:ilvl="7" w:tplc="2514EF5A">
      <w:start w:val="1"/>
      <w:numFmt w:val="lowerLetter"/>
      <w:lvlText w:val="%8."/>
      <w:lvlJc w:val="left"/>
      <w:pPr>
        <w:ind w:left="5760" w:hanging="360"/>
      </w:pPr>
    </w:lvl>
    <w:lvl w:ilvl="8" w:tplc="12A0E612">
      <w:start w:val="1"/>
      <w:numFmt w:val="lowerRoman"/>
      <w:lvlText w:val="%9."/>
      <w:lvlJc w:val="right"/>
      <w:pPr>
        <w:ind w:left="6480" w:hanging="180"/>
      </w:pPr>
    </w:lvl>
  </w:abstractNum>
  <w:abstractNum w:abstractNumId="7">
    <w:nsid w:val="6E89400E"/>
    <w:multiLevelType w:val="hybridMultilevel"/>
    <w:tmpl w:val="310042C8"/>
    <w:lvl w:ilvl="0" w:tplc="8034C88E">
      <w:start w:val="1"/>
      <w:numFmt w:val="decimal"/>
      <w:lvlText w:val="%1."/>
      <w:lvlJc w:val="left"/>
      <w:pPr>
        <w:ind w:left="720" w:hanging="360"/>
      </w:pPr>
    </w:lvl>
    <w:lvl w:ilvl="1" w:tplc="6D9A09A2">
      <w:start w:val="1"/>
      <w:numFmt w:val="lowerLetter"/>
      <w:lvlText w:val="%2."/>
      <w:lvlJc w:val="left"/>
      <w:pPr>
        <w:ind w:left="1440" w:hanging="360"/>
      </w:pPr>
    </w:lvl>
    <w:lvl w:ilvl="2" w:tplc="F8428492">
      <w:start w:val="1"/>
      <w:numFmt w:val="lowerRoman"/>
      <w:lvlText w:val="%3."/>
      <w:lvlJc w:val="right"/>
      <w:pPr>
        <w:ind w:left="2160" w:hanging="180"/>
      </w:pPr>
    </w:lvl>
    <w:lvl w:ilvl="3" w:tplc="4D669BA8">
      <w:start w:val="1"/>
      <w:numFmt w:val="decimal"/>
      <w:lvlText w:val="%4."/>
      <w:lvlJc w:val="left"/>
      <w:pPr>
        <w:ind w:left="2880" w:hanging="360"/>
      </w:pPr>
    </w:lvl>
    <w:lvl w:ilvl="4" w:tplc="F704D874">
      <w:start w:val="1"/>
      <w:numFmt w:val="lowerLetter"/>
      <w:lvlText w:val="%5."/>
      <w:lvlJc w:val="left"/>
      <w:pPr>
        <w:ind w:left="3600" w:hanging="360"/>
      </w:pPr>
    </w:lvl>
    <w:lvl w:ilvl="5" w:tplc="973C72C4">
      <w:start w:val="1"/>
      <w:numFmt w:val="lowerRoman"/>
      <w:lvlText w:val="%6."/>
      <w:lvlJc w:val="right"/>
      <w:pPr>
        <w:ind w:left="4320" w:hanging="180"/>
      </w:pPr>
    </w:lvl>
    <w:lvl w:ilvl="6" w:tplc="30AC87C0">
      <w:start w:val="1"/>
      <w:numFmt w:val="decimal"/>
      <w:lvlText w:val="%7."/>
      <w:lvlJc w:val="left"/>
      <w:pPr>
        <w:ind w:left="5040" w:hanging="360"/>
      </w:pPr>
    </w:lvl>
    <w:lvl w:ilvl="7" w:tplc="6B867B48">
      <w:start w:val="1"/>
      <w:numFmt w:val="lowerLetter"/>
      <w:lvlText w:val="%8."/>
      <w:lvlJc w:val="left"/>
      <w:pPr>
        <w:ind w:left="5760" w:hanging="360"/>
      </w:pPr>
    </w:lvl>
    <w:lvl w:ilvl="8" w:tplc="0D863658">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D6925"/>
    <w:rsid w:val="000117B6"/>
    <w:rsid w:val="00013300"/>
    <w:rsid w:val="00033542"/>
    <w:rsid w:val="00042010"/>
    <w:rsid w:val="000429CB"/>
    <w:rsid w:val="00042C09"/>
    <w:rsid w:val="00047466"/>
    <w:rsid w:val="00050D2B"/>
    <w:rsid w:val="000565F1"/>
    <w:rsid w:val="00065155"/>
    <w:rsid w:val="0007296E"/>
    <w:rsid w:val="00075ABA"/>
    <w:rsid w:val="00093731"/>
    <w:rsid w:val="000A6F1F"/>
    <w:rsid w:val="000C23DA"/>
    <w:rsid w:val="000E534A"/>
    <w:rsid w:val="00112EF9"/>
    <w:rsid w:val="001276FB"/>
    <w:rsid w:val="001325B9"/>
    <w:rsid w:val="00143C5F"/>
    <w:rsid w:val="001519B7"/>
    <w:rsid w:val="00153657"/>
    <w:rsid w:val="001748C8"/>
    <w:rsid w:val="00176EBC"/>
    <w:rsid w:val="001967DC"/>
    <w:rsid w:val="001A7B2A"/>
    <w:rsid w:val="001B3732"/>
    <w:rsid w:val="001C742C"/>
    <w:rsid w:val="001E2FA7"/>
    <w:rsid w:val="001F1ACB"/>
    <w:rsid w:val="001F4ACB"/>
    <w:rsid w:val="00217C78"/>
    <w:rsid w:val="00220FAE"/>
    <w:rsid w:val="002474A8"/>
    <w:rsid w:val="00263963"/>
    <w:rsid w:val="002755EC"/>
    <w:rsid w:val="00283310"/>
    <w:rsid w:val="0029671B"/>
    <w:rsid w:val="002A4E83"/>
    <w:rsid w:val="002B209E"/>
    <w:rsid w:val="002C273E"/>
    <w:rsid w:val="002C4B05"/>
    <w:rsid w:val="002D0844"/>
    <w:rsid w:val="002D3B48"/>
    <w:rsid w:val="002D72F5"/>
    <w:rsid w:val="002E3451"/>
    <w:rsid w:val="002F3A9F"/>
    <w:rsid w:val="00306A9E"/>
    <w:rsid w:val="00322CF7"/>
    <w:rsid w:val="003413FB"/>
    <w:rsid w:val="00365972"/>
    <w:rsid w:val="00386D64"/>
    <w:rsid w:val="00390900"/>
    <w:rsid w:val="00392783"/>
    <w:rsid w:val="0039479F"/>
    <w:rsid w:val="003A6057"/>
    <w:rsid w:val="003B5DBC"/>
    <w:rsid w:val="003C01C4"/>
    <w:rsid w:val="003E0892"/>
    <w:rsid w:val="003E78AD"/>
    <w:rsid w:val="003F4187"/>
    <w:rsid w:val="0040457F"/>
    <w:rsid w:val="004121F1"/>
    <w:rsid w:val="00413F8E"/>
    <w:rsid w:val="004316A1"/>
    <w:rsid w:val="004421F2"/>
    <w:rsid w:val="00443B43"/>
    <w:rsid w:val="004674A5"/>
    <w:rsid w:val="00467ECB"/>
    <w:rsid w:val="00473E28"/>
    <w:rsid w:val="0047650E"/>
    <w:rsid w:val="00482272"/>
    <w:rsid w:val="00497D62"/>
    <w:rsid w:val="004B20C2"/>
    <w:rsid w:val="004B49F3"/>
    <w:rsid w:val="004E354F"/>
    <w:rsid w:val="004E6502"/>
    <w:rsid w:val="004F3BA0"/>
    <w:rsid w:val="00500C52"/>
    <w:rsid w:val="0050370A"/>
    <w:rsid w:val="005359EB"/>
    <w:rsid w:val="005401A5"/>
    <w:rsid w:val="00544452"/>
    <w:rsid w:val="00582626"/>
    <w:rsid w:val="00593AFF"/>
    <w:rsid w:val="005A7773"/>
    <w:rsid w:val="005E6709"/>
    <w:rsid w:val="005F0A4F"/>
    <w:rsid w:val="005F3B2C"/>
    <w:rsid w:val="006007CD"/>
    <w:rsid w:val="00600855"/>
    <w:rsid w:val="00612F9E"/>
    <w:rsid w:val="00615379"/>
    <w:rsid w:val="00623051"/>
    <w:rsid w:val="0063189B"/>
    <w:rsid w:val="00634443"/>
    <w:rsid w:val="00635507"/>
    <w:rsid w:val="006444CA"/>
    <w:rsid w:val="006537F0"/>
    <w:rsid w:val="00664147"/>
    <w:rsid w:val="00684973"/>
    <w:rsid w:val="00684C78"/>
    <w:rsid w:val="006925E5"/>
    <w:rsid w:val="006B18E4"/>
    <w:rsid w:val="006D69D7"/>
    <w:rsid w:val="006F1AE1"/>
    <w:rsid w:val="006F274F"/>
    <w:rsid w:val="007057E0"/>
    <w:rsid w:val="00710111"/>
    <w:rsid w:val="00730E2A"/>
    <w:rsid w:val="00747D47"/>
    <w:rsid w:val="00760D70"/>
    <w:rsid w:val="00761AC4"/>
    <w:rsid w:val="00777FF4"/>
    <w:rsid w:val="00780A1E"/>
    <w:rsid w:val="00783DE5"/>
    <w:rsid w:val="00785AF0"/>
    <w:rsid w:val="007B003A"/>
    <w:rsid w:val="007B06AD"/>
    <w:rsid w:val="007B5DAF"/>
    <w:rsid w:val="007C3294"/>
    <w:rsid w:val="007D0793"/>
    <w:rsid w:val="007D671F"/>
    <w:rsid w:val="007E24CE"/>
    <w:rsid w:val="007E7ED5"/>
    <w:rsid w:val="007F1B7E"/>
    <w:rsid w:val="007F300F"/>
    <w:rsid w:val="007F606B"/>
    <w:rsid w:val="007F7FBF"/>
    <w:rsid w:val="00801065"/>
    <w:rsid w:val="0081055C"/>
    <w:rsid w:val="0081381D"/>
    <w:rsid w:val="00823A48"/>
    <w:rsid w:val="0083796F"/>
    <w:rsid w:val="00842F64"/>
    <w:rsid w:val="00854548"/>
    <w:rsid w:val="00881B02"/>
    <w:rsid w:val="0089035E"/>
    <w:rsid w:val="008A25E3"/>
    <w:rsid w:val="008B3B8A"/>
    <w:rsid w:val="008C29A1"/>
    <w:rsid w:val="008C40C0"/>
    <w:rsid w:val="008E696C"/>
    <w:rsid w:val="008F0DFA"/>
    <w:rsid w:val="008F0F41"/>
    <w:rsid w:val="008F295B"/>
    <w:rsid w:val="008F4376"/>
    <w:rsid w:val="009009DD"/>
    <w:rsid w:val="00901134"/>
    <w:rsid w:val="0090371F"/>
    <w:rsid w:val="00914035"/>
    <w:rsid w:val="009259C9"/>
    <w:rsid w:val="00927CDC"/>
    <w:rsid w:val="00944188"/>
    <w:rsid w:val="00950BFA"/>
    <w:rsid w:val="0095215E"/>
    <w:rsid w:val="00976686"/>
    <w:rsid w:val="009808FE"/>
    <w:rsid w:val="00987AC9"/>
    <w:rsid w:val="009A3D9C"/>
    <w:rsid w:val="009A5A57"/>
    <w:rsid w:val="009B6C39"/>
    <w:rsid w:val="009D7632"/>
    <w:rsid w:val="009E4591"/>
    <w:rsid w:val="009F1A38"/>
    <w:rsid w:val="009F60B4"/>
    <w:rsid w:val="00A44790"/>
    <w:rsid w:val="00A5240D"/>
    <w:rsid w:val="00A61D85"/>
    <w:rsid w:val="00A717D8"/>
    <w:rsid w:val="00A80292"/>
    <w:rsid w:val="00A8380F"/>
    <w:rsid w:val="00A97492"/>
    <w:rsid w:val="00AA1560"/>
    <w:rsid w:val="00AC2A44"/>
    <w:rsid w:val="00AD2C30"/>
    <w:rsid w:val="00AE7AA2"/>
    <w:rsid w:val="00AE7F6E"/>
    <w:rsid w:val="00AF35FD"/>
    <w:rsid w:val="00B0403A"/>
    <w:rsid w:val="00B13E4E"/>
    <w:rsid w:val="00B27808"/>
    <w:rsid w:val="00B55010"/>
    <w:rsid w:val="00B55FD8"/>
    <w:rsid w:val="00B66BBF"/>
    <w:rsid w:val="00B74577"/>
    <w:rsid w:val="00B90A6F"/>
    <w:rsid w:val="00BB516B"/>
    <w:rsid w:val="00BD00D1"/>
    <w:rsid w:val="00BF4B87"/>
    <w:rsid w:val="00BF76EF"/>
    <w:rsid w:val="00C106AC"/>
    <w:rsid w:val="00C34490"/>
    <w:rsid w:val="00C348B3"/>
    <w:rsid w:val="00C36E35"/>
    <w:rsid w:val="00C50033"/>
    <w:rsid w:val="00C51EF9"/>
    <w:rsid w:val="00C54EB3"/>
    <w:rsid w:val="00C7427F"/>
    <w:rsid w:val="00C838CD"/>
    <w:rsid w:val="00C90AE3"/>
    <w:rsid w:val="00CA2C8E"/>
    <w:rsid w:val="00CB71CD"/>
    <w:rsid w:val="00CC141A"/>
    <w:rsid w:val="00CD7449"/>
    <w:rsid w:val="00D13433"/>
    <w:rsid w:val="00D33FA8"/>
    <w:rsid w:val="00D37A02"/>
    <w:rsid w:val="00D4650C"/>
    <w:rsid w:val="00D54D49"/>
    <w:rsid w:val="00D607F4"/>
    <w:rsid w:val="00D6174F"/>
    <w:rsid w:val="00D73E15"/>
    <w:rsid w:val="00D8603A"/>
    <w:rsid w:val="00D92E98"/>
    <w:rsid w:val="00D9338F"/>
    <w:rsid w:val="00D93D83"/>
    <w:rsid w:val="00DA1D77"/>
    <w:rsid w:val="00DB2771"/>
    <w:rsid w:val="00DB443B"/>
    <w:rsid w:val="00DB4E49"/>
    <w:rsid w:val="00DB799B"/>
    <w:rsid w:val="00DC35A0"/>
    <w:rsid w:val="00DD5AB3"/>
    <w:rsid w:val="00E01179"/>
    <w:rsid w:val="00E048D5"/>
    <w:rsid w:val="00E053D3"/>
    <w:rsid w:val="00E11F10"/>
    <w:rsid w:val="00E14255"/>
    <w:rsid w:val="00E30B4C"/>
    <w:rsid w:val="00E47B77"/>
    <w:rsid w:val="00E51EB4"/>
    <w:rsid w:val="00E63847"/>
    <w:rsid w:val="00E733E1"/>
    <w:rsid w:val="00E741EF"/>
    <w:rsid w:val="00E81833"/>
    <w:rsid w:val="00E84EF6"/>
    <w:rsid w:val="00E91653"/>
    <w:rsid w:val="00E953B5"/>
    <w:rsid w:val="00E96BE1"/>
    <w:rsid w:val="00EA32BA"/>
    <w:rsid w:val="00EC1DEC"/>
    <w:rsid w:val="00EC2BEE"/>
    <w:rsid w:val="00EE4B58"/>
    <w:rsid w:val="00F02826"/>
    <w:rsid w:val="00F25F79"/>
    <w:rsid w:val="00F2620A"/>
    <w:rsid w:val="00F31932"/>
    <w:rsid w:val="00F53370"/>
    <w:rsid w:val="00F571BD"/>
    <w:rsid w:val="00F744EF"/>
    <w:rsid w:val="00FB06A6"/>
    <w:rsid w:val="00FB4D85"/>
    <w:rsid w:val="00FC2B38"/>
    <w:rsid w:val="00FC46A6"/>
    <w:rsid w:val="00FD4820"/>
    <w:rsid w:val="39DD6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Pr>
      <w:color w:val="0563C1" w:themeColor="hyperlink"/>
      <w:u w:val="single"/>
    </w:rPr>
  </w:style>
  <w:style w:type="paragraph" w:styleId="Textonotapie">
    <w:name w:val="footnote text"/>
    <w:basedOn w:val="Normal"/>
    <w:link w:val="TextonotapieCar"/>
    <w:unhideWhenUsed/>
    <w:rsid w:val="001F4ACB"/>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rsid w:val="001F4ACB"/>
    <w:rPr>
      <w:sz w:val="20"/>
      <w:szCs w:val="20"/>
    </w:rPr>
  </w:style>
  <w:style w:type="character" w:styleId="Refdenotaalpie">
    <w:name w:val="footnote reference"/>
    <w:basedOn w:val="Fuentedeprrafopredeter"/>
    <w:uiPriority w:val="99"/>
    <w:semiHidden/>
    <w:unhideWhenUsed/>
    <w:rsid w:val="001F4ACB"/>
    <w:rPr>
      <w:vertAlign w:val="superscript"/>
    </w:rPr>
  </w:style>
  <w:style w:type="character" w:styleId="CitaHTML">
    <w:name w:val="HTML Cite"/>
    <w:basedOn w:val="Fuentedeprrafopredeter"/>
    <w:uiPriority w:val="99"/>
    <w:semiHidden/>
    <w:unhideWhenUsed/>
    <w:rsid w:val="00E84EF6"/>
    <w:rPr>
      <w:i w:val="0"/>
      <w:iCs w:val="0"/>
      <w:color w:val="009030"/>
    </w:rPr>
  </w:style>
  <w:style w:type="paragraph" w:styleId="Encabezado">
    <w:name w:val="header"/>
    <w:basedOn w:val="Normal"/>
    <w:link w:val="EncabezadoCar"/>
    <w:uiPriority w:val="99"/>
    <w:unhideWhenUsed/>
    <w:rsid w:val="003C0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1C4"/>
    <w:rPr>
      <w:rFonts w:ascii="Calibri" w:eastAsia="Calibri" w:hAnsi="Calibri" w:cs="Times New Roman"/>
    </w:rPr>
  </w:style>
  <w:style w:type="paragraph" w:styleId="Piedepgina">
    <w:name w:val="footer"/>
    <w:basedOn w:val="Normal"/>
    <w:link w:val="PiedepginaCar"/>
    <w:uiPriority w:val="99"/>
    <w:unhideWhenUsed/>
    <w:rsid w:val="003C0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1C4"/>
    <w:rPr>
      <w:rFonts w:ascii="Calibri" w:eastAsia="Calibri" w:hAnsi="Calibri" w:cs="Times New Roman"/>
    </w:rPr>
  </w:style>
  <w:style w:type="character" w:customStyle="1" w:styleId="allowtextselection">
    <w:name w:val="allowtextselection"/>
    <w:basedOn w:val="Fuentedeprrafopredeter"/>
    <w:rsid w:val="002D3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Pr>
      <w:color w:val="0563C1" w:themeColor="hyperlink"/>
      <w:u w:val="single"/>
    </w:rPr>
  </w:style>
  <w:style w:type="paragraph" w:styleId="Textonotapie">
    <w:name w:val="footnote text"/>
    <w:basedOn w:val="Normal"/>
    <w:link w:val="TextonotapieCar"/>
    <w:unhideWhenUsed/>
    <w:rsid w:val="001F4ACB"/>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rsid w:val="001F4ACB"/>
    <w:rPr>
      <w:sz w:val="20"/>
      <w:szCs w:val="20"/>
    </w:rPr>
  </w:style>
  <w:style w:type="character" w:styleId="Refdenotaalpie">
    <w:name w:val="footnote reference"/>
    <w:basedOn w:val="Fuentedeprrafopredeter"/>
    <w:uiPriority w:val="99"/>
    <w:semiHidden/>
    <w:unhideWhenUsed/>
    <w:rsid w:val="001F4ACB"/>
    <w:rPr>
      <w:vertAlign w:val="superscript"/>
    </w:rPr>
  </w:style>
  <w:style w:type="character" w:styleId="CitaHTML">
    <w:name w:val="HTML Cite"/>
    <w:basedOn w:val="Fuentedeprrafopredeter"/>
    <w:uiPriority w:val="99"/>
    <w:semiHidden/>
    <w:unhideWhenUsed/>
    <w:rsid w:val="00E84EF6"/>
    <w:rPr>
      <w:i w:val="0"/>
      <w:iCs w:val="0"/>
      <w:color w:val="009030"/>
    </w:rPr>
  </w:style>
  <w:style w:type="paragraph" w:styleId="Encabezado">
    <w:name w:val="header"/>
    <w:basedOn w:val="Normal"/>
    <w:link w:val="EncabezadoCar"/>
    <w:uiPriority w:val="99"/>
    <w:unhideWhenUsed/>
    <w:rsid w:val="003C0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1C4"/>
    <w:rPr>
      <w:rFonts w:ascii="Calibri" w:eastAsia="Calibri" w:hAnsi="Calibri" w:cs="Times New Roman"/>
    </w:rPr>
  </w:style>
  <w:style w:type="paragraph" w:styleId="Piedepgina">
    <w:name w:val="footer"/>
    <w:basedOn w:val="Normal"/>
    <w:link w:val="PiedepginaCar"/>
    <w:uiPriority w:val="99"/>
    <w:unhideWhenUsed/>
    <w:rsid w:val="003C0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1C4"/>
    <w:rPr>
      <w:rFonts w:ascii="Calibri" w:eastAsia="Calibri" w:hAnsi="Calibri" w:cs="Times New Roman"/>
    </w:rPr>
  </w:style>
  <w:style w:type="character" w:customStyle="1" w:styleId="allowtextselection">
    <w:name w:val="allowtextselection"/>
    <w:basedOn w:val="Fuentedeprrafopredeter"/>
    <w:rsid w:val="002D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Comisi%C3%B3n_Nacional_Anticorrupci%C3%B3n_(M%C3%A9xico)" TargetMode="External"/><Relationship Id="rId18" Type="http://schemas.openxmlformats.org/officeDocument/2006/relationships/hyperlink" Target="http://www.jornada.unam.mx/2014/09/07/sociedad/032n2s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nnmexico.com/adnpolitico/2015/02/26/los-diputados-aprueban-en-lo-general-el-sistema-nacional-anticorrupcion" TargetMode="External"/><Relationship Id="rId17" Type="http://schemas.openxmlformats.org/officeDocument/2006/relationships/hyperlink" Target="http://www.un.org/es/globalissues/democracy/human_rights.shtml" TargetMode="External"/><Relationship Id="rId2" Type="http://schemas.openxmlformats.org/officeDocument/2006/relationships/numbering" Target="numbering.xml"/><Relationship Id="rId16" Type="http://schemas.openxmlformats.org/officeDocument/2006/relationships/hyperlink" Target="http://gaceta.diputados.gob.mx/Black/Gaceta/Anteriores/62/2014/feb/20140213-III/Iniciativa-4.html" TargetMode="External"/><Relationship Id="rId20" Type="http://schemas.openxmlformats.org/officeDocument/2006/relationships/hyperlink" Target="http://www.google.com.mx/url?sa=t&amp;rct=j&amp;q=&amp;esrc=s&amp;source=web&amp;cd=4&amp;ved=0CC8QFjAD&amp;url=http%3A%2F%2Fwww.programaanticorrupcion.gob.mx%2Fweb%2Fdoctos%2Fintegridad%2Flineamientos%2FGuia_de_Cumplimiento_2014.ppt&amp;ei=W7T4VOD_DcGryASH_4GgDg&amp;usg=AFQjCNF0aB9rwrAofNd7cK6QE5EthMntm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utados.gob.mx/LeyesBiblio/ref/lfacp.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uobra.unam.mx/publicadas/041217204025.html" TargetMode="External"/><Relationship Id="rId23" Type="http://schemas.openxmlformats.org/officeDocument/2006/relationships/fontTable" Target="fontTable.xml"/><Relationship Id="rId10" Type="http://schemas.openxmlformats.org/officeDocument/2006/relationships/hyperlink" Target="http://publications.iadb.org/discover" TargetMode="External"/><Relationship Id="rId19" Type="http://schemas.openxmlformats.org/officeDocument/2006/relationships/hyperlink" Target="http://www.ordenjuridico.gob.mx/TratInt/Derechos%20Humanos/D50.pdf" TargetMode="External"/><Relationship Id="rId4" Type="http://schemas.microsoft.com/office/2007/relationships/stylesWithEffects" Target="stylesWithEffects.xml"/><Relationship Id="rId9" Type="http://schemas.openxmlformats.org/officeDocument/2006/relationships/hyperlink" Target="http://www.acnur.org/t3/fileadmin/scripts/doc.php?file=t3/fileadmin/Documentos/BDL/2001/0014" TargetMode="External"/><Relationship Id="rId14" Type="http://schemas.openxmlformats.org/officeDocument/2006/relationships/hyperlink" Target="http://www.rieoei.org/oeivirt/rie12a01.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com.mx/url?sa=t&amp;rct=j&amp;q=&amp;esrc=s&amp;source=web&amp;cd=5&amp;ved=0CDUQFjAE&amp;url=http%3A%2F%2Fsil.gobernacion.gob.mx%2FArchivos%2FDocumentos%2F2013%2F11%2Fasun_3038670_2013" TargetMode="External"/><Relationship Id="rId2" Type="http://schemas.openxmlformats.org/officeDocument/2006/relationships/hyperlink" Target="http://www.diputados.gob.mx/LeyesBiblio/ref/lfacp.htm" TargetMode="External"/><Relationship Id="rId1" Type="http://schemas.openxmlformats.org/officeDocument/2006/relationships/hyperlink" Target="http://es.wikipedia.org/wiki/Comisi%C3%B3n_Nacional_Anticorrupci%C3%B3n_(M%C3%A9xico)" TargetMode="External"/><Relationship Id="rId6" Type="http://schemas.openxmlformats.org/officeDocument/2006/relationships/hyperlink" Target="http://www.ordenjuridico.gob.mx/TratInt/DerechosHumanos/D50.pdf" TargetMode="External"/><Relationship Id="rId5" Type="http://schemas.openxmlformats.org/officeDocument/2006/relationships/hyperlink" Target="http://www.cnnmexico.com/adnpolitico/2015/02/26/los-diputados-aprueban-en-lo-general-el-sistema-nacional-anticorrupcion" TargetMode="External"/><Relationship Id="rId4" Type="http://schemas.openxmlformats.org/officeDocument/2006/relationships/hyperlink" Target="http://www.google.com.mx/url?sa=t&amp;rct=j&amp;q=&amp;esrc=s&amp;source=web&amp;cd=4&amp;ved=0CC8QFjAD&amp;url=http%3A%2F%2Fwww.programaanticorrupcion.gob.mx%2Fweb%2Fdoctos%2Fintegridad%2Flineamientos%2FGuia_de_Cumplimiento_2014.ppt&amp;ei=W7T4VOD_DcGryASH_4GgDg&amp;usg=AFQjCNF0aB9rwrAofNd7cK6QE5EthMnt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86A1-C716-4CCF-8E62-6802A3C2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8018</Words>
  <Characters>44100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Lili --</dc:creator>
  <cp:lastModifiedBy>Gustavo Toledo Andrade</cp:lastModifiedBy>
  <cp:revision>3</cp:revision>
  <dcterms:created xsi:type="dcterms:W3CDTF">2016-12-03T00:16:00Z</dcterms:created>
  <dcterms:modified xsi:type="dcterms:W3CDTF">2016-12-03T17:12:00Z</dcterms:modified>
</cp:coreProperties>
</file>