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6B" w:rsidRDefault="004E4F3E" w:rsidP="004E4F3E">
      <w:pPr>
        <w:spacing w:line="276" w:lineRule="auto"/>
        <w:ind w:left="720" w:firstLine="0"/>
        <w:jc w:val="right"/>
        <w:rPr>
          <w:rFonts w:ascii="Calibri" w:eastAsia="Calibri" w:hAnsi="Calibri" w:cs="Arial"/>
          <w:color w:val="7030A0"/>
          <w:kern w:val="0"/>
          <w:sz w:val="36"/>
          <w:lang w:val="es-MX" w:eastAsia="en-US"/>
        </w:rPr>
      </w:pPr>
      <w:r>
        <w:rPr>
          <w:rFonts w:ascii="Calibri" w:eastAsia="Calibri" w:hAnsi="Calibri" w:cs="Arial"/>
          <w:color w:val="7030A0"/>
          <w:kern w:val="0"/>
          <w:sz w:val="36"/>
          <w:lang w:val="es-MX" w:eastAsia="en-US"/>
        </w:rPr>
        <w:t>L</w:t>
      </w:r>
      <w:r w:rsidRPr="004E4F3E">
        <w:rPr>
          <w:rFonts w:ascii="Calibri" w:eastAsia="Calibri" w:hAnsi="Calibri" w:cs="Arial"/>
          <w:color w:val="7030A0"/>
          <w:kern w:val="0"/>
          <w:sz w:val="36"/>
          <w:lang w:val="es-MX" w:eastAsia="en-US"/>
        </w:rPr>
        <w:t xml:space="preserve">a identidad profesional y ética, en la formación inicial de los estudiantes de la escuela normal de </w:t>
      </w:r>
      <w:r>
        <w:rPr>
          <w:rFonts w:ascii="Calibri" w:eastAsia="Calibri" w:hAnsi="Calibri" w:cs="Arial"/>
          <w:color w:val="7030A0"/>
          <w:kern w:val="0"/>
          <w:sz w:val="36"/>
          <w:lang w:val="es-MX" w:eastAsia="en-US"/>
        </w:rPr>
        <w:t>N</w:t>
      </w:r>
      <w:r w:rsidRPr="004E4F3E">
        <w:rPr>
          <w:rFonts w:ascii="Calibri" w:eastAsia="Calibri" w:hAnsi="Calibri" w:cs="Arial"/>
          <w:color w:val="7030A0"/>
          <w:kern w:val="0"/>
          <w:sz w:val="36"/>
          <w:lang w:val="es-MX" w:eastAsia="en-US"/>
        </w:rPr>
        <w:t>aucalpan</w:t>
      </w:r>
    </w:p>
    <w:p w:rsidR="004E4F3E" w:rsidRPr="004E4F3E" w:rsidRDefault="004E4F3E" w:rsidP="004E4F3E">
      <w:pPr>
        <w:spacing w:line="276" w:lineRule="auto"/>
        <w:ind w:left="720" w:firstLine="0"/>
        <w:jc w:val="right"/>
        <w:rPr>
          <w:rFonts w:ascii="Calibri" w:eastAsia="Calibri" w:hAnsi="Calibri" w:cs="Arial"/>
          <w:i/>
          <w:color w:val="7030A0"/>
          <w:kern w:val="0"/>
          <w:sz w:val="36"/>
          <w:lang w:val="es-MX" w:eastAsia="en-US"/>
        </w:rPr>
      </w:pPr>
      <w:r>
        <w:rPr>
          <w:rFonts w:ascii="Calibri" w:eastAsia="Calibri" w:hAnsi="Calibri" w:cs="Arial"/>
          <w:i/>
          <w:color w:val="7030A0"/>
          <w:kern w:val="0"/>
          <w:sz w:val="28"/>
          <w:lang w:val="es-MX" w:eastAsia="en-US"/>
        </w:rPr>
        <w:br/>
      </w:r>
      <w:proofErr w:type="spellStart"/>
      <w:r w:rsidRPr="004E4F3E">
        <w:rPr>
          <w:rFonts w:ascii="Calibri" w:eastAsia="Calibri" w:hAnsi="Calibri" w:cs="Arial"/>
          <w:i/>
          <w:color w:val="7030A0"/>
          <w:kern w:val="0"/>
          <w:sz w:val="28"/>
          <w:lang w:val="es-MX" w:eastAsia="en-US"/>
        </w:rPr>
        <w:t>The</w:t>
      </w:r>
      <w:proofErr w:type="spellEnd"/>
      <w:r w:rsidRPr="004E4F3E">
        <w:rPr>
          <w:rFonts w:ascii="Calibri" w:eastAsia="Calibri" w:hAnsi="Calibri" w:cs="Arial"/>
          <w:i/>
          <w:color w:val="7030A0"/>
          <w:kern w:val="0"/>
          <w:sz w:val="28"/>
          <w:lang w:val="es-MX" w:eastAsia="en-US"/>
        </w:rPr>
        <w:t xml:space="preserve"> </w:t>
      </w:r>
      <w:proofErr w:type="spellStart"/>
      <w:r w:rsidRPr="004E4F3E">
        <w:rPr>
          <w:rFonts w:ascii="Calibri" w:eastAsia="Calibri" w:hAnsi="Calibri" w:cs="Arial"/>
          <w:i/>
          <w:color w:val="7030A0"/>
          <w:kern w:val="0"/>
          <w:sz w:val="28"/>
          <w:lang w:val="es-MX" w:eastAsia="en-US"/>
        </w:rPr>
        <w:t>professional</w:t>
      </w:r>
      <w:proofErr w:type="spellEnd"/>
      <w:r w:rsidRPr="004E4F3E">
        <w:rPr>
          <w:rFonts w:ascii="Calibri" w:eastAsia="Calibri" w:hAnsi="Calibri" w:cs="Arial"/>
          <w:i/>
          <w:color w:val="7030A0"/>
          <w:kern w:val="0"/>
          <w:sz w:val="28"/>
          <w:lang w:val="es-MX" w:eastAsia="en-US"/>
        </w:rPr>
        <w:t xml:space="preserve"> and </w:t>
      </w:r>
      <w:proofErr w:type="spellStart"/>
      <w:r w:rsidRPr="004E4F3E">
        <w:rPr>
          <w:rFonts w:ascii="Calibri" w:eastAsia="Calibri" w:hAnsi="Calibri" w:cs="Arial"/>
          <w:i/>
          <w:color w:val="7030A0"/>
          <w:kern w:val="0"/>
          <w:sz w:val="28"/>
          <w:lang w:val="es-MX" w:eastAsia="en-US"/>
        </w:rPr>
        <w:t>ethical</w:t>
      </w:r>
      <w:proofErr w:type="spellEnd"/>
      <w:r w:rsidRPr="004E4F3E">
        <w:rPr>
          <w:rFonts w:ascii="Calibri" w:eastAsia="Calibri" w:hAnsi="Calibri" w:cs="Arial"/>
          <w:i/>
          <w:color w:val="7030A0"/>
          <w:kern w:val="0"/>
          <w:sz w:val="28"/>
          <w:lang w:val="es-MX" w:eastAsia="en-US"/>
        </w:rPr>
        <w:t xml:space="preserve"> </w:t>
      </w:r>
      <w:proofErr w:type="spellStart"/>
      <w:r w:rsidRPr="004E4F3E">
        <w:rPr>
          <w:rFonts w:ascii="Calibri" w:eastAsia="Calibri" w:hAnsi="Calibri" w:cs="Arial"/>
          <w:i/>
          <w:color w:val="7030A0"/>
          <w:kern w:val="0"/>
          <w:sz w:val="28"/>
          <w:lang w:val="es-MX" w:eastAsia="en-US"/>
        </w:rPr>
        <w:t>identity</w:t>
      </w:r>
      <w:proofErr w:type="spellEnd"/>
      <w:r w:rsidRPr="004E4F3E">
        <w:rPr>
          <w:rFonts w:ascii="Calibri" w:eastAsia="Calibri" w:hAnsi="Calibri" w:cs="Arial"/>
          <w:i/>
          <w:color w:val="7030A0"/>
          <w:kern w:val="0"/>
          <w:sz w:val="28"/>
          <w:lang w:val="es-MX" w:eastAsia="en-US"/>
        </w:rPr>
        <w:t xml:space="preserve">, in </w:t>
      </w:r>
      <w:proofErr w:type="spellStart"/>
      <w:r w:rsidRPr="004E4F3E">
        <w:rPr>
          <w:rFonts w:ascii="Calibri" w:eastAsia="Calibri" w:hAnsi="Calibri" w:cs="Arial"/>
          <w:i/>
          <w:color w:val="7030A0"/>
          <w:kern w:val="0"/>
          <w:sz w:val="28"/>
          <w:lang w:val="es-MX" w:eastAsia="en-US"/>
        </w:rPr>
        <w:t>the</w:t>
      </w:r>
      <w:proofErr w:type="spellEnd"/>
      <w:r w:rsidRPr="004E4F3E">
        <w:rPr>
          <w:rFonts w:ascii="Calibri" w:eastAsia="Calibri" w:hAnsi="Calibri" w:cs="Arial"/>
          <w:i/>
          <w:color w:val="7030A0"/>
          <w:kern w:val="0"/>
          <w:sz w:val="28"/>
          <w:lang w:val="es-MX" w:eastAsia="en-US"/>
        </w:rPr>
        <w:t xml:space="preserve"> </w:t>
      </w:r>
      <w:proofErr w:type="spellStart"/>
      <w:r w:rsidRPr="004E4F3E">
        <w:rPr>
          <w:rFonts w:ascii="Calibri" w:eastAsia="Calibri" w:hAnsi="Calibri" w:cs="Arial"/>
          <w:i/>
          <w:color w:val="7030A0"/>
          <w:kern w:val="0"/>
          <w:sz w:val="28"/>
          <w:lang w:val="es-MX" w:eastAsia="en-US"/>
        </w:rPr>
        <w:t>initial</w:t>
      </w:r>
      <w:proofErr w:type="spellEnd"/>
      <w:r w:rsidRPr="004E4F3E">
        <w:rPr>
          <w:rFonts w:ascii="Calibri" w:eastAsia="Calibri" w:hAnsi="Calibri" w:cs="Arial"/>
          <w:i/>
          <w:color w:val="7030A0"/>
          <w:kern w:val="0"/>
          <w:sz w:val="28"/>
          <w:lang w:val="es-MX" w:eastAsia="en-US"/>
        </w:rPr>
        <w:t xml:space="preserve"> </w:t>
      </w:r>
      <w:proofErr w:type="spellStart"/>
      <w:r w:rsidRPr="004E4F3E">
        <w:rPr>
          <w:rFonts w:ascii="Calibri" w:eastAsia="Calibri" w:hAnsi="Calibri" w:cs="Arial"/>
          <w:i/>
          <w:color w:val="7030A0"/>
          <w:kern w:val="0"/>
          <w:sz w:val="28"/>
          <w:lang w:val="es-MX" w:eastAsia="en-US"/>
        </w:rPr>
        <w:t>formation</w:t>
      </w:r>
      <w:proofErr w:type="spellEnd"/>
      <w:r w:rsidRPr="004E4F3E">
        <w:rPr>
          <w:rFonts w:ascii="Calibri" w:eastAsia="Calibri" w:hAnsi="Calibri" w:cs="Arial"/>
          <w:i/>
          <w:color w:val="7030A0"/>
          <w:kern w:val="0"/>
          <w:sz w:val="28"/>
          <w:lang w:val="es-MX" w:eastAsia="en-US"/>
        </w:rPr>
        <w:t xml:space="preserve"> of </w:t>
      </w:r>
      <w:proofErr w:type="spellStart"/>
      <w:r w:rsidRPr="004E4F3E">
        <w:rPr>
          <w:rFonts w:ascii="Calibri" w:eastAsia="Calibri" w:hAnsi="Calibri" w:cs="Arial"/>
          <w:i/>
          <w:color w:val="7030A0"/>
          <w:kern w:val="0"/>
          <w:sz w:val="28"/>
          <w:lang w:val="es-MX" w:eastAsia="en-US"/>
        </w:rPr>
        <w:t>the</w:t>
      </w:r>
      <w:proofErr w:type="spellEnd"/>
      <w:r w:rsidRPr="004E4F3E">
        <w:rPr>
          <w:rFonts w:ascii="Calibri" w:eastAsia="Calibri" w:hAnsi="Calibri" w:cs="Arial"/>
          <w:i/>
          <w:color w:val="7030A0"/>
          <w:kern w:val="0"/>
          <w:sz w:val="28"/>
          <w:lang w:val="es-MX" w:eastAsia="en-US"/>
        </w:rPr>
        <w:t xml:space="preserve"> </w:t>
      </w:r>
      <w:proofErr w:type="spellStart"/>
      <w:r w:rsidRPr="004E4F3E">
        <w:rPr>
          <w:rFonts w:ascii="Calibri" w:eastAsia="Calibri" w:hAnsi="Calibri" w:cs="Arial"/>
          <w:i/>
          <w:color w:val="7030A0"/>
          <w:kern w:val="0"/>
          <w:sz w:val="28"/>
          <w:lang w:val="es-MX" w:eastAsia="en-US"/>
        </w:rPr>
        <w:t>students</w:t>
      </w:r>
      <w:proofErr w:type="spellEnd"/>
      <w:r w:rsidRPr="004E4F3E">
        <w:rPr>
          <w:rFonts w:ascii="Calibri" w:eastAsia="Calibri" w:hAnsi="Calibri" w:cs="Arial"/>
          <w:i/>
          <w:color w:val="7030A0"/>
          <w:kern w:val="0"/>
          <w:sz w:val="28"/>
          <w:lang w:val="es-MX" w:eastAsia="en-US"/>
        </w:rPr>
        <w:t xml:space="preserve"> of </w:t>
      </w:r>
      <w:proofErr w:type="spellStart"/>
      <w:r w:rsidRPr="004E4F3E">
        <w:rPr>
          <w:rFonts w:ascii="Calibri" w:eastAsia="Calibri" w:hAnsi="Calibri" w:cs="Arial"/>
          <w:i/>
          <w:color w:val="7030A0"/>
          <w:kern w:val="0"/>
          <w:sz w:val="28"/>
          <w:lang w:val="es-MX" w:eastAsia="en-US"/>
        </w:rPr>
        <w:t>the</w:t>
      </w:r>
      <w:proofErr w:type="spellEnd"/>
      <w:r w:rsidRPr="004E4F3E">
        <w:rPr>
          <w:rFonts w:ascii="Calibri" w:eastAsia="Calibri" w:hAnsi="Calibri" w:cs="Arial"/>
          <w:i/>
          <w:color w:val="7030A0"/>
          <w:kern w:val="0"/>
          <w:sz w:val="28"/>
          <w:lang w:val="es-MX" w:eastAsia="en-US"/>
        </w:rPr>
        <w:t xml:space="preserve"> normal </w:t>
      </w:r>
      <w:proofErr w:type="spellStart"/>
      <w:r w:rsidRPr="004E4F3E">
        <w:rPr>
          <w:rFonts w:ascii="Calibri" w:eastAsia="Calibri" w:hAnsi="Calibri" w:cs="Arial"/>
          <w:i/>
          <w:color w:val="7030A0"/>
          <w:kern w:val="0"/>
          <w:sz w:val="28"/>
          <w:lang w:val="es-MX" w:eastAsia="en-US"/>
        </w:rPr>
        <w:t>school</w:t>
      </w:r>
      <w:proofErr w:type="spellEnd"/>
      <w:r w:rsidRPr="004E4F3E">
        <w:rPr>
          <w:rFonts w:ascii="Calibri" w:eastAsia="Calibri" w:hAnsi="Calibri" w:cs="Arial"/>
          <w:i/>
          <w:color w:val="7030A0"/>
          <w:kern w:val="0"/>
          <w:sz w:val="28"/>
          <w:lang w:val="es-MX" w:eastAsia="en-US"/>
        </w:rPr>
        <w:t xml:space="preserve"> of Naucalpan</w:t>
      </w:r>
    </w:p>
    <w:p w:rsidR="004E4F3E" w:rsidRDefault="004E4F3E" w:rsidP="004E4F3E">
      <w:pPr>
        <w:ind w:left="720" w:firstLine="0"/>
      </w:pPr>
    </w:p>
    <w:p w:rsidR="00AB31BE" w:rsidRPr="004E4F3E" w:rsidRDefault="00240292" w:rsidP="005502AB">
      <w:pPr>
        <w:spacing w:line="276" w:lineRule="auto"/>
        <w:ind w:left="720" w:firstLine="0"/>
        <w:jc w:val="right"/>
        <w:rPr>
          <w:rFonts w:ascii="Calibri" w:hAnsi="Calibri"/>
        </w:rPr>
      </w:pPr>
      <w:r w:rsidRPr="004E4F3E">
        <w:rPr>
          <w:rFonts w:ascii="Calibri" w:eastAsiaTheme="minorHAnsi" w:hAnsi="Calibri" w:cs="Arial"/>
          <w:b/>
          <w:kern w:val="0"/>
          <w:szCs w:val="20"/>
          <w:lang w:eastAsia="en-US"/>
        </w:rPr>
        <w:t xml:space="preserve">María Antonieta Isabel Jurado Muñoz </w:t>
      </w:r>
      <w:r w:rsidR="005502AB">
        <w:rPr>
          <w:rFonts w:ascii="Calibri" w:eastAsiaTheme="minorHAnsi" w:hAnsi="Calibri" w:cs="Arial"/>
          <w:b/>
          <w:kern w:val="0"/>
          <w:szCs w:val="20"/>
          <w:lang w:eastAsia="en-US"/>
        </w:rPr>
        <w:br/>
      </w:r>
      <w:r w:rsidR="005502AB" w:rsidRPr="005502AB">
        <w:rPr>
          <w:rFonts w:ascii="Calibri" w:hAnsi="Calibri" w:cs="Segoe UI"/>
          <w:color w:val="212121"/>
          <w:szCs w:val="23"/>
          <w:shd w:val="clear" w:color="auto" w:fill="FFFFFF"/>
        </w:rPr>
        <w:t>Escuela Normal de Naucalpan</w:t>
      </w:r>
      <w:r w:rsidR="005502AB">
        <w:rPr>
          <w:rFonts w:ascii="Segoe UI" w:hAnsi="Segoe UI" w:cs="Segoe UI"/>
          <w:color w:val="212121"/>
          <w:sz w:val="23"/>
          <w:szCs w:val="23"/>
          <w:shd w:val="clear" w:color="auto" w:fill="FFFFFF"/>
        </w:rPr>
        <w:br/>
      </w:r>
      <w:hyperlink r:id="rId13" w:history="1">
        <w:r w:rsidRPr="004E4F3E">
          <w:rPr>
            <w:rFonts w:ascii="Calibri" w:eastAsiaTheme="minorHAnsi" w:hAnsi="Calibri" w:cs="Arial"/>
            <w:color w:val="FF0000"/>
            <w:kern w:val="0"/>
            <w:szCs w:val="20"/>
            <w:lang w:eastAsia="en-US"/>
          </w:rPr>
          <w:t>totychabela@gmail.com</w:t>
        </w:r>
      </w:hyperlink>
      <w:r w:rsidRPr="004E4F3E">
        <w:rPr>
          <w:rFonts w:ascii="Calibri" w:hAnsi="Calibri"/>
        </w:rPr>
        <w:t xml:space="preserve"> </w:t>
      </w:r>
    </w:p>
    <w:p w:rsidR="004E4F3E" w:rsidRDefault="004E4F3E" w:rsidP="004E4F3E">
      <w:pPr>
        <w:ind w:left="720" w:firstLine="0"/>
      </w:pPr>
    </w:p>
    <w:p w:rsidR="005D546B" w:rsidRPr="004E4F3E" w:rsidRDefault="00CC7936" w:rsidP="004E4F3E">
      <w:pPr>
        <w:ind w:firstLine="0"/>
        <w:rPr>
          <w:rFonts w:ascii="Calibri" w:eastAsia="Calibri" w:hAnsi="Calibri" w:cs="Arial"/>
          <w:color w:val="7030A0"/>
          <w:kern w:val="0"/>
          <w:sz w:val="28"/>
          <w:lang w:val="es-MX" w:eastAsia="en-US"/>
        </w:rPr>
      </w:pPr>
      <w:r w:rsidRPr="004E4F3E">
        <w:rPr>
          <w:rFonts w:ascii="Calibri" w:eastAsia="Calibri" w:hAnsi="Calibri" w:cs="Arial"/>
          <w:color w:val="7030A0"/>
          <w:kern w:val="0"/>
          <w:sz w:val="28"/>
          <w:lang w:val="es-MX" w:eastAsia="en-US"/>
        </w:rPr>
        <w:t>Resumen</w:t>
      </w:r>
    </w:p>
    <w:p w:rsidR="005D546B" w:rsidRPr="004E4F3E" w:rsidRDefault="00240292" w:rsidP="004E4F3E">
      <w:pPr>
        <w:spacing w:after="240" w:line="360" w:lineRule="auto"/>
        <w:ind w:firstLine="0"/>
        <w:jc w:val="both"/>
      </w:pPr>
      <w:r w:rsidRPr="004E4F3E">
        <w:t xml:space="preserve">La estancia de un estudiante durante ocho semestres en la escuela Normal es el tiempo denominado para la formación inicial y se caracteriza por todas las acciones que van dirigidas a la preparación académica y docente como parte fundamental de su preparación para ser </w:t>
      </w:r>
      <w:r w:rsidR="009C6728" w:rsidRPr="004E4F3E">
        <w:t xml:space="preserve">licenciado en </w:t>
      </w:r>
      <w:r w:rsidRPr="004E4F3E">
        <w:t>educación secundaria con especialidad en Matem</w:t>
      </w:r>
      <w:r w:rsidR="009C6728" w:rsidRPr="004E4F3E">
        <w:t>á</w:t>
      </w:r>
      <w:r w:rsidRPr="004E4F3E">
        <w:t>ticas</w:t>
      </w:r>
      <w:r w:rsidR="009C6728" w:rsidRPr="004E4F3E">
        <w:t>. En el plan de estudios se establecen como Competencias a fortalecer organizadas en cinco campos de formación, para el logro del perfil de egreso de los egresados y el campo para considerar en este documento es la formación profesional y Ética. En éste se describen algunas acciones fundamentales para cumplir con este rasgo de dicho perfil.</w:t>
      </w:r>
      <w:r w:rsidRPr="004E4F3E">
        <w:t xml:space="preserve">  </w:t>
      </w:r>
    </w:p>
    <w:p w:rsidR="005D546B" w:rsidRPr="004E4F3E" w:rsidRDefault="00CC7936" w:rsidP="004E4F3E">
      <w:pPr>
        <w:ind w:firstLine="0"/>
      </w:pPr>
      <w:r w:rsidRPr="004E4F3E">
        <w:rPr>
          <w:rFonts w:ascii="Calibri" w:eastAsia="Calibri" w:hAnsi="Calibri" w:cs="Arial"/>
          <w:color w:val="7030A0"/>
          <w:kern w:val="0"/>
          <w:sz w:val="28"/>
          <w:lang w:val="es-MX" w:eastAsia="en-US"/>
        </w:rPr>
        <w:t>Palabras clave:</w:t>
      </w:r>
      <w:r w:rsidRPr="004E4F3E">
        <w:t xml:space="preserve"> </w:t>
      </w:r>
      <w:r w:rsidR="00240292" w:rsidRPr="004E4F3E">
        <w:t>identidad profesional ética formación inicial</w:t>
      </w:r>
      <w:r w:rsidR="004E4F3E">
        <w:t>.</w:t>
      </w:r>
      <w:r w:rsidR="00240292" w:rsidRPr="004E4F3E">
        <w:t xml:space="preserve"> </w:t>
      </w:r>
    </w:p>
    <w:p w:rsidR="005D546B" w:rsidRPr="004E4F3E" w:rsidRDefault="004E4F3E" w:rsidP="004E4F3E">
      <w:pPr>
        <w:ind w:firstLine="0"/>
        <w:rPr>
          <w:rFonts w:ascii="Calibri" w:eastAsia="Calibri" w:hAnsi="Calibri" w:cs="Arial"/>
          <w:color w:val="7030A0"/>
          <w:kern w:val="0"/>
          <w:sz w:val="28"/>
          <w:lang w:val="es-MX" w:eastAsia="en-US"/>
        </w:rPr>
      </w:pPr>
      <w:proofErr w:type="spellStart"/>
      <w:r w:rsidRPr="004E4F3E">
        <w:rPr>
          <w:rFonts w:ascii="Calibri" w:eastAsia="Calibri" w:hAnsi="Calibri" w:cs="Arial"/>
          <w:color w:val="7030A0"/>
          <w:kern w:val="0"/>
          <w:sz w:val="28"/>
          <w:lang w:val="es-MX" w:eastAsia="en-US"/>
        </w:rPr>
        <w:t>Abstract</w:t>
      </w:r>
      <w:proofErr w:type="spellEnd"/>
    </w:p>
    <w:p w:rsidR="004E4F3E" w:rsidRDefault="004E4F3E" w:rsidP="004E4F3E">
      <w:pPr>
        <w:spacing w:after="240" w:line="360" w:lineRule="auto"/>
        <w:ind w:firstLine="0"/>
        <w:jc w:val="both"/>
      </w:pPr>
      <w:proofErr w:type="spellStart"/>
      <w:r>
        <w:t>The</w:t>
      </w:r>
      <w:proofErr w:type="spellEnd"/>
      <w:r>
        <w:t xml:space="preserve"> </w:t>
      </w:r>
      <w:proofErr w:type="spellStart"/>
      <w:r>
        <w:t>stay</w:t>
      </w:r>
      <w:proofErr w:type="spellEnd"/>
      <w:r>
        <w:t xml:space="preserve"> of a </w:t>
      </w:r>
      <w:proofErr w:type="spellStart"/>
      <w:r>
        <w:t>student</w:t>
      </w:r>
      <w:proofErr w:type="spellEnd"/>
      <w:r>
        <w:t xml:space="preserve"> </w:t>
      </w:r>
      <w:proofErr w:type="spellStart"/>
      <w:r>
        <w:t>during</w:t>
      </w:r>
      <w:proofErr w:type="spellEnd"/>
      <w:r>
        <w:t xml:space="preserve"> </w:t>
      </w:r>
      <w:proofErr w:type="spellStart"/>
      <w:r>
        <w:t>eight</w:t>
      </w:r>
      <w:proofErr w:type="spellEnd"/>
      <w:r>
        <w:t xml:space="preserve"> </w:t>
      </w:r>
      <w:proofErr w:type="spellStart"/>
      <w:r>
        <w:t>semesters</w:t>
      </w:r>
      <w:proofErr w:type="spellEnd"/>
      <w:r>
        <w:t xml:space="preserve"> in </w:t>
      </w:r>
      <w:proofErr w:type="spellStart"/>
      <w:r>
        <w:t>the</w:t>
      </w:r>
      <w:proofErr w:type="spellEnd"/>
      <w:r>
        <w:t xml:space="preserve"> Normal </w:t>
      </w:r>
      <w:proofErr w:type="spellStart"/>
      <w:r>
        <w:t>school</w:t>
      </w:r>
      <w:proofErr w:type="spellEnd"/>
      <w:r>
        <w:t xml:space="preserve"> </w:t>
      </w:r>
      <w:proofErr w:type="spellStart"/>
      <w:r>
        <w:t>is</w:t>
      </w:r>
      <w:proofErr w:type="spellEnd"/>
      <w:r>
        <w:t xml:space="preserve"> </w:t>
      </w:r>
      <w:proofErr w:type="spellStart"/>
      <w:r>
        <w:t>the</w:t>
      </w:r>
      <w:proofErr w:type="spellEnd"/>
      <w:r>
        <w:t xml:space="preserve"> time </w:t>
      </w:r>
      <w:proofErr w:type="spellStart"/>
      <w:r>
        <w:t>called</w:t>
      </w:r>
      <w:proofErr w:type="spellEnd"/>
      <w:r>
        <w:t xml:space="preserve"> </w:t>
      </w:r>
      <w:proofErr w:type="spellStart"/>
      <w:r>
        <w:t>for</w:t>
      </w:r>
      <w:proofErr w:type="spellEnd"/>
      <w:r>
        <w:t xml:space="preserve"> </w:t>
      </w:r>
      <w:proofErr w:type="spellStart"/>
      <w:r>
        <w:t>the</w:t>
      </w:r>
      <w:proofErr w:type="spellEnd"/>
      <w:r>
        <w:t xml:space="preserve"> </w:t>
      </w:r>
      <w:proofErr w:type="spellStart"/>
      <w:r>
        <w:t>initial</w:t>
      </w:r>
      <w:proofErr w:type="spellEnd"/>
      <w:r>
        <w:t xml:space="preserve"> </w:t>
      </w:r>
      <w:proofErr w:type="spellStart"/>
      <w:r>
        <w:t>formation</w:t>
      </w:r>
      <w:proofErr w:type="spellEnd"/>
      <w:r>
        <w:t xml:space="preserve"> and </w:t>
      </w:r>
      <w:proofErr w:type="spellStart"/>
      <w:r>
        <w:t>is</w:t>
      </w:r>
      <w:proofErr w:type="spellEnd"/>
      <w:r>
        <w:t xml:space="preserve"> </w:t>
      </w:r>
      <w:proofErr w:type="spellStart"/>
      <w:r>
        <w:t>characterized</w:t>
      </w:r>
      <w:proofErr w:type="spellEnd"/>
      <w:r>
        <w:t xml:space="preserve"> </w:t>
      </w:r>
      <w:proofErr w:type="spellStart"/>
      <w:r>
        <w:t>by</w:t>
      </w:r>
      <w:proofErr w:type="spellEnd"/>
      <w:r>
        <w:t xml:space="preserve"> </w:t>
      </w:r>
      <w:proofErr w:type="spellStart"/>
      <w:r>
        <w:t>all</w:t>
      </w:r>
      <w:proofErr w:type="spellEnd"/>
      <w:r>
        <w:t xml:space="preserve"> </w:t>
      </w:r>
      <w:proofErr w:type="spellStart"/>
      <w:r>
        <w:t>the</w:t>
      </w:r>
      <w:proofErr w:type="spellEnd"/>
      <w:r>
        <w:t xml:space="preserve"> </w:t>
      </w:r>
      <w:proofErr w:type="spellStart"/>
      <w:r>
        <w:t>actions</w:t>
      </w:r>
      <w:proofErr w:type="spellEnd"/>
      <w:r>
        <w:t xml:space="preserve"> </w:t>
      </w:r>
      <w:proofErr w:type="spellStart"/>
      <w:r>
        <w:t>that</w:t>
      </w:r>
      <w:proofErr w:type="spellEnd"/>
      <w:r>
        <w:t xml:space="preserve"> are </w:t>
      </w:r>
      <w:proofErr w:type="spellStart"/>
      <w:r>
        <w:t>directed</w:t>
      </w:r>
      <w:proofErr w:type="spellEnd"/>
      <w:r>
        <w:t xml:space="preserve"> to </w:t>
      </w:r>
      <w:proofErr w:type="spellStart"/>
      <w:r>
        <w:t>the</w:t>
      </w:r>
      <w:proofErr w:type="spellEnd"/>
      <w:r>
        <w:t xml:space="preserve"> </w:t>
      </w:r>
      <w:proofErr w:type="spellStart"/>
      <w:r>
        <w:t>academic</w:t>
      </w:r>
      <w:proofErr w:type="spellEnd"/>
      <w:r>
        <w:t xml:space="preserve"> </w:t>
      </w:r>
      <w:proofErr w:type="spellStart"/>
      <w:r>
        <w:t>preparation</w:t>
      </w:r>
      <w:proofErr w:type="spellEnd"/>
      <w:r>
        <w:t xml:space="preserve"> and </w:t>
      </w:r>
      <w:proofErr w:type="spellStart"/>
      <w:r>
        <w:t>teacher</w:t>
      </w:r>
      <w:proofErr w:type="spellEnd"/>
      <w:r>
        <w:t xml:space="preserve"> as fundamental </w:t>
      </w:r>
      <w:proofErr w:type="spellStart"/>
      <w:r>
        <w:t>part</w:t>
      </w:r>
      <w:proofErr w:type="spellEnd"/>
      <w:r>
        <w:t xml:space="preserve"> of </w:t>
      </w:r>
      <w:proofErr w:type="spellStart"/>
      <w:r>
        <w:t>its</w:t>
      </w:r>
      <w:proofErr w:type="spellEnd"/>
      <w:r>
        <w:t xml:space="preserve"> </w:t>
      </w:r>
      <w:proofErr w:type="spellStart"/>
      <w:r>
        <w:t>preparation</w:t>
      </w:r>
      <w:proofErr w:type="spellEnd"/>
      <w:r>
        <w:t xml:space="preserve"> to be </w:t>
      </w:r>
      <w:proofErr w:type="spellStart"/>
      <w:r>
        <w:t>licensed</w:t>
      </w:r>
      <w:proofErr w:type="spellEnd"/>
      <w:r>
        <w:t xml:space="preserve"> in </w:t>
      </w:r>
      <w:proofErr w:type="spellStart"/>
      <w:r>
        <w:t>secondary</w:t>
      </w:r>
      <w:proofErr w:type="spellEnd"/>
      <w:r>
        <w:t xml:space="preserve"> </w:t>
      </w:r>
      <w:proofErr w:type="spellStart"/>
      <w:r>
        <w:t>education</w:t>
      </w:r>
      <w:proofErr w:type="spellEnd"/>
      <w:r>
        <w:t xml:space="preserve"> </w:t>
      </w:r>
      <w:proofErr w:type="spellStart"/>
      <w:r>
        <w:t>with</w:t>
      </w:r>
      <w:proofErr w:type="spellEnd"/>
      <w:r>
        <w:t xml:space="preserve"> </w:t>
      </w:r>
      <w:proofErr w:type="spellStart"/>
      <w:r>
        <w:t>specialty</w:t>
      </w:r>
      <w:proofErr w:type="spellEnd"/>
      <w:r>
        <w:t xml:space="preserve"> in </w:t>
      </w:r>
      <w:proofErr w:type="spellStart"/>
      <w:r>
        <w:t>mathematics</w:t>
      </w:r>
      <w:proofErr w:type="spellEnd"/>
      <w:r>
        <w:t xml:space="preserve">. In </w:t>
      </w:r>
      <w:proofErr w:type="spellStart"/>
      <w:r>
        <w:t>the</w:t>
      </w:r>
      <w:proofErr w:type="spellEnd"/>
      <w:r>
        <w:t xml:space="preserve"> </w:t>
      </w:r>
      <w:proofErr w:type="spellStart"/>
      <w:r>
        <w:t>curriculum</w:t>
      </w:r>
      <w:proofErr w:type="spellEnd"/>
      <w:r>
        <w:t xml:space="preserve"> are </w:t>
      </w:r>
      <w:proofErr w:type="spellStart"/>
      <w:r>
        <w:t>established</w:t>
      </w:r>
      <w:proofErr w:type="spellEnd"/>
      <w:r>
        <w:t xml:space="preserve"> as </w:t>
      </w:r>
      <w:proofErr w:type="spellStart"/>
      <w:r>
        <w:t>Competencies</w:t>
      </w:r>
      <w:proofErr w:type="spellEnd"/>
      <w:r>
        <w:t xml:space="preserve"> to </w:t>
      </w:r>
      <w:proofErr w:type="spellStart"/>
      <w:r>
        <w:t>strengthen</w:t>
      </w:r>
      <w:proofErr w:type="spellEnd"/>
      <w:r>
        <w:t xml:space="preserve"> </w:t>
      </w:r>
      <w:proofErr w:type="spellStart"/>
      <w:r>
        <w:t>organized</w:t>
      </w:r>
      <w:proofErr w:type="spellEnd"/>
      <w:r>
        <w:t xml:space="preserve"> in </w:t>
      </w:r>
      <w:proofErr w:type="spellStart"/>
      <w:r>
        <w:t>five</w:t>
      </w:r>
      <w:proofErr w:type="spellEnd"/>
      <w:r>
        <w:t xml:space="preserve"> </w:t>
      </w:r>
      <w:proofErr w:type="spellStart"/>
      <w:r>
        <w:t>fields</w:t>
      </w:r>
      <w:proofErr w:type="spellEnd"/>
      <w:r>
        <w:t xml:space="preserve"> of training, to </w:t>
      </w:r>
      <w:proofErr w:type="spellStart"/>
      <w:r>
        <w:t>achieve</w:t>
      </w:r>
      <w:proofErr w:type="spellEnd"/>
      <w:r>
        <w:t xml:space="preserve"> </w:t>
      </w:r>
      <w:proofErr w:type="spellStart"/>
      <w:r>
        <w:t>the</w:t>
      </w:r>
      <w:proofErr w:type="spellEnd"/>
      <w:r>
        <w:t xml:space="preserve"> </w:t>
      </w:r>
      <w:proofErr w:type="spellStart"/>
      <w:r>
        <w:t>graduates</w:t>
      </w:r>
      <w:proofErr w:type="spellEnd"/>
      <w:r>
        <w:t xml:space="preserve">' </w:t>
      </w:r>
      <w:proofErr w:type="spellStart"/>
      <w:r>
        <w:t>graduation</w:t>
      </w:r>
      <w:proofErr w:type="spellEnd"/>
      <w:r>
        <w:t xml:space="preserve"> </w:t>
      </w:r>
      <w:proofErr w:type="spellStart"/>
      <w:r>
        <w:t>profile</w:t>
      </w:r>
      <w:proofErr w:type="spellEnd"/>
      <w:r>
        <w:t xml:space="preserve"> and </w:t>
      </w:r>
      <w:proofErr w:type="spellStart"/>
      <w:r>
        <w:t>the</w:t>
      </w:r>
      <w:proofErr w:type="spellEnd"/>
      <w:r>
        <w:t xml:space="preserve"> </w:t>
      </w:r>
      <w:proofErr w:type="spellStart"/>
      <w:r>
        <w:t>field</w:t>
      </w:r>
      <w:proofErr w:type="spellEnd"/>
      <w:r>
        <w:t xml:space="preserve"> to </w:t>
      </w:r>
      <w:proofErr w:type="spellStart"/>
      <w:r>
        <w:t>consider</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professional</w:t>
      </w:r>
      <w:proofErr w:type="spellEnd"/>
      <w:r>
        <w:t xml:space="preserve"> training and </w:t>
      </w:r>
      <w:proofErr w:type="spellStart"/>
      <w:r>
        <w:t>Ethics</w:t>
      </w:r>
      <w:proofErr w:type="spellEnd"/>
      <w:r>
        <w:t xml:space="preserve">. </w:t>
      </w:r>
      <w:proofErr w:type="spellStart"/>
      <w:r>
        <w:t>This</w:t>
      </w:r>
      <w:proofErr w:type="spellEnd"/>
      <w:r>
        <w:t xml:space="preserve"> </w:t>
      </w:r>
      <w:proofErr w:type="spellStart"/>
      <w:r>
        <w:t>article</w:t>
      </w:r>
      <w:proofErr w:type="spellEnd"/>
      <w:r>
        <w:t xml:space="preserve"> describes </w:t>
      </w:r>
      <w:proofErr w:type="spellStart"/>
      <w:r>
        <w:t>some</w:t>
      </w:r>
      <w:proofErr w:type="spellEnd"/>
      <w:r>
        <w:t xml:space="preserve"> fundamental </w:t>
      </w:r>
      <w:proofErr w:type="spellStart"/>
      <w:r>
        <w:t>actions</w:t>
      </w:r>
      <w:proofErr w:type="spellEnd"/>
      <w:r>
        <w:t xml:space="preserve"> to </w:t>
      </w:r>
      <w:proofErr w:type="spellStart"/>
      <w:r>
        <w:t>fulfill</w:t>
      </w:r>
      <w:proofErr w:type="spellEnd"/>
      <w:r>
        <w:t xml:space="preserve"> </w:t>
      </w:r>
      <w:proofErr w:type="spellStart"/>
      <w:r>
        <w:t>this</w:t>
      </w:r>
      <w:proofErr w:type="spellEnd"/>
      <w:r>
        <w:t xml:space="preserve"> </w:t>
      </w:r>
      <w:proofErr w:type="spellStart"/>
      <w:r>
        <w:t>feature</w:t>
      </w:r>
      <w:proofErr w:type="spellEnd"/>
      <w:r>
        <w:t xml:space="preserve"> of </w:t>
      </w:r>
      <w:proofErr w:type="spellStart"/>
      <w:r>
        <w:t>this</w:t>
      </w:r>
      <w:proofErr w:type="spellEnd"/>
      <w:r>
        <w:t xml:space="preserve"> </w:t>
      </w:r>
      <w:proofErr w:type="spellStart"/>
      <w:r>
        <w:t>profile</w:t>
      </w:r>
      <w:proofErr w:type="spellEnd"/>
      <w:r>
        <w:t>.</w:t>
      </w:r>
    </w:p>
    <w:p w:rsidR="004E4F3E" w:rsidRDefault="004E4F3E" w:rsidP="004E4F3E">
      <w:pPr>
        <w:ind w:firstLine="0"/>
      </w:pPr>
      <w:r w:rsidRPr="004E4F3E">
        <w:rPr>
          <w:rFonts w:ascii="Calibri" w:eastAsia="Calibri" w:hAnsi="Calibri" w:cs="Arial"/>
          <w:color w:val="7030A0"/>
          <w:kern w:val="0"/>
          <w:sz w:val="28"/>
          <w:lang w:val="es-MX" w:eastAsia="en-US"/>
        </w:rPr>
        <w:t xml:space="preserve">Key </w:t>
      </w:r>
      <w:proofErr w:type="spellStart"/>
      <w:r w:rsidRPr="004E4F3E">
        <w:rPr>
          <w:rFonts w:ascii="Calibri" w:eastAsia="Calibri" w:hAnsi="Calibri" w:cs="Arial"/>
          <w:color w:val="7030A0"/>
          <w:kern w:val="0"/>
          <w:sz w:val="28"/>
          <w:lang w:val="es-MX" w:eastAsia="en-US"/>
        </w:rPr>
        <w:t>words</w:t>
      </w:r>
      <w:proofErr w:type="spellEnd"/>
      <w:r w:rsidRPr="004E4F3E">
        <w:rPr>
          <w:rFonts w:ascii="Calibri" w:eastAsia="Calibri" w:hAnsi="Calibri" w:cs="Arial"/>
          <w:color w:val="7030A0"/>
          <w:kern w:val="0"/>
          <w:sz w:val="28"/>
          <w:lang w:val="es-MX" w:eastAsia="en-US"/>
        </w:rPr>
        <w:t>:</w:t>
      </w:r>
      <w:r>
        <w:t xml:space="preserve"> </w:t>
      </w:r>
      <w:proofErr w:type="spellStart"/>
      <w:r>
        <w:t>professional</w:t>
      </w:r>
      <w:proofErr w:type="spellEnd"/>
      <w:r>
        <w:t xml:space="preserve"> </w:t>
      </w:r>
      <w:proofErr w:type="spellStart"/>
      <w:r>
        <w:t>identity</w:t>
      </w:r>
      <w:proofErr w:type="spellEnd"/>
      <w:r>
        <w:t xml:space="preserve"> </w:t>
      </w:r>
      <w:proofErr w:type="spellStart"/>
      <w:r>
        <w:t>ethics</w:t>
      </w:r>
      <w:proofErr w:type="spellEnd"/>
      <w:r>
        <w:t xml:space="preserve"> </w:t>
      </w:r>
      <w:proofErr w:type="spellStart"/>
      <w:r>
        <w:t>initial</w:t>
      </w:r>
      <w:proofErr w:type="spellEnd"/>
      <w:r>
        <w:t xml:space="preserve"> training.</w:t>
      </w:r>
    </w:p>
    <w:p w:rsidR="004E4F3E" w:rsidRDefault="004E4F3E" w:rsidP="004E4F3E">
      <w:pPr>
        <w:ind w:firstLine="0"/>
        <w:jc w:val="both"/>
      </w:pPr>
      <w:proofErr w:type="spellStart"/>
      <w:r w:rsidRPr="00A900C1">
        <w:rPr>
          <w:rFonts w:ascii="Times New Roman" w:hAnsi="Times New Roman" w:cs="Times New Roman"/>
          <w:b/>
          <w:lang w:val="en-US"/>
        </w:rPr>
        <w:lastRenderedPageBreak/>
        <w:t>Fecha</w:t>
      </w:r>
      <w:proofErr w:type="spellEnd"/>
      <w:r w:rsidRPr="00A900C1">
        <w:rPr>
          <w:rFonts w:ascii="Times New Roman" w:hAnsi="Times New Roman" w:cs="Times New Roman"/>
          <w:b/>
          <w:lang w:val="en-US"/>
        </w:rPr>
        <w:t xml:space="preserve"> </w:t>
      </w:r>
      <w:proofErr w:type="spellStart"/>
      <w:r w:rsidRPr="00A900C1">
        <w:rPr>
          <w:rFonts w:ascii="Times New Roman" w:hAnsi="Times New Roman" w:cs="Times New Roman"/>
          <w:b/>
          <w:lang w:val="en-US"/>
        </w:rPr>
        <w:t>recepción</w:t>
      </w:r>
      <w:proofErr w:type="spellEnd"/>
      <w:r w:rsidRPr="00A900C1">
        <w:rPr>
          <w:rFonts w:ascii="Times New Roman" w:hAnsi="Times New Roman" w:cs="Times New Roman"/>
          <w:b/>
          <w:lang w:val="en-US"/>
        </w:rPr>
        <w:t>:</w:t>
      </w:r>
      <w:r w:rsidRPr="00A900C1">
        <w:rPr>
          <w:rFonts w:ascii="Times New Roman" w:hAnsi="Times New Roman" w:cs="Times New Roman"/>
          <w:lang w:val="en-US"/>
        </w:rPr>
        <w:t xml:space="preserve">   </w:t>
      </w:r>
      <w:proofErr w:type="spellStart"/>
      <w:r w:rsidRPr="00A900C1">
        <w:rPr>
          <w:rFonts w:ascii="Times New Roman" w:hAnsi="Times New Roman" w:cs="Times New Roman"/>
          <w:lang w:val="en-US"/>
        </w:rPr>
        <w:t>Enero</w:t>
      </w:r>
      <w:proofErr w:type="spellEnd"/>
      <w:r w:rsidRPr="00A900C1">
        <w:rPr>
          <w:rFonts w:ascii="Times New Roman" w:hAnsi="Times New Roman" w:cs="Times New Roman"/>
          <w:lang w:val="en-US"/>
        </w:rPr>
        <w:t xml:space="preserve"> 2016           </w:t>
      </w:r>
      <w:proofErr w:type="spellStart"/>
      <w:r w:rsidRPr="00A900C1">
        <w:rPr>
          <w:rFonts w:ascii="Times New Roman" w:hAnsi="Times New Roman" w:cs="Times New Roman"/>
          <w:b/>
          <w:lang w:val="en-US"/>
        </w:rPr>
        <w:t>Fecha</w:t>
      </w:r>
      <w:proofErr w:type="spellEnd"/>
      <w:r w:rsidRPr="00A900C1">
        <w:rPr>
          <w:rFonts w:ascii="Times New Roman" w:hAnsi="Times New Roman" w:cs="Times New Roman"/>
          <w:b/>
          <w:lang w:val="en-US"/>
        </w:rPr>
        <w:t xml:space="preserve"> </w:t>
      </w:r>
      <w:proofErr w:type="spellStart"/>
      <w:r w:rsidRPr="00A900C1">
        <w:rPr>
          <w:rFonts w:ascii="Times New Roman" w:hAnsi="Times New Roman" w:cs="Times New Roman"/>
          <w:b/>
          <w:lang w:val="en-US"/>
        </w:rPr>
        <w:t>aceptación</w:t>
      </w:r>
      <w:proofErr w:type="spellEnd"/>
      <w:r w:rsidRPr="00A900C1">
        <w:rPr>
          <w:rFonts w:ascii="Times New Roman" w:hAnsi="Times New Roman" w:cs="Times New Roman"/>
          <w:b/>
          <w:lang w:val="en-US"/>
        </w:rPr>
        <w:t>:</w:t>
      </w:r>
      <w:r w:rsidRPr="00A900C1">
        <w:rPr>
          <w:rFonts w:ascii="Times New Roman" w:hAnsi="Times New Roman" w:cs="Times New Roman"/>
          <w:lang w:val="en-US"/>
        </w:rPr>
        <w:t xml:space="preserve"> </w:t>
      </w:r>
      <w:proofErr w:type="spellStart"/>
      <w:r w:rsidRPr="00A900C1">
        <w:rPr>
          <w:rFonts w:ascii="Times New Roman" w:hAnsi="Times New Roman" w:cs="Times New Roman"/>
          <w:lang w:val="en-US"/>
        </w:rPr>
        <w:t>Junio</w:t>
      </w:r>
      <w:proofErr w:type="spellEnd"/>
      <w:r w:rsidRPr="00A900C1">
        <w:rPr>
          <w:rFonts w:ascii="Times New Roman" w:hAnsi="Times New Roman" w:cs="Times New Roman"/>
          <w:lang w:val="en-US"/>
        </w:rPr>
        <w:t xml:space="preserve"> 2016</w:t>
      </w:r>
      <w:r>
        <w:rPr>
          <w:rFonts w:ascii="Times New Roman" w:hAnsi="Times New Roman" w:cs="Times New Roman"/>
          <w:lang w:val="en-US"/>
        </w:rPr>
        <w:br/>
      </w:r>
      <w:r w:rsidR="00A74A4D">
        <w:rPr>
          <w:rFonts w:cs="Calibri"/>
        </w:rPr>
        <w:pict>
          <v:rect id="_x0000_i1025" style="width:468pt;height:1.5pt" o:hralign="center" o:hrstd="t" o:hr="t" fillcolor="#a0a0a0" stroked="f"/>
        </w:pict>
      </w:r>
    </w:p>
    <w:p w:rsidR="004E4F3E" w:rsidRDefault="004E4F3E" w:rsidP="004E4F3E">
      <w:pPr>
        <w:ind w:firstLine="0"/>
      </w:pPr>
    </w:p>
    <w:p w:rsidR="004E4F3E" w:rsidRPr="004E4F3E" w:rsidRDefault="004E4F3E" w:rsidP="004E4F3E">
      <w:pPr>
        <w:ind w:firstLine="0"/>
      </w:pPr>
      <w:r w:rsidRPr="0084533E">
        <w:rPr>
          <w:rFonts w:ascii="Calibri" w:eastAsia="Calibri" w:hAnsi="Calibri" w:cs="Arial"/>
          <w:color w:val="7030A0"/>
          <w:sz w:val="28"/>
          <w:lang w:val="es-MX" w:eastAsia="en-US"/>
        </w:rPr>
        <w:t>Introducción</w:t>
      </w:r>
    </w:p>
    <w:p w:rsidR="00490E14" w:rsidRPr="004E4F3E" w:rsidRDefault="0042156F"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Son muchas las actividades que un estudiante que ingresa a la escuela Normal deberá de llevar a cabo a lo largo de ocho semestres en los que además de cumplir la acreditación de todas sus siete u ocho Asignaturas semestrales, lleva una que es la base de la formación Docente y que en cada semestre se encarga del acercamiento a la escuela secundaria, en el mapa curricular se denominan las asignaturas </w:t>
      </w:r>
      <w:r w:rsidR="00490E14" w:rsidRPr="004E4F3E">
        <w:rPr>
          <w:rFonts w:ascii="Times New Roman" w:hAnsi="Times New Roman" w:cs="Times New Roman"/>
        </w:rPr>
        <w:t>de acercamiento a la práctica escolar, y son de primer a sexto semestre y en séptimo y octavo se llaman  practica intensiva en condiciones reales de trabajo.</w:t>
      </w:r>
    </w:p>
    <w:p w:rsidR="008B67C5" w:rsidRPr="004E4F3E" w:rsidRDefault="00490E14"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Este será el tiempo, de primero a octavo semestres, en los que el estudiante Normalista tiene para adquirir y fortalecer sus competencias organizadas en cinco campos de formación para lograr el Perfil deseable, </w:t>
      </w:r>
      <w:r w:rsidR="009E080B" w:rsidRPr="004E4F3E">
        <w:rPr>
          <w:rFonts w:ascii="Times New Roman" w:hAnsi="Times New Roman" w:cs="Times New Roman"/>
        </w:rPr>
        <w:t xml:space="preserve">y así </w:t>
      </w:r>
      <w:r w:rsidRPr="004E4F3E">
        <w:rPr>
          <w:rFonts w:ascii="Times New Roman" w:hAnsi="Times New Roman" w:cs="Times New Roman"/>
        </w:rPr>
        <w:t>obtener una calificación de idóneo en el examen de profesionalización docente, que deberá prese</w:t>
      </w:r>
      <w:r w:rsidR="009E080B" w:rsidRPr="004E4F3E">
        <w:rPr>
          <w:rFonts w:ascii="Times New Roman" w:hAnsi="Times New Roman" w:cs="Times New Roman"/>
        </w:rPr>
        <w:t>ntar al fin de la licenciatura para</w:t>
      </w:r>
      <w:r w:rsidRPr="004E4F3E">
        <w:rPr>
          <w:rFonts w:ascii="Times New Roman" w:hAnsi="Times New Roman" w:cs="Times New Roman"/>
        </w:rPr>
        <w:t xml:space="preserve"> ser candidato a una plaza de docente de educación secundaria con especialidad en Matemáticas</w:t>
      </w:r>
      <w:r w:rsidR="009E080B" w:rsidRPr="004E4F3E">
        <w:rPr>
          <w:rFonts w:ascii="Times New Roman" w:hAnsi="Times New Roman" w:cs="Times New Roman"/>
        </w:rPr>
        <w:t xml:space="preserve">. </w:t>
      </w:r>
      <w:r w:rsidRPr="004E4F3E">
        <w:rPr>
          <w:rFonts w:ascii="Times New Roman" w:hAnsi="Times New Roman" w:cs="Times New Roman"/>
        </w:rPr>
        <w:t xml:space="preserve"> </w:t>
      </w:r>
    </w:p>
    <w:p w:rsidR="00490E14" w:rsidRPr="004E4F3E" w:rsidRDefault="00490E14"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w:t>
      </w:r>
    </w:p>
    <w:p w:rsidR="005D546B" w:rsidRPr="004E4F3E" w:rsidRDefault="000419F4" w:rsidP="004E4F3E">
      <w:pPr>
        <w:spacing w:line="360" w:lineRule="auto"/>
        <w:ind w:firstLine="0"/>
        <w:jc w:val="both"/>
        <w:rPr>
          <w:rFonts w:ascii="Times New Roman" w:hAnsi="Times New Roman" w:cs="Times New Roman"/>
          <w:b/>
        </w:rPr>
      </w:pPr>
      <w:r w:rsidRPr="004E4F3E">
        <w:rPr>
          <w:rFonts w:ascii="Times New Roman" w:hAnsi="Times New Roman" w:cs="Times New Roman"/>
          <w:b/>
        </w:rPr>
        <w:t xml:space="preserve">LAS COMPETENCIAS DEL RASGO DE PERFIL DESEABLE DE EGRESO EN FORMACIÓN PROFESIONAL Y ÉTICA. </w:t>
      </w:r>
    </w:p>
    <w:p w:rsidR="000419F4" w:rsidRPr="004E4F3E" w:rsidRDefault="000419F4" w:rsidP="004E4F3E">
      <w:pPr>
        <w:spacing w:line="360" w:lineRule="auto"/>
        <w:ind w:firstLine="0"/>
        <w:jc w:val="both"/>
        <w:rPr>
          <w:rFonts w:ascii="Times New Roman" w:hAnsi="Times New Roman" w:cs="Times New Roman"/>
        </w:rPr>
      </w:pPr>
    </w:p>
    <w:p w:rsidR="002B25BE" w:rsidRPr="004E4F3E" w:rsidRDefault="006606F7" w:rsidP="004E4F3E">
      <w:pPr>
        <w:spacing w:line="360" w:lineRule="auto"/>
        <w:ind w:firstLine="0"/>
        <w:jc w:val="both"/>
        <w:rPr>
          <w:rFonts w:ascii="Times New Roman" w:hAnsi="Times New Roman" w:cs="Times New Roman"/>
        </w:rPr>
      </w:pPr>
      <w:r w:rsidRPr="004E4F3E">
        <w:rPr>
          <w:rFonts w:ascii="Times New Roman" w:hAnsi="Times New Roman" w:cs="Times New Roman"/>
        </w:rPr>
        <w:t>(</w:t>
      </w:r>
      <w:r w:rsidR="002B25BE" w:rsidRPr="004E4F3E">
        <w:rPr>
          <w:rFonts w:ascii="Times New Roman" w:hAnsi="Times New Roman" w:cs="Times New Roman"/>
        </w:rPr>
        <w:t>SEP, Plan de Estudios 1999, Documentos Básicos,</w:t>
      </w:r>
      <w:r w:rsidRPr="004E4F3E">
        <w:rPr>
          <w:rFonts w:ascii="Times New Roman" w:hAnsi="Times New Roman" w:cs="Times New Roman"/>
        </w:rPr>
        <w:t>)</w:t>
      </w:r>
      <w:r w:rsidR="002B25BE" w:rsidRPr="004E4F3E">
        <w:rPr>
          <w:rFonts w:ascii="Times New Roman" w:hAnsi="Times New Roman" w:cs="Times New Roman"/>
        </w:rPr>
        <w:t xml:space="preserve">  </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w:t>
      </w:r>
      <w:proofErr w:type="gramStart"/>
      <w:r w:rsidR="000419F4" w:rsidRPr="004E4F3E">
        <w:rPr>
          <w:rFonts w:ascii="Times New Roman" w:hAnsi="Times New Roman" w:cs="Times New Roman"/>
        </w:rPr>
        <w:t>“ 4</w:t>
      </w:r>
      <w:proofErr w:type="gramEnd"/>
      <w:r w:rsidRPr="004E4F3E">
        <w:rPr>
          <w:rFonts w:ascii="Times New Roman" w:hAnsi="Times New Roman" w:cs="Times New Roman"/>
        </w:rPr>
        <w:t>. IDENTIDAD PROFESIONAL Y ÉTICA</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a) Asume, como principios de su acción y de sus relaciones con los </w:t>
      </w:r>
      <w:r w:rsidR="006606F7" w:rsidRPr="004E4F3E">
        <w:rPr>
          <w:rFonts w:ascii="Times New Roman" w:hAnsi="Times New Roman" w:cs="Times New Roman"/>
        </w:rPr>
        <w:t>alumnos, las</w:t>
      </w:r>
      <w:r w:rsidRPr="004E4F3E">
        <w:rPr>
          <w:rFonts w:ascii="Times New Roman" w:hAnsi="Times New Roman" w:cs="Times New Roman"/>
        </w:rPr>
        <w:t xml:space="preserve"> madres y los padres de familia y sus colegas, los valores que la humanidad ha creado y consagrado a lo largo de la historia: respeto y aprecio a la dignidad humana, libertad, justicia, igualdad, democracia, solidaridad, tolerancia, honestidad y apego a la verdad</w:t>
      </w:r>
    </w:p>
    <w:p w:rsidR="009E080B" w:rsidRPr="004E4F3E" w:rsidRDefault="006606F7"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b</w:t>
      </w:r>
      <w:r w:rsidR="009E080B" w:rsidRPr="004E4F3E">
        <w:rPr>
          <w:rFonts w:ascii="Times New Roman" w:hAnsi="Times New Roman" w:cs="Times New Roman"/>
        </w:rPr>
        <w:t>) Reconoce, a partir de una valoración realista, el significado que su trabajo tiene para los alumnos, las familias de éstos y la sociedad.</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c) Tiene información suficiente sobre la orientación filosófica, los principios legales y la organización del sistema educativo mexicano; en particular, asume y promueve el carácter nacional, democrático, gratuito y laico de la educación pública.</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lastRenderedPageBreak/>
        <w:t xml:space="preserve">d) Conoce los principales problemas, necesidades y deficiencias que </w:t>
      </w:r>
      <w:r w:rsidR="002B25BE" w:rsidRPr="004E4F3E">
        <w:rPr>
          <w:rFonts w:ascii="Times New Roman" w:hAnsi="Times New Roman" w:cs="Times New Roman"/>
        </w:rPr>
        <w:t>deben resolverse</w:t>
      </w:r>
      <w:r w:rsidRPr="004E4F3E">
        <w:rPr>
          <w:rFonts w:ascii="Times New Roman" w:hAnsi="Times New Roman" w:cs="Times New Roman"/>
        </w:rPr>
        <w:t xml:space="preserve"> para fortalecer el sistema educativo mexicano, en especial las que se ubican en su campo de trabajo y en la entidad donde vive</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.e) Asume su profesión como una carrera de vida, conoce sus derechos y</w:t>
      </w:r>
      <w:r w:rsidR="002B25BE" w:rsidRPr="004E4F3E">
        <w:rPr>
          <w:rFonts w:ascii="Times New Roman" w:hAnsi="Times New Roman" w:cs="Times New Roman"/>
        </w:rPr>
        <w:t xml:space="preserve"> </w:t>
      </w:r>
      <w:r w:rsidRPr="004E4F3E">
        <w:rPr>
          <w:rFonts w:ascii="Times New Roman" w:hAnsi="Times New Roman" w:cs="Times New Roman"/>
        </w:rPr>
        <w:t>obligaciones y utiliza los recursos al alcance para el mejoramiento de su</w:t>
      </w:r>
      <w:r w:rsidR="002B25BE" w:rsidRPr="004E4F3E">
        <w:rPr>
          <w:rFonts w:ascii="Times New Roman" w:hAnsi="Times New Roman" w:cs="Times New Roman"/>
        </w:rPr>
        <w:t xml:space="preserve"> </w:t>
      </w:r>
      <w:r w:rsidRPr="004E4F3E">
        <w:rPr>
          <w:rFonts w:ascii="Times New Roman" w:hAnsi="Times New Roman" w:cs="Times New Roman"/>
        </w:rPr>
        <w:t>capacidad profesional.</w:t>
      </w:r>
    </w:p>
    <w:p w:rsidR="009E080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f) Valora el trabajo en equipo como un medio para la formación continua y el mejoramiento de la escuela, y tiene actitudes favorables para la cooperación y el diálogo con sus colegas.</w:t>
      </w:r>
    </w:p>
    <w:p w:rsidR="005D546B" w:rsidRPr="004E4F3E" w:rsidRDefault="009E080B" w:rsidP="004E4F3E">
      <w:pPr>
        <w:spacing w:line="360" w:lineRule="auto"/>
        <w:ind w:firstLine="0"/>
        <w:jc w:val="both"/>
        <w:rPr>
          <w:rFonts w:ascii="Times New Roman" w:hAnsi="Times New Roman" w:cs="Times New Roman"/>
        </w:rPr>
      </w:pPr>
      <w:r w:rsidRPr="004E4F3E">
        <w:rPr>
          <w:rFonts w:ascii="Times New Roman" w:hAnsi="Times New Roman" w:cs="Times New Roman"/>
        </w:rPr>
        <w:t>g) Identifica y valora los elementos más importantes de la tradición educativa</w:t>
      </w:r>
      <w:r w:rsidR="002B25BE" w:rsidRPr="004E4F3E">
        <w:rPr>
          <w:rFonts w:ascii="Times New Roman" w:hAnsi="Times New Roman" w:cs="Times New Roman"/>
        </w:rPr>
        <w:t xml:space="preserve"> </w:t>
      </w:r>
      <w:r w:rsidRPr="004E4F3E">
        <w:rPr>
          <w:rFonts w:ascii="Times New Roman" w:hAnsi="Times New Roman" w:cs="Times New Roman"/>
        </w:rPr>
        <w:t>mexicana; en particular, reconoce la importancia de la educación pública como componente esencial de una política basada en la justicia, la democracia y la equidad.</w:t>
      </w:r>
      <w:r w:rsidR="000419F4" w:rsidRPr="004E4F3E">
        <w:rPr>
          <w:rFonts w:ascii="Times New Roman" w:hAnsi="Times New Roman" w:cs="Times New Roman"/>
        </w:rPr>
        <w:t>”</w:t>
      </w:r>
    </w:p>
    <w:p w:rsidR="009E080B" w:rsidRPr="004E4F3E" w:rsidRDefault="009E080B" w:rsidP="004E4F3E">
      <w:pPr>
        <w:spacing w:line="360" w:lineRule="auto"/>
        <w:ind w:firstLine="0"/>
        <w:jc w:val="both"/>
        <w:rPr>
          <w:rFonts w:ascii="Times New Roman" w:hAnsi="Times New Roman" w:cs="Times New Roman"/>
        </w:rPr>
      </w:pPr>
    </w:p>
    <w:p w:rsidR="00F4183C" w:rsidRPr="004E4F3E" w:rsidRDefault="002B25BE" w:rsidP="004E4F3E">
      <w:pPr>
        <w:spacing w:line="360" w:lineRule="auto"/>
        <w:ind w:firstLine="0"/>
        <w:jc w:val="both"/>
        <w:rPr>
          <w:rFonts w:ascii="Times New Roman" w:hAnsi="Times New Roman" w:cs="Times New Roman"/>
        </w:rPr>
      </w:pPr>
      <w:r w:rsidRPr="004E4F3E">
        <w:rPr>
          <w:rFonts w:ascii="Times New Roman" w:hAnsi="Times New Roman" w:cs="Times New Roman"/>
        </w:rPr>
        <w:t>Es evidente que el Plan de estudios es sumamente ambicioso y requiere de una preparación de varias índoles, y se pueden enmarcar las Asignaturas que se encargan, en teoría, de fortalecer</w:t>
      </w:r>
      <w:r w:rsidR="00721C9F" w:rsidRPr="004E4F3E">
        <w:rPr>
          <w:rFonts w:ascii="Times New Roman" w:hAnsi="Times New Roman" w:cs="Times New Roman"/>
        </w:rPr>
        <w:t xml:space="preserve"> en su </w:t>
      </w:r>
      <w:r w:rsidRPr="004E4F3E">
        <w:rPr>
          <w:rFonts w:ascii="Times New Roman" w:hAnsi="Times New Roman" w:cs="Times New Roman"/>
        </w:rPr>
        <w:t>formación a los alumnos para que manejen conceptos, habilidades, conocimientos,</w:t>
      </w:r>
      <w:r w:rsidR="00E2184F" w:rsidRPr="004E4F3E">
        <w:rPr>
          <w:rFonts w:ascii="Times New Roman" w:hAnsi="Times New Roman" w:cs="Times New Roman"/>
        </w:rPr>
        <w:t xml:space="preserve"> movilicen sus saberes especificando desde el principio de su acción </w:t>
      </w:r>
      <w:r w:rsidR="00F90430" w:rsidRPr="004E4F3E">
        <w:rPr>
          <w:rFonts w:ascii="Times New Roman" w:hAnsi="Times New Roman" w:cs="Times New Roman"/>
        </w:rPr>
        <w:t xml:space="preserve">frente a los actores de la comunidad en la que se desarrollen para su desempeño docente, </w:t>
      </w:r>
      <w:r w:rsidRPr="004E4F3E">
        <w:rPr>
          <w:rFonts w:ascii="Times New Roman" w:hAnsi="Times New Roman" w:cs="Times New Roman"/>
        </w:rPr>
        <w:t xml:space="preserve"> </w:t>
      </w:r>
      <w:r w:rsidR="00B145CE" w:rsidRPr="004E4F3E">
        <w:rPr>
          <w:rFonts w:ascii="Times New Roman" w:hAnsi="Times New Roman" w:cs="Times New Roman"/>
        </w:rPr>
        <w:t xml:space="preserve">con alumnos, padres y madres de familia </w:t>
      </w:r>
      <w:r w:rsidR="00F4183C" w:rsidRPr="004E4F3E">
        <w:rPr>
          <w:rFonts w:ascii="Times New Roman" w:hAnsi="Times New Roman" w:cs="Times New Roman"/>
        </w:rPr>
        <w:t>y sus  colegas los valores que la humanidad ha creado, es decir se asumen como conocedores de lo que son y significan, sin embargo no se considera la obligación que los practiquen. Reconocer el valor del trabajo que desempeñan, no solo forman parte de la familia sino también de la comunidad y de la sociedad, responsabilidad que no pueden dejar de lado y mucho menos ignorar, ser un servidor público</w:t>
      </w:r>
      <w:r w:rsidR="00A250A0" w:rsidRPr="004E4F3E">
        <w:rPr>
          <w:rFonts w:ascii="Times New Roman" w:hAnsi="Times New Roman" w:cs="Times New Roman"/>
        </w:rPr>
        <w:t>, como van a serlo,</w:t>
      </w:r>
      <w:r w:rsidR="00F4183C" w:rsidRPr="004E4F3E">
        <w:rPr>
          <w:rFonts w:ascii="Times New Roman" w:hAnsi="Times New Roman" w:cs="Times New Roman"/>
        </w:rPr>
        <w:t xml:space="preserve"> es tener una gran responsabilidad social.</w:t>
      </w:r>
    </w:p>
    <w:p w:rsidR="009E080B" w:rsidRPr="004E4F3E" w:rsidRDefault="00F4183C" w:rsidP="004E4F3E">
      <w:pPr>
        <w:spacing w:line="360" w:lineRule="auto"/>
        <w:ind w:firstLine="0"/>
        <w:jc w:val="both"/>
        <w:rPr>
          <w:rFonts w:ascii="Times New Roman" w:hAnsi="Times New Roman" w:cs="Times New Roman"/>
        </w:rPr>
      </w:pPr>
      <w:r w:rsidRPr="004E4F3E">
        <w:rPr>
          <w:rFonts w:ascii="Times New Roman" w:hAnsi="Times New Roman" w:cs="Times New Roman"/>
        </w:rPr>
        <w:t>La información, la lectura y los documentos normativos</w:t>
      </w:r>
      <w:r w:rsidR="00A250A0" w:rsidRPr="004E4F3E">
        <w:rPr>
          <w:rFonts w:ascii="Times New Roman" w:hAnsi="Times New Roman" w:cs="Times New Roman"/>
        </w:rPr>
        <w:t xml:space="preserve"> </w:t>
      </w:r>
      <w:r w:rsidR="002B25BE" w:rsidRPr="004E4F3E">
        <w:rPr>
          <w:rFonts w:ascii="Times New Roman" w:hAnsi="Times New Roman" w:cs="Times New Roman"/>
        </w:rPr>
        <w:t>con fundamentos filosóficos y legales, que</w:t>
      </w:r>
      <w:r w:rsidR="00A250A0" w:rsidRPr="004E4F3E">
        <w:rPr>
          <w:rFonts w:ascii="Times New Roman" w:hAnsi="Times New Roman" w:cs="Times New Roman"/>
        </w:rPr>
        <w:t xml:space="preserve"> les permite aprender </w:t>
      </w:r>
      <w:r w:rsidR="002B25BE" w:rsidRPr="004E4F3E">
        <w:rPr>
          <w:rFonts w:ascii="Times New Roman" w:hAnsi="Times New Roman" w:cs="Times New Roman"/>
        </w:rPr>
        <w:t xml:space="preserve">que el ser licenciados los provee de argumentos legales que los acreditan para estar frente a un grupo de alumnos a los que por ley deberán atender, enseñar, ayudar y guiar para que puedan obtener todos los aprendizajes esperados en el plan de estudios de Educación Secundaria 2011 </w:t>
      </w:r>
    </w:p>
    <w:p w:rsidR="009E080B" w:rsidRPr="004E4F3E" w:rsidRDefault="00A250A0"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Estar frente a un grupo de adolescentes les da la oportunidad de conocer algunos problemas, necesidades y deficiencias y poner lo mejor de cada cual para intentar resolver lo que se puede, canalizar o dar el seguimiento a lo que lo amerita de manera de que sientan la responsabilidad como miembros del Sistema Educativo Mexicano, en su entidad y en comunidad. </w:t>
      </w:r>
    </w:p>
    <w:p w:rsidR="00A250A0" w:rsidRPr="004E4F3E" w:rsidRDefault="00A250A0"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Esta profesión es una carrera en la que deben de sentir como su carrera de vida, es factible que la ejerzan si quieren, por muchos años, lo que los obliga a conocer sus derechos y </w:t>
      </w:r>
      <w:r w:rsidRPr="004E4F3E">
        <w:rPr>
          <w:rFonts w:ascii="Times New Roman" w:hAnsi="Times New Roman" w:cs="Times New Roman"/>
        </w:rPr>
        <w:lastRenderedPageBreak/>
        <w:t xml:space="preserve">obligaciones y lo que les haga falta para paulatinamente ir mejorando su actividad profesional. </w:t>
      </w:r>
    </w:p>
    <w:p w:rsidR="00A250A0" w:rsidRPr="004E4F3E" w:rsidRDefault="00A250A0"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 indispensable que aprenda que ser parte de un equipo es una facilidad </w:t>
      </w:r>
      <w:r w:rsidR="006606F7" w:rsidRPr="004E4F3E">
        <w:rPr>
          <w:rFonts w:ascii="Times New Roman" w:hAnsi="Times New Roman" w:cs="Times New Roman"/>
        </w:rPr>
        <w:t xml:space="preserve"> así mismo </w:t>
      </w:r>
      <w:r w:rsidR="008B67C5" w:rsidRPr="004E4F3E">
        <w:rPr>
          <w:rFonts w:ascii="Times New Roman" w:hAnsi="Times New Roman" w:cs="Times New Roman"/>
        </w:rPr>
        <w:t xml:space="preserve"> </w:t>
      </w:r>
      <w:r w:rsidRPr="004E4F3E">
        <w:rPr>
          <w:rFonts w:ascii="Times New Roman" w:hAnsi="Times New Roman" w:cs="Times New Roman"/>
        </w:rPr>
        <w:t xml:space="preserve">también un compromiso, lo que permite el crecimiento personal y el del equipo, para ir en busca del mejoramiento de la institución en la que se encuentren </w:t>
      </w:r>
    </w:p>
    <w:p w:rsidR="00A250A0" w:rsidRPr="004E4F3E" w:rsidRDefault="00A250A0"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Identifica y valora la historia de la tradición educativa </w:t>
      </w:r>
      <w:r w:rsidR="008B67C5" w:rsidRPr="004E4F3E">
        <w:rPr>
          <w:rFonts w:ascii="Times New Roman" w:hAnsi="Times New Roman" w:cs="Times New Roman"/>
        </w:rPr>
        <w:t>mexicana y a la educación pública como la única forma de la política educativa que permite</w:t>
      </w:r>
      <w:r w:rsidR="001E7CA9" w:rsidRPr="004E4F3E">
        <w:rPr>
          <w:rFonts w:ascii="Times New Roman" w:hAnsi="Times New Roman" w:cs="Times New Roman"/>
        </w:rPr>
        <w:t xml:space="preserve"> </w:t>
      </w:r>
      <w:r w:rsidR="008B67C5" w:rsidRPr="004E4F3E">
        <w:rPr>
          <w:rFonts w:ascii="Times New Roman" w:hAnsi="Times New Roman" w:cs="Times New Roman"/>
        </w:rPr>
        <w:t xml:space="preserve">la  justicia, la democracia y la equidad. </w:t>
      </w:r>
    </w:p>
    <w:p w:rsidR="008B67C5" w:rsidRPr="004E4F3E" w:rsidRDefault="008B67C5" w:rsidP="004E4F3E">
      <w:pPr>
        <w:spacing w:line="360" w:lineRule="auto"/>
        <w:ind w:firstLine="0"/>
        <w:jc w:val="both"/>
        <w:rPr>
          <w:rFonts w:ascii="Times New Roman" w:hAnsi="Times New Roman" w:cs="Times New Roman"/>
        </w:rPr>
      </w:pPr>
    </w:p>
    <w:p w:rsidR="008B67C5" w:rsidRPr="004E4F3E" w:rsidRDefault="006606F7" w:rsidP="004E4F3E">
      <w:pPr>
        <w:spacing w:line="360" w:lineRule="auto"/>
        <w:ind w:firstLine="0"/>
        <w:jc w:val="both"/>
        <w:rPr>
          <w:rFonts w:ascii="Times New Roman" w:hAnsi="Times New Roman" w:cs="Times New Roman"/>
          <w:b/>
        </w:rPr>
      </w:pPr>
      <w:r w:rsidRPr="004E4F3E">
        <w:rPr>
          <w:rFonts w:ascii="Times New Roman" w:hAnsi="Times New Roman" w:cs="Times New Roman"/>
          <w:b/>
        </w:rPr>
        <w:t xml:space="preserve">LOS VALORES LA PARTE BENIGNA DE LA IDENTIDAD. </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 indispensable diría yo que un estudiante normalista conozca </w:t>
      </w:r>
      <w:proofErr w:type="spellStart"/>
      <w:r w:rsidRPr="004E4F3E">
        <w:rPr>
          <w:rFonts w:ascii="Times New Roman" w:hAnsi="Times New Roman" w:cs="Times New Roman"/>
        </w:rPr>
        <w:t>como</w:t>
      </w:r>
      <w:proofErr w:type="spellEnd"/>
      <w:r w:rsidRPr="004E4F3E">
        <w:rPr>
          <w:rFonts w:ascii="Times New Roman" w:hAnsi="Times New Roman" w:cs="Times New Roman"/>
        </w:rPr>
        <w:t xml:space="preserve"> vive, piensa, siente su profesión, (Trinidad, Carrero y Soriano 2006) En su estancia en la Institución deberá interiorizar, saber quién es, es estar orientado en un espacio moral, un espacio en el que se plantean cuestiones acerca del bien y del mal de lo que merece la pena hacerse y lo que no, de lo que tiene significado e importancia y lo que es banal y secundario. (Taylor, 2006) </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Fromm (1956) enuncia que el ser humano no tiene una estructura orientadora subjetivamente satisfactoria que puede ser verdadera o falsa, no puede vivir saludablemente, cuando más se desarrolla la razón de los individuos el mundo se capta objetivamente y más adecuado resulta su sistema de orientación, es decir se aproxima más a la realidad.</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Los valores que tendrá que interiorizar son la libertad, la igualdad y la justicia como valores universales.  No significa que al interiorizar los practique, por eso se consideran los tres niveles de valores: los abstractos, los que se interiorizan y los que se practiquen. Esta circunstancia entre interiorizar y practicar valores se convierte en el origen del malestar de nuestra sociedad ya que las relaciones entre hombres y mujeres, laborales, familiares, demuestran las deficiencias dentro de una realidad concreta. </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Si le damos seguimiento a la teoría Psicoanalítica ortodoxa, se puede afirmar que la primera interiorización de valores y los principios morales surgen con la construcción del “</w:t>
      </w:r>
      <w:proofErr w:type="spellStart"/>
      <w:r w:rsidRPr="004E4F3E">
        <w:rPr>
          <w:rFonts w:ascii="Times New Roman" w:hAnsi="Times New Roman" w:cs="Times New Roman"/>
        </w:rPr>
        <w:t>super</w:t>
      </w:r>
      <w:proofErr w:type="spellEnd"/>
      <w:r w:rsidRPr="004E4F3E">
        <w:rPr>
          <w:rFonts w:ascii="Times New Roman" w:hAnsi="Times New Roman" w:cs="Times New Roman"/>
        </w:rPr>
        <w:t xml:space="preserve"> yo” (Freud, 1923)</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Se puede decir que esa conciencia moral surge de las primeras identificaciones con figuras de autoridad generalmente los padres y se sigue alimentando durante toda la vida con todas aquellas identificaciones que van conformando y enriqueciendo el proceso de identidad, de tal forma que nuestro</w:t>
      </w:r>
      <w:r w:rsidR="001E7CA9" w:rsidRPr="004E4F3E">
        <w:rPr>
          <w:rFonts w:ascii="Times New Roman" w:hAnsi="Times New Roman" w:cs="Times New Roman"/>
        </w:rPr>
        <w:t xml:space="preserve"> sentido del bien y del mal </w:t>
      </w:r>
      <w:r w:rsidR="00FD7405" w:rsidRPr="004E4F3E">
        <w:rPr>
          <w:rFonts w:ascii="Times New Roman" w:hAnsi="Times New Roman" w:cs="Times New Roman"/>
        </w:rPr>
        <w:t>está estrechamente</w:t>
      </w:r>
      <w:r w:rsidRPr="004E4F3E">
        <w:rPr>
          <w:rFonts w:ascii="Times New Roman" w:hAnsi="Times New Roman" w:cs="Times New Roman"/>
        </w:rPr>
        <w:t xml:space="preserve"> ligado a nuestro sentido de identidad. </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lastRenderedPageBreak/>
        <w:t xml:space="preserve">Por otro lado, Erikson (1994) explica el concepto de identidad como el resultado del proceso de integración de todas las identificaciones que se llevan a cabo en la trayectoria de la vida, y considera que la plenitud de la identidad es más que la suma de todas las identificaciones de la infancia, es ante todo una combinación de fragmentos de identificación viejos y nuevos apoyados en una orientación comunal a la que denomina ideología viva, conjunto de ideas e ideales el cual se permite la identificación psicosocial que permanece en cada individuo como un modo de vida o como ideología militante transmitida a los individuos y grupos sociales a través de las instituciones o por ritos, inducciones, o confirmaciones. </w:t>
      </w:r>
    </w:p>
    <w:p w:rsidR="008B67C5"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La identidad profesional es parte de la identidad social a través de la formación que integrarán durante el espacio de la </w:t>
      </w:r>
      <w:r w:rsidR="001E7CA9" w:rsidRPr="004E4F3E">
        <w:rPr>
          <w:rFonts w:ascii="Times New Roman" w:hAnsi="Times New Roman" w:cs="Times New Roman"/>
        </w:rPr>
        <w:t>escuela, ellos</w:t>
      </w:r>
      <w:r w:rsidRPr="004E4F3E">
        <w:rPr>
          <w:rFonts w:ascii="Times New Roman" w:hAnsi="Times New Roman" w:cs="Times New Roman"/>
        </w:rPr>
        <w:t xml:space="preserve"> forman su propia ideología viva, por las identificaciones primarias nuevas que van integrando, añadiendo y actualizando con contenidos en dicha ideología viva, que son contenidos morales e ideales, relacionados con el valor que tiene el conocimiento de la vida. </w:t>
      </w:r>
    </w:p>
    <w:p w:rsidR="005D546B" w:rsidRPr="004E4F3E" w:rsidRDefault="008B67C5"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Los contenidos podrán identificarte con las normas que la profesión señala como indispensables para ser admitido y permanecer en la profesión, por lo tanto para analizar la ética profesional de los individuos es </w:t>
      </w:r>
      <w:r w:rsidR="0062525C" w:rsidRPr="004E4F3E">
        <w:rPr>
          <w:rFonts w:ascii="Times New Roman" w:hAnsi="Times New Roman" w:cs="Times New Roman"/>
        </w:rPr>
        <w:t>indispensable tomar</w:t>
      </w:r>
      <w:r w:rsidRPr="004E4F3E">
        <w:rPr>
          <w:rFonts w:ascii="Times New Roman" w:hAnsi="Times New Roman" w:cs="Times New Roman"/>
        </w:rPr>
        <w:t xml:space="preserve"> como referentes el análisis de la comunidad que define como </w:t>
      </w:r>
      <w:r w:rsidR="0062525C" w:rsidRPr="004E4F3E">
        <w:rPr>
          <w:rFonts w:ascii="Times New Roman" w:hAnsi="Times New Roman" w:cs="Times New Roman"/>
        </w:rPr>
        <w:t>profesionales (</w:t>
      </w:r>
      <w:r w:rsidRPr="004E4F3E">
        <w:rPr>
          <w:rFonts w:ascii="Times New Roman" w:hAnsi="Times New Roman" w:cs="Times New Roman"/>
        </w:rPr>
        <w:t xml:space="preserve">Taylor, 2006) para valorar el sentido moral de los individuos </w:t>
      </w:r>
    </w:p>
    <w:p w:rsidR="0062525C" w:rsidRPr="004E4F3E" w:rsidRDefault="0062525C" w:rsidP="004E4F3E">
      <w:pPr>
        <w:spacing w:line="360" w:lineRule="auto"/>
        <w:ind w:firstLine="0"/>
        <w:jc w:val="both"/>
        <w:rPr>
          <w:rFonts w:ascii="Times New Roman" w:hAnsi="Times New Roman" w:cs="Times New Roman"/>
        </w:rPr>
      </w:pPr>
    </w:p>
    <w:p w:rsidR="0062525C" w:rsidRPr="004E4F3E" w:rsidRDefault="0062525C" w:rsidP="004E4F3E">
      <w:pPr>
        <w:spacing w:line="360" w:lineRule="auto"/>
        <w:ind w:firstLine="0"/>
        <w:jc w:val="both"/>
        <w:rPr>
          <w:rFonts w:ascii="Times New Roman" w:hAnsi="Times New Roman" w:cs="Times New Roman"/>
          <w:b/>
        </w:rPr>
      </w:pPr>
      <w:r w:rsidRPr="004E4F3E">
        <w:rPr>
          <w:rFonts w:ascii="Times New Roman" w:hAnsi="Times New Roman" w:cs="Times New Roman"/>
          <w:b/>
        </w:rPr>
        <w:t>La profesión del licenciado en Educación Secundaria</w:t>
      </w:r>
      <w:r w:rsidR="00CC7936" w:rsidRPr="004E4F3E">
        <w:rPr>
          <w:rFonts w:ascii="Times New Roman" w:hAnsi="Times New Roman" w:cs="Times New Roman"/>
          <w:b/>
        </w:rPr>
        <w:t>.</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 de fundamental considerar que las profesiones ocupan un lugar relevante tanto en el ámbito social como personal. La ética profesional es condición de posibilidad y realización del bien social, de la justicia y en el rango personal se vincula fuertemente con nuevos proyectos de vida, y la ética profesional se trata de la ética aplicada a la profesión de la que se habla, está  centrada de modo explícito en un campo concreto de la actividad humana, en el que aplica su actividad fundamental, en este caso es la actividad de ser el responsable de la Asignatura de Matemáticas en la escuela Secundaria según lo dice un nombramiento oficial que lo va a acreditar.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Esta consideración proporciona dos posibilidades una al utilizarla como actividad profesional criterios y principios de la ética básica, así como criterios de la rama especifica de la que se trata. El objetivo es proporcionar los elementos que se requieren para estructurar un proceder ético habitual en el ejercicio profesional.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Se alimenta de dos fuentes: Ética de las profesiones y criterios profesionales que aportan las diferentes disciplinas científicas. Diseña los valores, los principios y los procedimientos de </w:t>
      </w:r>
      <w:r w:rsidRPr="004E4F3E">
        <w:rPr>
          <w:rFonts w:ascii="Times New Roman" w:hAnsi="Times New Roman" w:cs="Times New Roman"/>
        </w:rPr>
        <w:lastRenderedPageBreak/>
        <w:t>cada profesión. Es un marco propicio para la reflexión y la toma de decisiones. (Etxeberria</w:t>
      </w:r>
      <w:proofErr w:type="gramStart"/>
      <w:r w:rsidRPr="004E4F3E">
        <w:rPr>
          <w:rFonts w:ascii="Times New Roman" w:hAnsi="Times New Roman" w:cs="Times New Roman"/>
        </w:rPr>
        <w:t>,2002</w:t>
      </w:r>
      <w:proofErr w:type="gramEnd"/>
      <w:r w:rsidRPr="004E4F3E">
        <w:rPr>
          <w:rFonts w:ascii="Times New Roman" w:hAnsi="Times New Roman" w:cs="Times New Roman"/>
        </w:rPr>
        <w:t>).</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La actividad de la que nos ocupamos, la meta por la que cobra sentido.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Valores, principios y actitudes, que se deberán desarrollar para alcanzar la meta, los propósitos, los contenidos, los aprendizajes esperados,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El principio </w:t>
      </w:r>
      <w:r w:rsidR="001E7CA9" w:rsidRPr="004E4F3E">
        <w:rPr>
          <w:rFonts w:ascii="Times New Roman" w:hAnsi="Times New Roman" w:cs="Times New Roman"/>
        </w:rPr>
        <w:t>dialógico. (</w:t>
      </w:r>
      <w:r w:rsidRPr="004E4F3E">
        <w:rPr>
          <w:rFonts w:ascii="Times New Roman" w:hAnsi="Times New Roman" w:cs="Times New Roman"/>
        </w:rPr>
        <w:t>Ética discursiva</w:t>
      </w:r>
      <w:r w:rsidR="001E7CA9" w:rsidRPr="004E4F3E">
        <w:rPr>
          <w:rFonts w:ascii="Times New Roman" w:hAnsi="Times New Roman" w:cs="Times New Roman"/>
        </w:rPr>
        <w:t>)</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Los datos de la situación que deberán ser descritos, comprobados y comprendidos lo mejor posible.</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Consecuencias de las distintas alternativas.</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Desde el punto de vista deontología profesional hay que afrontar las cuestiones como:</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Plantear como se realiza y como se </w:t>
      </w:r>
      <w:proofErr w:type="gramStart"/>
      <w:r w:rsidRPr="004E4F3E">
        <w:rPr>
          <w:rFonts w:ascii="Times New Roman" w:hAnsi="Times New Roman" w:cs="Times New Roman"/>
        </w:rPr>
        <w:t>controla</w:t>
      </w:r>
      <w:proofErr w:type="gramEnd"/>
      <w:r w:rsidRPr="004E4F3E">
        <w:rPr>
          <w:rFonts w:ascii="Times New Roman" w:hAnsi="Times New Roman" w:cs="Times New Roman"/>
        </w:rPr>
        <w:t xml:space="preserve"> la actividad profesional, la autonomía de las personas implicadas, la del propio profesional, la de los beneficiarios,</w:t>
      </w:r>
      <w:r w:rsidR="001E7CA9" w:rsidRPr="004E4F3E">
        <w:rPr>
          <w:rFonts w:ascii="Times New Roman" w:hAnsi="Times New Roman" w:cs="Times New Roman"/>
        </w:rPr>
        <w:t xml:space="preserve"> para la calidad los clientes,</w:t>
      </w:r>
      <w:r w:rsidRPr="004E4F3E">
        <w:rPr>
          <w:rFonts w:ascii="Times New Roman" w:hAnsi="Times New Roman" w:cs="Times New Roman"/>
        </w:rPr>
        <w:t xml:space="preserve"> la de los afectados, El horizonte es aquí el de la </w:t>
      </w:r>
      <w:r w:rsidR="001E7CA9" w:rsidRPr="004E4F3E">
        <w:rPr>
          <w:rFonts w:ascii="Times New Roman" w:hAnsi="Times New Roman" w:cs="Times New Roman"/>
        </w:rPr>
        <w:t>potencialización</w:t>
      </w:r>
      <w:r w:rsidRPr="004E4F3E">
        <w:rPr>
          <w:rFonts w:ascii="Times New Roman" w:hAnsi="Times New Roman" w:cs="Times New Roman"/>
        </w:rPr>
        <w:t xml:space="preserve"> de la autonomía de todos, justificándose los límites, con respecto a la autonomía de los demás.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Concretar las exigencias de justicia, desde y gracias a las actividades profesionales,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Definir principios y normas por las que debe regirse la profesión. Generalmente se plasmas como códigos profesionales.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Dresde el punto de vista teleológico,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Precisa como la actividad profesional remite al bien.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Se realiza plenamente no solo cuando se remite a unos principios y normas, sino cuando se expresa como hábitos de conducta moralmente adecuados de los profesionales, </w:t>
      </w:r>
    </w:p>
    <w:p w:rsidR="0062525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Reconoce la pluralidad social, en general y en cuanto a los profesores y beneficiarios.     </w:t>
      </w:r>
    </w:p>
    <w:p w:rsidR="0062525C" w:rsidRPr="004E4F3E" w:rsidRDefault="006606F7" w:rsidP="004E4F3E">
      <w:pPr>
        <w:spacing w:line="360" w:lineRule="auto"/>
        <w:ind w:firstLine="0"/>
        <w:jc w:val="both"/>
        <w:rPr>
          <w:rFonts w:ascii="Times New Roman" w:hAnsi="Times New Roman" w:cs="Times New Roman"/>
        </w:rPr>
      </w:pPr>
      <w:r w:rsidRPr="004E4F3E">
        <w:rPr>
          <w:rFonts w:ascii="Times New Roman" w:hAnsi="Times New Roman" w:cs="Times New Roman"/>
        </w:rPr>
        <w:t>L</w:t>
      </w:r>
      <w:r w:rsidR="0062525C" w:rsidRPr="004E4F3E">
        <w:rPr>
          <w:rFonts w:ascii="Times New Roman" w:hAnsi="Times New Roman" w:cs="Times New Roman"/>
        </w:rPr>
        <w:t xml:space="preserve">a formación ética es una necesidad inaplazable, no </w:t>
      </w:r>
      <w:proofErr w:type="gramStart"/>
      <w:r w:rsidR="0062525C" w:rsidRPr="004E4F3E">
        <w:rPr>
          <w:rFonts w:ascii="Times New Roman" w:hAnsi="Times New Roman" w:cs="Times New Roman"/>
        </w:rPr>
        <w:t>solo</w:t>
      </w:r>
      <w:proofErr w:type="gramEnd"/>
      <w:r w:rsidR="0062525C" w:rsidRPr="004E4F3E">
        <w:rPr>
          <w:rFonts w:ascii="Times New Roman" w:hAnsi="Times New Roman" w:cs="Times New Roman"/>
        </w:rPr>
        <w:t xml:space="preserve"> para los alumnos, sino también para los profesores. </w:t>
      </w:r>
    </w:p>
    <w:p w:rsidR="00030A7C"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w:t>
      </w:r>
    </w:p>
    <w:p w:rsidR="00030A7C" w:rsidRPr="004E4F3E" w:rsidRDefault="006606F7"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La característica </w:t>
      </w:r>
      <w:r w:rsidR="00776BDE" w:rsidRPr="004E4F3E">
        <w:rPr>
          <w:rFonts w:ascii="Times New Roman" w:hAnsi="Times New Roman" w:cs="Times New Roman"/>
        </w:rPr>
        <w:t xml:space="preserve">esencial que distingue la ética profesional es que rescata y pone al día el sentido y la razón de ser de las profesiones. </w:t>
      </w:r>
    </w:p>
    <w:p w:rsidR="00776BDE" w:rsidRPr="004E4F3E" w:rsidRDefault="00776BDE" w:rsidP="004E4F3E">
      <w:pPr>
        <w:spacing w:line="360" w:lineRule="auto"/>
        <w:ind w:firstLine="0"/>
        <w:jc w:val="both"/>
        <w:rPr>
          <w:rFonts w:ascii="Times New Roman" w:hAnsi="Times New Roman" w:cs="Times New Roman"/>
        </w:rPr>
      </w:pPr>
      <w:r w:rsidRPr="004E4F3E">
        <w:rPr>
          <w:rFonts w:ascii="Times New Roman" w:hAnsi="Times New Roman" w:cs="Times New Roman"/>
        </w:rPr>
        <w:t>Para Adela Cortina (2000) la profesión va más allá de una ocupación que permite obtener ingresos y estatus sociales, puesto que en realidad es una práctica social que adquiere su verdadero sentido y significado en el bien o servicio que proporciona a la sociedad.</w:t>
      </w:r>
    </w:p>
    <w:p w:rsidR="00AB31BE" w:rsidRDefault="00AB31BE" w:rsidP="004E4F3E">
      <w:pPr>
        <w:spacing w:line="360" w:lineRule="auto"/>
        <w:ind w:firstLine="0"/>
        <w:jc w:val="both"/>
        <w:rPr>
          <w:rFonts w:ascii="Times New Roman" w:hAnsi="Times New Roman" w:cs="Times New Roman"/>
        </w:rPr>
      </w:pPr>
    </w:p>
    <w:p w:rsidR="004E4F3E" w:rsidRDefault="004E4F3E" w:rsidP="004E4F3E">
      <w:pPr>
        <w:spacing w:line="360" w:lineRule="auto"/>
        <w:ind w:firstLine="0"/>
        <w:jc w:val="both"/>
        <w:rPr>
          <w:rFonts w:ascii="Times New Roman" w:hAnsi="Times New Roman" w:cs="Times New Roman"/>
        </w:rPr>
      </w:pPr>
    </w:p>
    <w:p w:rsidR="004E4F3E" w:rsidRPr="004E4F3E" w:rsidRDefault="004E4F3E" w:rsidP="004E4F3E">
      <w:pPr>
        <w:spacing w:line="360" w:lineRule="auto"/>
        <w:ind w:firstLine="0"/>
        <w:jc w:val="both"/>
        <w:rPr>
          <w:rFonts w:ascii="Times New Roman" w:hAnsi="Times New Roman" w:cs="Times New Roman"/>
        </w:rPr>
      </w:pPr>
    </w:p>
    <w:p w:rsidR="006606F7" w:rsidRPr="004E4F3E" w:rsidRDefault="00776BDE" w:rsidP="004E4F3E">
      <w:pPr>
        <w:spacing w:line="360" w:lineRule="auto"/>
        <w:ind w:firstLine="0"/>
        <w:jc w:val="both"/>
        <w:rPr>
          <w:rFonts w:ascii="Times New Roman" w:hAnsi="Times New Roman" w:cs="Times New Roman"/>
        </w:rPr>
      </w:pPr>
      <w:r w:rsidRPr="004E4F3E">
        <w:rPr>
          <w:rFonts w:ascii="Times New Roman" w:hAnsi="Times New Roman" w:cs="Times New Roman"/>
        </w:rPr>
        <w:lastRenderedPageBreak/>
        <w:t xml:space="preserve">Augusto Hortal (2002), fundamenta la dimensión ética de la profesión al señalar que el profesionista al adquirir </w:t>
      </w:r>
      <w:r w:rsidR="00AB31BE" w:rsidRPr="004E4F3E">
        <w:rPr>
          <w:rFonts w:ascii="Times New Roman" w:hAnsi="Times New Roman" w:cs="Times New Roman"/>
        </w:rPr>
        <w:t>conocimientos</w:t>
      </w:r>
      <w:r w:rsidRPr="004E4F3E">
        <w:rPr>
          <w:rFonts w:ascii="Times New Roman" w:hAnsi="Times New Roman" w:cs="Times New Roman"/>
        </w:rPr>
        <w:t xml:space="preserve"> y habilidades que lo distinguen como </w:t>
      </w:r>
      <w:proofErr w:type="gramStart"/>
      <w:r w:rsidRPr="004E4F3E">
        <w:rPr>
          <w:rFonts w:ascii="Times New Roman" w:hAnsi="Times New Roman" w:cs="Times New Roman"/>
        </w:rPr>
        <w:t>tal ,</w:t>
      </w:r>
      <w:proofErr w:type="gramEnd"/>
      <w:r w:rsidRPr="004E4F3E">
        <w:rPr>
          <w:rFonts w:ascii="Times New Roman" w:hAnsi="Times New Roman" w:cs="Times New Roman"/>
        </w:rPr>
        <w:t xml:space="preserve"> también adquiere el compromiso y la responsabilidad de prestar bien y de manera eficiente </w:t>
      </w:r>
      <w:r w:rsidR="00AB31BE" w:rsidRPr="004E4F3E">
        <w:rPr>
          <w:rFonts w:ascii="Times New Roman" w:hAnsi="Times New Roman" w:cs="Times New Roman"/>
        </w:rPr>
        <w:t xml:space="preserve">el servicio al que se compromete por el cual las sociedad lo acepta y lo reconoce como un profesional. </w:t>
      </w:r>
    </w:p>
    <w:p w:rsidR="006606F7" w:rsidRPr="004E4F3E" w:rsidRDefault="006606F7" w:rsidP="004E4F3E">
      <w:pPr>
        <w:spacing w:line="360" w:lineRule="auto"/>
        <w:ind w:firstLine="0"/>
        <w:jc w:val="both"/>
        <w:rPr>
          <w:rFonts w:ascii="Times New Roman" w:hAnsi="Times New Roman" w:cs="Times New Roman"/>
        </w:rPr>
      </w:pPr>
    </w:p>
    <w:p w:rsidR="0062525C" w:rsidRPr="004E4F3E" w:rsidRDefault="00030A7C" w:rsidP="004E4F3E">
      <w:pPr>
        <w:spacing w:line="360" w:lineRule="auto"/>
        <w:ind w:firstLine="0"/>
        <w:jc w:val="both"/>
        <w:rPr>
          <w:rFonts w:ascii="Times New Roman" w:hAnsi="Times New Roman" w:cs="Times New Roman"/>
          <w:b/>
        </w:rPr>
      </w:pPr>
      <w:r w:rsidRPr="004E4F3E">
        <w:rPr>
          <w:rFonts w:ascii="Times New Roman" w:hAnsi="Times New Roman" w:cs="Times New Roman"/>
          <w:b/>
        </w:rPr>
        <w:t>Conclusiones</w:t>
      </w:r>
    </w:p>
    <w:p w:rsidR="00AB31BE" w:rsidRPr="004E4F3E" w:rsidRDefault="0062525C" w:rsidP="004E4F3E">
      <w:pPr>
        <w:spacing w:line="360" w:lineRule="auto"/>
        <w:ind w:firstLine="0"/>
        <w:jc w:val="both"/>
        <w:rPr>
          <w:rFonts w:ascii="Times New Roman" w:hAnsi="Times New Roman" w:cs="Times New Roman"/>
        </w:rPr>
      </w:pPr>
      <w:r w:rsidRPr="004E4F3E">
        <w:rPr>
          <w:rFonts w:ascii="Times New Roman" w:hAnsi="Times New Roman" w:cs="Times New Roman"/>
        </w:rPr>
        <w:t xml:space="preserve">      </w:t>
      </w:r>
      <w:r w:rsidR="001E7CA9" w:rsidRPr="004E4F3E">
        <w:rPr>
          <w:rFonts w:ascii="Times New Roman" w:hAnsi="Times New Roman" w:cs="Times New Roman"/>
        </w:rPr>
        <w:t>Este rasgo es además de exigente</w:t>
      </w:r>
      <w:r w:rsidR="00AB31BE" w:rsidRPr="004E4F3E">
        <w:rPr>
          <w:rFonts w:ascii="Times New Roman" w:hAnsi="Times New Roman" w:cs="Times New Roman"/>
        </w:rPr>
        <w:t>,</w:t>
      </w:r>
      <w:r w:rsidR="001E7CA9" w:rsidRPr="004E4F3E">
        <w:rPr>
          <w:rFonts w:ascii="Times New Roman" w:hAnsi="Times New Roman" w:cs="Times New Roman"/>
        </w:rPr>
        <w:t xml:space="preserve"> ambicioso</w:t>
      </w:r>
      <w:r w:rsidR="00AB31BE" w:rsidRPr="004E4F3E">
        <w:rPr>
          <w:rFonts w:ascii="Times New Roman" w:hAnsi="Times New Roman" w:cs="Times New Roman"/>
        </w:rPr>
        <w:t xml:space="preserve"> y </w:t>
      </w:r>
      <w:r w:rsidR="001E7CA9" w:rsidRPr="004E4F3E">
        <w:rPr>
          <w:rFonts w:ascii="Times New Roman" w:hAnsi="Times New Roman" w:cs="Times New Roman"/>
        </w:rPr>
        <w:t xml:space="preserve"> necesita de estudios muy específicos como son los conceptos y leyes normativas</w:t>
      </w:r>
      <w:r w:rsidR="00AB31BE" w:rsidRPr="004E4F3E">
        <w:rPr>
          <w:rFonts w:ascii="Times New Roman" w:hAnsi="Times New Roman" w:cs="Times New Roman"/>
        </w:rPr>
        <w:t xml:space="preserve">, </w:t>
      </w:r>
      <w:r w:rsidR="001E7CA9" w:rsidRPr="004E4F3E">
        <w:rPr>
          <w:rFonts w:ascii="Times New Roman" w:hAnsi="Times New Roman" w:cs="Times New Roman"/>
        </w:rPr>
        <w:t xml:space="preserve">además exige la práctica de valores reales, la formación de una ética </w:t>
      </w:r>
      <w:r w:rsidR="00030A7C" w:rsidRPr="004E4F3E">
        <w:rPr>
          <w:rFonts w:ascii="Times New Roman" w:hAnsi="Times New Roman" w:cs="Times New Roman"/>
        </w:rPr>
        <w:t>a prueba de inconformidades y desprecios y una identidad que abrace a la carrera de vida como la parte más fuerte de su formación profesional, todo ello será sometido a un examen de profesionalización docente,</w:t>
      </w:r>
    </w:p>
    <w:p w:rsidR="0062525C" w:rsidRPr="004E4F3E" w:rsidRDefault="00AB31BE" w:rsidP="004E4F3E">
      <w:pPr>
        <w:spacing w:line="360" w:lineRule="auto"/>
        <w:ind w:firstLine="0"/>
        <w:jc w:val="both"/>
      </w:pPr>
      <w:r w:rsidRPr="004E4F3E">
        <w:rPr>
          <w:rFonts w:ascii="Times New Roman" w:hAnsi="Times New Roman" w:cs="Times New Roman"/>
        </w:rPr>
        <w:t>En la Normal de Naucalpan l</w:t>
      </w:r>
      <w:r w:rsidR="00030A7C" w:rsidRPr="004E4F3E">
        <w:rPr>
          <w:rFonts w:ascii="Times New Roman" w:hAnsi="Times New Roman" w:cs="Times New Roman"/>
        </w:rPr>
        <w:t xml:space="preserve">levamos varios años que a pesar del 100% de titulados, tenemos muy buenos índices de </w:t>
      </w:r>
      <w:r w:rsidR="00FD7405" w:rsidRPr="004E4F3E">
        <w:rPr>
          <w:rFonts w:ascii="Times New Roman" w:hAnsi="Times New Roman" w:cs="Times New Roman"/>
        </w:rPr>
        <w:t>idóneos; sin</w:t>
      </w:r>
      <w:r w:rsidR="00030A7C" w:rsidRPr="004E4F3E">
        <w:rPr>
          <w:rFonts w:ascii="Times New Roman" w:hAnsi="Times New Roman" w:cs="Times New Roman"/>
        </w:rPr>
        <w:t xml:space="preserve"> </w:t>
      </w:r>
      <w:r w:rsidR="00FD7405" w:rsidRPr="004E4F3E">
        <w:rPr>
          <w:rFonts w:ascii="Times New Roman" w:hAnsi="Times New Roman" w:cs="Times New Roman"/>
        </w:rPr>
        <w:t>embargo,</w:t>
      </w:r>
      <w:r w:rsidR="00030A7C" w:rsidRPr="004E4F3E">
        <w:rPr>
          <w:rFonts w:ascii="Times New Roman" w:hAnsi="Times New Roman" w:cs="Times New Roman"/>
        </w:rPr>
        <w:t xml:space="preserve"> hay algunas evidencias en los resultados</w:t>
      </w:r>
      <w:r w:rsidRPr="004E4F3E">
        <w:rPr>
          <w:rFonts w:ascii="Times New Roman" w:hAnsi="Times New Roman" w:cs="Times New Roman"/>
        </w:rPr>
        <w:t xml:space="preserve"> de exámenes y promedios de </w:t>
      </w:r>
      <w:r w:rsidR="00FD7405" w:rsidRPr="004E4F3E">
        <w:rPr>
          <w:rFonts w:ascii="Times New Roman" w:hAnsi="Times New Roman" w:cs="Times New Roman"/>
        </w:rPr>
        <w:t>prelación, en</w:t>
      </w:r>
      <w:r w:rsidR="00030A7C" w:rsidRPr="004E4F3E">
        <w:rPr>
          <w:rFonts w:ascii="Times New Roman" w:hAnsi="Times New Roman" w:cs="Times New Roman"/>
        </w:rPr>
        <w:t xml:space="preserve"> los que se manifiesta una deficiencia con relación a este rasgo</w:t>
      </w:r>
      <w:r w:rsidRPr="004E4F3E">
        <w:rPr>
          <w:rFonts w:ascii="Times New Roman" w:hAnsi="Times New Roman" w:cs="Times New Roman"/>
        </w:rPr>
        <w:t xml:space="preserve">, por lo </w:t>
      </w:r>
      <w:r w:rsidR="00030A7C" w:rsidRPr="004E4F3E">
        <w:rPr>
          <w:rFonts w:ascii="Times New Roman" w:hAnsi="Times New Roman" w:cs="Times New Roman"/>
        </w:rPr>
        <w:t xml:space="preserve">que </w:t>
      </w:r>
      <w:r w:rsidRPr="004E4F3E">
        <w:rPr>
          <w:rFonts w:ascii="Times New Roman" w:hAnsi="Times New Roman" w:cs="Times New Roman"/>
        </w:rPr>
        <w:t xml:space="preserve">diseñamos </w:t>
      </w:r>
      <w:r w:rsidR="00030A7C" w:rsidRPr="004E4F3E">
        <w:rPr>
          <w:rFonts w:ascii="Times New Roman" w:hAnsi="Times New Roman" w:cs="Times New Roman"/>
        </w:rPr>
        <w:t xml:space="preserve">una estrategia para el mejoramiento de </w:t>
      </w:r>
      <w:r w:rsidR="00FD7405" w:rsidRPr="004E4F3E">
        <w:rPr>
          <w:rFonts w:ascii="Times New Roman" w:hAnsi="Times New Roman" w:cs="Times New Roman"/>
        </w:rPr>
        <w:t>esos resultados</w:t>
      </w:r>
      <w:r w:rsidRPr="004E4F3E">
        <w:rPr>
          <w:rFonts w:ascii="Times New Roman" w:hAnsi="Times New Roman" w:cs="Times New Roman"/>
        </w:rPr>
        <w:t>.</w:t>
      </w:r>
      <w:r w:rsidRPr="004E4F3E">
        <w:t xml:space="preserve"> </w:t>
      </w:r>
      <w:r w:rsidR="00030A7C" w:rsidRPr="004E4F3E">
        <w:t xml:space="preserve"> </w:t>
      </w:r>
    </w:p>
    <w:p w:rsidR="00030A7C" w:rsidRPr="004E4F3E" w:rsidRDefault="00030A7C" w:rsidP="004E4F3E">
      <w:pPr>
        <w:ind w:firstLine="0"/>
      </w:pPr>
    </w:p>
    <w:p w:rsidR="00030A7C" w:rsidRPr="004E4F3E" w:rsidRDefault="00030A7C"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AB31BE" w:rsidRPr="004E4F3E" w:rsidRDefault="00AB31BE" w:rsidP="004E4F3E">
      <w:pPr>
        <w:ind w:firstLine="0"/>
      </w:pPr>
    </w:p>
    <w:p w:rsidR="00030A7C" w:rsidRPr="004E4F3E" w:rsidRDefault="004E4F3E" w:rsidP="004E4F3E">
      <w:pPr>
        <w:spacing w:line="360" w:lineRule="auto"/>
        <w:ind w:firstLine="0"/>
        <w:jc w:val="both"/>
        <w:rPr>
          <w:rFonts w:ascii="Calibri" w:eastAsia="Calibri" w:hAnsi="Calibri" w:cs="Arial"/>
          <w:color w:val="7030A0"/>
          <w:kern w:val="0"/>
          <w:sz w:val="28"/>
          <w:lang w:val="es-MX" w:eastAsia="en-US"/>
        </w:rPr>
      </w:pPr>
      <w:r w:rsidRPr="004E4F3E">
        <w:rPr>
          <w:rFonts w:ascii="Calibri" w:eastAsia="Calibri" w:hAnsi="Calibri" w:cs="Arial"/>
          <w:color w:val="7030A0"/>
          <w:kern w:val="0"/>
          <w:sz w:val="28"/>
          <w:lang w:val="es-MX" w:eastAsia="en-US"/>
        </w:rPr>
        <w:lastRenderedPageBreak/>
        <w:t>Bibliografía</w:t>
      </w:r>
      <w:r w:rsidR="002778C6" w:rsidRPr="004E4F3E">
        <w:rPr>
          <w:rFonts w:ascii="Calibri" w:eastAsia="Calibri" w:hAnsi="Calibri" w:cs="Arial"/>
          <w:color w:val="7030A0"/>
          <w:kern w:val="0"/>
          <w:sz w:val="28"/>
          <w:lang w:val="es-MX" w:eastAsia="en-US"/>
        </w:rPr>
        <w:t xml:space="preserve"> </w:t>
      </w:r>
    </w:p>
    <w:p w:rsidR="002778C6" w:rsidRPr="004E4F3E" w:rsidRDefault="002778C6" w:rsidP="004E4F3E">
      <w:pPr>
        <w:spacing w:line="360" w:lineRule="auto"/>
        <w:ind w:left="709" w:hanging="709"/>
        <w:jc w:val="both"/>
      </w:pPr>
      <w:bookmarkStart w:id="0" w:name="_GoBack"/>
      <w:r w:rsidRPr="004E4F3E">
        <w:t xml:space="preserve">Colina Escalante Alicia (2011) La ética profesional y el narcisismo benigno de la identidad del investigador en educación en México. Revista Iberoamericana de Educción Superior, vol. II No. 4, 2011, pp.135-148 </w:t>
      </w:r>
    </w:p>
    <w:p w:rsidR="00587417" w:rsidRPr="004E4F3E" w:rsidRDefault="00587417" w:rsidP="004E4F3E">
      <w:pPr>
        <w:spacing w:line="360" w:lineRule="auto"/>
        <w:ind w:left="709" w:hanging="709"/>
        <w:jc w:val="both"/>
      </w:pPr>
      <w:r w:rsidRPr="004E4F3E">
        <w:t xml:space="preserve">Erikson (1994). La identidad psicosocial, en Stephen </w:t>
      </w:r>
      <w:proofErr w:type="spellStart"/>
      <w:r w:rsidRPr="004E4F3E">
        <w:t>Schlein</w:t>
      </w:r>
      <w:proofErr w:type="spellEnd"/>
      <w:r w:rsidRPr="004E4F3E">
        <w:t>. (</w:t>
      </w:r>
      <w:proofErr w:type="spellStart"/>
      <w:proofErr w:type="gramStart"/>
      <w:r w:rsidRPr="004E4F3E">
        <w:t>com</w:t>
      </w:r>
      <w:proofErr w:type="spellEnd"/>
      <w:proofErr w:type="gramEnd"/>
      <w:r w:rsidRPr="004E4F3E">
        <w:t xml:space="preserve">). Un modo de ver las cosas. Escritos selectos de 1930 a 1980, México FCE. </w:t>
      </w:r>
      <w:proofErr w:type="spellStart"/>
      <w:r w:rsidRPr="004E4F3E">
        <w:t>pag</w:t>
      </w:r>
      <w:proofErr w:type="spellEnd"/>
      <w:r w:rsidRPr="004E4F3E">
        <w:t xml:space="preserve">. 600-609 </w:t>
      </w:r>
    </w:p>
    <w:p w:rsidR="00587417" w:rsidRPr="004E4F3E" w:rsidRDefault="00587417" w:rsidP="004E4F3E">
      <w:pPr>
        <w:spacing w:line="360" w:lineRule="auto"/>
        <w:ind w:left="709" w:hanging="709"/>
        <w:jc w:val="both"/>
      </w:pPr>
    </w:p>
    <w:p w:rsidR="00587417" w:rsidRPr="004E4F3E" w:rsidRDefault="00587417" w:rsidP="004E4F3E">
      <w:pPr>
        <w:spacing w:line="360" w:lineRule="auto"/>
        <w:ind w:left="709" w:hanging="709"/>
        <w:jc w:val="both"/>
      </w:pPr>
      <w:r w:rsidRPr="004E4F3E">
        <w:t xml:space="preserve">                                                                                                                                                                                                                                                                                                                                                                                                                                                                                                                                                                                                                                                                                                                                     </w:t>
      </w:r>
    </w:p>
    <w:p w:rsidR="00587417" w:rsidRPr="004E4F3E" w:rsidRDefault="00587417" w:rsidP="004E4F3E">
      <w:pPr>
        <w:spacing w:line="360" w:lineRule="auto"/>
        <w:ind w:left="709" w:hanging="709"/>
        <w:jc w:val="both"/>
      </w:pPr>
      <w:r w:rsidRPr="004E4F3E">
        <w:t xml:space="preserve">Freud, </w:t>
      </w:r>
      <w:proofErr w:type="gramStart"/>
      <w:r w:rsidRPr="004E4F3E">
        <w:t>( 1923</w:t>
      </w:r>
      <w:proofErr w:type="gramEnd"/>
      <w:r w:rsidRPr="004E4F3E">
        <w:t xml:space="preserve">)”El yo y  el </w:t>
      </w:r>
      <w:proofErr w:type="spellStart"/>
      <w:r w:rsidRPr="004E4F3E">
        <w:t>Super</w:t>
      </w:r>
      <w:proofErr w:type="spellEnd"/>
      <w:r w:rsidRPr="004E4F3E">
        <w:t xml:space="preserve"> yo.”(Ideal del Yo</w:t>
      </w:r>
      <w:proofErr w:type="gramStart"/>
      <w:r w:rsidRPr="004E4F3E">
        <w:t>)en</w:t>
      </w:r>
      <w:proofErr w:type="gramEnd"/>
      <w:r w:rsidRPr="004E4F3E">
        <w:t xml:space="preserve"> las obras completas de Sigmund Freud. Tomo III. </w:t>
      </w:r>
      <w:proofErr w:type="spellStart"/>
      <w:r w:rsidRPr="004E4F3E">
        <w:t>Pag</w:t>
      </w:r>
      <w:proofErr w:type="spellEnd"/>
      <w:r w:rsidRPr="004E4F3E">
        <w:t>, 2710-2716. España</w:t>
      </w:r>
    </w:p>
    <w:p w:rsidR="00587417" w:rsidRPr="004E4F3E" w:rsidRDefault="00587417" w:rsidP="004E4F3E">
      <w:pPr>
        <w:spacing w:line="360" w:lineRule="auto"/>
        <w:ind w:left="709" w:hanging="709"/>
        <w:jc w:val="both"/>
      </w:pPr>
    </w:p>
    <w:p w:rsidR="00587417" w:rsidRPr="004E4F3E" w:rsidRDefault="00587417" w:rsidP="004E4F3E">
      <w:pPr>
        <w:spacing w:line="360" w:lineRule="auto"/>
        <w:ind w:left="709" w:hanging="709"/>
        <w:jc w:val="both"/>
      </w:pPr>
      <w:r w:rsidRPr="004E4F3E">
        <w:t>Fromm (1956) (2008). Narcisismo individual y social. En Corazón del hombre. FCE. México.</w:t>
      </w:r>
    </w:p>
    <w:p w:rsidR="002778C6" w:rsidRPr="004E4F3E" w:rsidRDefault="002778C6" w:rsidP="004E4F3E">
      <w:pPr>
        <w:spacing w:line="360" w:lineRule="auto"/>
        <w:ind w:left="709" w:hanging="709"/>
        <w:jc w:val="both"/>
      </w:pPr>
    </w:p>
    <w:p w:rsidR="002778C6" w:rsidRPr="004E4F3E" w:rsidRDefault="002778C6" w:rsidP="004E4F3E">
      <w:pPr>
        <w:spacing w:line="360" w:lineRule="auto"/>
        <w:ind w:left="709" w:hanging="709"/>
        <w:jc w:val="both"/>
      </w:pPr>
      <w:proofErr w:type="spellStart"/>
      <w:r w:rsidRPr="004E4F3E">
        <w:t>Hirsch</w:t>
      </w:r>
      <w:proofErr w:type="spellEnd"/>
      <w:r w:rsidRPr="004E4F3E">
        <w:t xml:space="preserve"> </w:t>
      </w:r>
      <w:proofErr w:type="spellStart"/>
      <w:r w:rsidRPr="004E4F3E">
        <w:t>Adier</w:t>
      </w:r>
      <w:proofErr w:type="spellEnd"/>
      <w:r w:rsidRPr="004E4F3E">
        <w:t xml:space="preserve">, Ana. (2003). Elementos significativos de la ética profesional. Reencuentro, No. 38, diciembre de 2003. Universidad Autónoma Metropolitana, Unidad Xochimilco, Distrito Federal, México, 2003. </w:t>
      </w:r>
    </w:p>
    <w:p w:rsidR="00587417" w:rsidRPr="004E4F3E" w:rsidRDefault="00587417" w:rsidP="004E4F3E">
      <w:pPr>
        <w:spacing w:line="360" w:lineRule="auto"/>
        <w:ind w:left="709" w:hanging="709"/>
        <w:jc w:val="both"/>
      </w:pPr>
    </w:p>
    <w:p w:rsidR="00030A7C" w:rsidRPr="004E4F3E" w:rsidRDefault="00587417" w:rsidP="004E4F3E">
      <w:pPr>
        <w:spacing w:line="360" w:lineRule="auto"/>
        <w:ind w:left="709" w:hanging="709"/>
        <w:jc w:val="both"/>
      </w:pPr>
      <w:r w:rsidRPr="004E4F3E">
        <w:t xml:space="preserve">            Hortal (2002), Ética general de las profesiones. </w:t>
      </w:r>
      <w:proofErr w:type="spellStart"/>
      <w:r w:rsidRPr="004E4F3E">
        <w:t>Deseleé</w:t>
      </w:r>
      <w:proofErr w:type="spellEnd"/>
      <w:r w:rsidRPr="004E4F3E">
        <w:t xml:space="preserve">, España. </w:t>
      </w:r>
    </w:p>
    <w:p w:rsidR="00030A7C" w:rsidRPr="004E4F3E" w:rsidRDefault="00030A7C" w:rsidP="004E4F3E">
      <w:pPr>
        <w:spacing w:line="360" w:lineRule="auto"/>
        <w:ind w:left="709" w:hanging="709"/>
        <w:jc w:val="both"/>
      </w:pPr>
    </w:p>
    <w:p w:rsidR="00030A7C" w:rsidRPr="004E4F3E" w:rsidRDefault="00030A7C" w:rsidP="004E4F3E">
      <w:pPr>
        <w:spacing w:line="360" w:lineRule="auto"/>
        <w:ind w:left="709" w:hanging="709"/>
        <w:jc w:val="both"/>
      </w:pPr>
      <w:r w:rsidRPr="004E4F3E">
        <w:t>SEP. (2003), Plan de Estudios 1999. Documentos Básicos, Licenciatura en Educación Secundaria, México</w:t>
      </w:r>
      <w:r w:rsidR="002778C6" w:rsidRPr="004E4F3E">
        <w:t xml:space="preserve">. </w:t>
      </w:r>
      <w:r w:rsidRPr="004E4F3E">
        <w:t xml:space="preserve"> Secretaría de Educación Pública.</w:t>
      </w:r>
    </w:p>
    <w:p w:rsidR="002778C6" w:rsidRPr="004E4F3E" w:rsidRDefault="002778C6" w:rsidP="004E4F3E">
      <w:pPr>
        <w:spacing w:line="360" w:lineRule="auto"/>
        <w:ind w:left="709" w:hanging="709"/>
        <w:jc w:val="both"/>
      </w:pPr>
    </w:p>
    <w:p w:rsidR="00030A7C" w:rsidRPr="004E4F3E" w:rsidRDefault="002778C6" w:rsidP="004E4F3E">
      <w:pPr>
        <w:spacing w:line="360" w:lineRule="auto"/>
        <w:ind w:left="709" w:hanging="709"/>
        <w:jc w:val="both"/>
      </w:pPr>
      <w:r w:rsidRPr="004E4F3E">
        <w:t xml:space="preserve">SEP. Plan de estudios 2011. Educación Secundaria. México  </w:t>
      </w:r>
    </w:p>
    <w:p w:rsidR="00030A7C" w:rsidRPr="004E4F3E" w:rsidRDefault="00030A7C" w:rsidP="004E4F3E">
      <w:pPr>
        <w:spacing w:line="360" w:lineRule="auto"/>
        <w:ind w:left="709" w:hanging="709"/>
        <w:jc w:val="both"/>
      </w:pPr>
    </w:p>
    <w:p w:rsidR="00030A7C" w:rsidRPr="004E4F3E" w:rsidRDefault="00AB31BE" w:rsidP="004E4F3E">
      <w:pPr>
        <w:spacing w:line="360" w:lineRule="auto"/>
        <w:ind w:left="709" w:hanging="709"/>
        <w:jc w:val="both"/>
      </w:pPr>
      <w:r w:rsidRPr="004E4F3E">
        <w:t>Trinidad</w:t>
      </w:r>
      <w:r w:rsidR="00587417" w:rsidRPr="004E4F3E">
        <w:t xml:space="preserve"> A, </w:t>
      </w:r>
      <w:r w:rsidRPr="004E4F3E">
        <w:t>Carrero y Soriano 2006</w:t>
      </w:r>
      <w:r w:rsidR="00587417" w:rsidRPr="004E4F3E">
        <w:t xml:space="preserve">)”Teoría fundamentada”. La construcción de la teoría a través del análisis </w:t>
      </w:r>
      <w:proofErr w:type="spellStart"/>
      <w:r w:rsidR="00587417" w:rsidRPr="004E4F3E">
        <w:t>interpretacional</w:t>
      </w:r>
      <w:proofErr w:type="spellEnd"/>
      <w:r w:rsidR="00587417" w:rsidRPr="004E4F3E">
        <w:t xml:space="preserve">. </w:t>
      </w:r>
      <w:proofErr w:type="gramStart"/>
      <w:r w:rsidR="00587417" w:rsidRPr="004E4F3E">
        <w:t>en</w:t>
      </w:r>
      <w:proofErr w:type="gramEnd"/>
      <w:r w:rsidR="00587417" w:rsidRPr="004E4F3E">
        <w:t xml:space="preserve"> Cuadernos metodológicos.   No. 37 Madrid.  </w:t>
      </w:r>
    </w:p>
    <w:p w:rsidR="00AB31BE" w:rsidRPr="004E4F3E" w:rsidRDefault="00AB31BE" w:rsidP="004E4F3E">
      <w:pPr>
        <w:spacing w:line="360" w:lineRule="auto"/>
        <w:ind w:left="709" w:hanging="709"/>
        <w:jc w:val="both"/>
      </w:pPr>
    </w:p>
    <w:p w:rsidR="00AB31BE" w:rsidRPr="004E4F3E" w:rsidRDefault="00AB31BE" w:rsidP="004E4F3E">
      <w:pPr>
        <w:spacing w:line="360" w:lineRule="auto"/>
        <w:ind w:left="709" w:hanging="709"/>
        <w:jc w:val="both"/>
      </w:pPr>
      <w:r w:rsidRPr="004E4F3E">
        <w:t>Taylor,</w:t>
      </w:r>
      <w:r w:rsidR="00587417" w:rsidRPr="004E4F3E">
        <w:t xml:space="preserve"> Ch. </w:t>
      </w:r>
      <w:r w:rsidRPr="004E4F3E">
        <w:t xml:space="preserve"> </w:t>
      </w:r>
      <w:r w:rsidR="00587417" w:rsidRPr="004E4F3E">
        <w:t>(</w:t>
      </w:r>
      <w:r w:rsidRPr="004E4F3E">
        <w:t>2006)</w:t>
      </w:r>
      <w:r w:rsidR="00587417" w:rsidRPr="004E4F3E">
        <w:t xml:space="preserve">Fuentes del yo, la construcción de la identidad moderna. </w:t>
      </w:r>
      <w:proofErr w:type="spellStart"/>
      <w:r w:rsidR="00587417" w:rsidRPr="004E4F3E">
        <w:t>Paidos</w:t>
      </w:r>
      <w:proofErr w:type="spellEnd"/>
      <w:r w:rsidR="00587417" w:rsidRPr="004E4F3E">
        <w:t>. España.</w:t>
      </w:r>
      <w:bookmarkEnd w:id="0"/>
      <w:r w:rsidR="00587417" w:rsidRPr="004E4F3E">
        <w:t xml:space="preserve"> </w:t>
      </w:r>
      <w:r w:rsidRPr="004E4F3E">
        <w:t xml:space="preserve"> </w:t>
      </w:r>
    </w:p>
    <w:p w:rsidR="00AB31BE" w:rsidRPr="004E4F3E" w:rsidRDefault="00AB31BE" w:rsidP="004E4F3E">
      <w:pPr>
        <w:ind w:left="720" w:firstLine="0"/>
      </w:pPr>
    </w:p>
    <w:sectPr w:rsidR="00AB31BE" w:rsidRPr="004E4F3E" w:rsidSect="003407D0">
      <w:headerReference w:type="default" r:id="rId14"/>
      <w:footerReference w:type="default" r:id="rId15"/>
      <w:headerReference w:type="first" r:id="rId16"/>
      <w:footerReference w:type="first" r:id="rId17"/>
      <w:footnotePr>
        <w:pos w:val="beneathText"/>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4D" w:rsidRDefault="00A74A4D">
      <w:pPr>
        <w:spacing w:line="240" w:lineRule="auto"/>
      </w:pPr>
      <w:r>
        <w:separator/>
      </w:r>
    </w:p>
  </w:endnote>
  <w:endnote w:type="continuationSeparator" w:id="0">
    <w:p w:rsidR="00A74A4D" w:rsidRDefault="00A74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3E" w:rsidRDefault="004E4F3E" w:rsidP="004E4F3E">
    <w:pPr>
      <w:pStyle w:val="Piedepgina"/>
      <w:jc w:val="center"/>
    </w:pPr>
    <w:r w:rsidRPr="004E4F3E">
      <w:rPr>
        <w:rFonts w:ascii="Calibri" w:hAnsi="Calibri" w:cs="Calibri"/>
        <w:b/>
        <w:sz w:val="22"/>
      </w:rPr>
      <w:t>Publicación # 05                    Julio - Diciembre 2016                           PAG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A9" w:rsidRDefault="001E7CA9">
    <w:pPr>
      <w:pStyle w:val="Piedepgina"/>
      <w:jc w:val="right"/>
    </w:pPr>
  </w:p>
  <w:p w:rsidR="001E7CA9" w:rsidRPr="004E4F3E" w:rsidRDefault="004E4F3E" w:rsidP="004E4F3E">
    <w:pPr>
      <w:pStyle w:val="Piedepgina"/>
      <w:jc w:val="center"/>
      <w:rPr>
        <w:rFonts w:ascii="Calibri" w:hAnsi="Calibri" w:cs="Calibri"/>
        <w:b/>
        <w:sz w:val="22"/>
      </w:rPr>
    </w:pPr>
    <w:r w:rsidRPr="004E4F3E">
      <w:rPr>
        <w:rFonts w:ascii="Calibri" w:hAnsi="Calibri" w:cs="Calibri"/>
        <w:b/>
        <w:sz w:val="22"/>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4D" w:rsidRDefault="00A74A4D">
      <w:pPr>
        <w:spacing w:line="240" w:lineRule="auto"/>
      </w:pPr>
      <w:r>
        <w:separator/>
      </w:r>
    </w:p>
  </w:footnote>
  <w:footnote w:type="continuationSeparator" w:id="0">
    <w:p w:rsidR="00A74A4D" w:rsidRDefault="00A74A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6B" w:rsidRPr="004E4F3E" w:rsidRDefault="004E4F3E" w:rsidP="004E4F3E">
    <w:pPr>
      <w:pStyle w:val="Encabezado"/>
      <w:jc w:val="center"/>
      <w:rPr>
        <w:rFonts w:ascii="Calibri" w:hAnsi="Calibri"/>
      </w:rPr>
    </w:pPr>
    <w:r w:rsidRPr="004E4F3E">
      <w:rPr>
        <w:rFonts w:ascii="Calibri" w:hAnsi="Calibri" w:cs="Calibri"/>
        <w:b/>
        <w:i/>
        <w:sz w:val="22"/>
      </w:rPr>
      <w:t>Revista Iberoamericana de Producción Académica y Gestión Educativa</w:t>
    </w:r>
    <w:r w:rsidRPr="004E4F3E">
      <w:rPr>
        <w:rFonts w:ascii="Calibri" w:hAnsi="Calibri"/>
        <w:b/>
        <w:sz w:val="22"/>
      </w:rPr>
      <w:t xml:space="preserve">  </w:t>
    </w:r>
    <w:r w:rsidRPr="004E4F3E">
      <w:rPr>
        <w:rFonts w:ascii="Calibri" w:hAnsi="Calibri"/>
        <w:sz w:val="22"/>
      </w:rPr>
      <w:t xml:space="preserve">              </w:t>
    </w:r>
    <w:r w:rsidRPr="004E4F3E">
      <w:rPr>
        <w:rFonts w:ascii="Calibri" w:hAnsi="Calibri" w:cs="Calibri"/>
        <w:b/>
        <w:sz w:val="22"/>
      </w:rPr>
      <w:t>ISSN 2007 - 8412</w:t>
    </w:r>
    <w:r w:rsidR="00CC7936" w:rsidRPr="004E4F3E">
      <w:rPr>
        <w:rStyle w:val="Textoennegrita"/>
        <w:rFonts w:ascii="Calibri" w:hAnsi="Calibri"/>
        <w:lang w:bidi="es-ES"/>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6B" w:rsidRDefault="00CC7936" w:rsidP="004E4F3E">
    <w:pPr>
      <w:pStyle w:val="Encabezado"/>
      <w:jc w:val="center"/>
      <w:rPr>
        <w:rStyle w:val="Textoennegrita"/>
      </w:rPr>
    </w:pPr>
    <w:r>
      <w:rPr>
        <w:rStyle w:val="Textoennegrita"/>
        <w:lang w:bidi="es-ES"/>
      </w:rPr>
      <w:ptab w:relativeTo="margin" w:alignment="right" w:leader="none"/>
    </w:r>
    <w:r w:rsidR="004E4F3E" w:rsidRPr="004E4F3E">
      <w:rPr>
        <w:rFonts w:ascii="Calibri" w:hAnsi="Calibri" w:cs="Calibri"/>
        <w:b/>
        <w:i/>
        <w:sz w:val="22"/>
      </w:rPr>
      <w:t xml:space="preserve"> Revista Iberoamericana de Producción Académica y Gestión Educativa</w:t>
    </w:r>
    <w:r w:rsidR="004E4F3E" w:rsidRPr="004E4F3E">
      <w:rPr>
        <w:rFonts w:ascii="Calibri" w:hAnsi="Calibri"/>
        <w:b/>
        <w:sz w:val="22"/>
      </w:rPr>
      <w:t xml:space="preserve">  </w:t>
    </w:r>
    <w:r w:rsidR="004E4F3E" w:rsidRPr="004E4F3E">
      <w:rPr>
        <w:rFonts w:ascii="Calibri" w:hAnsi="Calibri"/>
        <w:sz w:val="22"/>
      </w:rPr>
      <w:t xml:space="preserve">              </w:t>
    </w:r>
    <w:r w:rsidR="004E4F3E" w:rsidRPr="004E4F3E">
      <w:rPr>
        <w:rFonts w:ascii="Calibri" w:hAnsi="Calibr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17BCEBA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aconnmeros"/>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aconvietas"/>
      <w:lvlText w:val=""/>
      <w:lvlJc w:val="left"/>
      <w:pPr>
        <w:tabs>
          <w:tab w:val="num" w:pos="1080"/>
        </w:tabs>
        <w:ind w:left="1080" w:hanging="360"/>
      </w:pPr>
      <w:rPr>
        <w:rFonts w:ascii="Symbol" w:hAnsi="Symbol" w:hint="default"/>
      </w:rPr>
    </w:lvl>
  </w:abstractNum>
  <w:abstractNum w:abstractNumId="10">
    <w:nsid w:val="1ACA5E76"/>
    <w:multiLevelType w:val="hybridMultilevel"/>
    <w:tmpl w:val="D884ED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9E5708"/>
    <w:multiLevelType w:val="hybridMultilevel"/>
    <w:tmpl w:val="1E562608"/>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nsid w:val="628C6BC7"/>
    <w:multiLevelType w:val="hybridMultilevel"/>
    <w:tmpl w:val="1BF03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92"/>
    <w:rsid w:val="00030A7C"/>
    <w:rsid w:val="000419F4"/>
    <w:rsid w:val="000E7DD3"/>
    <w:rsid w:val="00114106"/>
    <w:rsid w:val="001225F7"/>
    <w:rsid w:val="001806F5"/>
    <w:rsid w:val="001E7CA9"/>
    <w:rsid w:val="00240292"/>
    <w:rsid w:val="002778C6"/>
    <w:rsid w:val="002B0404"/>
    <w:rsid w:val="002B25BE"/>
    <w:rsid w:val="00317B94"/>
    <w:rsid w:val="00324E35"/>
    <w:rsid w:val="003407D0"/>
    <w:rsid w:val="0042156F"/>
    <w:rsid w:val="00490E14"/>
    <w:rsid w:val="004E4F3E"/>
    <w:rsid w:val="005502AB"/>
    <w:rsid w:val="00587417"/>
    <w:rsid w:val="005D546B"/>
    <w:rsid w:val="0062525C"/>
    <w:rsid w:val="006606F7"/>
    <w:rsid w:val="00721C9F"/>
    <w:rsid w:val="00776BDE"/>
    <w:rsid w:val="008B67C5"/>
    <w:rsid w:val="009C6728"/>
    <w:rsid w:val="009E080B"/>
    <w:rsid w:val="00A250A0"/>
    <w:rsid w:val="00A46970"/>
    <w:rsid w:val="00A71A9A"/>
    <w:rsid w:val="00A74A4D"/>
    <w:rsid w:val="00AB31BE"/>
    <w:rsid w:val="00B145CE"/>
    <w:rsid w:val="00BB1EBB"/>
    <w:rsid w:val="00C64B28"/>
    <w:rsid w:val="00CC7936"/>
    <w:rsid w:val="00D864F4"/>
    <w:rsid w:val="00E2184F"/>
    <w:rsid w:val="00F4183C"/>
    <w:rsid w:val="00F60E0F"/>
    <w:rsid w:val="00F90430"/>
    <w:rsid w:val="00FD7405"/>
    <w:rsid w:val="00FF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Ttulo1">
    <w:name w:val="heading 1"/>
    <w:basedOn w:val="Normal"/>
    <w:next w:val="Normal"/>
    <w:link w:val="Ttulo1Car"/>
    <w:uiPriority w:val="4"/>
    <w:qFormat/>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ar"/>
    <w:uiPriority w:val="4"/>
    <w:unhideWhenUsed/>
    <w:qFormat/>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ar"/>
    <w:uiPriority w:val="4"/>
    <w:unhideWhenUsed/>
    <w:qFormat/>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ar"/>
    <w:uiPriority w:val="4"/>
    <w:unhideWhenUsed/>
    <w:qFormat/>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4"/>
    <w:unhideWhenUsed/>
    <w:qFormat/>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Ttulo7">
    <w:name w:val="heading 7"/>
    <w:basedOn w:val="Normal"/>
    <w:next w:val="Normal"/>
    <w:link w:val="Ttulo7C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Ttulo8">
    <w:name w:val="heading 8"/>
    <w:basedOn w:val="Normal"/>
    <w:next w:val="Normal"/>
    <w:link w:val="Ttulo8C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seccin">
    <w:name w:val="Título de sección"/>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Encabezado">
    <w:name w:val="header"/>
    <w:basedOn w:val="Normal"/>
    <w:link w:val="EncabezadoCar"/>
    <w:uiPriority w:val="99"/>
    <w:unhideWhenUsed/>
    <w:qFormat/>
    <w:pPr>
      <w:spacing w:line="240" w:lineRule="auto"/>
      <w:ind w:firstLine="0"/>
    </w:pPr>
  </w:style>
  <w:style w:type="character" w:customStyle="1" w:styleId="EncabezadoCar">
    <w:name w:val="Encabezado Car"/>
    <w:basedOn w:val="Fuentedeprrafopredeter"/>
    <w:link w:val="Encabezado"/>
    <w:uiPriority w:val="99"/>
    <w:rPr>
      <w:kern w:val="24"/>
    </w:rPr>
  </w:style>
  <w:style w:type="character" w:styleId="Textoennegrita">
    <w:name w:val="Strong"/>
    <w:basedOn w:val="Fuentedeprrafopredeter"/>
    <w:uiPriority w:val="22"/>
    <w:unhideWhenUsed/>
    <w:qFormat/>
    <w:rPr>
      <w:b w:val="0"/>
      <w:bCs w:val="0"/>
      <w:caps/>
      <w:smallCaps w:val="0"/>
    </w:rPr>
  </w:style>
  <w:style w:type="character" w:styleId="Textodelmarcadordeposicin">
    <w:name w:val="Placeholder Text"/>
    <w:basedOn w:val="Fuentedeprrafopredeter"/>
    <w:uiPriority w:val="99"/>
    <w:semiHidden/>
    <w:rPr>
      <w:color w:val="808080"/>
    </w:rPr>
  </w:style>
  <w:style w:type="paragraph" w:styleId="Sinespaciado">
    <w:name w:val="No Spacing"/>
    <w:aliases w:val="No Indent"/>
    <w:uiPriority w:val="2"/>
    <w:qFormat/>
    <w:pPr>
      <w:ind w:firstLine="0"/>
    </w:pPr>
  </w:style>
  <w:style w:type="character" w:customStyle="1" w:styleId="Ttulo1Car">
    <w:name w:val="Título 1 Car"/>
    <w:basedOn w:val="Fuentedeprrafopredeter"/>
    <w:link w:val="Ttulo1"/>
    <w:uiPriority w:val="4"/>
    <w:rPr>
      <w:rFonts w:asciiTheme="majorHAnsi" w:eastAsiaTheme="majorEastAsia" w:hAnsiTheme="majorHAnsi" w:cstheme="majorBidi"/>
      <w:b/>
      <w:bCs/>
      <w:kern w:val="24"/>
    </w:rPr>
  </w:style>
  <w:style w:type="character" w:customStyle="1" w:styleId="Ttulo2Car">
    <w:name w:val="Título 2 Car"/>
    <w:basedOn w:val="Fuentedeprrafopredeter"/>
    <w:link w:val="Ttulo2"/>
    <w:uiPriority w:val="4"/>
    <w:rPr>
      <w:rFonts w:asciiTheme="majorHAnsi" w:eastAsiaTheme="majorEastAsia" w:hAnsiTheme="majorHAnsi" w:cstheme="majorBidi"/>
      <w:b/>
      <w:bCs/>
      <w:kern w:val="24"/>
    </w:rPr>
  </w:style>
  <w:style w:type="paragraph" w:styleId="Ttulo">
    <w:name w:val="Title"/>
    <w:basedOn w:val="Normal"/>
    <w:next w:val="Normal"/>
    <w:link w:val="TtuloCar"/>
    <w:uiPriority w:val="1"/>
    <w:qFormat/>
    <w:pPr>
      <w:spacing w:before="2400"/>
      <w:ind w:firstLine="0"/>
      <w:contextualSpacing/>
      <w:jc w:val="center"/>
    </w:pPr>
    <w:rPr>
      <w:rFonts w:asciiTheme="majorHAnsi" w:eastAsiaTheme="majorEastAsia" w:hAnsiTheme="majorHAnsi" w:cstheme="majorBidi"/>
    </w:rPr>
  </w:style>
  <w:style w:type="character" w:customStyle="1" w:styleId="TtuloCar">
    <w:name w:val="Título Car"/>
    <w:basedOn w:val="Fuentedeprrafopredeter"/>
    <w:link w:val="Ttulo"/>
    <w:uiPriority w:val="1"/>
    <w:rPr>
      <w:rFonts w:asciiTheme="majorHAnsi" w:eastAsiaTheme="majorEastAsia" w:hAnsiTheme="majorHAnsi" w:cstheme="majorBidi"/>
      <w:kern w:val="24"/>
    </w:rPr>
  </w:style>
  <w:style w:type="character" w:styleId="nfasis">
    <w:name w:val="Emphasis"/>
    <w:basedOn w:val="Fuentedeprrafopredeter"/>
    <w:uiPriority w:val="20"/>
    <w:unhideWhenUsed/>
    <w:qFormat/>
    <w:rPr>
      <w:i/>
      <w:iCs/>
    </w:rPr>
  </w:style>
  <w:style w:type="character" w:customStyle="1" w:styleId="Ttulo3Car">
    <w:name w:val="Título 3 Car"/>
    <w:basedOn w:val="Fuentedeprrafopredeter"/>
    <w:link w:val="Ttulo3"/>
    <w:uiPriority w:val="4"/>
    <w:rPr>
      <w:rFonts w:asciiTheme="majorHAnsi" w:eastAsiaTheme="majorEastAsia" w:hAnsiTheme="majorHAnsi" w:cstheme="majorBidi"/>
      <w:b/>
      <w:bCs/>
      <w:kern w:val="24"/>
    </w:rPr>
  </w:style>
  <w:style w:type="character" w:customStyle="1" w:styleId="Ttulo4Car">
    <w:name w:val="Título 4 Car"/>
    <w:basedOn w:val="Fuentedeprrafopredeter"/>
    <w:link w:val="Ttulo4"/>
    <w:uiPriority w:val="4"/>
    <w:rPr>
      <w:rFonts w:asciiTheme="majorHAnsi" w:eastAsiaTheme="majorEastAsia" w:hAnsiTheme="majorHAnsi" w:cstheme="majorBidi"/>
      <w:b/>
      <w:bCs/>
      <w:i/>
      <w:iCs/>
      <w:kern w:val="24"/>
    </w:rPr>
  </w:style>
  <w:style w:type="character" w:customStyle="1" w:styleId="Ttulo5Car">
    <w:name w:val="Título 5 Car"/>
    <w:basedOn w:val="Fuentedeprrafopredeter"/>
    <w:link w:val="Ttulo5"/>
    <w:uiPriority w:val="4"/>
    <w:rPr>
      <w:rFonts w:asciiTheme="majorHAnsi" w:eastAsiaTheme="majorEastAsia" w:hAnsiTheme="majorHAnsi" w:cstheme="majorBidi"/>
      <w:i/>
      <w:iCs/>
      <w:kern w:val="24"/>
    </w:rPr>
  </w:style>
  <w:style w:type="paragraph" w:styleId="Textodeglobo">
    <w:name w:val="Balloon Text"/>
    <w:basedOn w:val="Normal"/>
    <w:link w:val="TextodegloboCar"/>
    <w:uiPriority w:val="99"/>
    <w:semiHidden/>
    <w:unhideWhenUsed/>
    <w:pPr>
      <w:spacing w:line="240" w:lineRule="auto"/>
      <w:ind w:firstLin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kern w:val="24"/>
      <w:sz w:val="18"/>
      <w:szCs w:val="18"/>
    </w:rPr>
  </w:style>
  <w:style w:type="paragraph" w:styleId="Bibliografa">
    <w:name w:val="Bibliography"/>
    <w:basedOn w:val="Normal"/>
    <w:next w:val="Normal"/>
    <w:uiPriority w:val="37"/>
    <w:unhideWhenUsed/>
    <w:qFormat/>
    <w:pPr>
      <w:ind w:left="720" w:hanging="720"/>
    </w:pPr>
  </w:style>
  <w:style w:type="paragraph" w:styleId="Textodebloque">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Textoindependiente">
    <w:name w:val="Body Text"/>
    <w:basedOn w:val="Normal"/>
    <w:link w:val="TextoindependienteCar"/>
    <w:uiPriority w:val="99"/>
    <w:semiHidden/>
    <w:unhideWhenUsed/>
    <w:pPr>
      <w:spacing w:after="120"/>
      <w:ind w:firstLine="0"/>
    </w:pPr>
  </w:style>
  <w:style w:type="character" w:customStyle="1" w:styleId="TextoindependienteCar">
    <w:name w:val="Texto independiente Car"/>
    <w:basedOn w:val="Fuentedeprrafopredeter"/>
    <w:link w:val="Textoindependiente"/>
    <w:uiPriority w:val="99"/>
    <w:semiHidden/>
    <w:rPr>
      <w:kern w:val="24"/>
    </w:rPr>
  </w:style>
  <w:style w:type="paragraph" w:styleId="Textoindependiente2">
    <w:name w:val="Body Text 2"/>
    <w:basedOn w:val="Normal"/>
    <w:link w:val="Textoindependiente2Car"/>
    <w:uiPriority w:val="99"/>
    <w:semiHidden/>
    <w:unhideWhenUsed/>
    <w:pPr>
      <w:spacing w:after="120"/>
      <w:ind w:firstLine="0"/>
    </w:pPr>
  </w:style>
  <w:style w:type="character" w:customStyle="1" w:styleId="Textoindependiente2Car">
    <w:name w:val="Texto independiente 2 Car"/>
    <w:basedOn w:val="Fuentedeprrafopredeter"/>
    <w:link w:val="Textoindependiente2"/>
    <w:uiPriority w:val="99"/>
    <w:semiHidden/>
    <w:rPr>
      <w:kern w:val="24"/>
    </w:rPr>
  </w:style>
  <w:style w:type="paragraph" w:styleId="Textoindependiente3">
    <w:name w:val="Body Text 3"/>
    <w:basedOn w:val="Normal"/>
    <w:link w:val="Textoindependiente3Car"/>
    <w:uiPriority w:val="99"/>
    <w:semiHidden/>
    <w:unhideWhenUsed/>
    <w:pPr>
      <w:spacing w:after="120"/>
      <w:ind w:firstLine="0"/>
    </w:pPr>
    <w:rPr>
      <w:sz w:val="16"/>
      <w:szCs w:val="16"/>
    </w:rPr>
  </w:style>
  <w:style w:type="character" w:customStyle="1" w:styleId="Textoindependiente3Car">
    <w:name w:val="Texto independiente 3 Car"/>
    <w:basedOn w:val="Fuentedeprrafopredeter"/>
    <w:link w:val="Textoindependiente3"/>
    <w:uiPriority w:val="99"/>
    <w:semiHidden/>
    <w:rPr>
      <w:kern w:val="24"/>
      <w:sz w:val="16"/>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rPr>
      <w:kern w:val="24"/>
    </w:rPr>
  </w:style>
  <w:style w:type="paragraph" w:styleId="Sangradetextonormal">
    <w:name w:val="Body Text Indent"/>
    <w:basedOn w:val="Normal"/>
    <w:link w:val="SangradetextonormalCar"/>
    <w:uiPriority w:val="99"/>
    <w:semiHidden/>
    <w:unhideWhenUsed/>
    <w:pPr>
      <w:spacing w:after="120"/>
      <w:ind w:left="360" w:firstLine="0"/>
    </w:pPr>
  </w:style>
  <w:style w:type="character" w:customStyle="1" w:styleId="SangradetextonormalCar">
    <w:name w:val="Sangría de texto normal Car"/>
    <w:basedOn w:val="Fuentedeprrafopredeter"/>
    <w:link w:val="Sangradetextonormal"/>
    <w:uiPriority w:val="99"/>
    <w:semiHidden/>
    <w:rPr>
      <w:kern w:val="24"/>
    </w:rPr>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rPr>
      <w:kern w:val="24"/>
    </w:rPr>
  </w:style>
  <w:style w:type="paragraph" w:styleId="Sangra2detindependiente">
    <w:name w:val="Body Text Indent 2"/>
    <w:basedOn w:val="Normal"/>
    <w:link w:val="Sangra2detindependienteCar"/>
    <w:uiPriority w:val="99"/>
    <w:semiHidden/>
    <w:unhideWhenUsed/>
    <w:pPr>
      <w:spacing w:after="120"/>
      <w:ind w:left="360" w:firstLine="0"/>
    </w:pPr>
  </w:style>
  <w:style w:type="character" w:customStyle="1" w:styleId="Sangra2detindependienteCar">
    <w:name w:val="Sangría 2 de t. independiente Car"/>
    <w:basedOn w:val="Fuentedeprrafopredeter"/>
    <w:link w:val="Sangra2detindependiente"/>
    <w:uiPriority w:val="99"/>
    <w:semiHidden/>
    <w:rPr>
      <w:kern w:val="24"/>
    </w:rPr>
  </w:style>
  <w:style w:type="paragraph" w:styleId="Sangra3detindependiente">
    <w:name w:val="Body Text Indent 3"/>
    <w:basedOn w:val="Normal"/>
    <w:link w:val="Sangra3detindependienteCar"/>
    <w:uiPriority w:val="99"/>
    <w:semiHidden/>
    <w:unhideWhenUsed/>
    <w:pPr>
      <w:spacing w:after="120"/>
      <w:ind w:left="360" w:firstLine="0"/>
    </w:pPr>
    <w:rPr>
      <w:sz w:val="16"/>
      <w:szCs w:val="16"/>
    </w:rPr>
  </w:style>
  <w:style w:type="character" w:customStyle="1" w:styleId="Sangra3detindependienteCar">
    <w:name w:val="Sangría 3 de t. independiente Car"/>
    <w:basedOn w:val="Fuentedeprrafopredeter"/>
    <w:link w:val="Sangra3detindependiente"/>
    <w:uiPriority w:val="99"/>
    <w:semiHidden/>
    <w:rPr>
      <w:kern w:val="24"/>
      <w:sz w:val="16"/>
      <w:szCs w:val="16"/>
    </w:rPr>
  </w:style>
  <w:style w:type="paragraph" w:styleId="Epgrafe">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ierre">
    <w:name w:val="Closing"/>
    <w:basedOn w:val="Normal"/>
    <w:link w:val="CierreCar"/>
    <w:uiPriority w:val="99"/>
    <w:semiHidden/>
    <w:unhideWhenUsed/>
    <w:pPr>
      <w:spacing w:line="240" w:lineRule="auto"/>
      <w:ind w:left="4320" w:firstLine="0"/>
    </w:pPr>
  </w:style>
  <w:style w:type="character" w:customStyle="1" w:styleId="CierreCar">
    <w:name w:val="Cierre Car"/>
    <w:basedOn w:val="Fuentedeprrafopredeter"/>
    <w:link w:val="Cierre"/>
    <w:uiPriority w:val="99"/>
    <w:semiHidden/>
    <w:rPr>
      <w:kern w:val="24"/>
    </w:rPr>
  </w:style>
  <w:style w:type="paragraph" w:styleId="Textocomentario">
    <w:name w:val="annotation text"/>
    <w:basedOn w:val="Normal"/>
    <w:link w:val="TextocomentarioCar"/>
    <w:uiPriority w:val="99"/>
    <w:semiHidden/>
    <w:unhideWhenUsed/>
    <w:pPr>
      <w:spacing w:line="240" w:lineRule="auto"/>
      <w:ind w:firstLine="0"/>
    </w:pPr>
    <w:rPr>
      <w:sz w:val="20"/>
      <w:szCs w:val="20"/>
    </w:rPr>
  </w:style>
  <w:style w:type="character" w:customStyle="1" w:styleId="TextocomentarioCar">
    <w:name w:val="Texto comentario Car"/>
    <w:basedOn w:val="Fuentedeprrafopredeter"/>
    <w:link w:val="Textocomentario"/>
    <w:uiPriority w:val="99"/>
    <w:semiHidden/>
    <w:rPr>
      <w:kern w:val="24"/>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kern w:val="24"/>
      <w:sz w:val="20"/>
      <w:szCs w:val="20"/>
    </w:rPr>
  </w:style>
  <w:style w:type="paragraph" w:styleId="Fecha">
    <w:name w:val="Date"/>
    <w:basedOn w:val="Normal"/>
    <w:next w:val="Normal"/>
    <w:link w:val="FechaCar"/>
    <w:uiPriority w:val="99"/>
    <w:semiHidden/>
    <w:unhideWhenUsed/>
    <w:pPr>
      <w:ind w:firstLine="0"/>
    </w:pPr>
  </w:style>
  <w:style w:type="character" w:customStyle="1" w:styleId="FechaCar">
    <w:name w:val="Fecha Car"/>
    <w:basedOn w:val="Fuentedeprrafopredeter"/>
    <w:link w:val="Fecha"/>
    <w:uiPriority w:val="99"/>
    <w:semiHidden/>
    <w:rPr>
      <w:kern w:val="24"/>
    </w:rPr>
  </w:style>
  <w:style w:type="paragraph" w:styleId="Mapadeldocumento">
    <w:name w:val="Document Map"/>
    <w:basedOn w:val="Normal"/>
    <w:link w:val="MapadeldocumentoCar"/>
    <w:uiPriority w:val="99"/>
    <w:semiHidden/>
    <w:unhideWhenUsed/>
    <w:pPr>
      <w:spacing w:line="240" w:lineRule="auto"/>
      <w:ind w:firstLine="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Pr>
      <w:rFonts w:ascii="Segoe UI" w:hAnsi="Segoe UI" w:cs="Segoe UI"/>
      <w:kern w:val="24"/>
      <w:sz w:val="16"/>
      <w:szCs w:val="16"/>
    </w:rPr>
  </w:style>
  <w:style w:type="paragraph" w:styleId="Firmadecorreoelectrnico">
    <w:name w:val="E-mail Signature"/>
    <w:basedOn w:val="Normal"/>
    <w:link w:val="FirmadecorreoelectrnicoCar"/>
    <w:uiPriority w:val="99"/>
    <w:semiHidden/>
    <w:unhideWhenUsed/>
    <w:pPr>
      <w:spacing w:line="240" w:lineRule="auto"/>
      <w:ind w:firstLine="0"/>
    </w:pPr>
  </w:style>
  <w:style w:type="character" w:customStyle="1" w:styleId="FirmadecorreoelectrnicoCar">
    <w:name w:val="Firma de correo electrónico Car"/>
    <w:basedOn w:val="Fuentedeprrafopredeter"/>
    <w:link w:val="Firmadecorreoelectrnico"/>
    <w:uiPriority w:val="99"/>
    <w:semiHidden/>
    <w:rPr>
      <w:kern w:val="24"/>
    </w:rPr>
  </w:style>
  <w:style w:type="paragraph" w:styleId="Textonotapie">
    <w:name w:val="footnote text"/>
    <w:basedOn w:val="Normal"/>
    <w:link w:val="TextonotapieCar"/>
    <w:uiPriority w:val="99"/>
    <w:semiHidden/>
    <w:unhideWhenUsed/>
    <w:pPr>
      <w:spacing w:line="240" w:lineRule="auto"/>
    </w:pPr>
    <w:rPr>
      <w:sz w:val="20"/>
      <w:szCs w:val="20"/>
    </w:rPr>
  </w:style>
  <w:style w:type="character" w:customStyle="1" w:styleId="TextonotapieCar">
    <w:name w:val="Texto nota pie Car"/>
    <w:basedOn w:val="Fuentedeprrafopredeter"/>
    <w:link w:val="Textonotapie"/>
    <w:uiPriority w:val="99"/>
    <w:semiHidden/>
    <w:rPr>
      <w:kern w:val="24"/>
      <w:sz w:val="20"/>
      <w:szCs w:val="20"/>
    </w:rPr>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itedesobre">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Piedepgina">
    <w:name w:val="footer"/>
    <w:basedOn w:val="Normal"/>
    <w:link w:val="PiedepginaCar"/>
    <w:uiPriority w:val="99"/>
    <w:unhideWhenUsed/>
    <w:pPr>
      <w:tabs>
        <w:tab w:val="center" w:pos="4680"/>
        <w:tab w:val="right" w:pos="9360"/>
      </w:tabs>
      <w:spacing w:line="240" w:lineRule="auto"/>
      <w:ind w:firstLine="0"/>
    </w:pPr>
  </w:style>
  <w:style w:type="character" w:customStyle="1" w:styleId="PiedepginaCar">
    <w:name w:val="Pie de página Car"/>
    <w:basedOn w:val="Fuentedeprrafopredeter"/>
    <w:link w:val="Piedepgina"/>
    <w:uiPriority w:val="99"/>
    <w:rPr>
      <w:kern w:val="24"/>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6E6E6E" w:themeColor="accent1" w:themeShade="7F"/>
      <w:kern w:val="24"/>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6E6E6E" w:themeColor="accent1" w:themeShade="7F"/>
      <w:kern w:val="24"/>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kern w:val="24"/>
      <w:sz w:val="21"/>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kern w:val="24"/>
      <w:sz w:val="21"/>
      <w:szCs w:val="21"/>
    </w:rPr>
  </w:style>
  <w:style w:type="paragraph" w:styleId="DireccinHTML">
    <w:name w:val="HTML Address"/>
    <w:basedOn w:val="Normal"/>
    <w:link w:val="DireccinHTMLCar"/>
    <w:uiPriority w:val="99"/>
    <w:semiHidden/>
    <w:unhideWhenUsed/>
    <w:pPr>
      <w:spacing w:line="240" w:lineRule="auto"/>
      <w:ind w:firstLine="0"/>
    </w:pPr>
    <w:rPr>
      <w:i/>
      <w:iCs/>
    </w:rPr>
  </w:style>
  <w:style w:type="character" w:customStyle="1" w:styleId="DireccinHTMLCar">
    <w:name w:val="Dirección HTML Car"/>
    <w:basedOn w:val="Fuentedeprrafopredeter"/>
    <w:link w:val="DireccinHTML"/>
    <w:uiPriority w:val="99"/>
    <w:semiHidden/>
    <w:rPr>
      <w:i/>
      <w:iCs/>
      <w:kern w:val="24"/>
    </w:rPr>
  </w:style>
  <w:style w:type="paragraph" w:styleId="HTMLconformatoprevio">
    <w:name w:val="HTML Preformatted"/>
    <w:basedOn w:val="Normal"/>
    <w:link w:val="HTMLconformatoprevioCar"/>
    <w:uiPriority w:val="99"/>
    <w:semiHidden/>
    <w:unhideWhenUsed/>
    <w:pPr>
      <w:spacing w:line="240" w:lineRule="auto"/>
      <w:ind w:firstLine="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Pr>
      <w:rFonts w:ascii="Consolas" w:hAnsi="Consolas" w:cs="Consolas"/>
      <w:kern w:val="24"/>
      <w:sz w:val="20"/>
      <w:szCs w:val="20"/>
    </w:rPr>
  </w:style>
  <w:style w:type="paragraph" w:styleId="ndice1">
    <w:name w:val="index 1"/>
    <w:basedOn w:val="Normal"/>
    <w:next w:val="Normal"/>
    <w:autoRedefine/>
    <w:uiPriority w:val="99"/>
    <w:semiHidden/>
    <w:unhideWhenUsed/>
    <w:pPr>
      <w:spacing w:line="240" w:lineRule="auto"/>
      <w:ind w:left="240" w:firstLine="0"/>
    </w:pPr>
  </w:style>
  <w:style w:type="paragraph" w:styleId="ndice2">
    <w:name w:val="index 2"/>
    <w:basedOn w:val="Normal"/>
    <w:next w:val="Normal"/>
    <w:autoRedefine/>
    <w:uiPriority w:val="99"/>
    <w:semiHidden/>
    <w:unhideWhenUsed/>
    <w:pPr>
      <w:spacing w:line="240" w:lineRule="auto"/>
      <w:ind w:left="480" w:firstLine="0"/>
    </w:pPr>
  </w:style>
  <w:style w:type="paragraph" w:styleId="ndice3">
    <w:name w:val="index 3"/>
    <w:basedOn w:val="Normal"/>
    <w:next w:val="Normal"/>
    <w:autoRedefine/>
    <w:uiPriority w:val="99"/>
    <w:semiHidden/>
    <w:unhideWhenUsed/>
    <w:pPr>
      <w:spacing w:line="240" w:lineRule="auto"/>
      <w:ind w:left="720" w:firstLine="0"/>
    </w:pPr>
  </w:style>
  <w:style w:type="paragraph" w:styleId="ndice4">
    <w:name w:val="index 4"/>
    <w:basedOn w:val="Normal"/>
    <w:next w:val="Normal"/>
    <w:autoRedefine/>
    <w:uiPriority w:val="99"/>
    <w:semiHidden/>
    <w:unhideWhenUsed/>
    <w:pPr>
      <w:spacing w:line="240" w:lineRule="auto"/>
      <w:ind w:left="960" w:firstLine="0"/>
    </w:pPr>
  </w:style>
  <w:style w:type="paragraph" w:styleId="ndice5">
    <w:name w:val="index 5"/>
    <w:basedOn w:val="Normal"/>
    <w:next w:val="Normal"/>
    <w:autoRedefine/>
    <w:uiPriority w:val="99"/>
    <w:semiHidden/>
    <w:unhideWhenUsed/>
    <w:pPr>
      <w:spacing w:line="240" w:lineRule="auto"/>
      <w:ind w:left="1200" w:firstLine="0"/>
    </w:pPr>
  </w:style>
  <w:style w:type="paragraph" w:styleId="ndice6">
    <w:name w:val="index 6"/>
    <w:basedOn w:val="Normal"/>
    <w:next w:val="Normal"/>
    <w:autoRedefine/>
    <w:uiPriority w:val="99"/>
    <w:semiHidden/>
    <w:unhideWhenUsed/>
    <w:pPr>
      <w:spacing w:line="240" w:lineRule="auto"/>
      <w:ind w:left="1440" w:firstLine="0"/>
    </w:pPr>
  </w:style>
  <w:style w:type="paragraph" w:styleId="ndice7">
    <w:name w:val="index 7"/>
    <w:basedOn w:val="Normal"/>
    <w:next w:val="Normal"/>
    <w:autoRedefine/>
    <w:uiPriority w:val="99"/>
    <w:semiHidden/>
    <w:unhideWhenUsed/>
    <w:pPr>
      <w:spacing w:line="240" w:lineRule="auto"/>
      <w:ind w:left="1680" w:firstLine="0"/>
    </w:pPr>
  </w:style>
  <w:style w:type="paragraph" w:styleId="ndice8">
    <w:name w:val="index 8"/>
    <w:basedOn w:val="Normal"/>
    <w:next w:val="Normal"/>
    <w:autoRedefine/>
    <w:uiPriority w:val="99"/>
    <w:semiHidden/>
    <w:unhideWhenUsed/>
    <w:pPr>
      <w:spacing w:line="240" w:lineRule="auto"/>
      <w:ind w:left="1920" w:firstLine="0"/>
    </w:pPr>
  </w:style>
  <w:style w:type="paragraph" w:styleId="ndice9">
    <w:name w:val="index 9"/>
    <w:basedOn w:val="Normal"/>
    <w:next w:val="Normal"/>
    <w:autoRedefine/>
    <w:uiPriority w:val="99"/>
    <w:semiHidden/>
    <w:unhideWhenUsed/>
    <w:pPr>
      <w:spacing w:line="240" w:lineRule="auto"/>
      <w:ind w:left="2160" w:firstLine="0"/>
    </w:pPr>
  </w:style>
  <w:style w:type="paragraph" w:styleId="Ttulodendice">
    <w:name w:val="index heading"/>
    <w:basedOn w:val="Normal"/>
    <w:next w:val="ndice1"/>
    <w:uiPriority w:val="99"/>
    <w:semiHidden/>
    <w:unhideWhenUsed/>
    <w:pPr>
      <w:ind w:firstLine="0"/>
    </w:pPr>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CitadestacadaCar">
    <w:name w:val="Cita destacada Car"/>
    <w:basedOn w:val="Fuentedeprrafopredeter"/>
    <w:link w:val="Citadestacada"/>
    <w:uiPriority w:val="30"/>
    <w:semiHidden/>
    <w:rPr>
      <w:i/>
      <w:iCs/>
      <w:color w:val="DDDDDD" w:themeColor="accent1"/>
      <w:kern w:val="24"/>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Listaconvietas">
    <w:name w:val="List Bullet"/>
    <w:basedOn w:val="Normal"/>
    <w:uiPriority w:val="9"/>
    <w:unhideWhenUsed/>
    <w:qFormat/>
    <w:pPr>
      <w:numPr>
        <w:numId w:val="1"/>
      </w:numPr>
      <w:contextualSpacing/>
    </w:pPr>
  </w:style>
  <w:style w:type="paragraph" w:styleId="Listaconvietas2">
    <w:name w:val="List Bullet 2"/>
    <w:basedOn w:val="Normal"/>
    <w:uiPriority w:val="99"/>
    <w:semiHidden/>
    <w:unhideWhenUsed/>
    <w:pPr>
      <w:numPr>
        <w:numId w:val="2"/>
      </w:numPr>
      <w:ind w:firstLine="0"/>
      <w:contextualSpacing/>
    </w:pPr>
  </w:style>
  <w:style w:type="paragraph" w:styleId="Listaconvietas3">
    <w:name w:val="List Bullet 3"/>
    <w:basedOn w:val="Normal"/>
    <w:uiPriority w:val="99"/>
    <w:semiHidden/>
    <w:unhideWhenUsed/>
    <w:pPr>
      <w:numPr>
        <w:numId w:val="3"/>
      </w:numPr>
      <w:ind w:firstLine="0"/>
      <w:contextualSpacing/>
    </w:pPr>
  </w:style>
  <w:style w:type="paragraph" w:styleId="Listaconvietas4">
    <w:name w:val="List Bullet 4"/>
    <w:basedOn w:val="Normal"/>
    <w:uiPriority w:val="99"/>
    <w:semiHidden/>
    <w:unhideWhenUsed/>
    <w:pPr>
      <w:numPr>
        <w:numId w:val="4"/>
      </w:numPr>
      <w:ind w:firstLine="0"/>
      <w:contextualSpacing/>
    </w:pPr>
  </w:style>
  <w:style w:type="paragraph" w:styleId="Listaconvietas5">
    <w:name w:val="List Bullet 5"/>
    <w:basedOn w:val="Normal"/>
    <w:uiPriority w:val="99"/>
    <w:semiHidden/>
    <w:unhideWhenUsed/>
    <w:pPr>
      <w:numPr>
        <w:numId w:val="5"/>
      </w:numPr>
      <w:ind w:firstLine="0"/>
      <w:contextualSpacing/>
    </w:pPr>
  </w:style>
  <w:style w:type="paragraph" w:styleId="Continuarlista">
    <w:name w:val="List Continue"/>
    <w:basedOn w:val="Normal"/>
    <w:uiPriority w:val="99"/>
    <w:semiHidden/>
    <w:unhideWhenUsed/>
    <w:pPr>
      <w:spacing w:after="120"/>
      <w:ind w:left="360" w:firstLine="0"/>
      <w:contextualSpacing/>
    </w:pPr>
  </w:style>
  <w:style w:type="paragraph" w:styleId="Continuarlista2">
    <w:name w:val="List Continue 2"/>
    <w:basedOn w:val="Normal"/>
    <w:uiPriority w:val="99"/>
    <w:semiHidden/>
    <w:unhideWhenUsed/>
    <w:pPr>
      <w:spacing w:after="120"/>
      <w:ind w:left="720" w:firstLine="0"/>
      <w:contextualSpacing/>
    </w:pPr>
  </w:style>
  <w:style w:type="paragraph" w:styleId="Continuarlista3">
    <w:name w:val="List Continue 3"/>
    <w:basedOn w:val="Normal"/>
    <w:uiPriority w:val="99"/>
    <w:semiHidden/>
    <w:unhideWhenUsed/>
    <w:pPr>
      <w:spacing w:after="120"/>
      <w:ind w:left="1080" w:firstLine="0"/>
      <w:contextualSpacing/>
    </w:pPr>
  </w:style>
  <w:style w:type="paragraph" w:styleId="Continuarlista4">
    <w:name w:val="List Continue 4"/>
    <w:basedOn w:val="Normal"/>
    <w:uiPriority w:val="99"/>
    <w:semiHidden/>
    <w:unhideWhenUsed/>
    <w:pPr>
      <w:spacing w:after="120"/>
      <w:ind w:left="1440" w:firstLine="0"/>
      <w:contextualSpacing/>
    </w:pPr>
  </w:style>
  <w:style w:type="paragraph" w:styleId="Continuarlista5">
    <w:name w:val="List Continue 5"/>
    <w:basedOn w:val="Normal"/>
    <w:uiPriority w:val="99"/>
    <w:semiHidden/>
    <w:unhideWhenUsed/>
    <w:pPr>
      <w:spacing w:after="120"/>
      <w:ind w:left="1800" w:firstLine="0"/>
      <w:contextualSpacing/>
    </w:pPr>
  </w:style>
  <w:style w:type="paragraph" w:styleId="Listaconnmeros">
    <w:name w:val="List Number"/>
    <w:basedOn w:val="Normal"/>
    <w:uiPriority w:val="9"/>
    <w:unhideWhenUsed/>
    <w:qFormat/>
    <w:pPr>
      <w:numPr>
        <w:numId w:val="6"/>
      </w:numPr>
      <w:contextualSpacing/>
    </w:pPr>
  </w:style>
  <w:style w:type="paragraph" w:styleId="Listaconnmeros2">
    <w:name w:val="List Number 2"/>
    <w:basedOn w:val="Normal"/>
    <w:uiPriority w:val="99"/>
    <w:semiHidden/>
    <w:unhideWhenUsed/>
    <w:pPr>
      <w:numPr>
        <w:numId w:val="7"/>
      </w:numPr>
      <w:ind w:firstLine="0"/>
      <w:contextualSpacing/>
    </w:pPr>
  </w:style>
  <w:style w:type="paragraph" w:styleId="Listaconnmeros3">
    <w:name w:val="List Number 3"/>
    <w:basedOn w:val="Normal"/>
    <w:uiPriority w:val="99"/>
    <w:semiHidden/>
    <w:unhideWhenUsed/>
    <w:pPr>
      <w:numPr>
        <w:numId w:val="8"/>
      </w:numPr>
      <w:ind w:firstLine="0"/>
      <w:contextualSpacing/>
    </w:pPr>
  </w:style>
  <w:style w:type="paragraph" w:styleId="Listaconnmeros4">
    <w:name w:val="List Number 4"/>
    <w:basedOn w:val="Normal"/>
    <w:uiPriority w:val="99"/>
    <w:semiHidden/>
    <w:unhideWhenUsed/>
    <w:pPr>
      <w:numPr>
        <w:numId w:val="9"/>
      </w:numPr>
      <w:ind w:firstLine="0"/>
      <w:contextualSpacing/>
    </w:pPr>
  </w:style>
  <w:style w:type="paragraph" w:styleId="Listaconnmeros5">
    <w:name w:val="List Number 5"/>
    <w:basedOn w:val="Normal"/>
    <w:uiPriority w:val="99"/>
    <w:semiHidden/>
    <w:unhideWhenUsed/>
    <w:pPr>
      <w:numPr>
        <w:numId w:val="10"/>
      </w:numPr>
      <w:ind w:firstLine="0"/>
      <w:contextualSpacing/>
    </w:pPr>
  </w:style>
  <w:style w:type="paragraph" w:styleId="Prrafodelista">
    <w:name w:val="List Paragraph"/>
    <w:basedOn w:val="Normal"/>
    <w:uiPriority w:val="34"/>
    <w:unhideWhenUsed/>
    <w:qFormat/>
    <w:pPr>
      <w:ind w:left="720" w:firstLine="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TextomacroCar">
    <w:name w:val="Texto macro Car"/>
    <w:basedOn w:val="Fuentedeprrafopredeter"/>
    <w:link w:val="Textomacro"/>
    <w:uiPriority w:val="99"/>
    <w:semiHidden/>
    <w:rPr>
      <w:rFonts w:ascii="Consolas" w:hAnsi="Consolas" w:cs="Consolas"/>
      <w:kern w:val="24"/>
      <w:sz w:val="20"/>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Sangranormal">
    <w:name w:val="Normal Indent"/>
    <w:basedOn w:val="Normal"/>
    <w:uiPriority w:val="99"/>
    <w:semiHidden/>
    <w:unhideWhenUsed/>
    <w:pPr>
      <w:ind w:left="720" w:firstLine="0"/>
    </w:pPr>
  </w:style>
  <w:style w:type="paragraph" w:styleId="Encabezadodenota">
    <w:name w:val="Note Heading"/>
    <w:basedOn w:val="Normal"/>
    <w:next w:val="Normal"/>
    <w:link w:val="EncabezadodenotaCar"/>
    <w:uiPriority w:val="99"/>
    <w:semiHidden/>
    <w:unhideWhenUsed/>
    <w:pPr>
      <w:spacing w:line="240" w:lineRule="auto"/>
      <w:ind w:firstLine="0"/>
    </w:pPr>
  </w:style>
  <w:style w:type="character" w:customStyle="1" w:styleId="EncabezadodenotaCar">
    <w:name w:val="Encabezado de nota Car"/>
    <w:basedOn w:val="Fuentedeprrafopredeter"/>
    <w:link w:val="Encabezadodenota"/>
    <w:uiPriority w:val="99"/>
    <w:semiHidden/>
    <w:rPr>
      <w:kern w:val="24"/>
    </w:rPr>
  </w:style>
  <w:style w:type="paragraph" w:styleId="Textosinformato">
    <w:name w:val="Plain Text"/>
    <w:basedOn w:val="Normal"/>
    <w:link w:val="TextosinformatoCar"/>
    <w:uiPriority w:val="99"/>
    <w:semiHidden/>
    <w:unhideWhenUsed/>
    <w:pPr>
      <w:spacing w:line="240" w:lineRule="auto"/>
      <w:ind w:firstLine="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Pr>
      <w:rFonts w:ascii="Consolas" w:hAnsi="Consolas" w:cs="Consolas"/>
      <w:kern w:val="24"/>
      <w:sz w:val="21"/>
      <w:szCs w:val="21"/>
    </w:rPr>
  </w:style>
  <w:style w:type="paragraph" w:styleId="Cita">
    <w:name w:val="Quote"/>
    <w:basedOn w:val="Normal"/>
    <w:next w:val="Normal"/>
    <w:link w:val="CitaCar"/>
    <w:uiPriority w:val="29"/>
    <w:semiHidden/>
    <w:unhideWhenUsed/>
    <w:qFormat/>
    <w:pPr>
      <w:spacing w:before="200" w:after="160"/>
      <w:ind w:left="864" w:right="864" w:firstLine="0"/>
      <w:jc w:val="center"/>
    </w:pPr>
    <w:rPr>
      <w:i/>
      <w:iCs/>
      <w:color w:val="404040" w:themeColor="text1" w:themeTint="BF"/>
    </w:rPr>
  </w:style>
  <w:style w:type="character" w:customStyle="1" w:styleId="CitaCar">
    <w:name w:val="Cita Car"/>
    <w:basedOn w:val="Fuentedeprrafopredeter"/>
    <w:link w:val="Cita"/>
    <w:uiPriority w:val="29"/>
    <w:semiHidden/>
    <w:rPr>
      <w:i/>
      <w:iCs/>
      <w:color w:val="404040" w:themeColor="text1" w:themeTint="BF"/>
      <w:kern w:val="24"/>
    </w:rPr>
  </w:style>
  <w:style w:type="paragraph" w:styleId="Saludo">
    <w:name w:val="Salutation"/>
    <w:basedOn w:val="Normal"/>
    <w:next w:val="Normal"/>
    <w:link w:val="SaludoCar"/>
    <w:uiPriority w:val="99"/>
    <w:semiHidden/>
    <w:unhideWhenUsed/>
    <w:pPr>
      <w:ind w:firstLine="0"/>
    </w:pPr>
  </w:style>
  <w:style w:type="character" w:customStyle="1" w:styleId="SaludoCar">
    <w:name w:val="Saludo Car"/>
    <w:basedOn w:val="Fuentedeprrafopredeter"/>
    <w:link w:val="Saludo"/>
    <w:uiPriority w:val="99"/>
    <w:semiHidden/>
    <w:rPr>
      <w:kern w:val="24"/>
    </w:rPr>
  </w:style>
  <w:style w:type="paragraph" w:styleId="Firma">
    <w:name w:val="Signature"/>
    <w:basedOn w:val="Normal"/>
    <w:link w:val="FirmaCar"/>
    <w:uiPriority w:val="99"/>
    <w:semiHidden/>
    <w:unhideWhenUsed/>
    <w:pPr>
      <w:spacing w:line="240" w:lineRule="auto"/>
      <w:ind w:left="4320" w:firstLine="0"/>
    </w:pPr>
  </w:style>
  <w:style w:type="character" w:customStyle="1" w:styleId="FirmaCar">
    <w:name w:val="Firma Car"/>
    <w:basedOn w:val="Fuentedeprrafopredeter"/>
    <w:link w:val="Firma"/>
    <w:uiPriority w:val="99"/>
    <w:semiHidden/>
    <w:rPr>
      <w:kern w:val="24"/>
    </w:rPr>
  </w:style>
  <w:style w:type="paragraph" w:customStyle="1" w:styleId="Ttulo21">
    <w:name w:val="Título 21"/>
    <w:basedOn w:val="Normal"/>
    <w:uiPriority w:val="1"/>
    <w:qFormat/>
    <w:pPr>
      <w:ind w:firstLine="0"/>
      <w:jc w:val="center"/>
    </w:pPr>
  </w:style>
  <w:style w:type="paragraph" w:styleId="Textoconsangra">
    <w:name w:val="table of authorities"/>
    <w:basedOn w:val="Normal"/>
    <w:next w:val="Normal"/>
    <w:uiPriority w:val="99"/>
    <w:semiHidden/>
    <w:unhideWhenUsed/>
    <w:pPr>
      <w:ind w:left="240" w:firstLine="0"/>
    </w:pPr>
  </w:style>
  <w:style w:type="paragraph" w:styleId="Tabladeilustraciones">
    <w:name w:val="table of figures"/>
    <w:basedOn w:val="Normal"/>
    <w:next w:val="Normal"/>
    <w:uiPriority w:val="99"/>
    <w:semiHidden/>
    <w:unhideWhenUsed/>
    <w:pPr>
      <w:ind w:firstLine="0"/>
    </w:pPr>
  </w:style>
  <w:style w:type="paragraph" w:styleId="Encabezadodelista">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DC4">
    <w:name w:val="toc 4"/>
    <w:basedOn w:val="Normal"/>
    <w:next w:val="Normal"/>
    <w:autoRedefine/>
    <w:uiPriority w:val="39"/>
    <w:semiHidden/>
    <w:unhideWhenUsed/>
    <w:pPr>
      <w:spacing w:after="100"/>
      <w:ind w:left="720" w:firstLine="0"/>
    </w:pPr>
  </w:style>
  <w:style w:type="paragraph" w:styleId="TDC5">
    <w:name w:val="toc 5"/>
    <w:basedOn w:val="Normal"/>
    <w:next w:val="Normal"/>
    <w:autoRedefine/>
    <w:uiPriority w:val="39"/>
    <w:semiHidden/>
    <w:unhideWhenUsed/>
    <w:pPr>
      <w:spacing w:after="100"/>
      <w:ind w:left="960" w:firstLine="0"/>
    </w:pPr>
  </w:style>
  <w:style w:type="paragraph" w:styleId="TDC6">
    <w:name w:val="toc 6"/>
    <w:basedOn w:val="Normal"/>
    <w:next w:val="Normal"/>
    <w:autoRedefine/>
    <w:uiPriority w:val="39"/>
    <w:semiHidden/>
    <w:unhideWhenUsed/>
    <w:pPr>
      <w:spacing w:after="100"/>
      <w:ind w:left="1200" w:firstLine="0"/>
    </w:pPr>
  </w:style>
  <w:style w:type="paragraph" w:styleId="TDC7">
    <w:name w:val="toc 7"/>
    <w:basedOn w:val="Normal"/>
    <w:next w:val="Normal"/>
    <w:autoRedefine/>
    <w:uiPriority w:val="39"/>
    <w:semiHidden/>
    <w:unhideWhenUsed/>
    <w:pPr>
      <w:spacing w:after="100"/>
      <w:ind w:left="1440" w:firstLine="0"/>
    </w:pPr>
  </w:style>
  <w:style w:type="paragraph" w:styleId="TDC8">
    <w:name w:val="toc 8"/>
    <w:basedOn w:val="Normal"/>
    <w:next w:val="Normal"/>
    <w:autoRedefine/>
    <w:uiPriority w:val="39"/>
    <w:semiHidden/>
    <w:unhideWhenUsed/>
    <w:pPr>
      <w:spacing w:after="100"/>
      <w:ind w:left="1680" w:firstLine="0"/>
    </w:pPr>
  </w:style>
  <w:style w:type="paragraph" w:styleId="TDC9">
    <w:name w:val="toc 9"/>
    <w:basedOn w:val="Normal"/>
    <w:next w:val="Normal"/>
    <w:autoRedefine/>
    <w:uiPriority w:val="39"/>
    <w:semiHidden/>
    <w:unhideWhenUsed/>
    <w:pPr>
      <w:spacing w:after="100"/>
      <w:ind w:left="1920" w:firstLine="0"/>
    </w:p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unhideWhenUsed/>
    <w:qFormat/>
    <w:rPr>
      <w:vertAlign w:val="superscript"/>
    </w:rPr>
  </w:style>
  <w:style w:type="table" w:customStyle="1" w:styleId="InformeAPA">
    <w:name w:val="Informe APA"/>
    <w:basedOn w:val="Tabla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ailustracin">
    <w:name w:val="Tabla/ilustración"/>
    <w:basedOn w:val="Normal"/>
    <w:uiPriority w:val="4"/>
    <w:qFormat/>
    <w:pPr>
      <w:spacing w:before="240"/>
      <w:ind w:firstLine="0"/>
      <w:contextualSpacing/>
    </w:pPr>
  </w:style>
  <w:style w:type="character" w:styleId="Hipervnculo">
    <w:name w:val="Hyperlink"/>
    <w:basedOn w:val="Fuentedeprrafopredeter"/>
    <w:uiPriority w:val="99"/>
    <w:unhideWhenUsed/>
    <w:rsid w:val="00240292"/>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Ttulo1">
    <w:name w:val="heading 1"/>
    <w:basedOn w:val="Normal"/>
    <w:next w:val="Normal"/>
    <w:link w:val="Ttulo1Car"/>
    <w:uiPriority w:val="4"/>
    <w:qFormat/>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ar"/>
    <w:uiPriority w:val="4"/>
    <w:unhideWhenUsed/>
    <w:qFormat/>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ar"/>
    <w:uiPriority w:val="4"/>
    <w:unhideWhenUsed/>
    <w:qFormat/>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ar"/>
    <w:uiPriority w:val="4"/>
    <w:unhideWhenUsed/>
    <w:qFormat/>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4"/>
    <w:unhideWhenUsed/>
    <w:qFormat/>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Ttulo7">
    <w:name w:val="heading 7"/>
    <w:basedOn w:val="Normal"/>
    <w:next w:val="Normal"/>
    <w:link w:val="Ttulo7C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Ttulo8">
    <w:name w:val="heading 8"/>
    <w:basedOn w:val="Normal"/>
    <w:next w:val="Normal"/>
    <w:link w:val="Ttulo8C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seccin">
    <w:name w:val="Título de sección"/>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Encabezado">
    <w:name w:val="header"/>
    <w:basedOn w:val="Normal"/>
    <w:link w:val="EncabezadoCar"/>
    <w:uiPriority w:val="99"/>
    <w:unhideWhenUsed/>
    <w:qFormat/>
    <w:pPr>
      <w:spacing w:line="240" w:lineRule="auto"/>
      <w:ind w:firstLine="0"/>
    </w:pPr>
  </w:style>
  <w:style w:type="character" w:customStyle="1" w:styleId="EncabezadoCar">
    <w:name w:val="Encabezado Car"/>
    <w:basedOn w:val="Fuentedeprrafopredeter"/>
    <w:link w:val="Encabezado"/>
    <w:uiPriority w:val="99"/>
    <w:rPr>
      <w:kern w:val="24"/>
    </w:rPr>
  </w:style>
  <w:style w:type="character" w:styleId="Textoennegrita">
    <w:name w:val="Strong"/>
    <w:basedOn w:val="Fuentedeprrafopredeter"/>
    <w:uiPriority w:val="22"/>
    <w:unhideWhenUsed/>
    <w:qFormat/>
    <w:rPr>
      <w:b w:val="0"/>
      <w:bCs w:val="0"/>
      <w:caps/>
      <w:smallCaps w:val="0"/>
    </w:rPr>
  </w:style>
  <w:style w:type="character" w:styleId="Textodelmarcadordeposicin">
    <w:name w:val="Placeholder Text"/>
    <w:basedOn w:val="Fuentedeprrafopredeter"/>
    <w:uiPriority w:val="99"/>
    <w:semiHidden/>
    <w:rPr>
      <w:color w:val="808080"/>
    </w:rPr>
  </w:style>
  <w:style w:type="paragraph" w:styleId="Sinespaciado">
    <w:name w:val="No Spacing"/>
    <w:aliases w:val="No Indent"/>
    <w:uiPriority w:val="2"/>
    <w:qFormat/>
    <w:pPr>
      <w:ind w:firstLine="0"/>
    </w:pPr>
  </w:style>
  <w:style w:type="character" w:customStyle="1" w:styleId="Ttulo1Car">
    <w:name w:val="Título 1 Car"/>
    <w:basedOn w:val="Fuentedeprrafopredeter"/>
    <w:link w:val="Ttulo1"/>
    <w:uiPriority w:val="4"/>
    <w:rPr>
      <w:rFonts w:asciiTheme="majorHAnsi" w:eastAsiaTheme="majorEastAsia" w:hAnsiTheme="majorHAnsi" w:cstheme="majorBidi"/>
      <w:b/>
      <w:bCs/>
      <w:kern w:val="24"/>
    </w:rPr>
  </w:style>
  <w:style w:type="character" w:customStyle="1" w:styleId="Ttulo2Car">
    <w:name w:val="Título 2 Car"/>
    <w:basedOn w:val="Fuentedeprrafopredeter"/>
    <w:link w:val="Ttulo2"/>
    <w:uiPriority w:val="4"/>
    <w:rPr>
      <w:rFonts w:asciiTheme="majorHAnsi" w:eastAsiaTheme="majorEastAsia" w:hAnsiTheme="majorHAnsi" w:cstheme="majorBidi"/>
      <w:b/>
      <w:bCs/>
      <w:kern w:val="24"/>
    </w:rPr>
  </w:style>
  <w:style w:type="paragraph" w:styleId="Ttulo">
    <w:name w:val="Title"/>
    <w:basedOn w:val="Normal"/>
    <w:next w:val="Normal"/>
    <w:link w:val="TtuloCar"/>
    <w:uiPriority w:val="1"/>
    <w:qFormat/>
    <w:pPr>
      <w:spacing w:before="2400"/>
      <w:ind w:firstLine="0"/>
      <w:contextualSpacing/>
      <w:jc w:val="center"/>
    </w:pPr>
    <w:rPr>
      <w:rFonts w:asciiTheme="majorHAnsi" w:eastAsiaTheme="majorEastAsia" w:hAnsiTheme="majorHAnsi" w:cstheme="majorBidi"/>
    </w:rPr>
  </w:style>
  <w:style w:type="character" w:customStyle="1" w:styleId="TtuloCar">
    <w:name w:val="Título Car"/>
    <w:basedOn w:val="Fuentedeprrafopredeter"/>
    <w:link w:val="Ttulo"/>
    <w:uiPriority w:val="1"/>
    <w:rPr>
      <w:rFonts w:asciiTheme="majorHAnsi" w:eastAsiaTheme="majorEastAsia" w:hAnsiTheme="majorHAnsi" w:cstheme="majorBidi"/>
      <w:kern w:val="24"/>
    </w:rPr>
  </w:style>
  <w:style w:type="character" w:styleId="nfasis">
    <w:name w:val="Emphasis"/>
    <w:basedOn w:val="Fuentedeprrafopredeter"/>
    <w:uiPriority w:val="20"/>
    <w:unhideWhenUsed/>
    <w:qFormat/>
    <w:rPr>
      <w:i/>
      <w:iCs/>
    </w:rPr>
  </w:style>
  <w:style w:type="character" w:customStyle="1" w:styleId="Ttulo3Car">
    <w:name w:val="Título 3 Car"/>
    <w:basedOn w:val="Fuentedeprrafopredeter"/>
    <w:link w:val="Ttulo3"/>
    <w:uiPriority w:val="4"/>
    <w:rPr>
      <w:rFonts w:asciiTheme="majorHAnsi" w:eastAsiaTheme="majorEastAsia" w:hAnsiTheme="majorHAnsi" w:cstheme="majorBidi"/>
      <w:b/>
      <w:bCs/>
      <w:kern w:val="24"/>
    </w:rPr>
  </w:style>
  <w:style w:type="character" w:customStyle="1" w:styleId="Ttulo4Car">
    <w:name w:val="Título 4 Car"/>
    <w:basedOn w:val="Fuentedeprrafopredeter"/>
    <w:link w:val="Ttulo4"/>
    <w:uiPriority w:val="4"/>
    <w:rPr>
      <w:rFonts w:asciiTheme="majorHAnsi" w:eastAsiaTheme="majorEastAsia" w:hAnsiTheme="majorHAnsi" w:cstheme="majorBidi"/>
      <w:b/>
      <w:bCs/>
      <w:i/>
      <w:iCs/>
      <w:kern w:val="24"/>
    </w:rPr>
  </w:style>
  <w:style w:type="character" w:customStyle="1" w:styleId="Ttulo5Car">
    <w:name w:val="Título 5 Car"/>
    <w:basedOn w:val="Fuentedeprrafopredeter"/>
    <w:link w:val="Ttulo5"/>
    <w:uiPriority w:val="4"/>
    <w:rPr>
      <w:rFonts w:asciiTheme="majorHAnsi" w:eastAsiaTheme="majorEastAsia" w:hAnsiTheme="majorHAnsi" w:cstheme="majorBidi"/>
      <w:i/>
      <w:iCs/>
      <w:kern w:val="24"/>
    </w:rPr>
  </w:style>
  <w:style w:type="paragraph" w:styleId="Textodeglobo">
    <w:name w:val="Balloon Text"/>
    <w:basedOn w:val="Normal"/>
    <w:link w:val="TextodegloboCar"/>
    <w:uiPriority w:val="99"/>
    <w:semiHidden/>
    <w:unhideWhenUsed/>
    <w:pPr>
      <w:spacing w:line="240" w:lineRule="auto"/>
      <w:ind w:firstLin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kern w:val="24"/>
      <w:sz w:val="18"/>
      <w:szCs w:val="18"/>
    </w:rPr>
  </w:style>
  <w:style w:type="paragraph" w:styleId="Bibliografa">
    <w:name w:val="Bibliography"/>
    <w:basedOn w:val="Normal"/>
    <w:next w:val="Normal"/>
    <w:uiPriority w:val="37"/>
    <w:unhideWhenUsed/>
    <w:qFormat/>
    <w:pPr>
      <w:ind w:left="720" w:hanging="720"/>
    </w:pPr>
  </w:style>
  <w:style w:type="paragraph" w:styleId="Textodebloque">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Textoindependiente">
    <w:name w:val="Body Text"/>
    <w:basedOn w:val="Normal"/>
    <w:link w:val="TextoindependienteCar"/>
    <w:uiPriority w:val="99"/>
    <w:semiHidden/>
    <w:unhideWhenUsed/>
    <w:pPr>
      <w:spacing w:after="120"/>
      <w:ind w:firstLine="0"/>
    </w:pPr>
  </w:style>
  <w:style w:type="character" w:customStyle="1" w:styleId="TextoindependienteCar">
    <w:name w:val="Texto independiente Car"/>
    <w:basedOn w:val="Fuentedeprrafopredeter"/>
    <w:link w:val="Textoindependiente"/>
    <w:uiPriority w:val="99"/>
    <w:semiHidden/>
    <w:rPr>
      <w:kern w:val="24"/>
    </w:rPr>
  </w:style>
  <w:style w:type="paragraph" w:styleId="Textoindependiente2">
    <w:name w:val="Body Text 2"/>
    <w:basedOn w:val="Normal"/>
    <w:link w:val="Textoindependiente2Car"/>
    <w:uiPriority w:val="99"/>
    <w:semiHidden/>
    <w:unhideWhenUsed/>
    <w:pPr>
      <w:spacing w:after="120"/>
      <w:ind w:firstLine="0"/>
    </w:pPr>
  </w:style>
  <w:style w:type="character" w:customStyle="1" w:styleId="Textoindependiente2Car">
    <w:name w:val="Texto independiente 2 Car"/>
    <w:basedOn w:val="Fuentedeprrafopredeter"/>
    <w:link w:val="Textoindependiente2"/>
    <w:uiPriority w:val="99"/>
    <w:semiHidden/>
    <w:rPr>
      <w:kern w:val="24"/>
    </w:rPr>
  </w:style>
  <w:style w:type="paragraph" w:styleId="Textoindependiente3">
    <w:name w:val="Body Text 3"/>
    <w:basedOn w:val="Normal"/>
    <w:link w:val="Textoindependiente3Car"/>
    <w:uiPriority w:val="99"/>
    <w:semiHidden/>
    <w:unhideWhenUsed/>
    <w:pPr>
      <w:spacing w:after="120"/>
      <w:ind w:firstLine="0"/>
    </w:pPr>
    <w:rPr>
      <w:sz w:val="16"/>
      <w:szCs w:val="16"/>
    </w:rPr>
  </w:style>
  <w:style w:type="character" w:customStyle="1" w:styleId="Textoindependiente3Car">
    <w:name w:val="Texto independiente 3 Car"/>
    <w:basedOn w:val="Fuentedeprrafopredeter"/>
    <w:link w:val="Textoindependiente3"/>
    <w:uiPriority w:val="99"/>
    <w:semiHidden/>
    <w:rPr>
      <w:kern w:val="24"/>
      <w:sz w:val="16"/>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rPr>
      <w:kern w:val="24"/>
    </w:rPr>
  </w:style>
  <w:style w:type="paragraph" w:styleId="Sangradetextonormal">
    <w:name w:val="Body Text Indent"/>
    <w:basedOn w:val="Normal"/>
    <w:link w:val="SangradetextonormalCar"/>
    <w:uiPriority w:val="99"/>
    <w:semiHidden/>
    <w:unhideWhenUsed/>
    <w:pPr>
      <w:spacing w:after="120"/>
      <w:ind w:left="360" w:firstLine="0"/>
    </w:pPr>
  </w:style>
  <w:style w:type="character" w:customStyle="1" w:styleId="SangradetextonormalCar">
    <w:name w:val="Sangría de texto normal Car"/>
    <w:basedOn w:val="Fuentedeprrafopredeter"/>
    <w:link w:val="Sangradetextonormal"/>
    <w:uiPriority w:val="99"/>
    <w:semiHidden/>
    <w:rPr>
      <w:kern w:val="24"/>
    </w:rPr>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rPr>
      <w:kern w:val="24"/>
    </w:rPr>
  </w:style>
  <w:style w:type="paragraph" w:styleId="Sangra2detindependiente">
    <w:name w:val="Body Text Indent 2"/>
    <w:basedOn w:val="Normal"/>
    <w:link w:val="Sangra2detindependienteCar"/>
    <w:uiPriority w:val="99"/>
    <w:semiHidden/>
    <w:unhideWhenUsed/>
    <w:pPr>
      <w:spacing w:after="120"/>
      <w:ind w:left="360" w:firstLine="0"/>
    </w:pPr>
  </w:style>
  <w:style w:type="character" w:customStyle="1" w:styleId="Sangra2detindependienteCar">
    <w:name w:val="Sangría 2 de t. independiente Car"/>
    <w:basedOn w:val="Fuentedeprrafopredeter"/>
    <w:link w:val="Sangra2detindependiente"/>
    <w:uiPriority w:val="99"/>
    <w:semiHidden/>
    <w:rPr>
      <w:kern w:val="24"/>
    </w:rPr>
  </w:style>
  <w:style w:type="paragraph" w:styleId="Sangra3detindependiente">
    <w:name w:val="Body Text Indent 3"/>
    <w:basedOn w:val="Normal"/>
    <w:link w:val="Sangra3detindependienteCar"/>
    <w:uiPriority w:val="99"/>
    <w:semiHidden/>
    <w:unhideWhenUsed/>
    <w:pPr>
      <w:spacing w:after="120"/>
      <w:ind w:left="360" w:firstLine="0"/>
    </w:pPr>
    <w:rPr>
      <w:sz w:val="16"/>
      <w:szCs w:val="16"/>
    </w:rPr>
  </w:style>
  <w:style w:type="character" w:customStyle="1" w:styleId="Sangra3detindependienteCar">
    <w:name w:val="Sangría 3 de t. independiente Car"/>
    <w:basedOn w:val="Fuentedeprrafopredeter"/>
    <w:link w:val="Sangra3detindependiente"/>
    <w:uiPriority w:val="99"/>
    <w:semiHidden/>
    <w:rPr>
      <w:kern w:val="24"/>
      <w:sz w:val="16"/>
      <w:szCs w:val="16"/>
    </w:rPr>
  </w:style>
  <w:style w:type="paragraph" w:styleId="Epgrafe">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ierre">
    <w:name w:val="Closing"/>
    <w:basedOn w:val="Normal"/>
    <w:link w:val="CierreCar"/>
    <w:uiPriority w:val="99"/>
    <w:semiHidden/>
    <w:unhideWhenUsed/>
    <w:pPr>
      <w:spacing w:line="240" w:lineRule="auto"/>
      <w:ind w:left="4320" w:firstLine="0"/>
    </w:pPr>
  </w:style>
  <w:style w:type="character" w:customStyle="1" w:styleId="CierreCar">
    <w:name w:val="Cierre Car"/>
    <w:basedOn w:val="Fuentedeprrafopredeter"/>
    <w:link w:val="Cierre"/>
    <w:uiPriority w:val="99"/>
    <w:semiHidden/>
    <w:rPr>
      <w:kern w:val="24"/>
    </w:rPr>
  </w:style>
  <w:style w:type="paragraph" w:styleId="Textocomentario">
    <w:name w:val="annotation text"/>
    <w:basedOn w:val="Normal"/>
    <w:link w:val="TextocomentarioCar"/>
    <w:uiPriority w:val="99"/>
    <w:semiHidden/>
    <w:unhideWhenUsed/>
    <w:pPr>
      <w:spacing w:line="240" w:lineRule="auto"/>
      <w:ind w:firstLine="0"/>
    </w:pPr>
    <w:rPr>
      <w:sz w:val="20"/>
      <w:szCs w:val="20"/>
    </w:rPr>
  </w:style>
  <w:style w:type="character" w:customStyle="1" w:styleId="TextocomentarioCar">
    <w:name w:val="Texto comentario Car"/>
    <w:basedOn w:val="Fuentedeprrafopredeter"/>
    <w:link w:val="Textocomentario"/>
    <w:uiPriority w:val="99"/>
    <w:semiHidden/>
    <w:rPr>
      <w:kern w:val="24"/>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kern w:val="24"/>
      <w:sz w:val="20"/>
      <w:szCs w:val="20"/>
    </w:rPr>
  </w:style>
  <w:style w:type="paragraph" w:styleId="Fecha">
    <w:name w:val="Date"/>
    <w:basedOn w:val="Normal"/>
    <w:next w:val="Normal"/>
    <w:link w:val="FechaCar"/>
    <w:uiPriority w:val="99"/>
    <w:semiHidden/>
    <w:unhideWhenUsed/>
    <w:pPr>
      <w:ind w:firstLine="0"/>
    </w:pPr>
  </w:style>
  <w:style w:type="character" w:customStyle="1" w:styleId="FechaCar">
    <w:name w:val="Fecha Car"/>
    <w:basedOn w:val="Fuentedeprrafopredeter"/>
    <w:link w:val="Fecha"/>
    <w:uiPriority w:val="99"/>
    <w:semiHidden/>
    <w:rPr>
      <w:kern w:val="24"/>
    </w:rPr>
  </w:style>
  <w:style w:type="paragraph" w:styleId="Mapadeldocumento">
    <w:name w:val="Document Map"/>
    <w:basedOn w:val="Normal"/>
    <w:link w:val="MapadeldocumentoCar"/>
    <w:uiPriority w:val="99"/>
    <w:semiHidden/>
    <w:unhideWhenUsed/>
    <w:pPr>
      <w:spacing w:line="240" w:lineRule="auto"/>
      <w:ind w:firstLine="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Pr>
      <w:rFonts w:ascii="Segoe UI" w:hAnsi="Segoe UI" w:cs="Segoe UI"/>
      <w:kern w:val="24"/>
      <w:sz w:val="16"/>
      <w:szCs w:val="16"/>
    </w:rPr>
  </w:style>
  <w:style w:type="paragraph" w:styleId="Firmadecorreoelectrnico">
    <w:name w:val="E-mail Signature"/>
    <w:basedOn w:val="Normal"/>
    <w:link w:val="FirmadecorreoelectrnicoCar"/>
    <w:uiPriority w:val="99"/>
    <w:semiHidden/>
    <w:unhideWhenUsed/>
    <w:pPr>
      <w:spacing w:line="240" w:lineRule="auto"/>
      <w:ind w:firstLine="0"/>
    </w:pPr>
  </w:style>
  <w:style w:type="character" w:customStyle="1" w:styleId="FirmadecorreoelectrnicoCar">
    <w:name w:val="Firma de correo electrónico Car"/>
    <w:basedOn w:val="Fuentedeprrafopredeter"/>
    <w:link w:val="Firmadecorreoelectrnico"/>
    <w:uiPriority w:val="99"/>
    <w:semiHidden/>
    <w:rPr>
      <w:kern w:val="24"/>
    </w:rPr>
  </w:style>
  <w:style w:type="paragraph" w:styleId="Textonotapie">
    <w:name w:val="footnote text"/>
    <w:basedOn w:val="Normal"/>
    <w:link w:val="TextonotapieCar"/>
    <w:uiPriority w:val="99"/>
    <w:semiHidden/>
    <w:unhideWhenUsed/>
    <w:pPr>
      <w:spacing w:line="240" w:lineRule="auto"/>
    </w:pPr>
    <w:rPr>
      <w:sz w:val="20"/>
      <w:szCs w:val="20"/>
    </w:rPr>
  </w:style>
  <w:style w:type="character" w:customStyle="1" w:styleId="TextonotapieCar">
    <w:name w:val="Texto nota pie Car"/>
    <w:basedOn w:val="Fuentedeprrafopredeter"/>
    <w:link w:val="Textonotapie"/>
    <w:uiPriority w:val="99"/>
    <w:semiHidden/>
    <w:rPr>
      <w:kern w:val="24"/>
      <w:sz w:val="20"/>
      <w:szCs w:val="20"/>
    </w:rPr>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itedesobre">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Piedepgina">
    <w:name w:val="footer"/>
    <w:basedOn w:val="Normal"/>
    <w:link w:val="PiedepginaCar"/>
    <w:uiPriority w:val="99"/>
    <w:unhideWhenUsed/>
    <w:pPr>
      <w:tabs>
        <w:tab w:val="center" w:pos="4680"/>
        <w:tab w:val="right" w:pos="9360"/>
      </w:tabs>
      <w:spacing w:line="240" w:lineRule="auto"/>
      <w:ind w:firstLine="0"/>
    </w:pPr>
  </w:style>
  <w:style w:type="character" w:customStyle="1" w:styleId="PiedepginaCar">
    <w:name w:val="Pie de página Car"/>
    <w:basedOn w:val="Fuentedeprrafopredeter"/>
    <w:link w:val="Piedepgina"/>
    <w:uiPriority w:val="99"/>
    <w:rPr>
      <w:kern w:val="24"/>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6E6E6E" w:themeColor="accent1" w:themeShade="7F"/>
      <w:kern w:val="24"/>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6E6E6E" w:themeColor="accent1" w:themeShade="7F"/>
      <w:kern w:val="24"/>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kern w:val="24"/>
      <w:sz w:val="21"/>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kern w:val="24"/>
      <w:sz w:val="21"/>
      <w:szCs w:val="21"/>
    </w:rPr>
  </w:style>
  <w:style w:type="paragraph" w:styleId="DireccinHTML">
    <w:name w:val="HTML Address"/>
    <w:basedOn w:val="Normal"/>
    <w:link w:val="DireccinHTMLCar"/>
    <w:uiPriority w:val="99"/>
    <w:semiHidden/>
    <w:unhideWhenUsed/>
    <w:pPr>
      <w:spacing w:line="240" w:lineRule="auto"/>
      <w:ind w:firstLine="0"/>
    </w:pPr>
    <w:rPr>
      <w:i/>
      <w:iCs/>
    </w:rPr>
  </w:style>
  <w:style w:type="character" w:customStyle="1" w:styleId="DireccinHTMLCar">
    <w:name w:val="Dirección HTML Car"/>
    <w:basedOn w:val="Fuentedeprrafopredeter"/>
    <w:link w:val="DireccinHTML"/>
    <w:uiPriority w:val="99"/>
    <w:semiHidden/>
    <w:rPr>
      <w:i/>
      <w:iCs/>
      <w:kern w:val="24"/>
    </w:rPr>
  </w:style>
  <w:style w:type="paragraph" w:styleId="HTMLconformatoprevio">
    <w:name w:val="HTML Preformatted"/>
    <w:basedOn w:val="Normal"/>
    <w:link w:val="HTMLconformatoprevioCar"/>
    <w:uiPriority w:val="99"/>
    <w:semiHidden/>
    <w:unhideWhenUsed/>
    <w:pPr>
      <w:spacing w:line="240" w:lineRule="auto"/>
      <w:ind w:firstLine="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Pr>
      <w:rFonts w:ascii="Consolas" w:hAnsi="Consolas" w:cs="Consolas"/>
      <w:kern w:val="24"/>
      <w:sz w:val="20"/>
      <w:szCs w:val="20"/>
    </w:rPr>
  </w:style>
  <w:style w:type="paragraph" w:styleId="ndice1">
    <w:name w:val="index 1"/>
    <w:basedOn w:val="Normal"/>
    <w:next w:val="Normal"/>
    <w:autoRedefine/>
    <w:uiPriority w:val="99"/>
    <w:semiHidden/>
    <w:unhideWhenUsed/>
    <w:pPr>
      <w:spacing w:line="240" w:lineRule="auto"/>
      <w:ind w:left="240" w:firstLine="0"/>
    </w:pPr>
  </w:style>
  <w:style w:type="paragraph" w:styleId="ndice2">
    <w:name w:val="index 2"/>
    <w:basedOn w:val="Normal"/>
    <w:next w:val="Normal"/>
    <w:autoRedefine/>
    <w:uiPriority w:val="99"/>
    <w:semiHidden/>
    <w:unhideWhenUsed/>
    <w:pPr>
      <w:spacing w:line="240" w:lineRule="auto"/>
      <w:ind w:left="480" w:firstLine="0"/>
    </w:pPr>
  </w:style>
  <w:style w:type="paragraph" w:styleId="ndice3">
    <w:name w:val="index 3"/>
    <w:basedOn w:val="Normal"/>
    <w:next w:val="Normal"/>
    <w:autoRedefine/>
    <w:uiPriority w:val="99"/>
    <w:semiHidden/>
    <w:unhideWhenUsed/>
    <w:pPr>
      <w:spacing w:line="240" w:lineRule="auto"/>
      <w:ind w:left="720" w:firstLine="0"/>
    </w:pPr>
  </w:style>
  <w:style w:type="paragraph" w:styleId="ndice4">
    <w:name w:val="index 4"/>
    <w:basedOn w:val="Normal"/>
    <w:next w:val="Normal"/>
    <w:autoRedefine/>
    <w:uiPriority w:val="99"/>
    <w:semiHidden/>
    <w:unhideWhenUsed/>
    <w:pPr>
      <w:spacing w:line="240" w:lineRule="auto"/>
      <w:ind w:left="960" w:firstLine="0"/>
    </w:pPr>
  </w:style>
  <w:style w:type="paragraph" w:styleId="ndice5">
    <w:name w:val="index 5"/>
    <w:basedOn w:val="Normal"/>
    <w:next w:val="Normal"/>
    <w:autoRedefine/>
    <w:uiPriority w:val="99"/>
    <w:semiHidden/>
    <w:unhideWhenUsed/>
    <w:pPr>
      <w:spacing w:line="240" w:lineRule="auto"/>
      <w:ind w:left="1200" w:firstLine="0"/>
    </w:pPr>
  </w:style>
  <w:style w:type="paragraph" w:styleId="ndice6">
    <w:name w:val="index 6"/>
    <w:basedOn w:val="Normal"/>
    <w:next w:val="Normal"/>
    <w:autoRedefine/>
    <w:uiPriority w:val="99"/>
    <w:semiHidden/>
    <w:unhideWhenUsed/>
    <w:pPr>
      <w:spacing w:line="240" w:lineRule="auto"/>
      <w:ind w:left="1440" w:firstLine="0"/>
    </w:pPr>
  </w:style>
  <w:style w:type="paragraph" w:styleId="ndice7">
    <w:name w:val="index 7"/>
    <w:basedOn w:val="Normal"/>
    <w:next w:val="Normal"/>
    <w:autoRedefine/>
    <w:uiPriority w:val="99"/>
    <w:semiHidden/>
    <w:unhideWhenUsed/>
    <w:pPr>
      <w:spacing w:line="240" w:lineRule="auto"/>
      <w:ind w:left="1680" w:firstLine="0"/>
    </w:pPr>
  </w:style>
  <w:style w:type="paragraph" w:styleId="ndice8">
    <w:name w:val="index 8"/>
    <w:basedOn w:val="Normal"/>
    <w:next w:val="Normal"/>
    <w:autoRedefine/>
    <w:uiPriority w:val="99"/>
    <w:semiHidden/>
    <w:unhideWhenUsed/>
    <w:pPr>
      <w:spacing w:line="240" w:lineRule="auto"/>
      <w:ind w:left="1920" w:firstLine="0"/>
    </w:pPr>
  </w:style>
  <w:style w:type="paragraph" w:styleId="ndice9">
    <w:name w:val="index 9"/>
    <w:basedOn w:val="Normal"/>
    <w:next w:val="Normal"/>
    <w:autoRedefine/>
    <w:uiPriority w:val="99"/>
    <w:semiHidden/>
    <w:unhideWhenUsed/>
    <w:pPr>
      <w:spacing w:line="240" w:lineRule="auto"/>
      <w:ind w:left="2160" w:firstLine="0"/>
    </w:pPr>
  </w:style>
  <w:style w:type="paragraph" w:styleId="Ttulodendice">
    <w:name w:val="index heading"/>
    <w:basedOn w:val="Normal"/>
    <w:next w:val="ndice1"/>
    <w:uiPriority w:val="99"/>
    <w:semiHidden/>
    <w:unhideWhenUsed/>
    <w:pPr>
      <w:ind w:firstLine="0"/>
    </w:pPr>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CitadestacadaCar">
    <w:name w:val="Cita destacada Car"/>
    <w:basedOn w:val="Fuentedeprrafopredeter"/>
    <w:link w:val="Citadestacada"/>
    <w:uiPriority w:val="30"/>
    <w:semiHidden/>
    <w:rPr>
      <w:i/>
      <w:iCs/>
      <w:color w:val="DDDDDD" w:themeColor="accent1"/>
      <w:kern w:val="24"/>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Listaconvietas">
    <w:name w:val="List Bullet"/>
    <w:basedOn w:val="Normal"/>
    <w:uiPriority w:val="9"/>
    <w:unhideWhenUsed/>
    <w:qFormat/>
    <w:pPr>
      <w:numPr>
        <w:numId w:val="1"/>
      </w:numPr>
      <w:contextualSpacing/>
    </w:pPr>
  </w:style>
  <w:style w:type="paragraph" w:styleId="Listaconvietas2">
    <w:name w:val="List Bullet 2"/>
    <w:basedOn w:val="Normal"/>
    <w:uiPriority w:val="99"/>
    <w:semiHidden/>
    <w:unhideWhenUsed/>
    <w:pPr>
      <w:numPr>
        <w:numId w:val="2"/>
      </w:numPr>
      <w:ind w:firstLine="0"/>
      <w:contextualSpacing/>
    </w:pPr>
  </w:style>
  <w:style w:type="paragraph" w:styleId="Listaconvietas3">
    <w:name w:val="List Bullet 3"/>
    <w:basedOn w:val="Normal"/>
    <w:uiPriority w:val="99"/>
    <w:semiHidden/>
    <w:unhideWhenUsed/>
    <w:pPr>
      <w:numPr>
        <w:numId w:val="3"/>
      </w:numPr>
      <w:ind w:firstLine="0"/>
      <w:contextualSpacing/>
    </w:pPr>
  </w:style>
  <w:style w:type="paragraph" w:styleId="Listaconvietas4">
    <w:name w:val="List Bullet 4"/>
    <w:basedOn w:val="Normal"/>
    <w:uiPriority w:val="99"/>
    <w:semiHidden/>
    <w:unhideWhenUsed/>
    <w:pPr>
      <w:numPr>
        <w:numId w:val="4"/>
      </w:numPr>
      <w:ind w:firstLine="0"/>
      <w:contextualSpacing/>
    </w:pPr>
  </w:style>
  <w:style w:type="paragraph" w:styleId="Listaconvietas5">
    <w:name w:val="List Bullet 5"/>
    <w:basedOn w:val="Normal"/>
    <w:uiPriority w:val="99"/>
    <w:semiHidden/>
    <w:unhideWhenUsed/>
    <w:pPr>
      <w:numPr>
        <w:numId w:val="5"/>
      </w:numPr>
      <w:ind w:firstLine="0"/>
      <w:contextualSpacing/>
    </w:pPr>
  </w:style>
  <w:style w:type="paragraph" w:styleId="Continuarlista">
    <w:name w:val="List Continue"/>
    <w:basedOn w:val="Normal"/>
    <w:uiPriority w:val="99"/>
    <w:semiHidden/>
    <w:unhideWhenUsed/>
    <w:pPr>
      <w:spacing w:after="120"/>
      <w:ind w:left="360" w:firstLine="0"/>
      <w:contextualSpacing/>
    </w:pPr>
  </w:style>
  <w:style w:type="paragraph" w:styleId="Continuarlista2">
    <w:name w:val="List Continue 2"/>
    <w:basedOn w:val="Normal"/>
    <w:uiPriority w:val="99"/>
    <w:semiHidden/>
    <w:unhideWhenUsed/>
    <w:pPr>
      <w:spacing w:after="120"/>
      <w:ind w:left="720" w:firstLine="0"/>
      <w:contextualSpacing/>
    </w:pPr>
  </w:style>
  <w:style w:type="paragraph" w:styleId="Continuarlista3">
    <w:name w:val="List Continue 3"/>
    <w:basedOn w:val="Normal"/>
    <w:uiPriority w:val="99"/>
    <w:semiHidden/>
    <w:unhideWhenUsed/>
    <w:pPr>
      <w:spacing w:after="120"/>
      <w:ind w:left="1080" w:firstLine="0"/>
      <w:contextualSpacing/>
    </w:pPr>
  </w:style>
  <w:style w:type="paragraph" w:styleId="Continuarlista4">
    <w:name w:val="List Continue 4"/>
    <w:basedOn w:val="Normal"/>
    <w:uiPriority w:val="99"/>
    <w:semiHidden/>
    <w:unhideWhenUsed/>
    <w:pPr>
      <w:spacing w:after="120"/>
      <w:ind w:left="1440" w:firstLine="0"/>
      <w:contextualSpacing/>
    </w:pPr>
  </w:style>
  <w:style w:type="paragraph" w:styleId="Continuarlista5">
    <w:name w:val="List Continue 5"/>
    <w:basedOn w:val="Normal"/>
    <w:uiPriority w:val="99"/>
    <w:semiHidden/>
    <w:unhideWhenUsed/>
    <w:pPr>
      <w:spacing w:after="120"/>
      <w:ind w:left="1800" w:firstLine="0"/>
      <w:contextualSpacing/>
    </w:pPr>
  </w:style>
  <w:style w:type="paragraph" w:styleId="Listaconnmeros">
    <w:name w:val="List Number"/>
    <w:basedOn w:val="Normal"/>
    <w:uiPriority w:val="9"/>
    <w:unhideWhenUsed/>
    <w:qFormat/>
    <w:pPr>
      <w:numPr>
        <w:numId w:val="6"/>
      </w:numPr>
      <w:contextualSpacing/>
    </w:pPr>
  </w:style>
  <w:style w:type="paragraph" w:styleId="Listaconnmeros2">
    <w:name w:val="List Number 2"/>
    <w:basedOn w:val="Normal"/>
    <w:uiPriority w:val="99"/>
    <w:semiHidden/>
    <w:unhideWhenUsed/>
    <w:pPr>
      <w:numPr>
        <w:numId w:val="7"/>
      </w:numPr>
      <w:ind w:firstLine="0"/>
      <w:contextualSpacing/>
    </w:pPr>
  </w:style>
  <w:style w:type="paragraph" w:styleId="Listaconnmeros3">
    <w:name w:val="List Number 3"/>
    <w:basedOn w:val="Normal"/>
    <w:uiPriority w:val="99"/>
    <w:semiHidden/>
    <w:unhideWhenUsed/>
    <w:pPr>
      <w:numPr>
        <w:numId w:val="8"/>
      </w:numPr>
      <w:ind w:firstLine="0"/>
      <w:contextualSpacing/>
    </w:pPr>
  </w:style>
  <w:style w:type="paragraph" w:styleId="Listaconnmeros4">
    <w:name w:val="List Number 4"/>
    <w:basedOn w:val="Normal"/>
    <w:uiPriority w:val="99"/>
    <w:semiHidden/>
    <w:unhideWhenUsed/>
    <w:pPr>
      <w:numPr>
        <w:numId w:val="9"/>
      </w:numPr>
      <w:ind w:firstLine="0"/>
      <w:contextualSpacing/>
    </w:pPr>
  </w:style>
  <w:style w:type="paragraph" w:styleId="Listaconnmeros5">
    <w:name w:val="List Number 5"/>
    <w:basedOn w:val="Normal"/>
    <w:uiPriority w:val="99"/>
    <w:semiHidden/>
    <w:unhideWhenUsed/>
    <w:pPr>
      <w:numPr>
        <w:numId w:val="10"/>
      </w:numPr>
      <w:ind w:firstLine="0"/>
      <w:contextualSpacing/>
    </w:pPr>
  </w:style>
  <w:style w:type="paragraph" w:styleId="Prrafodelista">
    <w:name w:val="List Paragraph"/>
    <w:basedOn w:val="Normal"/>
    <w:uiPriority w:val="34"/>
    <w:unhideWhenUsed/>
    <w:qFormat/>
    <w:pPr>
      <w:ind w:left="720" w:firstLine="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TextomacroCar">
    <w:name w:val="Texto macro Car"/>
    <w:basedOn w:val="Fuentedeprrafopredeter"/>
    <w:link w:val="Textomacro"/>
    <w:uiPriority w:val="99"/>
    <w:semiHidden/>
    <w:rPr>
      <w:rFonts w:ascii="Consolas" w:hAnsi="Consolas" w:cs="Consolas"/>
      <w:kern w:val="24"/>
      <w:sz w:val="20"/>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Sangranormal">
    <w:name w:val="Normal Indent"/>
    <w:basedOn w:val="Normal"/>
    <w:uiPriority w:val="99"/>
    <w:semiHidden/>
    <w:unhideWhenUsed/>
    <w:pPr>
      <w:ind w:left="720" w:firstLine="0"/>
    </w:pPr>
  </w:style>
  <w:style w:type="paragraph" w:styleId="Encabezadodenota">
    <w:name w:val="Note Heading"/>
    <w:basedOn w:val="Normal"/>
    <w:next w:val="Normal"/>
    <w:link w:val="EncabezadodenotaCar"/>
    <w:uiPriority w:val="99"/>
    <w:semiHidden/>
    <w:unhideWhenUsed/>
    <w:pPr>
      <w:spacing w:line="240" w:lineRule="auto"/>
      <w:ind w:firstLine="0"/>
    </w:pPr>
  </w:style>
  <w:style w:type="character" w:customStyle="1" w:styleId="EncabezadodenotaCar">
    <w:name w:val="Encabezado de nota Car"/>
    <w:basedOn w:val="Fuentedeprrafopredeter"/>
    <w:link w:val="Encabezadodenota"/>
    <w:uiPriority w:val="99"/>
    <w:semiHidden/>
    <w:rPr>
      <w:kern w:val="24"/>
    </w:rPr>
  </w:style>
  <w:style w:type="paragraph" w:styleId="Textosinformato">
    <w:name w:val="Plain Text"/>
    <w:basedOn w:val="Normal"/>
    <w:link w:val="TextosinformatoCar"/>
    <w:uiPriority w:val="99"/>
    <w:semiHidden/>
    <w:unhideWhenUsed/>
    <w:pPr>
      <w:spacing w:line="240" w:lineRule="auto"/>
      <w:ind w:firstLine="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Pr>
      <w:rFonts w:ascii="Consolas" w:hAnsi="Consolas" w:cs="Consolas"/>
      <w:kern w:val="24"/>
      <w:sz w:val="21"/>
      <w:szCs w:val="21"/>
    </w:rPr>
  </w:style>
  <w:style w:type="paragraph" w:styleId="Cita">
    <w:name w:val="Quote"/>
    <w:basedOn w:val="Normal"/>
    <w:next w:val="Normal"/>
    <w:link w:val="CitaCar"/>
    <w:uiPriority w:val="29"/>
    <w:semiHidden/>
    <w:unhideWhenUsed/>
    <w:qFormat/>
    <w:pPr>
      <w:spacing w:before="200" w:after="160"/>
      <w:ind w:left="864" w:right="864" w:firstLine="0"/>
      <w:jc w:val="center"/>
    </w:pPr>
    <w:rPr>
      <w:i/>
      <w:iCs/>
      <w:color w:val="404040" w:themeColor="text1" w:themeTint="BF"/>
    </w:rPr>
  </w:style>
  <w:style w:type="character" w:customStyle="1" w:styleId="CitaCar">
    <w:name w:val="Cita Car"/>
    <w:basedOn w:val="Fuentedeprrafopredeter"/>
    <w:link w:val="Cita"/>
    <w:uiPriority w:val="29"/>
    <w:semiHidden/>
    <w:rPr>
      <w:i/>
      <w:iCs/>
      <w:color w:val="404040" w:themeColor="text1" w:themeTint="BF"/>
      <w:kern w:val="24"/>
    </w:rPr>
  </w:style>
  <w:style w:type="paragraph" w:styleId="Saludo">
    <w:name w:val="Salutation"/>
    <w:basedOn w:val="Normal"/>
    <w:next w:val="Normal"/>
    <w:link w:val="SaludoCar"/>
    <w:uiPriority w:val="99"/>
    <w:semiHidden/>
    <w:unhideWhenUsed/>
    <w:pPr>
      <w:ind w:firstLine="0"/>
    </w:pPr>
  </w:style>
  <w:style w:type="character" w:customStyle="1" w:styleId="SaludoCar">
    <w:name w:val="Saludo Car"/>
    <w:basedOn w:val="Fuentedeprrafopredeter"/>
    <w:link w:val="Saludo"/>
    <w:uiPriority w:val="99"/>
    <w:semiHidden/>
    <w:rPr>
      <w:kern w:val="24"/>
    </w:rPr>
  </w:style>
  <w:style w:type="paragraph" w:styleId="Firma">
    <w:name w:val="Signature"/>
    <w:basedOn w:val="Normal"/>
    <w:link w:val="FirmaCar"/>
    <w:uiPriority w:val="99"/>
    <w:semiHidden/>
    <w:unhideWhenUsed/>
    <w:pPr>
      <w:spacing w:line="240" w:lineRule="auto"/>
      <w:ind w:left="4320" w:firstLine="0"/>
    </w:pPr>
  </w:style>
  <w:style w:type="character" w:customStyle="1" w:styleId="FirmaCar">
    <w:name w:val="Firma Car"/>
    <w:basedOn w:val="Fuentedeprrafopredeter"/>
    <w:link w:val="Firma"/>
    <w:uiPriority w:val="99"/>
    <w:semiHidden/>
    <w:rPr>
      <w:kern w:val="24"/>
    </w:rPr>
  </w:style>
  <w:style w:type="paragraph" w:customStyle="1" w:styleId="Ttulo21">
    <w:name w:val="Título 21"/>
    <w:basedOn w:val="Normal"/>
    <w:uiPriority w:val="1"/>
    <w:qFormat/>
    <w:pPr>
      <w:ind w:firstLine="0"/>
      <w:jc w:val="center"/>
    </w:pPr>
  </w:style>
  <w:style w:type="paragraph" w:styleId="Textoconsangra">
    <w:name w:val="table of authorities"/>
    <w:basedOn w:val="Normal"/>
    <w:next w:val="Normal"/>
    <w:uiPriority w:val="99"/>
    <w:semiHidden/>
    <w:unhideWhenUsed/>
    <w:pPr>
      <w:ind w:left="240" w:firstLine="0"/>
    </w:pPr>
  </w:style>
  <w:style w:type="paragraph" w:styleId="Tabladeilustraciones">
    <w:name w:val="table of figures"/>
    <w:basedOn w:val="Normal"/>
    <w:next w:val="Normal"/>
    <w:uiPriority w:val="99"/>
    <w:semiHidden/>
    <w:unhideWhenUsed/>
    <w:pPr>
      <w:ind w:firstLine="0"/>
    </w:pPr>
  </w:style>
  <w:style w:type="paragraph" w:styleId="Encabezadodelista">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DC4">
    <w:name w:val="toc 4"/>
    <w:basedOn w:val="Normal"/>
    <w:next w:val="Normal"/>
    <w:autoRedefine/>
    <w:uiPriority w:val="39"/>
    <w:semiHidden/>
    <w:unhideWhenUsed/>
    <w:pPr>
      <w:spacing w:after="100"/>
      <w:ind w:left="720" w:firstLine="0"/>
    </w:pPr>
  </w:style>
  <w:style w:type="paragraph" w:styleId="TDC5">
    <w:name w:val="toc 5"/>
    <w:basedOn w:val="Normal"/>
    <w:next w:val="Normal"/>
    <w:autoRedefine/>
    <w:uiPriority w:val="39"/>
    <w:semiHidden/>
    <w:unhideWhenUsed/>
    <w:pPr>
      <w:spacing w:after="100"/>
      <w:ind w:left="960" w:firstLine="0"/>
    </w:pPr>
  </w:style>
  <w:style w:type="paragraph" w:styleId="TDC6">
    <w:name w:val="toc 6"/>
    <w:basedOn w:val="Normal"/>
    <w:next w:val="Normal"/>
    <w:autoRedefine/>
    <w:uiPriority w:val="39"/>
    <w:semiHidden/>
    <w:unhideWhenUsed/>
    <w:pPr>
      <w:spacing w:after="100"/>
      <w:ind w:left="1200" w:firstLine="0"/>
    </w:pPr>
  </w:style>
  <w:style w:type="paragraph" w:styleId="TDC7">
    <w:name w:val="toc 7"/>
    <w:basedOn w:val="Normal"/>
    <w:next w:val="Normal"/>
    <w:autoRedefine/>
    <w:uiPriority w:val="39"/>
    <w:semiHidden/>
    <w:unhideWhenUsed/>
    <w:pPr>
      <w:spacing w:after="100"/>
      <w:ind w:left="1440" w:firstLine="0"/>
    </w:pPr>
  </w:style>
  <w:style w:type="paragraph" w:styleId="TDC8">
    <w:name w:val="toc 8"/>
    <w:basedOn w:val="Normal"/>
    <w:next w:val="Normal"/>
    <w:autoRedefine/>
    <w:uiPriority w:val="39"/>
    <w:semiHidden/>
    <w:unhideWhenUsed/>
    <w:pPr>
      <w:spacing w:after="100"/>
      <w:ind w:left="1680" w:firstLine="0"/>
    </w:pPr>
  </w:style>
  <w:style w:type="paragraph" w:styleId="TDC9">
    <w:name w:val="toc 9"/>
    <w:basedOn w:val="Normal"/>
    <w:next w:val="Normal"/>
    <w:autoRedefine/>
    <w:uiPriority w:val="39"/>
    <w:semiHidden/>
    <w:unhideWhenUsed/>
    <w:pPr>
      <w:spacing w:after="100"/>
      <w:ind w:left="1920" w:firstLine="0"/>
    </w:p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unhideWhenUsed/>
    <w:qFormat/>
    <w:rPr>
      <w:vertAlign w:val="superscript"/>
    </w:rPr>
  </w:style>
  <w:style w:type="table" w:customStyle="1" w:styleId="InformeAPA">
    <w:name w:val="Informe APA"/>
    <w:basedOn w:val="Tabla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ailustracin">
    <w:name w:val="Tabla/ilustración"/>
    <w:basedOn w:val="Normal"/>
    <w:uiPriority w:val="4"/>
    <w:qFormat/>
    <w:pPr>
      <w:spacing w:before="240"/>
      <w:ind w:firstLine="0"/>
      <w:contextualSpacing/>
    </w:pPr>
  </w:style>
  <w:style w:type="character" w:styleId="Hipervnculo">
    <w:name w:val="Hyperlink"/>
    <w:basedOn w:val="Fuentedeprrafopredeter"/>
    <w:uiPriority w:val="99"/>
    <w:unhideWhenUsed/>
    <w:rsid w:val="00240292"/>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0155934">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51501506">
      <w:bodyDiv w:val="1"/>
      <w:marLeft w:val="0"/>
      <w:marRight w:val="0"/>
      <w:marTop w:val="0"/>
      <w:marBottom w:val="0"/>
      <w:divBdr>
        <w:top w:val="none" w:sz="0" w:space="0" w:color="auto"/>
        <w:left w:val="none" w:sz="0" w:space="0" w:color="auto"/>
        <w:bottom w:val="none" w:sz="0" w:space="0" w:color="auto"/>
        <w:right w:val="none" w:sz="0" w:space="0" w:color="auto"/>
      </w:divBdr>
    </w:div>
    <w:div w:id="60700286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30771265">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768319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4766932">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85168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33934009">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totychabela@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yc\AppData\Roaming\Microsoft\Templates\Informe%20de%20estilo%20APA%20(6.&#170;%20edici&#243;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la identidad profesional y ética en la formación inicial de los estyudiantes de la escuela normal de naucalpan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1665188</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2012-12-18T04:21:00+00:00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2029-01-01T08:00:00+00:00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ApprovalLog xmlns="4873beb7-5857-4685-be1f-d57550cc96cc" xsi:nil="tru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TP103982350</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872729</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LocMarketGroupTiers2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15</OriginalRelease>
    <TPLaunchHelpLinkType xmlns="4873beb7-5857-4685-be1f-d57550cc96cc">Template</TPLaunchHelpLinkType>
    <LocalizationTagsTaxHTField0 xmlns="4873beb7-5857-4685-be1f-d57550cc96cc">
      <Terms xmlns="http://schemas.microsoft.com/office/infopath/2007/PartnerControls"/>
    </LocalizationTag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SixthEditionOfficeOnline.xsl" StyleName="APA" Version="6">
  <b:Source>
    <b:Tag>Artículo</b:Tag>
    <b:SourceType>JournalArticle</b:SourceType>
    <b:Guid>{BFB980C5-7073-4B5B-B040-F54A07026967}</b:Guid>
    <b:Title>Título del artículo</b:Title>
    <b:Year>Año</b:Year>
    <b:JournalName>Título del diario</b:JournalName>
    <b:Pages>Páginas desde - hasta</b:Pages>
    <b:Author>
      <b:Author>
        <b:NameList>
          <b:Person>
            <b:Last>Apellidos</b:Last>
            <b:First>nombre,</b:First>
            <b:Middle>segundo</b:Middle>
          </b:Person>
        </b:NameList>
      </b:Author>
    </b:Author>
    <b:RefOrder>1</b:RefOrder>
  </b:Source>
  <b:Source>
    <b:Tag>Último</b:Tag>
    <b:SourceType>Book</b:SourceType>
    <b:Guid>{86FDC703-CF0F-48BC-92FF-994867E386B3}</b:Guid>
    <b:Title>Título del libro</b:Title>
    <b:Year>Año</b:Year>
    <b:City>Nombre de la ciudad</b:City>
    <b:Publisher>Nombre del editor</b:Publisher>
    <b:Author>
      <b:Author>
        <b:NameList>
          <b:Person>
            <b:Last>Apellidos</b:Last>
            <b:First>nombre,</b:First>
            <b:Middle>segundo</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2BC006-40F3-4DFD-8748-62B7EC5E21A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E08B9C9-C2AF-48C2-8178-093BD36E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5.xml><?xml version="1.0" encoding="utf-8"?>
<ds:datastoreItem xmlns:ds="http://schemas.openxmlformats.org/officeDocument/2006/customXml" ds:itemID="{8800C5FA-16AD-460B-B87C-4A92FC9D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estilo APA (6.ª edición).dotx</Template>
  <TotalTime>21</TotalTime>
  <Pages>8</Pages>
  <Words>2611</Words>
  <Characters>14366</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
    </vt:vector>
  </TitlesOfParts>
  <Company>Hewlett-Packard</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maria antonieta jurado muñoz</dc:creator>
  <cp:lastModifiedBy>Gustavo Toledo Andrade</cp:lastModifiedBy>
  <cp:revision>5</cp:revision>
  <cp:lastPrinted>2016-12-14T03:56:00Z</cp:lastPrinted>
  <dcterms:created xsi:type="dcterms:W3CDTF">2016-12-10T19:46:00Z</dcterms:created>
  <dcterms:modified xsi:type="dcterms:W3CDTF">2016-12-14T04:04:00Z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