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F7509" w14:textId="4E0EC282" w:rsidR="00E374F7" w:rsidRDefault="00AD3DD4" w:rsidP="00AD3DD4">
      <w:pPr>
        <w:spacing w:line="276" w:lineRule="auto"/>
        <w:ind w:right="49"/>
        <w:jc w:val="right"/>
        <w:rPr>
          <w:rFonts w:ascii="Calibri" w:eastAsia="Times New Roman" w:hAnsi="Calibri" w:cs="Calibri"/>
          <w:color w:val="000000"/>
          <w:sz w:val="36"/>
          <w:szCs w:val="36"/>
          <w:lang w:val="es-MX" w:eastAsia="es-MX"/>
        </w:rPr>
      </w:pPr>
      <w:r w:rsidRPr="00AD3DD4">
        <w:rPr>
          <w:rFonts w:ascii="Calibri" w:eastAsia="Times New Roman" w:hAnsi="Calibri" w:cs="Calibri"/>
          <w:color w:val="000000"/>
          <w:sz w:val="36"/>
          <w:szCs w:val="36"/>
          <w:lang w:val="es-MX" w:eastAsia="es-MX"/>
        </w:rPr>
        <w:t>Los ambientes de aprendizaje en el jardín de niños</w:t>
      </w:r>
    </w:p>
    <w:p w14:paraId="7F5AE7E2" w14:textId="77777777" w:rsidR="00AD3DD4" w:rsidRPr="00AD3DD4" w:rsidRDefault="00AD3DD4" w:rsidP="00AD3DD4">
      <w:pPr>
        <w:spacing w:line="276" w:lineRule="auto"/>
        <w:ind w:left="1701" w:right="1701"/>
        <w:jc w:val="right"/>
        <w:rPr>
          <w:rFonts w:ascii="Calibri" w:eastAsia="Times New Roman" w:hAnsi="Calibri" w:cs="Calibri"/>
          <w:i/>
          <w:color w:val="000000"/>
          <w:sz w:val="28"/>
          <w:szCs w:val="36"/>
          <w:lang w:val="es-MX" w:eastAsia="es-MX"/>
        </w:rPr>
      </w:pPr>
    </w:p>
    <w:p w14:paraId="5D7ECC00" w14:textId="121AF50E" w:rsidR="00AD3DD4" w:rsidRPr="00F31C38" w:rsidRDefault="00AD3DD4" w:rsidP="00AD3DD4">
      <w:pPr>
        <w:spacing w:line="276" w:lineRule="auto"/>
        <w:ind w:right="49"/>
        <w:jc w:val="right"/>
        <w:rPr>
          <w:rFonts w:ascii="Calibri" w:eastAsia="Times New Roman" w:hAnsi="Calibri" w:cs="Calibri"/>
          <w:i/>
          <w:color w:val="000000"/>
          <w:sz w:val="28"/>
          <w:szCs w:val="36"/>
          <w:lang w:val="en-US" w:eastAsia="es-MX"/>
        </w:rPr>
      </w:pPr>
      <w:r w:rsidRPr="00F31C38">
        <w:rPr>
          <w:rFonts w:ascii="Calibri" w:eastAsia="Times New Roman" w:hAnsi="Calibri" w:cs="Calibri"/>
          <w:i/>
          <w:color w:val="000000"/>
          <w:sz w:val="28"/>
          <w:szCs w:val="36"/>
          <w:lang w:val="en-US" w:eastAsia="es-MX"/>
        </w:rPr>
        <w:t>Learning environments in the child's garden</w:t>
      </w:r>
    </w:p>
    <w:p w14:paraId="082144D9" w14:textId="77777777" w:rsidR="00AD3DD4" w:rsidRPr="00F31C38" w:rsidRDefault="00AD3DD4" w:rsidP="00AD3DD4">
      <w:pPr>
        <w:spacing w:line="276" w:lineRule="auto"/>
        <w:ind w:right="49"/>
        <w:jc w:val="right"/>
        <w:rPr>
          <w:rFonts w:ascii="Calibri" w:eastAsia="Times New Roman" w:hAnsi="Calibri" w:cs="Calibri"/>
          <w:color w:val="000000"/>
          <w:sz w:val="36"/>
          <w:szCs w:val="36"/>
          <w:lang w:val="en-US" w:eastAsia="es-MX"/>
        </w:rPr>
      </w:pPr>
    </w:p>
    <w:p w14:paraId="0BD252C6" w14:textId="3DAEDA77" w:rsidR="00637976" w:rsidRPr="00AD3DD4" w:rsidRDefault="00637976" w:rsidP="005D0BDA">
      <w:pPr>
        <w:spacing w:line="276" w:lineRule="auto"/>
        <w:ind w:left="1701" w:right="49"/>
        <w:jc w:val="right"/>
        <w:rPr>
          <w:rFonts w:ascii="Calibri" w:eastAsia="Calibri" w:hAnsi="Calibri" w:cs="Calibri"/>
          <w:b/>
          <w:lang w:val="es-ES" w:eastAsia="es-ES_tradnl"/>
        </w:rPr>
      </w:pPr>
      <w:r w:rsidRPr="00AD3DD4">
        <w:rPr>
          <w:rFonts w:ascii="Calibri" w:eastAsia="Calibri" w:hAnsi="Calibri" w:cs="Calibri"/>
          <w:b/>
          <w:lang w:val="es-ES" w:eastAsia="es-ES_tradnl"/>
        </w:rPr>
        <w:t xml:space="preserve">Blanca </w:t>
      </w:r>
      <w:proofErr w:type="spellStart"/>
      <w:r w:rsidRPr="00AD3DD4">
        <w:rPr>
          <w:rFonts w:ascii="Calibri" w:eastAsia="Calibri" w:hAnsi="Calibri" w:cs="Calibri"/>
          <w:b/>
          <w:lang w:val="es-ES" w:eastAsia="es-ES_tradnl"/>
        </w:rPr>
        <w:t>Esthela</w:t>
      </w:r>
      <w:proofErr w:type="spellEnd"/>
      <w:r w:rsidRPr="00AD3DD4">
        <w:rPr>
          <w:rFonts w:ascii="Calibri" w:eastAsia="Calibri" w:hAnsi="Calibri" w:cs="Calibri"/>
          <w:b/>
          <w:lang w:val="es-ES" w:eastAsia="es-ES_tradnl"/>
        </w:rPr>
        <w:t xml:space="preserve"> Sandoval Quiñones</w:t>
      </w:r>
      <w:r w:rsidR="005D0BDA">
        <w:rPr>
          <w:rFonts w:ascii="Calibri" w:eastAsia="Calibri" w:hAnsi="Calibri" w:cs="Calibri"/>
          <w:b/>
          <w:lang w:val="es-ES" w:eastAsia="es-ES_tradnl"/>
        </w:rPr>
        <w:br/>
      </w:r>
      <w:r w:rsidR="005D0BDA" w:rsidRPr="005D0BDA">
        <w:rPr>
          <w:color w:val="000000"/>
          <w:szCs w:val="27"/>
        </w:rPr>
        <w:t xml:space="preserve">Escuela Normal Preescolar “Adolfo </w:t>
      </w:r>
      <w:proofErr w:type="spellStart"/>
      <w:r w:rsidR="005D0BDA" w:rsidRPr="005D0BDA">
        <w:rPr>
          <w:color w:val="000000"/>
          <w:szCs w:val="27"/>
        </w:rPr>
        <w:t>Viguri</w:t>
      </w:r>
      <w:proofErr w:type="spellEnd"/>
      <w:r w:rsidR="005D0BDA" w:rsidRPr="005D0BDA">
        <w:rPr>
          <w:color w:val="000000"/>
          <w:szCs w:val="27"/>
        </w:rPr>
        <w:t xml:space="preserve"> </w:t>
      </w:r>
      <w:proofErr w:type="spellStart"/>
      <w:r w:rsidR="005D0BDA" w:rsidRPr="005D0BDA">
        <w:rPr>
          <w:color w:val="000000"/>
          <w:szCs w:val="27"/>
        </w:rPr>
        <w:t>Viguri</w:t>
      </w:r>
      <w:proofErr w:type="spellEnd"/>
      <w:r w:rsidR="005D0BDA" w:rsidRPr="005D0BDA">
        <w:rPr>
          <w:color w:val="000000"/>
          <w:szCs w:val="27"/>
        </w:rPr>
        <w:t>”, México</w:t>
      </w:r>
    </w:p>
    <w:p w14:paraId="1EBE3D0A" w14:textId="0F797F9E" w:rsidR="00637976" w:rsidRPr="00AD3DD4" w:rsidRDefault="00AD3DD4" w:rsidP="005D0BDA">
      <w:pPr>
        <w:spacing w:line="276" w:lineRule="auto"/>
        <w:ind w:left="1701" w:right="49"/>
        <w:jc w:val="right"/>
        <w:rPr>
          <w:rStyle w:val="Hipervnculo"/>
          <w:rFonts w:ascii="Calibri" w:eastAsia="Times New Roman" w:hAnsi="Calibri" w:cs="Calibri"/>
          <w:color w:val="FF0000"/>
          <w:szCs w:val="22"/>
          <w:u w:val="none"/>
          <w:lang w:val="es-419" w:eastAsia="es-ES_tradnl"/>
        </w:rPr>
      </w:pPr>
      <w:r w:rsidRPr="00AD3DD4">
        <w:rPr>
          <w:rStyle w:val="Hipervnculo"/>
          <w:rFonts w:ascii="Calibri" w:eastAsia="Times New Roman" w:hAnsi="Calibri" w:cs="Calibri"/>
          <w:color w:val="FF0000"/>
          <w:szCs w:val="22"/>
          <w:u w:val="none"/>
          <w:lang w:val="es-419" w:eastAsia="es-ES_tradnl"/>
        </w:rPr>
        <w:t>bsandoval 1419@h</w:t>
      </w:r>
      <w:r w:rsidR="00637976" w:rsidRPr="00AD3DD4">
        <w:rPr>
          <w:rStyle w:val="Hipervnculo"/>
          <w:rFonts w:ascii="Calibri" w:eastAsia="Times New Roman" w:hAnsi="Calibri" w:cs="Calibri"/>
          <w:color w:val="FF0000"/>
          <w:szCs w:val="22"/>
          <w:u w:val="none"/>
          <w:lang w:val="es-419" w:eastAsia="es-ES_tradnl"/>
        </w:rPr>
        <w:t>otmail.com</w:t>
      </w:r>
    </w:p>
    <w:p w14:paraId="22C9B22A" w14:textId="77777777" w:rsidR="00E374F7" w:rsidRPr="00FB1945" w:rsidRDefault="00E374F7" w:rsidP="00AD3DD4">
      <w:pPr>
        <w:ind w:left="1701" w:right="1701"/>
        <w:jc w:val="right"/>
        <w:rPr>
          <w:rFonts w:ascii="Arial" w:hAnsi="Arial" w:cs="Arial"/>
          <w:lang w:val="es-ES"/>
        </w:rPr>
      </w:pPr>
    </w:p>
    <w:p w14:paraId="317CF634" w14:textId="77777777" w:rsidR="0048008C" w:rsidRPr="00FB1945" w:rsidRDefault="0048008C" w:rsidP="00AD3DD4">
      <w:pPr>
        <w:ind w:left="1701" w:right="1701"/>
        <w:jc w:val="center"/>
        <w:rPr>
          <w:rFonts w:ascii="Arial" w:hAnsi="Arial" w:cs="Arial"/>
          <w:lang w:val="es-ES"/>
        </w:rPr>
      </w:pPr>
    </w:p>
    <w:p w14:paraId="20168F7B" w14:textId="4B5E2E1D" w:rsidR="00AD3DD4" w:rsidRPr="00AD3DD4" w:rsidRDefault="00AD3DD4" w:rsidP="00AD3DD4">
      <w:pPr>
        <w:spacing w:before="200" w:line="360" w:lineRule="auto"/>
        <w:ind w:right="191"/>
        <w:outlineLvl w:val="0"/>
        <w:rPr>
          <w:rFonts w:ascii="Calibri" w:eastAsia="Cambria" w:hAnsi="Calibri" w:cs="Times New Roman"/>
          <w:b/>
          <w:color w:val="000000"/>
          <w:sz w:val="28"/>
          <w:lang w:val="es-MX" w:eastAsia="es-ES"/>
        </w:rPr>
      </w:pPr>
      <w:r>
        <w:rPr>
          <w:rFonts w:ascii="Calibri" w:eastAsia="Cambria" w:hAnsi="Calibri" w:cs="Times New Roman"/>
          <w:b/>
          <w:color w:val="000000"/>
          <w:sz w:val="28"/>
          <w:lang w:val="es-MX" w:eastAsia="es-ES"/>
        </w:rPr>
        <w:t>R</w:t>
      </w:r>
      <w:r w:rsidRPr="00AD3DD4">
        <w:rPr>
          <w:rFonts w:ascii="Calibri" w:eastAsia="Cambria" w:hAnsi="Calibri" w:cs="Times New Roman"/>
          <w:b/>
          <w:color w:val="000000"/>
          <w:sz w:val="28"/>
          <w:lang w:val="es-MX" w:eastAsia="es-ES"/>
        </w:rPr>
        <w:t>esumen</w:t>
      </w:r>
    </w:p>
    <w:p w14:paraId="5DC898F0" w14:textId="77777777" w:rsidR="005D0BDA" w:rsidRPr="005D0BDA" w:rsidRDefault="005D0BDA" w:rsidP="005D0BDA">
      <w:pPr>
        <w:pStyle w:val="NormalWeb"/>
        <w:spacing w:line="360" w:lineRule="auto"/>
        <w:jc w:val="both"/>
        <w:rPr>
          <w:color w:val="000000"/>
          <w:szCs w:val="27"/>
        </w:rPr>
      </w:pPr>
      <w:r w:rsidRPr="005D0BDA">
        <w:rPr>
          <w:color w:val="000000"/>
          <w:szCs w:val="27"/>
        </w:rPr>
        <w:t>En el presente trabajo, se da una fundamentación del porque las educadoras deben conocer y emplear los ambientes de aprendizaje en las instituciones de educación preescolar; este es un beneficio que tienen los educandos, en virtud de que con ellos adquieren aprendizajes significativos y construyen saberes que les permite desenvolverse en sociedad, y el desarrollo de habilidades, además de una buena formación.</w:t>
      </w:r>
    </w:p>
    <w:p w14:paraId="73A017EF" w14:textId="07A3C4F6" w:rsidR="005D0BDA" w:rsidRPr="005D0BDA" w:rsidRDefault="005D0BDA" w:rsidP="005D0BDA">
      <w:pPr>
        <w:pStyle w:val="NormalWeb"/>
        <w:spacing w:line="360" w:lineRule="auto"/>
        <w:jc w:val="both"/>
        <w:rPr>
          <w:color w:val="000000"/>
          <w:szCs w:val="27"/>
        </w:rPr>
      </w:pPr>
      <w:r w:rsidRPr="005D0BDA">
        <w:rPr>
          <w:color w:val="000000"/>
          <w:szCs w:val="27"/>
        </w:rPr>
        <w:t xml:space="preserve">El propósito de comprender lo trascendental de los ambientes de aprendizaje en el ámbito de la educación preescolar es para arribar en la </w:t>
      </w:r>
      <w:r w:rsidR="00F31C38" w:rsidRPr="005D0BDA">
        <w:rPr>
          <w:color w:val="000000"/>
          <w:szCs w:val="27"/>
        </w:rPr>
        <w:t>reflexión</w:t>
      </w:r>
      <w:r w:rsidRPr="005D0BDA">
        <w:rPr>
          <w:color w:val="000000"/>
          <w:szCs w:val="27"/>
        </w:rPr>
        <w:t xml:space="preserve"> de que son espacios en los que se </w:t>
      </w:r>
      <w:r w:rsidR="00F31C38" w:rsidRPr="005D0BDA">
        <w:rPr>
          <w:color w:val="000000"/>
          <w:szCs w:val="27"/>
        </w:rPr>
        <w:t>adquieren</w:t>
      </w:r>
      <w:r w:rsidRPr="005D0BDA">
        <w:rPr>
          <w:color w:val="000000"/>
          <w:szCs w:val="27"/>
        </w:rPr>
        <w:t xml:space="preserve"> aprendizajes significativos contribuyendo al desarrollo de competencias en los preescolares. las aportaciones de algunos autores mencionados sobre el concepto de ambientes de aprendizaje es una aproximación para observar que la escuela forma parte de un ambiente que ofrece al niño experiencias </w:t>
      </w:r>
      <w:r w:rsidR="00F31C38">
        <w:rPr>
          <w:color w:val="000000"/>
          <w:szCs w:val="27"/>
        </w:rPr>
        <w:t xml:space="preserve">básicas para lograr aprendizajes </w:t>
      </w:r>
      <w:r w:rsidRPr="005D0BDA">
        <w:rPr>
          <w:color w:val="000000"/>
          <w:szCs w:val="27"/>
        </w:rPr>
        <w:t xml:space="preserve">significativos que </w:t>
      </w:r>
      <w:r w:rsidR="00F31C38" w:rsidRPr="005D0BDA">
        <w:rPr>
          <w:color w:val="000000"/>
          <w:szCs w:val="27"/>
        </w:rPr>
        <w:t>contribuirán</w:t>
      </w:r>
      <w:r w:rsidRPr="005D0BDA">
        <w:rPr>
          <w:color w:val="000000"/>
          <w:szCs w:val="27"/>
        </w:rPr>
        <w:t xml:space="preserve"> en su formación.</w:t>
      </w:r>
    </w:p>
    <w:p w14:paraId="5FC3297A" w14:textId="30C7C9CA" w:rsidR="005D0BDA" w:rsidRDefault="005D0BDA" w:rsidP="005D0BDA">
      <w:pPr>
        <w:pStyle w:val="NormalWeb"/>
        <w:spacing w:line="360" w:lineRule="auto"/>
        <w:jc w:val="both"/>
        <w:rPr>
          <w:color w:val="000000"/>
          <w:sz w:val="27"/>
          <w:szCs w:val="27"/>
        </w:rPr>
      </w:pPr>
      <w:r w:rsidRPr="005D0BDA">
        <w:rPr>
          <w:color w:val="000000"/>
          <w:szCs w:val="27"/>
        </w:rPr>
        <w:t xml:space="preserve">La </w:t>
      </w:r>
      <w:r w:rsidR="00F31C38" w:rsidRPr="005D0BDA">
        <w:rPr>
          <w:color w:val="000000"/>
          <w:szCs w:val="27"/>
        </w:rPr>
        <w:t>investigac</w:t>
      </w:r>
      <w:r w:rsidR="00F31C38">
        <w:rPr>
          <w:color w:val="000000"/>
          <w:szCs w:val="27"/>
        </w:rPr>
        <w:t xml:space="preserve">ión teórica realizada es con </w:t>
      </w:r>
      <w:r w:rsidRPr="005D0BDA">
        <w:rPr>
          <w:color w:val="000000"/>
          <w:szCs w:val="27"/>
        </w:rPr>
        <w:t>la finalidad de que los docentes de educación preescolar consideren que la escuela forma parte de un ambiente que ofrece al niño experiencias básicas para lograr aprendizaje</w:t>
      </w:r>
      <w:r w:rsidR="00F31C38">
        <w:rPr>
          <w:color w:val="000000"/>
          <w:szCs w:val="27"/>
        </w:rPr>
        <w:t>s</w:t>
      </w:r>
      <w:r w:rsidRPr="005D0BDA">
        <w:rPr>
          <w:color w:val="000000"/>
          <w:szCs w:val="27"/>
        </w:rPr>
        <w:t xml:space="preserve"> significativos que </w:t>
      </w:r>
      <w:r w:rsidR="00F31C38" w:rsidRPr="005D0BDA">
        <w:rPr>
          <w:color w:val="000000"/>
          <w:szCs w:val="27"/>
        </w:rPr>
        <w:t>contribuirán</w:t>
      </w:r>
      <w:r w:rsidRPr="005D0BDA">
        <w:rPr>
          <w:color w:val="000000"/>
          <w:szCs w:val="27"/>
        </w:rPr>
        <w:t xml:space="preserve"> en su formación, </w:t>
      </w:r>
      <w:r w:rsidR="00F31C38" w:rsidRPr="005D0BDA">
        <w:rPr>
          <w:color w:val="000000"/>
          <w:szCs w:val="27"/>
        </w:rPr>
        <w:t>permitiéndole</w:t>
      </w:r>
      <w:r w:rsidRPr="005D0BDA">
        <w:rPr>
          <w:color w:val="000000"/>
          <w:szCs w:val="27"/>
        </w:rPr>
        <w:t xml:space="preserve"> abrir puertas a nuevos conocimientos.</w:t>
      </w:r>
    </w:p>
    <w:p w14:paraId="205CB849" w14:textId="575B0FA7" w:rsidR="00AD3DD4" w:rsidRDefault="00AD3DD4" w:rsidP="00AD3DD4">
      <w:pPr>
        <w:spacing w:line="360" w:lineRule="auto"/>
        <w:ind w:right="191"/>
        <w:jc w:val="both"/>
        <w:outlineLvl w:val="0"/>
        <w:rPr>
          <w:rFonts w:ascii="Arial" w:hAnsi="Arial" w:cs="Arial"/>
          <w:lang w:val="es-ES"/>
        </w:rPr>
      </w:pPr>
      <w:r>
        <w:rPr>
          <w:rFonts w:ascii="Calibri" w:eastAsia="Cambria" w:hAnsi="Calibri" w:cs="Times New Roman"/>
          <w:b/>
          <w:color w:val="000000"/>
          <w:sz w:val="28"/>
          <w:lang w:val="es-MX" w:eastAsia="es-ES"/>
        </w:rPr>
        <w:t xml:space="preserve">Palabras Claves: </w:t>
      </w:r>
      <w:r w:rsidRPr="00AD3DD4">
        <w:rPr>
          <w:rFonts w:ascii="Times New Roman" w:hAnsi="Times New Roman" w:cs="Times New Roman"/>
          <w:color w:val="000000" w:themeColor="text1"/>
          <w:lang w:val="es-ES"/>
        </w:rPr>
        <w:t>Docente, ambiente, aprendizaje, educandos y saberes.</w:t>
      </w:r>
    </w:p>
    <w:p w14:paraId="13C374DF" w14:textId="3C7DCCE7" w:rsidR="00FB1945" w:rsidRPr="00F31C38" w:rsidRDefault="006B169B" w:rsidP="00AD3DD4">
      <w:pPr>
        <w:ind w:right="49"/>
        <w:jc w:val="both"/>
        <w:rPr>
          <w:rFonts w:ascii="Calibri" w:eastAsia="Cambria" w:hAnsi="Calibri" w:cs="Times New Roman"/>
          <w:b/>
          <w:color w:val="000000"/>
          <w:sz w:val="28"/>
          <w:lang w:val="en-US" w:eastAsia="es-ES"/>
        </w:rPr>
      </w:pPr>
      <w:r>
        <w:rPr>
          <w:rFonts w:ascii="Calibri" w:eastAsia="Cambria" w:hAnsi="Calibri" w:cs="Times New Roman"/>
          <w:b/>
          <w:color w:val="000000"/>
          <w:sz w:val="28"/>
          <w:lang w:val="en-US" w:eastAsia="es-ES"/>
        </w:rPr>
        <w:lastRenderedPageBreak/>
        <w:br/>
      </w:r>
      <w:r w:rsidR="00AD3DD4" w:rsidRPr="00F31C38">
        <w:rPr>
          <w:rFonts w:ascii="Calibri" w:eastAsia="Cambria" w:hAnsi="Calibri" w:cs="Times New Roman"/>
          <w:b/>
          <w:color w:val="000000"/>
          <w:sz w:val="28"/>
          <w:lang w:val="en-US" w:eastAsia="es-ES"/>
        </w:rPr>
        <w:t>Abstract</w:t>
      </w:r>
    </w:p>
    <w:p w14:paraId="33E99EFE" w14:textId="77777777" w:rsidR="00FB1945" w:rsidRPr="00F31C38" w:rsidRDefault="00FB1945" w:rsidP="00AD3DD4">
      <w:pPr>
        <w:ind w:right="49"/>
        <w:jc w:val="both"/>
        <w:rPr>
          <w:rFonts w:ascii="Times New Roman" w:hAnsi="Times New Roman" w:cs="Times New Roman"/>
          <w:lang w:val="en-US"/>
        </w:rPr>
      </w:pPr>
    </w:p>
    <w:p w14:paraId="49A89799" w14:textId="77777777" w:rsidR="005D0BDA" w:rsidRPr="00F31C38" w:rsidRDefault="005D0BDA" w:rsidP="005D0BDA">
      <w:pPr>
        <w:spacing w:line="360" w:lineRule="auto"/>
        <w:ind w:right="49"/>
        <w:jc w:val="both"/>
        <w:rPr>
          <w:rFonts w:ascii="Times New Roman" w:hAnsi="Times New Roman" w:cs="Times New Roman"/>
          <w:lang w:val="en-US"/>
        </w:rPr>
      </w:pPr>
      <w:r w:rsidRPr="00F31C38">
        <w:rPr>
          <w:rFonts w:ascii="Times New Roman" w:hAnsi="Times New Roman" w:cs="Times New Roman"/>
          <w:lang w:val="en-US"/>
        </w:rPr>
        <w:t>In the present work, a foundation is given of why educators must know and use the learning environments in preschool education institutions; this is a benefit that students have, because they acquire significant learning and build knowledge that allows them to develop in society, and the development of skills, as well as good training.</w:t>
      </w:r>
    </w:p>
    <w:p w14:paraId="63CCAC3C" w14:textId="77777777" w:rsidR="005D0BDA" w:rsidRPr="00F31C38" w:rsidRDefault="005D0BDA" w:rsidP="005D0BDA">
      <w:pPr>
        <w:spacing w:line="360" w:lineRule="auto"/>
        <w:ind w:right="49"/>
        <w:jc w:val="both"/>
        <w:rPr>
          <w:rFonts w:ascii="Times New Roman" w:hAnsi="Times New Roman" w:cs="Times New Roman"/>
          <w:lang w:val="en-US"/>
        </w:rPr>
      </w:pPr>
      <w:r w:rsidRPr="00F31C38">
        <w:rPr>
          <w:rFonts w:ascii="Times New Roman" w:hAnsi="Times New Roman" w:cs="Times New Roman"/>
          <w:lang w:val="en-US"/>
        </w:rPr>
        <w:t>The purpose of understanding the transcendental of learning environments in the field of pre-school education is to arrive at the refection that are spaces in which significant learning is achieved contributing to the development of skills in preschool. the contributions of some authors mentioned about the concept of learning environments is an approximation to observe that the school is part of an environment that offers children basic experiences to achieve meaningful learning that will contribute to their training.</w:t>
      </w:r>
    </w:p>
    <w:p w14:paraId="22E7FF76" w14:textId="3DF869F7" w:rsidR="00FB1945" w:rsidRPr="00F31C38" w:rsidRDefault="005D0BDA" w:rsidP="005D0BDA">
      <w:pPr>
        <w:spacing w:line="360" w:lineRule="auto"/>
        <w:ind w:right="49"/>
        <w:jc w:val="both"/>
        <w:rPr>
          <w:rFonts w:ascii="Times New Roman" w:hAnsi="Times New Roman" w:cs="Times New Roman"/>
          <w:lang w:val="en-US"/>
        </w:rPr>
      </w:pPr>
      <w:r w:rsidRPr="00F31C38">
        <w:rPr>
          <w:rFonts w:ascii="Times New Roman" w:hAnsi="Times New Roman" w:cs="Times New Roman"/>
          <w:lang w:val="en-US"/>
        </w:rPr>
        <w:t>The theoretical research carried out is with the aim of preschool teachers to consider that the school is part of an environment that offers children basic experiences to achieve meaningful learning that will contribute to their training, allowing them to open doors to new knowledge.</w:t>
      </w:r>
    </w:p>
    <w:p w14:paraId="6B04DD2F" w14:textId="28F7E141" w:rsidR="005D0BDA" w:rsidRPr="00F31C38" w:rsidRDefault="005D0BDA" w:rsidP="00AD3DD4">
      <w:pPr>
        <w:spacing w:line="360" w:lineRule="auto"/>
        <w:ind w:right="49"/>
        <w:jc w:val="both"/>
        <w:rPr>
          <w:rFonts w:ascii="Arial" w:hAnsi="Arial" w:cs="Arial"/>
          <w:lang w:val="en-US"/>
        </w:rPr>
      </w:pPr>
      <w:r w:rsidRPr="00F31C38">
        <w:rPr>
          <w:rFonts w:ascii="Calibri" w:eastAsia="Cambria" w:hAnsi="Calibri" w:cs="Times New Roman"/>
          <w:b/>
          <w:color w:val="000000"/>
          <w:sz w:val="28"/>
          <w:lang w:val="en-US" w:eastAsia="es-ES"/>
        </w:rPr>
        <w:t>Key words:</w:t>
      </w:r>
      <w:r w:rsidRPr="00F31C38">
        <w:rPr>
          <w:rFonts w:ascii="Arial" w:hAnsi="Arial" w:cs="Arial"/>
          <w:lang w:val="en-US"/>
        </w:rPr>
        <w:t xml:space="preserve"> </w:t>
      </w:r>
      <w:r w:rsidRPr="00F31C38">
        <w:rPr>
          <w:rFonts w:ascii="Times New Roman" w:hAnsi="Times New Roman" w:cs="Times New Roman"/>
          <w:lang w:val="en-US"/>
        </w:rPr>
        <w:t>Teacher, environment, learning, learners and knowledge.</w:t>
      </w:r>
    </w:p>
    <w:p w14:paraId="39401C59" w14:textId="77777777" w:rsidR="00FB1945" w:rsidRPr="00F31C38" w:rsidRDefault="00FB1945" w:rsidP="00AD3DD4">
      <w:pPr>
        <w:spacing w:line="360" w:lineRule="auto"/>
        <w:ind w:right="191"/>
        <w:jc w:val="both"/>
        <w:rPr>
          <w:rFonts w:ascii="Arial" w:hAnsi="Arial" w:cs="Arial"/>
          <w:lang w:val="en-US"/>
        </w:rPr>
      </w:pPr>
    </w:p>
    <w:p w14:paraId="2C8B7F7A" w14:textId="54580E79" w:rsidR="006B169B" w:rsidRDefault="006B169B" w:rsidP="006B169B">
      <w:pPr>
        <w:spacing w:line="360" w:lineRule="auto"/>
        <w:jc w:val="both"/>
        <w:rPr>
          <w:rFonts w:ascii="Times New Roman" w:hAnsi="Times New Roman" w:cs="Times New Roman"/>
          <w:b/>
          <w:lang w:val="es-MX" w:eastAsia="es-MX"/>
        </w:rPr>
      </w:pPr>
      <w:r w:rsidRPr="00B376A8">
        <w:rPr>
          <w:rFonts w:ascii="Times New Roman" w:hAnsi="Times New Roman" w:cs="Times New Roman"/>
          <w:b/>
        </w:rPr>
        <w:t>Fecha Recepción:</w:t>
      </w:r>
      <w:r w:rsidRPr="00B376A8">
        <w:rPr>
          <w:rFonts w:ascii="Times New Roman" w:hAnsi="Times New Roman" w:cs="Times New Roman"/>
        </w:rPr>
        <w:t xml:space="preserve"> </w:t>
      </w:r>
      <w:r>
        <w:rPr>
          <w:rFonts w:ascii="Times New Roman" w:hAnsi="Times New Roman" w:cs="Times New Roman"/>
          <w:lang w:val="es-MX"/>
        </w:rPr>
        <w:t>Enero 2017</w:t>
      </w:r>
      <w:r w:rsidRPr="00B376A8">
        <w:rPr>
          <w:rFonts w:ascii="Times New Roman" w:hAnsi="Times New Roman" w:cs="Times New Roman"/>
        </w:rPr>
        <w:t xml:space="preserve">     </w:t>
      </w:r>
      <w:r w:rsidRPr="00B376A8">
        <w:rPr>
          <w:rFonts w:ascii="Times New Roman" w:hAnsi="Times New Roman" w:cs="Times New Roman"/>
          <w:b/>
        </w:rPr>
        <w:t>Fecha Aceptación:</w:t>
      </w:r>
      <w:r w:rsidRPr="00B376A8">
        <w:rPr>
          <w:rFonts w:ascii="Times New Roman" w:hAnsi="Times New Roman" w:cs="Times New Roman"/>
        </w:rPr>
        <w:t xml:space="preserve"> </w:t>
      </w:r>
      <w:r>
        <w:rPr>
          <w:rFonts w:ascii="Times New Roman" w:hAnsi="Times New Roman" w:cs="Times New Roman"/>
          <w:lang w:val="es-MX"/>
        </w:rPr>
        <w:t>Mayo</w:t>
      </w:r>
      <w:r w:rsidRPr="00B376A8">
        <w:rPr>
          <w:rFonts w:ascii="Times New Roman" w:hAnsi="Times New Roman" w:cs="Times New Roman"/>
        </w:rPr>
        <w:t xml:space="preserve"> 2017</w:t>
      </w:r>
      <w:r w:rsidRPr="00D13670">
        <w:rPr>
          <w:rFonts w:ascii="Times New Roman" w:hAnsi="Times New Roman" w:cs="Times New Roman"/>
        </w:rPr>
        <w:br/>
      </w:r>
      <w:r>
        <w:rPr>
          <w:rFonts w:ascii="Times New Roman" w:hAnsi="Times New Roman" w:cs="Times New Roman"/>
        </w:rPr>
        <w:pict w14:anchorId="1001B50D">
          <v:rect id="_x0000_i1025" style="width:446.5pt;height:1.5pt" o:hralign="center" o:hrstd="t" o:hr="t" fillcolor="#a0a0a0" stroked="f"/>
        </w:pict>
      </w:r>
    </w:p>
    <w:p w14:paraId="6B8C4AEF" w14:textId="77777777" w:rsidR="00FB1945" w:rsidRPr="006B169B" w:rsidRDefault="00FB1945" w:rsidP="00AD3DD4">
      <w:pPr>
        <w:spacing w:line="360" w:lineRule="auto"/>
        <w:ind w:right="191"/>
        <w:jc w:val="both"/>
        <w:rPr>
          <w:rFonts w:ascii="Arial" w:hAnsi="Arial" w:cs="Arial"/>
          <w:lang w:val="es-MX"/>
        </w:rPr>
      </w:pPr>
    </w:p>
    <w:p w14:paraId="5C08525D" w14:textId="77777777" w:rsidR="00FB1945" w:rsidRPr="006B169B" w:rsidRDefault="00FB1945" w:rsidP="00AD3DD4">
      <w:pPr>
        <w:spacing w:line="360" w:lineRule="auto"/>
        <w:ind w:right="191"/>
        <w:jc w:val="both"/>
        <w:rPr>
          <w:rFonts w:ascii="Arial" w:hAnsi="Arial" w:cs="Arial"/>
          <w:lang w:val="es-MX"/>
        </w:rPr>
      </w:pPr>
    </w:p>
    <w:p w14:paraId="1E136CD9" w14:textId="1DABC76C" w:rsidR="00CA21F2" w:rsidRPr="00AD3DD4" w:rsidRDefault="00AD3DD4" w:rsidP="00AD3DD4">
      <w:pPr>
        <w:spacing w:line="360" w:lineRule="auto"/>
        <w:ind w:right="1701"/>
        <w:outlineLvl w:val="0"/>
        <w:rPr>
          <w:rFonts w:ascii="Calibri" w:eastAsia="Cambria" w:hAnsi="Calibri" w:cs="Times New Roman"/>
          <w:b/>
          <w:color w:val="000000"/>
          <w:sz w:val="28"/>
          <w:lang w:val="es-MX" w:eastAsia="es-ES"/>
        </w:rPr>
      </w:pPr>
      <w:r>
        <w:rPr>
          <w:rFonts w:ascii="Calibri" w:eastAsia="Cambria" w:hAnsi="Calibri" w:cs="Times New Roman"/>
          <w:b/>
          <w:color w:val="000000"/>
          <w:sz w:val="28"/>
          <w:lang w:val="es-MX" w:eastAsia="es-ES"/>
        </w:rPr>
        <w:t>Introducción</w:t>
      </w:r>
    </w:p>
    <w:p w14:paraId="619A3A81" w14:textId="1774F8CF" w:rsidR="00F268FD" w:rsidRPr="00AD3DD4" w:rsidRDefault="00366117" w:rsidP="00AD3DD4">
      <w:pPr>
        <w:spacing w:line="360" w:lineRule="auto"/>
        <w:ind w:right="49"/>
        <w:jc w:val="both"/>
        <w:rPr>
          <w:rFonts w:ascii="Times New Roman" w:hAnsi="Times New Roman" w:cs="Times New Roman"/>
          <w:lang w:val="es-ES"/>
        </w:rPr>
      </w:pPr>
      <w:r w:rsidRPr="00AD3DD4">
        <w:rPr>
          <w:rFonts w:ascii="Times New Roman" w:hAnsi="Times New Roman" w:cs="Times New Roman"/>
          <w:lang w:val="es-ES"/>
        </w:rPr>
        <w:t>Hoy en día</w:t>
      </w:r>
      <w:r w:rsidR="001146FA" w:rsidRPr="00AD3DD4">
        <w:rPr>
          <w:rFonts w:ascii="Times New Roman" w:hAnsi="Times New Roman" w:cs="Times New Roman"/>
          <w:lang w:val="es-ES"/>
        </w:rPr>
        <w:t>,</w:t>
      </w:r>
      <w:r w:rsidRPr="00AD3DD4">
        <w:rPr>
          <w:rFonts w:ascii="Times New Roman" w:hAnsi="Times New Roman" w:cs="Times New Roman"/>
          <w:lang w:val="es-ES"/>
        </w:rPr>
        <w:t xml:space="preserve"> existe</w:t>
      </w:r>
      <w:r w:rsidR="001146FA" w:rsidRPr="00AD3DD4">
        <w:rPr>
          <w:rFonts w:ascii="Times New Roman" w:hAnsi="Times New Roman" w:cs="Times New Roman"/>
          <w:lang w:val="es-ES"/>
        </w:rPr>
        <w:t>n</w:t>
      </w:r>
      <w:r w:rsidR="005D6AB5" w:rsidRPr="00AD3DD4">
        <w:rPr>
          <w:rFonts w:ascii="Times New Roman" w:hAnsi="Times New Roman" w:cs="Times New Roman"/>
          <w:lang w:val="es-ES"/>
        </w:rPr>
        <w:t xml:space="preserve"> diversas formas de enseñar</w:t>
      </w:r>
      <w:r w:rsidR="006D59CE" w:rsidRPr="00AD3DD4">
        <w:rPr>
          <w:rFonts w:ascii="Times New Roman" w:hAnsi="Times New Roman" w:cs="Times New Roman"/>
          <w:lang w:val="es-ES"/>
        </w:rPr>
        <w:t>, una de estas es cont</w:t>
      </w:r>
      <w:r w:rsidR="006833B3" w:rsidRPr="00AD3DD4">
        <w:rPr>
          <w:rFonts w:ascii="Times New Roman" w:hAnsi="Times New Roman" w:cs="Times New Roman"/>
          <w:lang w:val="es-ES"/>
        </w:rPr>
        <w:t>emplando</w:t>
      </w:r>
      <w:r w:rsidR="00BF3AAA" w:rsidRPr="00AD3DD4">
        <w:rPr>
          <w:rFonts w:ascii="Times New Roman" w:hAnsi="Times New Roman" w:cs="Times New Roman"/>
          <w:lang w:val="es-ES"/>
        </w:rPr>
        <w:t xml:space="preserve"> los ambientes de aprendizaje, </w:t>
      </w:r>
      <w:r w:rsidR="00FB62DA" w:rsidRPr="00AD3DD4">
        <w:rPr>
          <w:rFonts w:ascii="Times New Roman" w:hAnsi="Times New Roman" w:cs="Times New Roman"/>
          <w:lang w:val="es-ES"/>
        </w:rPr>
        <w:t>generando aprendizajes y movilización de saberes, en el que se tienen que tener un clima socio-afectivo y de valores</w:t>
      </w:r>
      <w:r w:rsidR="00721664" w:rsidRPr="00AD3DD4">
        <w:rPr>
          <w:rFonts w:ascii="Times New Roman" w:hAnsi="Times New Roman" w:cs="Times New Roman"/>
          <w:lang w:val="es-ES"/>
        </w:rPr>
        <w:t xml:space="preserve"> (respeto, </w:t>
      </w:r>
      <w:r w:rsidR="001640F9" w:rsidRPr="00AD3DD4">
        <w:rPr>
          <w:rFonts w:ascii="Times New Roman" w:hAnsi="Times New Roman" w:cs="Times New Roman"/>
          <w:lang w:val="es-ES"/>
        </w:rPr>
        <w:t>tolerancia…)</w:t>
      </w:r>
      <w:r w:rsidR="00FB62DA" w:rsidRPr="00AD3DD4">
        <w:rPr>
          <w:rFonts w:ascii="Times New Roman" w:hAnsi="Times New Roman" w:cs="Times New Roman"/>
          <w:lang w:val="es-ES"/>
        </w:rPr>
        <w:t xml:space="preserve"> </w:t>
      </w:r>
      <w:r w:rsidR="003631B8" w:rsidRPr="00AD3DD4">
        <w:rPr>
          <w:rFonts w:ascii="Times New Roman" w:hAnsi="Times New Roman" w:cs="Times New Roman"/>
          <w:lang w:val="es-ES"/>
        </w:rPr>
        <w:t>,</w:t>
      </w:r>
      <w:r w:rsidR="00176BE0" w:rsidRPr="00AD3DD4">
        <w:rPr>
          <w:rFonts w:ascii="Times New Roman" w:hAnsi="Times New Roman" w:cs="Times New Roman"/>
          <w:lang w:val="es-ES"/>
        </w:rPr>
        <w:t xml:space="preserve">que fomente el aprendizaje </w:t>
      </w:r>
      <w:r w:rsidR="00946CF5" w:rsidRPr="00AD3DD4">
        <w:rPr>
          <w:rFonts w:ascii="Times New Roman" w:hAnsi="Times New Roman" w:cs="Times New Roman"/>
          <w:lang w:val="es-ES"/>
        </w:rPr>
        <w:t>autónomo,  y la aceptación de diferencias entre pares, por lo consiguiente</w:t>
      </w:r>
      <w:r w:rsidR="0031005A" w:rsidRPr="00AD3DD4">
        <w:rPr>
          <w:rFonts w:ascii="Times New Roman" w:hAnsi="Times New Roman" w:cs="Times New Roman"/>
          <w:lang w:val="es-ES"/>
        </w:rPr>
        <w:t xml:space="preserve">, </w:t>
      </w:r>
      <w:r w:rsidR="00946CF5" w:rsidRPr="00AD3DD4">
        <w:rPr>
          <w:rFonts w:ascii="Times New Roman" w:hAnsi="Times New Roman" w:cs="Times New Roman"/>
          <w:lang w:val="es-ES"/>
        </w:rPr>
        <w:t>se considera que</w:t>
      </w:r>
      <w:r w:rsidR="00B53BEA" w:rsidRPr="00AD3DD4">
        <w:rPr>
          <w:rFonts w:ascii="Times New Roman" w:hAnsi="Times New Roman" w:cs="Times New Roman"/>
          <w:color w:val="FF0000"/>
          <w:lang w:val="es-ES"/>
        </w:rPr>
        <w:t xml:space="preserve"> </w:t>
      </w:r>
      <w:r w:rsidR="00A65B17" w:rsidRPr="00AD3DD4">
        <w:rPr>
          <w:rFonts w:ascii="Times New Roman" w:hAnsi="Times New Roman" w:cs="Times New Roman"/>
          <w:lang w:val="es-ES"/>
        </w:rPr>
        <w:t>el ambiente de aprendizaje</w:t>
      </w:r>
      <w:r w:rsidR="00EE562F" w:rsidRPr="00AD3DD4">
        <w:rPr>
          <w:rFonts w:ascii="Times New Roman" w:hAnsi="Times New Roman" w:cs="Times New Roman"/>
          <w:lang w:val="es-ES"/>
        </w:rPr>
        <w:t>,</w:t>
      </w:r>
      <w:r w:rsidR="00A65B17" w:rsidRPr="00AD3DD4">
        <w:rPr>
          <w:rFonts w:ascii="Times New Roman" w:hAnsi="Times New Roman" w:cs="Times New Roman"/>
          <w:lang w:val="es-ES"/>
        </w:rPr>
        <w:t xml:space="preserve"> es un espacio en el que el educando interactúe bajo condiciones y circunstancias físicas</w:t>
      </w:r>
      <w:r w:rsidR="008F3772" w:rsidRPr="00AD3DD4">
        <w:rPr>
          <w:rFonts w:ascii="Times New Roman" w:hAnsi="Times New Roman" w:cs="Times New Roman"/>
          <w:lang w:val="es-ES"/>
        </w:rPr>
        <w:t>, humanas, cultur</w:t>
      </w:r>
      <w:r w:rsidR="00C0596B" w:rsidRPr="00AD3DD4">
        <w:rPr>
          <w:rFonts w:ascii="Times New Roman" w:hAnsi="Times New Roman" w:cs="Times New Roman"/>
          <w:lang w:val="es-ES"/>
        </w:rPr>
        <w:t>ales y sociales</w:t>
      </w:r>
      <w:r w:rsidR="00EE562F" w:rsidRPr="00AD3DD4">
        <w:rPr>
          <w:rFonts w:ascii="Times New Roman" w:hAnsi="Times New Roman" w:cs="Times New Roman"/>
          <w:lang w:val="es-ES"/>
        </w:rPr>
        <w:t>,</w:t>
      </w:r>
      <w:r w:rsidR="00C0596B" w:rsidRPr="00AD3DD4">
        <w:rPr>
          <w:rFonts w:ascii="Times New Roman" w:hAnsi="Times New Roman" w:cs="Times New Roman"/>
          <w:lang w:val="es-ES"/>
        </w:rPr>
        <w:t xml:space="preserve"> que permita </w:t>
      </w:r>
      <w:r w:rsidR="00764F81" w:rsidRPr="00AD3DD4">
        <w:rPr>
          <w:rFonts w:ascii="Times New Roman" w:hAnsi="Times New Roman" w:cs="Times New Roman"/>
          <w:lang w:val="es-ES"/>
        </w:rPr>
        <w:t>la</w:t>
      </w:r>
      <w:r w:rsidR="008F3772" w:rsidRPr="00AD3DD4">
        <w:rPr>
          <w:rFonts w:ascii="Times New Roman" w:hAnsi="Times New Roman" w:cs="Times New Roman"/>
          <w:lang w:val="es-ES"/>
        </w:rPr>
        <w:t xml:space="preserve"> construcción y apropiación de sab</w:t>
      </w:r>
      <w:r w:rsidR="00E90D99" w:rsidRPr="00AD3DD4">
        <w:rPr>
          <w:rFonts w:ascii="Times New Roman" w:hAnsi="Times New Roman" w:cs="Times New Roman"/>
          <w:lang w:val="es-ES"/>
        </w:rPr>
        <w:t>eres</w:t>
      </w:r>
      <w:r w:rsidR="0000631D" w:rsidRPr="00AD3DD4">
        <w:rPr>
          <w:rFonts w:ascii="Times New Roman" w:hAnsi="Times New Roman" w:cs="Times New Roman"/>
          <w:lang w:val="es-ES"/>
        </w:rPr>
        <w:t>,</w:t>
      </w:r>
      <w:r w:rsidR="00E90D99" w:rsidRPr="00AD3DD4">
        <w:rPr>
          <w:rFonts w:ascii="Times New Roman" w:hAnsi="Times New Roman" w:cs="Times New Roman"/>
          <w:lang w:val="es-ES"/>
        </w:rPr>
        <w:t xml:space="preserve"> que puedan ser aplicadas </w:t>
      </w:r>
      <w:r w:rsidR="00C0596B" w:rsidRPr="00AD3DD4">
        <w:rPr>
          <w:rFonts w:ascii="Times New Roman" w:hAnsi="Times New Roman" w:cs="Times New Roman"/>
          <w:lang w:val="es-ES"/>
        </w:rPr>
        <w:t>en las</w:t>
      </w:r>
      <w:r w:rsidR="000963CE" w:rsidRPr="00AD3DD4">
        <w:rPr>
          <w:rFonts w:ascii="Times New Roman" w:hAnsi="Times New Roman" w:cs="Times New Roman"/>
          <w:lang w:val="es-ES"/>
        </w:rPr>
        <w:t xml:space="preserve"> diversas</w:t>
      </w:r>
      <w:r w:rsidR="00C0596B" w:rsidRPr="00AD3DD4">
        <w:rPr>
          <w:rFonts w:ascii="Times New Roman" w:hAnsi="Times New Roman" w:cs="Times New Roman"/>
          <w:lang w:val="es-ES"/>
        </w:rPr>
        <w:t xml:space="preserve"> acciones </w:t>
      </w:r>
      <w:r w:rsidR="00C0596B" w:rsidRPr="00AD3DD4">
        <w:rPr>
          <w:rFonts w:ascii="Times New Roman" w:hAnsi="Times New Roman" w:cs="Times New Roman"/>
          <w:lang w:val="es-ES"/>
        </w:rPr>
        <w:lastRenderedPageBreak/>
        <w:t>de su vida cotidiana, fomentando el aprendizaje autónomo</w:t>
      </w:r>
      <w:r w:rsidR="00B2169B" w:rsidRPr="00AD3DD4">
        <w:rPr>
          <w:rFonts w:ascii="Times New Roman" w:hAnsi="Times New Roman" w:cs="Times New Roman"/>
          <w:lang w:val="es-ES"/>
        </w:rPr>
        <w:t>,</w:t>
      </w:r>
      <w:r w:rsidR="00014F65" w:rsidRPr="00AD3DD4">
        <w:rPr>
          <w:rFonts w:ascii="Times New Roman" w:hAnsi="Times New Roman" w:cs="Times New Roman"/>
          <w:lang w:val="es-ES"/>
        </w:rPr>
        <w:t xml:space="preserve"> enriqueciendo la producció</w:t>
      </w:r>
      <w:r w:rsidR="00514CBC" w:rsidRPr="00AD3DD4">
        <w:rPr>
          <w:rFonts w:ascii="Times New Roman" w:hAnsi="Times New Roman" w:cs="Times New Roman"/>
          <w:lang w:val="es-ES"/>
        </w:rPr>
        <w:t>n de saberes, debe ser un espacio que genere aprendizajes significativos</w:t>
      </w:r>
      <w:r w:rsidR="0031005A" w:rsidRPr="00AD3DD4">
        <w:rPr>
          <w:rFonts w:ascii="Times New Roman" w:hAnsi="Times New Roman" w:cs="Times New Roman"/>
          <w:lang w:val="es-ES"/>
        </w:rPr>
        <w:t>,</w:t>
      </w:r>
      <w:r w:rsidR="00514CBC" w:rsidRPr="00AD3DD4">
        <w:rPr>
          <w:rFonts w:ascii="Times New Roman" w:hAnsi="Times New Roman" w:cs="Times New Roman"/>
          <w:lang w:val="es-ES"/>
        </w:rPr>
        <w:t xml:space="preserve"> en el que le permita al educando el desarrollo de competencias y adquisición de experiencias significativas; un espacio significativo cultural, un ambiente propio para desarrollar sentimientos de pertenencia</w:t>
      </w:r>
      <w:r w:rsidR="004A7A46" w:rsidRPr="00AD3DD4">
        <w:rPr>
          <w:rFonts w:ascii="Times New Roman" w:hAnsi="Times New Roman" w:cs="Times New Roman"/>
          <w:lang w:val="es-ES"/>
        </w:rPr>
        <w:t>,</w:t>
      </w:r>
      <w:r w:rsidR="00514CBC" w:rsidRPr="00AD3DD4">
        <w:rPr>
          <w:rFonts w:ascii="Times New Roman" w:hAnsi="Times New Roman" w:cs="Times New Roman"/>
          <w:lang w:val="es-ES"/>
        </w:rPr>
        <w:t xml:space="preserve"> donde los educandos sean creadores y actores de su propio medio de vida.</w:t>
      </w:r>
    </w:p>
    <w:p w14:paraId="4A9B03AC" w14:textId="77777777" w:rsidR="00FB1945" w:rsidRDefault="00FB1945" w:rsidP="00AD3DD4">
      <w:pPr>
        <w:spacing w:line="360" w:lineRule="auto"/>
        <w:ind w:right="49"/>
        <w:jc w:val="both"/>
        <w:rPr>
          <w:rFonts w:ascii="Arial" w:hAnsi="Arial" w:cs="Arial"/>
          <w:lang w:val="es-ES"/>
        </w:rPr>
      </w:pPr>
    </w:p>
    <w:p w14:paraId="5C361ABD" w14:textId="2E0D1559" w:rsidR="00470D35" w:rsidRPr="00AD3DD4" w:rsidRDefault="00AD3DD4" w:rsidP="00AD3DD4">
      <w:pPr>
        <w:spacing w:line="360" w:lineRule="auto"/>
        <w:ind w:right="49"/>
        <w:outlineLvl w:val="0"/>
        <w:rPr>
          <w:rFonts w:ascii="Calibri" w:eastAsia="Cambria" w:hAnsi="Calibri" w:cs="Times New Roman"/>
          <w:b/>
          <w:color w:val="000000"/>
          <w:sz w:val="28"/>
          <w:lang w:val="es-MX" w:eastAsia="es-ES"/>
        </w:rPr>
      </w:pPr>
      <w:r>
        <w:rPr>
          <w:rFonts w:ascii="Calibri" w:eastAsia="Cambria" w:hAnsi="Calibri" w:cs="Times New Roman"/>
          <w:b/>
          <w:color w:val="000000"/>
          <w:sz w:val="28"/>
          <w:lang w:val="es-MX" w:eastAsia="es-ES"/>
        </w:rPr>
        <w:t>Desarrollo</w:t>
      </w:r>
    </w:p>
    <w:p w14:paraId="74386F0E" w14:textId="77777777" w:rsidR="00FB1945" w:rsidRPr="00FB1945" w:rsidRDefault="00FB1945" w:rsidP="00AD3DD4">
      <w:pPr>
        <w:spacing w:line="360" w:lineRule="auto"/>
        <w:ind w:right="49"/>
        <w:outlineLvl w:val="0"/>
        <w:rPr>
          <w:rFonts w:ascii="Arial" w:hAnsi="Arial" w:cs="Arial"/>
          <w:lang w:val="es-ES"/>
        </w:rPr>
      </w:pPr>
    </w:p>
    <w:p w14:paraId="14B5AF34" w14:textId="7D69ED32" w:rsidR="002D0C05" w:rsidRPr="00AD3DD4" w:rsidRDefault="00123372" w:rsidP="00AD3DD4">
      <w:pPr>
        <w:spacing w:line="360" w:lineRule="auto"/>
        <w:ind w:right="49"/>
        <w:jc w:val="both"/>
        <w:rPr>
          <w:rFonts w:ascii="Times New Roman" w:hAnsi="Times New Roman" w:cs="Times New Roman"/>
          <w:lang w:val="es-ES"/>
        </w:rPr>
      </w:pPr>
      <w:r w:rsidRPr="00AD3DD4">
        <w:rPr>
          <w:rFonts w:ascii="Times New Roman" w:hAnsi="Times New Roman" w:cs="Times New Roman"/>
          <w:lang w:val="es-ES"/>
        </w:rPr>
        <w:t>Los ambientes de aprendizaje son</w:t>
      </w:r>
      <w:r w:rsidR="008E469D" w:rsidRPr="00AD3DD4">
        <w:rPr>
          <w:rFonts w:ascii="Times New Roman" w:hAnsi="Times New Roman" w:cs="Times New Roman"/>
          <w:lang w:val="es-ES"/>
        </w:rPr>
        <w:t>:</w:t>
      </w:r>
      <w:r w:rsidRPr="00AD3DD4">
        <w:rPr>
          <w:rFonts w:ascii="Times New Roman" w:hAnsi="Times New Roman" w:cs="Times New Roman"/>
          <w:lang w:val="es-ES"/>
        </w:rPr>
        <w:t xml:space="preserve"> espacios</w:t>
      </w:r>
      <w:r w:rsidR="000B52D4" w:rsidRPr="00AD3DD4">
        <w:rPr>
          <w:rFonts w:ascii="Times New Roman" w:hAnsi="Times New Roman" w:cs="Times New Roman"/>
          <w:lang w:val="es-ES"/>
        </w:rPr>
        <w:t xml:space="preserve"> diversos en los que se adquieren aprendizaje</w:t>
      </w:r>
      <w:r w:rsidR="00BA38E2" w:rsidRPr="00AD3DD4">
        <w:rPr>
          <w:rFonts w:ascii="Times New Roman" w:hAnsi="Times New Roman" w:cs="Times New Roman"/>
          <w:lang w:val="es-ES"/>
        </w:rPr>
        <w:t>s significativos, favorecen</w:t>
      </w:r>
      <w:r w:rsidR="000B52D4" w:rsidRPr="00AD3DD4">
        <w:rPr>
          <w:rFonts w:ascii="Times New Roman" w:hAnsi="Times New Roman" w:cs="Times New Roman"/>
          <w:lang w:val="es-ES"/>
        </w:rPr>
        <w:t xml:space="preserve"> situaciones de aprendizaje, </w:t>
      </w:r>
      <w:r w:rsidR="00730745" w:rsidRPr="00AD3DD4">
        <w:rPr>
          <w:rFonts w:ascii="Times New Roman" w:hAnsi="Times New Roman" w:cs="Times New Roman"/>
          <w:lang w:val="es-ES"/>
        </w:rPr>
        <w:t xml:space="preserve">contribuyen al </w:t>
      </w:r>
      <w:r w:rsidR="000B52D4" w:rsidRPr="00AD3DD4">
        <w:rPr>
          <w:rFonts w:ascii="Times New Roman" w:hAnsi="Times New Roman" w:cs="Times New Roman"/>
          <w:lang w:val="es-ES"/>
        </w:rPr>
        <w:t>desarrollo</w:t>
      </w:r>
      <w:r w:rsidR="000E670B" w:rsidRPr="00AD3DD4">
        <w:rPr>
          <w:rFonts w:ascii="Times New Roman" w:hAnsi="Times New Roman" w:cs="Times New Roman"/>
          <w:lang w:val="es-ES"/>
        </w:rPr>
        <w:t xml:space="preserve"> de competencias</w:t>
      </w:r>
      <w:r w:rsidR="00A96B13" w:rsidRPr="00AD3DD4">
        <w:rPr>
          <w:rFonts w:ascii="Times New Roman" w:hAnsi="Times New Roman" w:cs="Times New Roman"/>
          <w:lang w:val="es-ES"/>
        </w:rPr>
        <w:t xml:space="preserve"> y</w:t>
      </w:r>
      <w:r w:rsidR="000E670B" w:rsidRPr="00AD3DD4">
        <w:rPr>
          <w:rFonts w:ascii="Times New Roman" w:hAnsi="Times New Roman" w:cs="Times New Roman"/>
          <w:lang w:val="es-ES"/>
        </w:rPr>
        <w:t xml:space="preserve"> de sentimientos de pertinencia</w:t>
      </w:r>
      <w:r w:rsidR="00730745" w:rsidRPr="00AD3DD4">
        <w:rPr>
          <w:rFonts w:ascii="Times New Roman" w:hAnsi="Times New Roman" w:cs="Times New Roman"/>
          <w:lang w:val="es-ES"/>
        </w:rPr>
        <w:t>;</w:t>
      </w:r>
      <w:r w:rsidR="00510588" w:rsidRPr="00AD3DD4">
        <w:rPr>
          <w:rFonts w:ascii="Times New Roman" w:hAnsi="Times New Roman" w:cs="Times New Roman"/>
          <w:lang w:val="es-ES"/>
        </w:rPr>
        <w:t xml:space="preserve"> </w:t>
      </w:r>
      <w:r w:rsidR="00DF4F88" w:rsidRPr="00AD3DD4">
        <w:rPr>
          <w:rFonts w:ascii="Times New Roman" w:hAnsi="Times New Roman" w:cs="Times New Roman"/>
          <w:lang w:val="es-ES"/>
        </w:rPr>
        <w:t xml:space="preserve">Es importante considerar la gran aportación de Montessori </w:t>
      </w:r>
      <w:sdt>
        <w:sdtPr>
          <w:rPr>
            <w:rFonts w:ascii="Times New Roman" w:hAnsi="Times New Roman" w:cs="Times New Roman"/>
            <w:lang w:val="es-ES"/>
          </w:rPr>
          <w:id w:val="1182861135"/>
          <w:citation/>
        </w:sdtPr>
        <w:sdtEndPr/>
        <w:sdtContent>
          <w:r w:rsidR="00C71700" w:rsidRPr="00AD3DD4">
            <w:rPr>
              <w:rFonts w:ascii="Times New Roman" w:hAnsi="Times New Roman" w:cs="Times New Roman"/>
              <w:lang w:val="es-ES"/>
            </w:rPr>
            <w:fldChar w:fldCharType="begin"/>
          </w:r>
          <w:r w:rsidR="0000348B" w:rsidRPr="00AD3DD4">
            <w:rPr>
              <w:rFonts w:ascii="Times New Roman" w:hAnsi="Times New Roman" w:cs="Times New Roman"/>
              <w:lang w:val="es-ES"/>
            </w:rPr>
            <w:instrText xml:space="preserve">CITATION Mon57 \n  \t  \l 3082 </w:instrText>
          </w:r>
          <w:r w:rsidR="00C71700" w:rsidRPr="00AD3DD4">
            <w:rPr>
              <w:rFonts w:ascii="Times New Roman" w:hAnsi="Times New Roman" w:cs="Times New Roman"/>
              <w:lang w:val="es-ES"/>
            </w:rPr>
            <w:fldChar w:fldCharType="separate"/>
          </w:r>
          <w:r w:rsidR="0000348B" w:rsidRPr="00AD3DD4">
            <w:rPr>
              <w:rFonts w:ascii="Times New Roman" w:hAnsi="Times New Roman" w:cs="Times New Roman"/>
              <w:noProof/>
              <w:lang w:val="es-ES"/>
            </w:rPr>
            <w:t>(1957)</w:t>
          </w:r>
          <w:r w:rsidR="00C71700" w:rsidRPr="00AD3DD4">
            <w:rPr>
              <w:rFonts w:ascii="Times New Roman" w:hAnsi="Times New Roman" w:cs="Times New Roman"/>
              <w:lang w:val="es-ES"/>
            </w:rPr>
            <w:fldChar w:fldCharType="end"/>
          </w:r>
        </w:sdtContent>
      </w:sdt>
      <w:r w:rsidR="00DF4F88" w:rsidRPr="00AD3DD4">
        <w:rPr>
          <w:rFonts w:ascii="Times New Roman" w:hAnsi="Times New Roman" w:cs="Times New Roman"/>
          <w:lang w:val="es-ES"/>
        </w:rPr>
        <w:t>referente al ambiente de aprendizaje</w:t>
      </w:r>
      <w:r w:rsidR="002D0C05" w:rsidRPr="00AD3DD4">
        <w:rPr>
          <w:rFonts w:ascii="Times New Roman" w:hAnsi="Times New Roman" w:cs="Times New Roman"/>
          <w:lang w:val="es-ES"/>
        </w:rPr>
        <w:t xml:space="preserve">, ella lo concibe como: </w:t>
      </w:r>
    </w:p>
    <w:p w14:paraId="6A64E0B5" w14:textId="2635E3B8" w:rsidR="00123372" w:rsidRPr="00AD3DD4" w:rsidRDefault="00A70F8F" w:rsidP="00A70F8F">
      <w:pPr>
        <w:tabs>
          <w:tab w:val="left" w:pos="8505"/>
        </w:tabs>
        <w:spacing w:line="360" w:lineRule="auto"/>
        <w:ind w:left="2268" w:right="49"/>
        <w:jc w:val="both"/>
        <w:rPr>
          <w:rFonts w:ascii="Times New Roman" w:hAnsi="Times New Roman" w:cs="Times New Roman"/>
          <w:lang w:val="es-ES"/>
        </w:rPr>
      </w:pPr>
      <w:r>
        <w:rPr>
          <w:rFonts w:ascii="Times New Roman" w:hAnsi="Times New Roman" w:cs="Times New Roman"/>
          <w:lang w:val="es-ES"/>
        </w:rPr>
        <w:br/>
      </w:r>
      <w:r w:rsidR="002D0C05" w:rsidRPr="00AD3DD4">
        <w:rPr>
          <w:rFonts w:ascii="Times New Roman" w:hAnsi="Times New Roman" w:cs="Times New Roman"/>
          <w:lang w:val="es-ES"/>
        </w:rPr>
        <w:t xml:space="preserve">“Un entorno dinámico que se modifica al añadirle nuevos materiales acordes con los intereses y necesidades del niño, un entorno cambiante en relación con el proceso de desarrollo del niño. </w:t>
      </w:r>
      <w:r w:rsidR="00FC7D29" w:rsidRPr="00AD3DD4">
        <w:rPr>
          <w:rFonts w:ascii="Times New Roman" w:hAnsi="Times New Roman" w:cs="Times New Roman"/>
          <w:lang w:val="es-ES"/>
        </w:rPr>
        <w:t>Asimismo</w:t>
      </w:r>
      <w:r w:rsidR="002D0C05" w:rsidRPr="00AD3DD4">
        <w:rPr>
          <w:rFonts w:ascii="Times New Roman" w:hAnsi="Times New Roman" w:cs="Times New Roman"/>
          <w:lang w:val="es-ES"/>
        </w:rPr>
        <w:t>, Montessori manifiesta que el ambiente en el aula debe ser visto como el espacio físico que posibilita las interacciones sociales y el desarrollo”.</w:t>
      </w:r>
      <w:sdt>
        <w:sdtPr>
          <w:rPr>
            <w:rFonts w:ascii="Times New Roman" w:hAnsi="Times New Roman" w:cs="Times New Roman"/>
            <w:lang w:val="es-ES"/>
          </w:rPr>
          <w:id w:val="-567724214"/>
          <w:citation/>
        </w:sdtPr>
        <w:sdtEndPr/>
        <w:sdtContent>
          <w:r w:rsidR="002D0C05" w:rsidRPr="00AD3DD4">
            <w:rPr>
              <w:rFonts w:ascii="Times New Roman" w:hAnsi="Times New Roman" w:cs="Times New Roman"/>
              <w:lang w:val="es-ES"/>
            </w:rPr>
            <w:fldChar w:fldCharType="begin"/>
          </w:r>
          <w:r w:rsidR="0000348B" w:rsidRPr="00AD3DD4">
            <w:rPr>
              <w:rFonts w:ascii="Times New Roman" w:hAnsi="Times New Roman" w:cs="Times New Roman"/>
              <w:lang w:val="es-ES"/>
            </w:rPr>
            <w:instrText xml:space="preserve">CITATION Mon57 \p 15 \n  \y  \t  \l 3082 </w:instrText>
          </w:r>
          <w:r w:rsidR="002D0C05" w:rsidRPr="00AD3DD4">
            <w:rPr>
              <w:rFonts w:ascii="Times New Roman" w:hAnsi="Times New Roman" w:cs="Times New Roman"/>
              <w:lang w:val="es-ES"/>
            </w:rPr>
            <w:fldChar w:fldCharType="separate"/>
          </w:r>
          <w:r w:rsidR="0000348B" w:rsidRPr="00AD3DD4">
            <w:rPr>
              <w:rFonts w:ascii="Times New Roman" w:hAnsi="Times New Roman" w:cs="Times New Roman"/>
              <w:noProof/>
              <w:lang w:val="es-ES"/>
            </w:rPr>
            <w:t xml:space="preserve"> (pág. 15)</w:t>
          </w:r>
          <w:r w:rsidR="002D0C05" w:rsidRPr="00AD3DD4">
            <w:rPr>
              <w:rFonts w:ascii="Times New Roman" w:hAnsi="Times New Roman" w:cs="Times New Roman"/>
              <w:lang w:val="es-ES"/>
            </w:rPr>
            <w:fldChar w:fldCharType="end"/>
          </w:r>
        </w:sdtContent>
      </w:sdt>
      <w:r w:rsidR="00A96B13" w:rsidRPr="00AD3DD4">
        <w:rPr>
          <w:rFonts w:ascii="Times New Roman" w:hAnsi="Times New Roman" w:cs="Times New Roman"/>
          <w:lang w:val="es-ES"/>
        </w:rPr>
        <w:t>.</w:t>
      </w:r>
    </w:p>
    <w:p w14:paraId="0D969CAD" w14:textId="77777777" w:rsidR="005567DE" w:rsidRPr="00AD3DD4" w:rsidRDefault="005567DE" w:rsidP="00AD3DD4">
      <w:pPr>
        <w:tabs>
          <w:tab w:val="left" w:pos="8505"/>
        </w:tabs>
        <w:spacing w:line="360" w:lineRule="auto"/>
        <w:ind w:right="49"/>
        <w:jc w:val="both"/>
        <w:rPr>
          <w:rFonts w:ascii="Times New Roman" w:hAnsi="Times New Roman" w:cs="Times New Roman"/>
          <w:lang w:val="es-ES"/>
        </w:rPr>
      </w:pPr>
    </w:p>
    <w:p w14:paraId="7FAA2655" w14:textId="6AE22997" w:rsidR="00F037F6" w:rsidRPr="00AD3DD4" w:rsidRDefault="00F956CC"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Es importante</w:t>
      </w:r>
      <w:r w:rsidR="006B4E6F" w:rsidRPr="00AD3DD4">
        <w:rPr>
          <w:rFonts w:ascii="Times New Roman" w:hAnsi="Times New Roman" w:cs="Times New Roman"/>
          <w:lang w:val="es-ES"/>
        </w:rPr>
        <w:t>,</w:t>
      </w:r>
      <w:r w:rsidR="007C3EC1" w:rsidRPr="00AD3DD4">
        <w:rPr>
          <w:rFonts w:ascii="Times New Roman" w:hAnsi="Times New Roman" w:cs="Times New Roman"/>
          <w:lang w:val="es-ES"/>
        </w:rPr>
        <w:t xml:space="preserve"> que se tenga un acercamiento conce</w:t>
      </w:r>
      <w:r w:rsidR="00B25459" w:rsidRPr="00AD3DD4">
        <w:rPr>
          <w:rFonts w:ascii="Times New Roman" w:hAnsi="Times New Roman" w:cs="Times New Roman"/>
          <w:lang w:val="es-ES"/>
        </w:rPr>
        <w:t>ptual a lo que se denomina</w:t>
      </w:r>
      <w:r w:rsidR="0081346E" w:rsidRPr="00AD3DD4">
        <w:rPr>
          <w:rFonts w:ascii="Times New Roman" w:hAnsi="Times New Roman" w:cs="Times New Roman"/>
          <w:lang w:val="es-ES"/>
        </w:rPr>
        <w:t xml:space="preserve"> </w:t>
      </w:r>
      <w:r w:rsidR="001746B4" w:rsidRPr="00AD3DD4">
        <w:rPr>
          <w:rFonts w:ascii="Times New Roman" w:hAnsi="Times New Roman" w:cs="Times New Roman"/>
          <w:lang w:val="es-ES"/>
        </w:rPr>
        <w:t>como ambientes de aprendi</w:t>
      </w:r>
      <w:r w:rsidR="0017730E" w:rsidRPr="00AD3DD4">
        <w:rPr>
          <w:rFonts w:ascii="Times New Roman" w:hAnsi="Times New Roman" w:cs="Times New Roman"/>
          <w:lang w:val="es-ES"/>
        </w:rPr>
        <w:t>zaje</w:t>
      </w:r>
      <w:r w:rsidR="006D4A7C" w:rsidRPr="00AD3DD4">
        <w:rPr>
          <w:rFonts w:ascii="Times New Roman" w:hAnsi="Times New Roman" w:cs="Times New Roman"/>
          <w:lang w:val="es-ES"/>
        </w:rPr>
        <w:t>,</w:t>
      </w:r>
      <w:r w:rsidR="00791970" w:rsidRPr="00AD3DD4">
        <w:rPr>
          <w:rFonts w:ascii="Times New Roman" w:hAnsi="Times New Roman" w:cs="Times New Roman"/>
          <w:lang w:val="es-ES"/>
        </w:rPr>
        <w:t xml:space="preserve"> que también se asume como ambiente educativo</w:t>
      </w:r>
      <w:r w:rsidR="004C02F8" w:rsidRPr="00AD3DD4">
        <w:rPr>
          <w:rFonts w:ascii="Times New Roman" w:hAnsi="Times New Roman" w:cs="Times New Roman"/>
          <w:lang w:val="es-ES"/>
        </w:rPr>
        <w:t>;</w:t>
      </w:r>
      <w:r w:rsidR="000B64EF" w:rsidRPr="00AD3DD4">
        <w:rPr>
          <w:rFonts w:ascii="Times New Roman" w:hAnsi="Times New Roman" w:cs="Times New Roman"/>
          <w:lang w:val="es-ES"/>
        </w:rPr>
        <w:t xml:space="preserve"> con el </w:t>
      </w:r>
      <w:r w:rsidR="0098377A" w:rsidRPr="00AD3DD4">
        <w:rPr>
          <w:rFonts w:ascii="Times New Roman" w:hAnsi="Times New Roman" w:cs="Times New Roman"/>
          <w:lang w:val="es-ES"/>
        </w:rPr>
        <w:t>propósito de tener una idea clara y una reflexión sobre que son los ambientes de aprendizaje</w:t>
      </w:r>
      <w:r w:rsidR="00FD6108" w:rsidRPr="00AD3DD4">
        <w:rPr>
          <w:rFonts w:ascii="Times New Roman" w:hAnsi="Times New Roman" w:cs="Times New Roman"/>
          <w:lang w:val="es-ES"/>
        </w:rPr>
        <w:t xml:space="preserve">; </w:t>
      </w:r>
      <w:r w:rsidR="00F037F6" w:rsidRPr="00AD3DD4">
        <w:rPr>
          <w:rFonts w:ascii="Times New Roman" w:hAnsi="Times New Roman" w:cs="Times New Roman"/>
          <w:color w:val="000000" w:themeColor="text1"/>
          <w:lang w:val="es-ES"/>
        </w:rPr>
        <w:t>retomaremos</w:t>
      </w:r>
      <w:r w:rsidR="00F037F6" w:rsidRPr="00AD3DD4">
        <w:rPr>
          <w:rFonts w:ascii="Times New Roman" w:hAnsi="Times New Roman" w:cs="Times New Roman"/>
          <w:lang w:val="es-ES"/>
        </w:rPr>
        <w:t xml:space="preserve"> dos ideas más</w:t>
      </w:r>
      <w:r w:rsidR="008E469D" w:rsidRPr="00AD3DD4">
        <w:rPr>
          <w:rFonts w:ascii="Times New Roman" w:hAnsi="Times New Roman" w:cs="Times New Roman"/>
          <w:lang w:val="es-ES"/>
        </w:rPr>
        <w:t>,</w:t>
      </w:r>
      <w:r w:rsidR="00F037F6" w:rsidRPr="00AD3DD4">
        <w:rPr>
          <w:rFonts w:ascii="Times New Roman" w:hAnsi="Times New Roman" w:cs="Times New Roman"/>
          <w:lang w:val="es-ES"/>
        </w:rPr>
        <w:t xml:space="preserve"> en la que reflexionaremos sobre un concepto claro de ambientes de aprendizaje, i</w:t>
      </w:r>
      <w:r w:rsidR="005D6109" w:rsidRPr="00AD3DD4">
        <w:rPr>
          <w:rFonts w:ascii="Times New Roman" w:hAnsi="Times New Roman" w:cs="Times New Roman"/>
          <w:lang w:val="es-ES"/>
        </w:rPr>
        <w:t>niciaremos</w:t>
      </w:r>
      <w:r w:rsidR="00FD6108" w:rsidRPr="00AD3DD4">
        <w:rPr>
          <w:rFonts w:ascii="Times New Roman" w:hAnsi="Times New Roman" w:cs="Times New Roman"/>
          <w:lang w:val="es-ES"/>
        </w:rPr>
        <w:t>,</w:t>
      </w:r>
      <w:r w:rsidR="005D6109" w:rsidRPr="00AD3DD4">
        <w:rPr>
          <w:rFonts w:ascii="Times New Roman" w:hAnsi="Times New Roman" w:cs="Times New Roman"/>
          <w:lang w:val="es-ES"/>
        </w:rPr>
        <w:t xml:space="preserve"> </w:t>
      </w:r>
      <w:r w:rsidR="0000348B" w:rsidRPr="00AD3DD4">
        <w:rPr>
          <w:rFonts w:ascii="Times New Roman" w:hAnsi="Times New Roman" w:cs="Times New Roman"/>
          <w:lang w:val="es-ES"/>
        </w:rPr>
        <w:t>como como lo describe García</w:t>
      </w:r>
      <w:sdt>
        <w:sdtPr>
          <w:rPr>
            <w:rFonts w:ascii="Times New Roman" w:hAnsi="Times New Roman" w:cs="Times New Roman"/>
            <w:lang w:val="es-ES"/>
          </w:rPr>
          <w:id w:val="-2015135151"/>
          <w:citation/>
        </w:sdtPr>
        <w:sdtEndPr/>
        <w:sdtContent>
          <w:r w:rsidR="0000348B" w:rsidRPr="00AD3DD4">
            <w:rPr>
              <w:rFonts w:ascii="Times New Roman" w:hAnsi="Times New Roman" w:cs="Times New Roman"/>
              <w:lang w:val="es-ES"/>
            </w:rPr>
            <w:fldChar w:fldCharType="begin"/>
          </w:r>
          <w:r w:rsidR="0000348B" w:rsidRPr="00AD3DD4">
            <w:rPr>
              <w:rFonts w:ascii="Times New Roman" w:hAnsi="Times New Roman" w:cs="Times New Roman"/>
              <w:lang w:val="es-ES"/>
            </w:rPr>
            <w:instrText xml:space="preserve">CITATION Gar14 \n  \t  \l 3082 </w:instrText>
          </w:r>
          <w:r w:rsidR="0000348B" w:rsidRPr="00AD3DD4">
            <w:rPr>
              <w:rFonts w:ascii="Times New Roman" w:hAnsi="Times New Roman" w:cs="Times New Roman"/>
              <w:lang w:val="es-ES"/>
            </w:rPr>
            <w:fldChar w:fldCharType="separate"/>
          </w:r>
          <w:r w:rsidR="0000348B" w:rsidRPr="00AD3DD4">
            <w:rPr>
              <w:rFonts w:ascii="Times New Roman" w:hAnsi="Times New Roman" w:cs="Times New Roman"/>
              <w:noProof/>
              <w:lang w:val="es-ES"/>
            </w:rPr>
            <w:t xml:space="preserve"> (2014)</w:t>
          </w:r>
          <w:r w:rsidR="0000348B" w:rsidRPr="00AD3DD4">
            <w:rPr>
              <w:rFonts w:ascii="Times New Roman" w:hAnsi="Times New Roman" w:cs="Times New Roman"/>
              <w:lang w:val="es-ES"/>
            </w:rPr>
            <w:fldChar w:fldCharType="end"/>
          </w:r>
        </w:sdtContent>
      </w:sdt>
      <w:r w:rsidR="0000348B" w:rsidRPr="00AD3DD4">
        <w:rPr>
          <w:rFonts w:ascii="Times New Roman" w:hAnsi="Times New Roman" w:cs="Times New Roman"/>
          <w:lang w:val="es-ES"/>
        </w:rPr>
        <w:t xml:space="preserve">, </w:t>
      </w:r>
    </w:p>
    <w:p w14:paraId="382FD23B" w14:textId="77777777" w:rsidR="00315F4E" w:rsidRDefault="00315F4E" w:rsidP="00AD3DD4">
      <w:pPr>
        <w:tabs>
          <w:tab w:val="left" w:pos="8505"/>
        </w:tabs>
        <w:spacing w:line="360" w:lineRule="auto"/>
        <w:ind w:right="49"/>
        <w:jc w:val="both"/>
        <w:rPr>
          <w:rFonts w:ascii="Times New Roman" w:hAnsi="Times New Roman" w:cs="Times New Roman"/>
          <w:lang w:val="es-ES"/>
        </w:rPr>
      </w:pPr>
    </w:p>
    <w:p w14:paraId="412A8AC4" w14:textId="77777777" w:rsidR="006B169B" w:rsidRDefault="006B169B" w:rsidP="00AD3DD4">
      <w:pPr>
        <w:tabs>
          <w:tab w:val="left" w:pos="8505"/>
        </w:tabs>
        <w:spacing w:line="360" w:lineRule="auto"/>
        <w:ind w:right="49"/>
        <w:jc w:val="both"/>
        <w:rPr>
          <w:rFonts w:ascii="Times New Roman" w:hAnsi="Times New Roman" w:cs="Times New Roman"/>
          <w:lang w:val="es-ES"/>
        </w:rPr>
      </w:pPr>
    </w:p>
    <w:p w14:paraId="181A5AAC" w14:textId="77777777" w:rsidR="006B169B" w:rsidRDefault="006B169B" w:rsidP="00AD3DD4">
      <w:pPr>
        <w:tabs>
          <w:tab w:val="left" w:pos="8505"/>
        </w:tabs>
        <w:spacing w:line="360" w:lineRule="auto"/>
        <w:ind w:right="49"/>
        <w:jc w:val="both"/>
        <w:rPr>
          <w:rFonts w:ascii="Times New Roman" w:hAnsi="Times New Roman" w:cs="Times New Roman"/>
          <w:lang w:val="es-ES"/>
        </w:rPr>
      </w:pPr>
    </w:p>
    <w:p w14:paraId="46152751" w14:textId="77777777" w:rsidR="006B169B" w:rsidRPr="00AD3DD4" w:rsidRDefault="006B169B" w:rsidP="00AD3DD4">
      <w:pPr>
        <w:tabs>
          <w:tab w:val="left" w:pos="8505"/>
        </w:tabs>
        <w:spacing w:line="360" w:lineRule="auto"/>
        <w:ind w:right="49"/>
        <w:jc w:val="both"/>
        <w:rPr>
          <w:rFonts w:ascii="Times New Roman" w:hAnsi="Times New Roman" w:cs="Times New Roman"/>
          <w:lang w:val="es-ES"/>
        </w:rPr>
      </w:pPr>
    </w:p>
    <w:p w14:paraId="5DF8B694" w14:textId="1E3A8875" w:rsidR="005D6109" w:rsidRPr="00AD3DD4" w:rsidRDefault="005D6109" w:rsidP="00A70F8F">
      <w:pPr>
        <w:tabs>
          <w:tab w:val="left" w:pos="426"/>
          <w:tab w:val="left" w:pos="8505"/>
        </w:tabs>
        <w:spacing w:line="360" w:lineRule="auto"/>
        <w:ind w:left="2268" w:right="49"/>
        <w:jc w:val="both"/>
        <w:rPr>
          <w:rFonts w:ascii="Times New Roman" w:hAnsi="Times New Roman" w:cs="Times New Roman"/>
          <w:lang w:val="es-ES"/>
        </w:rPr>
      </w:pPr>
      <w:r w:rsidRPr="00AD3DD4">
        <w:rPr>
          <w:rFonts w:ascii="Times New Roman" w:hAnsi="Times New Roman" w:cs="Times New Roman"/>
          <w:lang w:val="es-ES"/>
        </w:rPr>
        <w:lastRenderedPageBreak/>
        <w:t>“</w:t>
      </w:r>
      <w:proofErr w:type="gramStart"/>
      <w:r w:rsidRPr="00AD3DD4">
        <w:rPr>
          <w:rFonts w:ascii="Times New Roman" w:hAnsi="Times New Roman" w:cs="Times New Roman"/>
          <w:lang w:val="es-ES"/>
        </w:rPr>
        <w:t>a</w:t>
      </w:r>
      <w:proofErr w:type="gramEnd"/>
      <w:r w:rsidRPr="00AD3DD4">
        <w:rPr>
          <w:rFonts w:ascii="Times New Roman" w:hAnsi="Times New Roman" w:cs="Times New Roman"/>
          <w:lang w:val="es-ES"/>
        </w:rPr>
        <w:t xml:space="preserve"> partir de la cual</w:t>
      </w:r>
      <w:r w:rsidR="00F846B9" w:rsidRPr="00AD3DD4">
        <w:rPr>
          <w:rFonts w:ascii="Times New Roman" w:hAnsi="Times New Roman" w:cs="Times New Roman"/>
          <w:lang w:val="es-ES"/>
        </w:rPr>
        <w:t xml:space="preserve"> se llega a delinear que el ambiente de aprendizaje es un sistema integrado por varios elementos, teniendo cada uno funciones distintas para facilitar el aprendizaje del niño, Descriptores: Ambiente, espacio físico. Ambiente de aprendizaje. Elemen</w:t>
      </w:r>
      <w:r w:rsidR="00E849B8" w:rsidRPr="00AD3DD4">
        <w:rPr>
          <w:rFonts w:ascii="Times New Roman" w:hAnsi="Times New Roman" w:cs="Times New Roman"/>
          <w:lang w:val="es-ES"/>
        </w:rPr>
        <w:t>tos de ambientes de aprendizaje”</w:t>
      </w:r>
      <w:sdt>
        <w:sdtPr>
          <w:rPr>
            <w:rFonts w:ascii="Times New Roman" w:hAnsi="Times New Roman" w:cs="Times New Roman"/>
            <w:lang w:val="es-ES"/>
          </w:rPr>
          <w:id w:val="-37125059"/>
          <w:citation/>
        </w:sdtPr>
        <w:sdtEndPr/>
        <w:sdtContent>
          <w:r w:rsidR="00BB5EB2" w:rsidRPr="00AD3DD4">
            <w:rPr>
              <w:rFonts w:ascii="Times New Roman" w:hAnsi="Times New Roman" w:cs="Times New Roman"/>
              <w:lang w:val="es-ES"/>
            </w:rPr>
            <w:fldChar w:fldCharType="begin"/>
          </w:r>
          <w:r w:rsidR="00BB5EB2" w:rsidRPr="00AD3DD4">
            <w:rPr>
              <w:rFonts w:ascii="Times New Roman" w:hAnsi="Times New Roman" w:cs="Times New Roman"/>
              <w:lang w:val="es-ES"/>
            </w:rPr>
            <w:instrText xml:space="preserve">CITATION Gar14 \p 65 \n  \y  \t  \l 3082 </w:instrText>
          </w:r>
          <w:r w:rsidR="00BB5EB2" w:rsidRPr="00AD3DD4">
            <w:rPr>
              <w:rFonts w:ascii="Times New Roman" w:hAnsi="Times New Roman" w:cs="Times New Roman"/>
              <w:lang w:val="es-ES"/>
            </w:rPr>
            <w:fldChar w:fldCharType="separate"/>
          </w:r>
          <w:r w:rsidR="00BB5EB2" w:rsidRPr="00AD3DD4">
            <w:rPr>
              <w:rFonts w:ascii="Times New Roman" w:hAnsi="Times New Roman" w:cs="Times New Roman"/>
              <w:noProof/>
              <w:lang w:val="es-ES"/>
            </w:rPr>
            <w:t xml:space="preserve"> (pág. 65)</w:t>
          </w:r>
          <w:r w:rsidR="00BB5EB2" w:rsidRPr="00AD3DD4">
            <w:rPr>
              <w:rFonts w:ascii="Times New Roman" w:hAnsi="Times New Roman" w:cs="Times New Roman"/>
              <w:lang w:val="es-ES"/>
            </w:rPr>
            <w:fldChar w:fldCharType="end"/>
          </w:r>
        </w:sdtContent>
      </w:sdt>
    </w:p>
    <w:p w14:paraId="48542A46" w14:textId="77777777" w:rsidR="001C456A" w:rsidRPr="00AD3DD4" w:rsidRDefault="001C456A" w:rsidP="00A70F8F">
      <w:pPr>
        <w:tabs>
          <w:tab w:val="left" w:pos="426"/>
          <w:tab w:val="left" w:pos="8505"/>
        </w:tabs>
        <w:spacing w:line="360" w:lineRule="auto"/>
        <w:ind w:left="2268" w:right="49"/>
        <w:jc w:val="both"/>
        <w:rPr>
          <w:rFonts w:ascii="Times New Roman" w:hAnsi="Times New Roman" w:cs="Times New Roman"/>
          <w:lang w:val="es-ES"/>
        </w:rPr>
      </w:pPr>
    </w:p>
    <w:p w14:paraId="79F9149F" w14:textId="0D4302D3" w:rsidR="00F846B9" w:rsidRPr="00AD3DD4" w:rsidRDefault="00F846B9" w:rsidP="00A70F8F">
      <w:pPr>
        <w:tabs>
          <w:tab w:val="left" w:pos="8505"/>
        </w:tabs>
        <w:spacing w:line="360" w:lineRule="auto"/>
        <w:ind w:left="2268" w:right="49"/>
        <w:jc w:val="both"/>
        <w:rPr>
          <w:rFonts w:ascii="Times New Roman" w:hAnsi="Times New Roman" w:cs="Times New Roman"/>
          <w:lang w:val="es-ES"/>
        </w:rPr>
      </w:pPr>
      <w:r w:rsidRPr="00AD3DD4">
        <w:rPr>
          <w:rFonts w:ascii="Times New Roman" w:hAnsi="Times New Roman" w:cs="Times New Roman"/>
          <w:lang w:val="es-ES"/>
        </w:rPr>
        <w:t xml:space="preserve">O como lo describe </w:t>
      </w:r>
      <w:r w:rsidR="0033575E" w:rsidRPr="00AD3DD4">
        <w:rPr>
          <w:rFonts w:ascii="Times New Roman" w:hAnsi="Times New Roman" w:cs="Times New Roman"/>
          <w:lang w:val="es-ES"/>
        </w:rPr>
        <w:t>Moreno &amp; Molin</w:t>
      </w:r>
      <w:r w:rsidR="00BB5EB2" w:rsidRPr="00AD3DD4">
        <w:rPr>
          <w:rFonts w:ascii="Times New Roman" w:hAnsi="Times New Roman" w:cs="Times New Roman"/>
          <w:lang w:val="es-ES"/>
        </w:rPr>
        <w:t>a,</w:t>
      </w:r>
      <w:sdt>
        <w:sdtPr>
          <w:rPr>
            <w:rFonts w:ascii="Times New Roman" w:hAnsi="Times New Roman" w:cs="Times New Roman"/>
            <w:lang w:val="es-ES"/>
          </w:rPr>
          <w:id w:val="699129180"/>
          <w:citation/>
        </w:sdtPr>
        <w:sdtEndPr/>
        <w:sdtContent>
          <w:r w:rsidR="00BB5EB2" w:rsidRPr="00AD3DD4">
            <w:rPr>
              <w:rFonts w:ascii="Times New Roman" w:hAnsi="Times New Roman" w:cs="Times New Roman"/>
              <w:lang w:val="es-ES"/>
            </w:rPr>
            <w:fldChar w:fldCharType="begin"/>
          </w:r>
          <w:r w:rsidR="00BB5EB2" w:rsidRPr="00AD3DD4">
            <w:rPr>
              <w:rFonts w:ascii="Times New Roman" w:hAnsi="Times New Roman" w:cs="Times New Roman"/>
              <w:lang w:val="es-ES"/>
            </w:rPr>
            <w:instrText xml:space="preserve">CITATION Mor93 \n  \t  \l 3082 </w:instrText>
          </w:r>
          <w:r w:rsidR="00BB5EB2" w:rsidRPr="00AD3DD4">
            <w:rPr>
              <w:rFonts w:ascii="Times New Roman" w:hAnsi="Times New Roman" w:cs="Times New Roman"/>
              <w:lang w:val="es-ES"/>
            </w:rPr>
            <w:fldChar w:fldCharType="separate"/>
          </w:r>
          <w:r w:rsidR="00BB5EB2" w:rsidRPr="00AD3DD4">
            <w:rPr>
              <w:rFonts w:ascii="Times New Roman" w:hAnsi="Times New Roman" w:cs="Times New Roman"/>
              <w:noProof/>
              <w:lang w:val="es-ES"/>
            </w:rPr>
            <w:t xml:space="preserve"> (1993)</w:t>
          </w:r>
          <w:r w:rsidR="00BB5EB2" w:rsidRPr="00AD3DD4">
            <w:rPr>
              <w:rFonts w:ascii="Times New Roman" w:hAnsi="Times New Roman" w:cs="Times New Roman"/>
              <w:lang w:val="es-ES"/>
            </w:rPr>
            <w:fldChar w:fldCharType="end"/>
          </w:r>
        </w:sdtContent>
      </w:sdt>
      <w:r w:rsidR="00E849B8" w:rsidRPr="00AD3DD4">
        <w:rPr>
          <w:rFonts w:ascii="Times New Roman" w:hAnsi="Times New Roman" w:cs="Times New Roman"/>
          <w:lang w:val="es-ES"/>
        </w:rPr>
        <w:t>” se</w:t>
      </w:r>
      <w:r w:rsidRPr="00AD3DD4">
        <w:rPr>
          <w:rFonts w:ascii="Times New Roman" w:hAnsi="Times New Roman" w:cs="Times New Roman"/>
          <w:lang w:val="es-ES"/>
        </w:rPr>
        <w:t xml:space="preserve"> denomina ambiente de aprendizaje al espacio donde se desarrolla la comunicación y las interacciones que posibilita el </w:t>
      </w:r>
      <w:r w:rsidR="00F037F6" w:rsidRPr="00AD3DD4">
        <w:rPr>
          <w:rFonts w:ascii="Times New Roman" w:hAnsi="Times New Roman" w:cs="Times New Roman"/>
          <w:lang w:val="es-ES"/>
        </w:rPr>
        <w:t>aprendizaje</w:t>
      </w:r>
      <w:r w:rsidRPr="00AD3DD4">
        <w:rPr>
          <w:rFonts w:ascii="Times New Roman" w:hAnsi="Times New Roman" w:cs="Times New Roman"/>
          <w:lang w:val="es-ES"/>
        </w:rPr>
        <w:t>, con esta perspectiva se sume que en los ambientes de aprendizaje</w:t>
      </w:r>
      <w:r w:rsidR="00F037F6" w:rsidRPr="00AD3DD4">
        <w:rPr>
          <w:rFonts w:ascii="Times New Roman" w:hAnsi="Times New Roman" w:cs="Times New Roman"/>
          <w:lang w:val="es-ES"/>
        </w:rPr>
        <w:t xml:space="preserve"> media la actuación del docente para construirlos y emplearlos como tales.</w:t>
      </w:r>
      <w:r w:rsidR="00E759EC" w:rsidRPr="00AD3DD4">
        <w:rPr>
          <w:rFonts w:ascii="Times New Roman" w:hAnsi="Times New Roman" w:cs="Times New Roman"/>
          <w:lang w:val="es-ES"/>
        </w:rPr>
        <w:t xml:space="preserve"> </w:t>
      </w:r>
      <w:sdt>
        <w:sdtPr>
          <w:rPr>
            <w:rFonts w:ascii="Times New Roman" w:hAnsi="Times New Roman" w:cs="Times New Roman"/>
            <w:lang w:val="es-ES"/>
          </w:rPr>
          <w:id w:val="601624271"/>
          <w:citation/>
        </w:sdtPr>
        <w:sdtEndPr/>
        <w:sdtContent>
          <w:r w:rsidR="00BB5EB2" w:rsidRPr="00AD3DD4">
            <w:rPr>
              <w:rFonts w:ascii="Times New Roman" w:hAnsi="Times New Roman" w:cs="Times New Roman"/>
              <w:lang w:val="es-ES"/>
            </w:rPr>
            <w:fldChar w:fldCharType="begin"/>
          </w:r>
          <w:r w:rsidR="00BB5EB2" w:rsidRPr="00AD3DD4">
            <w:rPr>
              <w:rFonts w:ascii="Times New Roman" w:hAnsi="Times New Roman" w:cs="Times New Roman"/>
              <w:lang w:val="es-ES"/>
            </w:rPr>
            <w:instrText xml:space="preserve">CITATION Mor93 \p 70 \n  \y  \t  \l 3082 </w:instrText>
          </w:r>
          <w:r w:rsidR="00BB5EB2" w:rsidRPr="00AD3DD4">
            <w:rPr>
              <w:rFonts w:ascii="Times New Roman" w:hAnsi="Times New Roman" w:cs="Times New Roman"/>
              <w:lang w:val="es-ES"/>
            </w:rPr>
            <w:fldChar w:fldCharType="separate"/>
          </w:r>
          <w:r w:rsidR="00BB5EB2" w:rsidRPr="00AD3DD4">
            <w:rPr>
              <w:rFonts w:ascii="Times New Roman" w:hAnsi="Times New Roman" w:cs="Times New Roman"/>
              <w:noProof/>
              <w:lang w:val="es-ES"/>
            </w:rPr>
            <w:t>(pág. 70)</w:t>
          </w:r>
          <w:r w:rsidR="00BB5EB2" w:rsidRPr="00AD3DD4">
            <w:rPr>
              <w:rFonts w:ascii="Times New Roman" w:hAnsi="Times New Roman" w:cs="Times New Roman"/>
              <w:lang w:val="es-ES"/>
            </w:rPr>
            <w:fldChar w:fldCharType="end"/>
          </w:r>
        </w:sdtContent>
      </w:sdt>
    </w:p>
    <w:p w14:paraId="1DA0E984" w14:textId="77777777" w:rsidR="00315F4E" w:rsidRPr="00AD3DD4" w:rsidRDefault="00315F4E" w:rsidP="00AD3DD4">
      <w:pPr>
        <w:tabs>
          <w:tab w:val="left" w:pos="8505"/>
        </w:tabs>
        <w:spacing w:line="360" w:lineRule="auto"/>
        <w:ind w:right="49"/>
        <w:jc w:val="both"/>
        <w:rPr>
          <w:rFonts w:ascii="Times New Roman" w:hAnsi="Times New Roman" w:cs="Times New Roman"/>
          <w:lang w:val="es-ES"/>
        </w:rPr>
      </w:pPr>
    </w:p>
    <w:p w14:paraId="04BC53A3" w14:textId="7E88C820" w:rsidR="00290B0B" w:rsidRPr="00AD3DD4" w:rsidRDefault="00F13E7E"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color w:val="000000" w:themeColor="text1"/>
          <w:lang w:val="es-ES"/>
        </w:rPr>
        <w:t>Se consideran los autores m</w:t>
      </w:r>
      <w:r w:rsidR="00EB6985" w:rsidRPr="00AD3DD4">
        <w:rPr>
          <w:rFonts w:ascii="Times New Roman" w:hAnsi="Times New Roman" w:cs="Times New Roman"/>
          <w:color w:val="000000" w:themeColor="text1"/>
          <w:lang w:val="es-ES"/>
        </w:rPr>
        <w:t>encionados porque son</w:t>
      </w:r>
      <w:r w:rsidR="008E469D" w:rsidRPr="00AD3DD4">
        <w:rPr>
          <w:rFonts w:ascii="Times New Roman" w:hAnsi="Times New Roman" w:cs="Times New Roman"/>
          <w:color w:val="000000" w:themeColor="text1"/>
          <w:lang w:val="es-ES"/>
        </w:rPr>
        <w:t>:</w:t>
      </w:r>
      <w:r w:rsidR="00EB6985" w:rsidRPr="00AD3DD4">
        <w:rPr>
          <w:rFonts w:ascii="Times New Roman" w:hAnsi="Times New Roman" w:cs="Times New Roman"/>
          <w:color w:val="000000" w:themeColor="text1"/>
          <w:lang w:val="es-ES"/>
        </w:rPr>
        <w:t xml:space="preserve"> los que nos lleva</w:t>
      </w:r>
      <w:r w:rsidRPr="00AD3DD4">
        <w:rPr>
          <w:rFonts w:ascii="Times New Roman" w:hAnsi="Times New Roman" w:cs="Times New Roman"/>
          <w:color w:val="000000" w:themeColor="text1"/>
          <w:lang w:val="es-ES"/>
        </w:rPr>
        <w:t xml:space="preserve">n a pensar en un ambiente </w:t>
      </w:r>
      <w:r w:rsidR="00B450AC" w:rsidRPr="00AD3DD4">
        <w:rPr>
          <w:rFonts w:ascii="Times New Roman" w:hAnsi="Times New Roman" w:cs="Times New Roman"/>
          <w:color w:val="000000" w:themeColor="text1"/>
          <w:lang w:val="es-ES"/>
        </w:rPr>
        <w:t xml:space="preserve">alegre, </w:t>
      </w:r>
      <w:r w:rsidR="00127F3B" w:rsidRPr="00AD3DD4">
        <w:rPr>
          <w:rFonts w:ascii="Times New Roman" w:hAnsi="Times New Roman" w:cs="Times New Roman"/>
          <w:color w:val="000000" w:themeColor="text1"/>
          <w:lang w:val="es-ES"/>
        </w:rPr>
        <w:t>lle</w:t>
      </w:r>
      <w:r w:rsidR="00422019" w:rsidRPr="00AD3DD4">
        <w:rPr>
          <w:rFonts w:ascii="Times New Roman" w:hAnsi="Times New Roman" w:cs="Times New Roman"/>
          <w:color w:val="000000" w:themeColor="text1"/>
          <w:lang w:val="es-ES"/>
        </w:rPr>
        <w:t>no de saberes y aprendizajes;</w:t>
      </w:r>
      <w:r w:rsidR="003F7374" w:rsidRPr="00AD3DD4">
        <w:rPr>
          <w:rFonts w:ascii="Times New Roman" w:hAnsi="Times New Roman" w:cs="Times New Roman"/>
          <w:color w:val="000000" w:themeColor="text1"/>
          <w:lang w:val="es-ES"/>
        </w:rPr>
        <w:t xml:space="preserve"> </w:t>
      </w:r>
      <w:r w:rsidR="00F35996" w:rsidRPr="00AD3DD4">
        <w:rPr>
          <w:rFonts w:ascii="Times New Roman" w:hAnsi="Times New Roman" w:cs="Times New Roman"/>
          <w:color w:val="000000" w:themeColor="text1"/>
          <w:lang w:val="es-ES"/>
        </w:rPr>
        <w:t>encaminándonos a q</w:t>
      </w:r>
      <w:r w:rsidR="001E13C9" w:rsidRPr="00AD3DD4">
        <w:rPr>
          <w:rFonts w:ascii="Times New Roman" w:hAnsi="Times New Roman" w:cs="Times New Roman"/>
          <w:color w:val="000000" w:themeColor="text1"/>
          <w:lang w:val="es-ES"/>
        </w:rPr>
        <w:t>ue</w:t>
      </w:r>
      <w:r w:rsidR="00E21DBD" w:rsidRPr="00AD3DD4">
        <w:rPr>
          <w:rFonts w:ascii="Times New Roman" w:hAnsi="Times New Roman" w:cs="Times New Roman"/>
          <w:color w:val="000000" w:themeColor="text1"/>
          <w:lang w:val="es-ES"/>
        </w:rPr>
        <w:t xml:space="preserve"> </w:t>
      </w:r>
      <w:r w:rsidR="000F41A5" w:rsidRPr="00AD3DD4">
        <w:rPr>
          <w:rFonts w:ascii="Times New Roman" w:hAnsi="Times New Roman" w:cs="Times New Roman"/>
          <w:lang w:val="es-ES"/>
        </w:rPr>
        <w:t>c</w:t>
      </w:r>
      <w:r w:rsidR="00EB08FB" w:rsidRPr="00AD3DD4">
        <w:rPr>
          <w:rFonts w:ascii="Times New Roman" w:hAnsi="Times New Roman" w:cs="Times New Roman"/>
          <w:lang w:val="es-ES"/>
        </w:rPr>
        <w:t xml:space="preserve">uando pensamos en un </w:t>
      </w:r>
      <w:r w:rsidR="009E5759" w:rsidRPr="00AD3DD4">
        <w:rPr>
          <w:rFonts w:ascii="Times New Roman" w:hAnsi="Times New Roman" w:cs="Times New Roman"/>
          <w:lang w:val="es-ES"/>
        </w:rPr>
        <w:t>ambiente de aprendizaje nos  lleve</w:t>
      </w:r>
      <w:r w:rsidR="00EB08FB" w:rsidRPr="00AD3DD4">
        <w:rPr>
          <w:rFonts w:ascii="Times New Roman" w:hAnsi="Times New Roman" w:cs="Times New Roman"/>
          <w:lang w:val="es-ES"/>
        </w:rPr>
        <w:t xml:space="preserve"> al espacio confortable que permita</w:t>
      </w:r>
      <w:r w:rsidR="00FC1AC7" w:rsidRPr="00AD3DD4">
        <w:rPr>
          <w:rFonts w:ascii="Times New Roman" w:hAnsi="Times New Roman" w:cs="Times New Roman"/>
          <w:lang w:val="es-ES"/>
        </w:rPr>
        <w:t>,</w:t>
      </w:r>
      <w:r w:rsidR="00EB08FB" w:rsidRPr="00AD3DD4">
        <w:rPr>
          <w:rFonts w:ascii="Times New Roman" w:hAnsi="Times New Roman" w:cs="Times New Roman"/>
          <w:lang w:val="es-ES"/>
        </w:rPr>
        <w:t xml:space="preserve"> que niñas y niños adquieran aprendizajes e incremento de saberes</w:t>
      </w:r>
      <w:r w:rsidR="008C2614" w:rsidRPr="00AD3DD4">
        <w:rPr>
          <w:rFonts w:ascii="Times New Roman" w:hAnsi="Times New Roman" w:cs="Times New Roman"/>
          <w:lang w:val="es-ES"/>
        </w:rPr>
        <w:t>,</w:t>
      </w:r>
      <w:r w:rsidR="00EB08FB" w:rsidRPr="00AD3DD4">
        <w:rPr>
          <w:rFonts w:ascii="Times New Roman" w:hAnsi="Times New Roman" w:cs="Times New Roman"/>
          <w:lang w:val="es-ES"/>
        </w:rPr>
        <w:t xml:space="preserve"> en donde estos se desenvuelvan y tengan una participación activa</w:t>
      </w:r>
      <w:r w:rsidR="00106526" w:rsidRPr="00AD3DD4">
        <w:rPr>
          <w:rFonts w:ascii="Times New Roman" w:hAnsi="Times New Roman" w:cs="Times New Roman"/>
          <w:lang w:val="es-ES"/>
        </w:rPr>
        <w:t>, ocurriendo interacciones con personas que están en su entorno, participando en la construcció</w:t>
      </w:r>
      <w:r w:rsidR="00A723C7" w:rsidRPr="00AD3DD4">
        <w:rPr>
          <w:rFonts w:ascii="Times New Roman" w:hAnsi="Times New Roman" w:cs="Times New Roman"/>
          <w:lang w:val="es-ES"/>
        </w:rPr>
        <w:t>n de saberes</w:t>
      </w:r>
      <w:r w:rsidR="008C2614" w:rsidRPr="00AD3DD4">
        <w:rPr>
          <w:rFonts w:ascii="Times New Roman" w:hAnsi="Times New Roman" w:cs="Times New Roman"/>
          <w:lang w:val="es-ES"/>
        </w:rPr>
        <w:t>,</w:t>
      </w:r>
      <w:r w:rsidR="00A723C7" w:rsidRPr="00AD3DD4">
        <w:rPr>
          <w:rFonts w:ascii="Times New Roman" w:hAnsi="Times New Roman" w:cs="Times New Roman"/>
          <w:lang w:val="es-ES"/>
        </w:rPr>
        <w:t xml:space="preserve"> que acceda</w:t>
      </w:r>
      <w:r w:rsidR="00106526" w:rsidRPr="00AD3DD4">
        <w:rPr>
          <w:rFonts w:ascii="Times New Roman" w:hAnsi="Times New Roman" w:cs="Times New Roman"/>
          <w:lang w:val="es-ES"/>
        </w:rPr>
        <w:t xml:space="preserve"> crecer como personas autónomas</w:t>
      </w:r>
      <w:r w:rsidR="00312937" w:rsidRPr="00AD3DD4">
        <w:rPr>
          <w:rFonts w:ascii="Times New Roman" w:hAnsi="Times New Roman" w:cs="Times New Roman"/>
          <w:lang w:val="es-ES"/>
        </w:rPr>
        <w:t>,</w:t>
      </w:r>
      <w:r w:rsidR="00106526" w:rsidRPr="00AD3DD4">
        <w:rPr>
          <w:rFonts w:ascii="Times New Roman" w:hAnsi="Times New Roman" w:cs="Times New Roman"/>
          <w:lang w:val="es-ES"/>
        </w:rPr>
        <w:t xml:space="preserve"> </w:t>
      </w:r>
      <w:r w:rsidR="00F11069" w:rsidRPr="00AD3DD4">
        <w:rPr>
          <w:rFonts w:ascii="Times New Roman" w:hAnsi="Times New Roman" w:cs="Times New Roman"/>
          <w:lang w:val="es-ES"/>
        </w:rPr>
        <w:t>contribuyendo al desarrollo evolu</w:t>
      </w:r>
      <w:r w:rsidR="00312937" w:rsidRPr="00AD3DD4">
        <w:rPr>
          <w:rFonts w:ascii="Times New Roman" w:hAnsi="Times New Roman" w:cs="Times New Roman"/>
          <w:lang w:val="es-ES"/>
        </w:rPr>
        <w:t>t</w:t>
      </w:r>
      <w:r w:rsidR="00F11069" w:rsidRPr="00AD3DD4">
        <w:rPr>
          <w:rFonts w:ascii="Times New Roman" w:hAnsi="Times New Roman" w:cs="Times New Roman"/>
          <w:lang w:val="es-ES"/>
        </w:rPr>
        <w:t>ivo intelectual</w:t>
      </w:r>
      <w:r w:rsidR="00312937" w:rsidRPr="00AD3DD4">
        <w:rPr>
          <w:rFonts w:ascii="Times New Roman" w:hAnsi="Times New Roman" w:cs="Times New Roman"/>
          <w:lang w:val="es-ES"/>
        </w:rPr>
        <w:t>,</w:t>
      </w:r>
      <w:r w:rsidR="00F11069" w:rsidRPr="00AD3DD4">
        <w:rPr>
          <w:rFonts w:ascii="Times New Roman" w:hAnsi="Times New Roman" w:cs="Times New Roman"/>
          <w:lang w:val="es-ES"/>
        </w:rPr>
        <w:t xml:space="preserve"> físico y social</w:t>
      </w:r>
      <w:r w:rsidR="00312937" w:rsidRPr="00AD3DD4">
        <w:rPr>
          <w:rFonts w:ascii="Times New Roman" w:hAnsi="Times New Roman" w:cs="Times New Roman"/>
          <w:lang w:val="es-ES"/>
        </w:rPr>
        <w:t>.</w:t>
      </w:r>
    </w:p>
    <w:p w14:paraId="551A97ED" w14:textId="69D631B8" w:rsidR="00312937" w:rsidRPr="00AD3DD4" w:rsidRDefault="005F37E9"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En un ambiente</w:t>
      </w:r>
      <w:r w:rsidR="008C2614" w:rsidRPr="00AD3DD4">
        <w:rPr>
          <w:rFonts w:ascii="Times New Roman" w:hAnsi="Times New Roman" w:cs="Times New Roman"/>
          <w:lang w:val="es-ES"/>
        </w:rPr>
        <w:t>,</w:t>
      </w:r>
      <w:r w:rsidRPr="00AD3DD4">
        <w:rPr>
          <w:rFonts w:ascii="Times New Roman" w:hAnsi="Times New Roman" w:cs="Times New Roman"/>
          <w:lang w:val="es-ES"/>
        </w:rPr>
        <w:t xml:space="preserve"> en el que predomina el trabajo intelectual, físico, social y afectivo</w:t>
      </w:r>
      <w:r w:rsidR="008C2614" w:rsidRPr="00AD3DD4">
        <w:rPr>
          <w:rFonts w:ascii="Times New Roman" w:hAnsi="Times New Roman" w:cs="Times New Roman"/>
          <w:lang w:val="es-ES"/>
        </w:rPr>
        <w:t>;</w:t>
      </w:r>
      <w:r w:rsidRPr="00AD3DD4">
        <w:rPr>
          <w:rFonts w:ascii="Times New Roman" w:hAnsi="Times New Roman" w:cs="Times New Roman"/>
          <w:lang w:val="es-ES"/>
        </w:rPr>
        <w:t xml:space="preserve"> se hace necesario considerar las necesidades e intereses de los protagonistas que ocuparían el espacio de trabajo</w:t>
      </w:r>
      <w:r w:rsidR="0054121F" w:rsidRPr="00AD3DD4">
        <w:rPr>
          <w:rFonts w:ascii="Times New Roman" w:hAnsi="Times New Roman" w:cs="Times New Roman"/>
          <w:lang w:val="es-ES"/>
        </w:rPr>
        <w:t>,</w:t>
      </w:r>
      <w:r w:rsidR="00391C7A" w:rsidRPr="00AD3DD4">
        <w:rPr>
          <w:rFonts w:ascii="Times New Roman" w:hAnsi="Times New Roman" w:cs="Times New Roman"/>
          <w:lang w:val="es-ES"/>
        </w:rPr>
        <w:t xml:space="preserve"> meditando,</w:t>
      </w:r>
      <w:r w:rsidR="0054121F" w:rsidRPr="00AD3DD4">
        <w:rPr>
          <w:rFonts w:ascii="Times New Roman" w:hAnsi="Times New Roman" w:cs="Times New Roman"/>
          <w:lang w:val="es-ES"/>
        </w:rPr>
        <w:t xml:space="preserve"> que actividades propiciar para que contribuyan al incremento de </w:t>
      </w:r>
      <w:r w:rsidR="00BB2824" w:rsidRPr="00AD3DD4">
        <w:rPr>
          <w:rFonts w:ascii="Times New Roman" w:hAnsi="Times New Roman" w:cs="Times New Roman"/>
          <w:lang w:val="es-ES"/>
        </w:rPr>
        <w:t>saberes,</w:t>
      </w:r>
      <w:r w:rsidR="0054121F" w:rsidRPr="00AD3DD4">
        <w:rPr>
          <w:rFonts w:ascii="Times New Roman" w:hAnsi="Times New Roman" w:cs="Times New Roman"/>
          <w:lang w:val="es-ES"/>
        </w:rPr>
        <w:t xml:space="preserve"> usando los espacios para uso colectivo e individual</w:t>
      </w:r>
      <w:r w:rsidR="00A33382" w:rsidRPr="00AD3DD4">
        <w:rPr>
          <w:rFonts w:ascii="Times New Roman" w:hAnsi="Times New Roman" w:cs="Times New Roman"/>
          <w:lang w:val="es-ES"/>
        </w:rPr>
        <w:t>,</w:t>
      </w:r>
      <w:r w:rsidR="0054121F" w:rsidRPr="00AD3DD4">
        <w:rPr>
          <w:rFonts w:ascii="Times New Roman" w:hAnsi="Times New Roman" w:cs="Times New Roman"/>
          <w:lang w:val="es-ES"/>
        </w:rPr>
        <w:t xml:space="preserve"> empleando</w:t>
      </w:r>
      <w:r w:rsidR="00A33382" w:rsidRPr="00AD3DD4">
        <w:rPr>
          <w:rFonts w:ascii="Times New Roman" w:hAnsi="Times New Roman" w:cs="Times New Roman"/>
          <w:lang w:val="es-ES"/>
        </w:rPr>
        <w:t>,</w:t>
      </w:r>
      <w:r w:rsidR="0054121F" w:rsidRPr="00AD3DD4">
        <w:rPr>
          <w:rFonts w:ascii="Times New Roman" w:hAnsi="Times New Roman" w:cs="Times New Roman"/>
          <w:lang w:val="es-ES"/>
        </w:rPr>
        <w:t xml:space="preserve"> materiales que contribuyan al aprendizaje de los educandos.</w:t>
      </w:r>
    </w:p>
    <w:p w14:paraId="2D00B40A" w14:textId="14101D45" w:rsidR="00F56C68" w:rsidRPr="00AD3DD4" w:rsidRDefault="00F56C68"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Los ambientes de aprendizaje</w:t>
      </w:r>
      <w:r w:rsidR="007F142D" w:rsidRPr="00AD3DD4">
        <w:rPr>
          <w:rFonts w:ascii="Times New Roman" w:hAnsi="Times New Roman" w:cs="Times New Roman"/>
          <w:lang w:val="es-ES"/>
        </w:rPr>
        <w:t>,</w:t>
      </w:r>
      <w:r w:rsidRPr="00AD3DD4">
        <w:rPr>
          <w:rFonts w:ascii="Times New Roman" w:hAnsi="Times New Roman" w:cs="Times New Roman"/>
          <w:lang w:val="es-ES"/>
        </w:rPr>
        <w:t xml:space="preserve"> deben considerarse como una estrategia de trabajo</w:t>
      </w:r>
      <w:r w:rsidR="008119EC" w:rsidRPr="00AD3DD4">
        <w:rPr>
          <w:rFonts w:ascii="Times New Roman" w:hAnsi="Times New Roman" w:cs="Times New Roman"/>
          <w:lang w:val="es-ES"/>
        </w:rPr>
        <w:t>,</w:t>
      </w:r>
      <w:r w:rsidRPr="00AD3DD4">
        <w:rPr>
          <w:rFonts w:ascii="Times New Roman" w:hAnsi="Times New Roman" w:cs="Times New Roman"/>
          <w:lang w:val="es-ES"/>
        </w:rPr>
        <w:t xml:space="preserve"> que contribuye al aprendizaje de los niños y que propicia las interacciones en que se desarrolla y aprende</w:t>
      </w:r>
      <w:r w:rsidR="00877BD9" w:rsidRPr="00AD3DD4">
        <w:rPr>
          <w:rFonts w:ascii="Times New Roman" w:hAnsi="Times New Roman" w:cs="Times New Roman"/>
          <w:lang w:val="es-ES"/>
        </w:rPr>
        <w:t>;</w:t>
      </w:r>
      <w:r w:rsidRPr="00AD3DD4">
        <w:rPr>
          <w:rFonts w:ascii="Times New Roman" w:hAnsi="Times New Roman" w:cs="Times New Roman"/>
          <w:lang w:val="es-ES"/>
        </w:rPr>
        <w:t xml:space="preserve"> estableciendo una relación de intercambio.</w:t>
      </w:r>
    </w:p>
    <w:p w14:paraId="4A24FE4F" w14:textId="3DAAE0C4" w:rsidR="00F56C68" w:rsidRPr="00AD3DD4" w:rsidRDefault="00D71160"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Cabe aclarar</w:t>
      </w:r>
      <w:r w:rsidR="002C6917" w:rsidRPr="00AD3DD4">
        <w:rPr>
          <w:rFonts w:ascii="Times New Roman" w:hAnsi="Times New Roman" w:cs="Times New Roman"/>
          <w:lang w:val="es-ES"/>
        </w:rPr>
        <w:t>,</w:t>
      </w:r>
      <w:r w:rsidRPr="00AD3DD4">
        <w:rPr>
          <w:rFonts w:ascii="Times New Roman" w:hAnsi="Times New Roman" w:cs="Times New Roman"/>
          <w:lang w:val="es-ES"/>
        </w:rPr>
        <w:t xml:space="preserve"> que el ambiente de aprendizaje</w:t>
      </w:r>
      <w:r w:rsidR="002C6917" w:rsidRPr="00AD3DD4">
        <w:rPr>
          <w:rFonts w:ascii="Times New Roman" w:hAnsi="Times New Roman" w:cs="Times New Roman"/>
          <w:lang w:val="es-ES"/>
        </w:rPr>
        <w:t>,</w:t>
      </w:r>
      <w:r w:rsidRPr="00AD3DD4">
        <w:rPr>
          <w:rFonts w:ascii="Times New Roman" w:hAnsi="Times New Roman" w:cs="Times New Roman"/>
          <w:lang w:val="es-ES"/>
        </w:rPr>
        <w:t xml:space="preserve"> no se debe considerar exclusivamente como un espacio </w:t>
      </w:r>
      <w:r w:rsidR="006A3C08" w:rsidRPr="00AD3DD4">
        <w:rPr>
          <w:rFonts w:ascii="Times New Roman" w:hAnsi="Times New Roman" w:cs="Times New Roman"/>
          <w:lang w:val="es-ES"/>
        </w:rPr>
        <w:t xml:space="preserve">físico: es un lugar, en el que se establecen las interacciones, la autonomía no se </w:t>
      </w:r>
      <w:r w:rsidR="006A3C08" w:rsidRPr="00AD3DD4">
        <w:rPr>
          <w:rFonts w:ascii="Times New Roman" w:hAnsi="Times New Roman" w:cs="Times New Roman"/>
          <w:lang w:val="es-ES"/>
        </w:rPr>
        <w:lastRenderedPageBreak/>
        <w:t>limita, se realizan actividades motivadoras al</w:t>
      </w:r>
      <w:r w:rsidRPr="00AD3DD4">
        <w:rPr>
          <w:rFonts w:ascii="Times New Roman" w:hAnsi="Times New Roman" w:cs="Times New Roman"/>
          <w:lang w:val="es-ES"/>
        </w:rPr>
        <w:t xml:space="preserve"> </w:t>
      </w:r>
      <w:r w:rsidR="006A3C08" w:rsidRPr="00AD3DD4">
        <w:rPr>
          <w:rFonts w:ascii="Times New Roman" w:hAnsi="Times New Roman" w:cs="Times New Roman"/>
          <w:lang w:val="es-ES"/>
        </w:rPr>
        <w:t>aprendizaje colaborativo y cooperativo</w:t>
      </w:r>
      <w:r w:rsidR="00046B92" w:rsidRPr="00AD3DD4">
        <w:rPr>
          <w:rFonts w:ascii="Times New Roman" w:hAnsi="Times New Roman" w:cs="Times New Roman"/>
          <w:lang w:val="es-ES"/>
        </w:rPr>
        <w:t>;</w:t>
      </w:r>
      <w:r w:rsidR="009D6D26" w:rsidRPr="00AD3DD4">
        <w:rPr>
          <w:rFonts w:ascii="Times New Roman" w:hAnsi="Times New Roman" w:cs="Times New Roman"/>
          <w:lang w:val="es-ES"/>
        </w:rPr>
        <w:t xml:space="preserve"> </w:t>
      </w:r>
      <w:r w:rsidR="00287D57" w:rsidRPr="00AD3DD4">
        <w:rPr>
          <w:rFonts w:ascii="Times New Roman" w:hAnsi="Times New Roman" w:cs="Times New Roman"/>
          <w:lang w:val="es-ES"/>
        </w:rPr>
        <w:t>Existe,</w:t>
      </w:r>
      <w:r w:rsidR="00756D4B" w:rsidRPr="00AD3DD4">
        <w:rPr>
          <w:rFonts w:ascii="Times New Roman" w:hAnsi="Times New Roman" w:cs="Times New Roman"/>
          <w:lang w:val="es-ES"/>
        </w:rPr>
        <w:t xml:space="preserve"> </w:t>
      </w:r>
      <w:r w:rsidR="009D6D26" w:rsidRPr="00AD3DD4">
        <w:rPr>
          <w:rFonts w:ascii="Times New Roman" w:hAnsi="Times New Roman" w:cs="Times New Roman"/>
          <w:lang w:val="es-ES"/>
        </w:rPr>
        <w:t>participación</w:t>
      </w:r>
      <w:r w:rsidR="004A55EF" w:rsidRPr="00AD3DD4">
        <w:rPr>
          <w:rFonts w:ascii="Times New Roman" w:hAnsi="Times New Roman" w:cs="Times New Roman"/>
          <w:lang w:val="es-ES"/>
        </w:rPr>
        <w:t xml:space="preserve"> activa por parte del docente</w:t>
      </w:r>
      <w:r w:rsidR="00CE1963" w:rsidRPr="00AD3DD4">
        <w:rPr>
          <w:rFonts w:ascii="Times New Roman" w:hAnsi="Times New Roman" w:cs="Times New Roman"/>
          <w:lang w:val="es-ES"/>
        </w:rPr>
        <w:t xml:space="preserve"> de educación preescolar y de niños y niñas</w:t>
      </w:r>
      <w:r w:rsidR="004A55EF" w:rsidRPr="00AD3DD4">
        <w:rPr>
          <w:rFonts w:ascii="Times New Roman" w:hAnsi="Times New Roman" w:cs="Times New Roman"/>
          <w:lang w:val="es-ES"/>
        </w:rPr>
        <w:t>.</w:t>
      </w:r>
      <w:r w:rsidR="009D6D26" w:rsidRPr="00AD3DD4">
        <w:rPr>
          <w:rFonts w:ascii="Times New Roman" w:hAnsi="Times New Roman" w:cs="Times New Roman"/>
          <w:lang w:val="es-ES"/>
        </w:rPr>
        <w:t xml:space="preserve"> </w:t>
      </w:r>
    </w:p>
    <w:p w14:paraId="65BF6693" w14:textId="4691A986" w:rsidR="00B139B3" w:rsidRPr="00AD3DD4" w:rsidRDefault="00B139B3"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La teoría sociocultural de Vygotsky enfatiza la participación de los niños con su ambiente, considerando el crecimiento cognoscitivo como un proceso colaborativo, afirmaba que los niños aprenden a través de la interacción social</w:t>
      </w:r>
      <w:r w:rsidR="00A70F8F">
        <w:rPr>
          <w:rFonts w:ascii="Times New Roman" w:hAnsi="Times New Roman" w:cs="Times New Roman"/>
          <w:lang w:val="es-ES"/>
        </w:rPr>
        <w:t>.</w:t>
      </w:r>
    </w:p>
    <w:p w14:paraId="576ADE2E" w14:textId="77777777" w:rsidR="00B139B3" w:rsidRPr="00AD3DD4" w:rsidRDefault="00B139B3" w:rsidP="00AD3DD4">
      <w:pPr>
        <w:tabs>
          <w:tab w:val="left" w:pos="8505"/>
        </w:tabs>
        <w:spacing w:line="360" w:lineRule="auto"/>
        <w:ind w:right="49"/>
        <w:jc w:val="both"/>
        <w:rPr>
          <w:rFonts w:ascii="Times New Roman" w:hAnsi="Times New Roman" w:cs="Times New Roman"/>
          <w:lang w:val="es-ES"/>
        </w:rPr>
      </w:pPr>
    </w:p>
    <w:p w14:paraId="00CA0DBD" w14:textId="58AF0070" w:rsidR="00004717" w:rsidRPr="00AD3DD4" w:rsidRDefault="005849BC"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Se puede lograr</w:t>
      </w:r>
      <w:r w:rsidR="00FE1FE8" w:rsidRPr="00AD3DD4">
        <w:rPr>
          <w:rFonts w:ascii="Times New Roman" w:hAnsi="Times New Roman" w:cs="Times New Roman"/>
          <w:lang w:val="es-ES"/>
        </w:rPr>
        <w:t>,</w:t>
      </w:r>
      <w:r w:rsidRPr="00AD3DD4">
        <w:rPr>
          <w:rFonts w:ascii="Times New Roman" w:hAnsi="Times New Roman" w:cs="Times New Roman"/>
          <w:lang w:val="es-ES"/>
        </w:rPr>
        <w:t xml:space="preserve"> en un ambiente de aprendizaje</w:t>
      </w:r>
      <w:r w:rsidR="00FE1FE8" w:rsidRPr="00AD3DD4">
        <w:rPr>
          <w:rFonts w:ascii="Times New Roman" w:hAnsi="Times New Roman" w:cs="Times New Roman"/>
          <w:lang w:val="es-ES"/>
        </w:rPr>
        <w:t>,</w:t>
      </w:r>
      <w:r w:rsidRPr="00AD3DD4">
        <w:rPr>
          <w:rFonts w:ascii="Times New Roman" w:hAnsi="Times New Roman" w:cs="Times New Roman"/>
          <w:lang w:val="es-ES"/>
        </w:rPr>
        <w:t xml:space="preserve"> la transformación </w:t>
      </w:r>
      <w:r w:rsidR="00011026" w:rsidRPr="00AD3DD4">
        <w:rPr>
          <w:rFonts w:ascii="Times New Roman" w:hAnsi="Times New Roman" w:cs="Times New Roman"/>
          <w:color w:val="000000" w:themeColor="text1"/>
          <w:lang w:val="es-ES"/>
        </w:rPr>
        <w:t>d</w:t>
      </w:r>
      <w:r w:rsidRPr="00AD3DD4">
        <w:rPr>
          <w:rFonts w:ascii="Times New Roman" w:hAnsi="Times New Roman" w:cs="Times New Roman"/>
          <w:color w:val="000000" w:themeColor="text1"/>
          <w:lang w:val="es-ES"/>
        </w:rPr>
        <w:t>e</w:t>
      </w:r>
      <w:r w:rsidRPr="00AD3DD4">
        <w:rPr>
          <w:rFonts w:ascii="Times New Roman" w:hAnsi="Times New Roman" w:cs="Times New Roman"/>
          <w:lang w:val="es-ES"/>
        </w:rPr>
        <w:t>l pensamiento colectivo, aprender a movilizar energías y acciones hacia metas comunes, se puede fomentar el aprendizaje entre padres y docentes,</w:t>
      </w:r>
      <w:r w:rsidR="00D811A5" w:rsidRPr="00AD3DD4">
        <w:rPr>
          <w:rFonts w:ascii="Times New Roman" w:hAnsi="Times New Roman" w:cs="Times New Roman"/>
          <w:lang w:val="es-ES"/>
        </w:rPr>
        <w:t xml:space="preserve"> </w:t>
      </w:r>
      <w:r w:rsidRPr="00AD3DD4">
        <w:rPr>
          <w:rFonts w:ascii="Times New Roman" w:hAnsi="Times New Roman" w:cs="Times New Roman"/>
          <w:lang w:val="es-ES"/>
        </w:rPr>
        <w:t xml:space="preserve">docentes </w:t>
      </w:r>
      <w:r w:rsidR="00D811A5" w:rsidRPr="00AD3DD4">
        <w:rPr>
          <w:rFonts w:ascii="Times New Roman" w:hAnsi="Times New Roman" w:cs="Times New Roman"/>
          <w:lang w:val="es-ES"/>
        </w:rPr>
        <w:t>–</w:t>
      </w:r>
      <w:r w:rsidRPr="00AD3DD4">
        <w:rPr>
          <w:rFonts w:ascii="Times New Roman" w:hAnsi="Times New Roman" w:cs="Times New Roman"/>
          <w:lang w:val="es-ES"/>
        </w:rPr>
        <w:t>alumnos</w:t>
      </w:r>
      <w:r w:rsidR="00D811A5" w:rsidRPr="00AD3DD4">
        <w:rPr>
          <w:rFonts w:ascii="Times New Roman" w:hAnsi="Times New Roman" w:cs="Times New Roman"/>
          <w:lang w:val="es-ES"/>
        </w:rPr>
        <w:t xml:space="preserve"> y alumnos-alumnos.</w:t>
      </w:r>
    </w:p>
    <w:p w14:paraId="7FAC7954" w14:textId="37CFD3AD" w:rsidR="00432825" w:rsidRPr="00AD3DD4" w:rsidRDefault="000640D4"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Es importa</w:t>
      </w:r>
      <w:r w:rsidR="008D1028" w:rsidRPr="00AD3DD4">
        <w:rPr>
          <w:rFonts w:ascii="Times New Roman" w:hAnsi="Times New Roman" w:cs="Times New Roman"/>
          <w:lang w:val="es-ES"/>
        </w:rPr>
        <w:t>nte</w:t>
      </w:r>
      <w:r w:rsidR="00FE1FE8" w:rsidRPr="00AD3DD4">
        <w:rPr>
          <w:rFonts w:ascii="Times New Roman" w:hAnsi="Times New Roman" w:cs="Times New Roman"/>
          <w:lang w:val="es-ES"/>
        </w:rPr>
        <w:t>,</w:t>
      </w:r>
      <w:r w:rsidR="008D1028" w:rsidRPr="00AD3DD4">
        <w:rPr>
          <w:rFonts w:ascii="Times New Roman" w:hAnsi="Times New Roman" w:cs="Times New Roman"/>
          <w:lang w:val="es-ES"/>
        </w:rPr>
        <w:t xml:space="preserve"> lograr en los educandos</w:t>
      </w:r>
      <w:r w:rsidR="00FE1FE8" w:rsidRPr="00AD3DD4">
        <w:rPr>
          <w:rFonts w:ascii="Times New Roman" w:hAnsi="Times New Roman" w:cs="Times New Roman"/>
          <w:lang w:val="es-ES"/>
        </w:rPr>
        <w:t>,</w:t>
      </w:r>
      <w:r w:rsidR="008D1028" w:rsidRPr="00AD3DD4">
        <w:rPr>
          <w:rFonts w:ascii="Times New Roman" w:hAnsi="Times New Roman" w:cs="Times New Roman"/>
          <w:lang w:val="es-ES"/>
        </w:rPr>
        <w:t xml:space="preserve"> una educación que sea cognitivamente estimulante o retadora</w:t>
      </w:r>
      <w:r w:rsidR="00FE1FE8" w:rsidRPr="00AD3DD4">
        <w:rPr>
          <w:rFonts w:ascii="Times New Roman" w:hAnsi="Times New Roman" w:cs="Times New Roman"/>
          <w:lang w:val="es-ES"/>
        </w:rPr>
        <w:t>,</w:t>
      </w:r>
      <w:r w:rsidR="00A82379" w:rsidRPr="00AD3DD4">
        <w:rPr>
          <w:rFonts w:ascii="Times New Roman" w:hAnsi="Times New Roman" w:cs="Times New Roman"/>
          <w:lang w:val="es-ES"/>
        </w:rPr>
        <w:t xml:space="preserve"> que tienda hasta los límites de su zona de desarrollo próximo</w:t>
      </w:r>
      <w:r w:rsidR="00FE1FE8" w:rsidRPr="00AD3DD4">
        <w:rPr>
          <w:rFonts w:ascii="Times New Roman" w:hAnsi="Times New Roman" w:cs="Times New Roman"/>
          <w:lang w:val="es-ES"/>
        </w:rPr>
        <w:t>,</w:t>
      </w:r>
      <w:r w:rsidR="00A40A32" w:rsidRPr="00AD3DD4">
        <w:rPr>
          <w:rFonts w:ascii="Times New Roman" w:hAnsi="Times New Roman" w:cs="Times New Roman"/>
          <w:lang w:val="es-ES"/>
        </w:rPr>
        <w:t xml:space="preserve"> con ayuda de docentes y el intercambio de experiencias entre sus compañeros</w:t>
      </w:r>
      <w:r w:rsidR="00EF78AC" w:rsidRPr="00AD3DD4">
        <w:rPr>
          <w:rFonts w:ascii="Times New Roman" w:hAnsi="Times New Roman" w:cs="Times New Roman"/>
          <w:lang w:val="es-ES"/>
        </w:rPr>
        <w:t>; es significativo</w:t>
      </w:r>
      <w:r w:rsidR="00FE1FE8" w:rsidRPr="00AD3DD4">
        <w:rPr>
          <w:rFonts w:ascii="Times New Roman" w:hAnsi="Times New Roman" w:cs="Times New Roman"/>
          <w:lang w:val="es-ES"/>
        </w:rPr>
        <w:t>,</w:t>
      </w:r>
      <w:r w:rsidR="00EF78AC" w:rsidRPr="00AD3DD4">
        <w:rPr>
          <w:rFonts w:ascii="Times New Roman" w:hAnsi="Times New Roman" w:cs="Times New Roman"/>
          <w:lang w:val="es-ES"/>
        </w:rPr>
        <w:t xml:space="preserve"> </w:t>
      </w:r>
      <w:r w:rsidR="005E4B60" w:rsidRPr="00AD3DD4">
        <w:rPr>
          <w:rFonts w:ascii="Times New Roman" w:hAnsi="Times New Roman" w:cs="Times New Roman"/>
          <w:lang w:val="es-ES"/>
        </w:rPr>
        <w:t>que,</w:t>
      </w:r>
      <w:r w:rsidR="00EF78AC" w:rsidRPr="00AD3DD4">
        <w:rPr>
          <w:rFonts w:ascii="Times New Roman" w:hAnsi="Times New Roman" w:cs="Times New Roman"/>
          <w:lang w:val="es-ES"/>
        </w:rPr>
        <w:t xml:space="preserve"> para organizar un ambiente de aprendizaje</w:t>
      </w:r>
      <w:r w:rsidR="00FE1FE8" w:rsidRPr="00AD3DD4">
        <w:rPr>
          <w:rFonts w:ascii="Times New Roman" w:hAnsi="Times New Roman" w:cs="Times New Roman"/>
          <w:lang w:val="es-ES"/>
        </w:rPr>
        <w:t>,</w:t>
      </w:r>
      <w:r w:rsidR="00EF78AC" w:rsidRPr="00AD3DD4">
        <w:rPr>
          <w:rFonts w:ascii="Times New Roman" w:hAnsi="Times New Roman" w:cs="Times New Roman"/>
          <w:lang w:val="es-ES"/>
        </w:rPr>
        <w:t xml:space="preserve"> considerar </w:t>
      </w:r>
      <w:r w:rsidR="00F91263" w:rsidRPr="00AD3DD4">
        <w:rPr>
          <w:rFonts w:ascii="Times New Roman" w:hAnsi="Times New Roman" w:cs="Times New Roman"/>
          <w:lang w:val="es-ES"/>
        </w:rPr>
        <w:t>las estrategias educativas</w:t>
      </w:r>
      <w:r w:rsidR="00FE1FE8" w:rsidRPr="00AD3DD4">
        <w:rPr>
          <w:rFonts w:ascii="Times New Roman" w:hAnsi="Times New Roman" w:cs="Times New Roman"/>
          <w:lang w:val="es-ES"/>
        </w:rPr>
        <w:t>,</w:t>
      </w:r>
      <w:r w:rsidR="00F91263" w:rsidRPr="00AD3DD4">
        <w:rPr>
          <w:rFonts w:ascii="Times New Roman" w:hAnsi="Times New Roman" w:cs="Times New Roman"/>
          <w:lang w:val="es-ES"/>
        </w:rPr>
        <w:t xml:space="preserve"> para promover el desarrollo de los niños, como</w:t>
      </w:r>
      <w:r w:rsidR="00432825" w:rsidRPr="00AD3DD4">
        <w:rPr>
          <w:rFonts w:ascii="Times New Roman" w:hAnsi="Times New Roman" w:cs="Times New Roman"/>
          <w:lang w:val="es-ES"/>
        </w:rPr>
        <w:t xml:space="preserve"> lo determina VIGOTSKI:</w:t>
      </w:r>
    </w:p>
    <w:p w14:paraId="70810837" w14:textId="77777777" w:rsidR="000E10FD" w:rsidRPr="00AD3DD4" w:rsidRDefault="000E10FD" w:rsidP="00AD3DD4">
      <w:pPr>
        <w:tabs>
          <w:tab w:val="left" w:pos="8505"/>
        </w:tabs>
        <w:spacing w:line="360" w:lineRule="auto"/>
        <w:ind w:right="49"/>
        <w:jc w:val="both"/>
        <w:rPr>
          <w:rFonts w:ascii="Times New Roman" w:hAnsi="Times New Roman" w:cs="Times New Roman"/>
          <w:lang w:val="es-ES"/>
        </w:rPr>
      </w:pPr>
    </w:p>
    <w:p w14:paraId="46DDFE3C" w14:textId="25F7F046" w:rsidR="000640D4" w:rsidRPr="00AD3DD4" w:rsidRDefault="00EF5413"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 xml:space="preserve"> “</w:t>
      </w:r>
      <w:r w:rsidR="004C65CC" w:rsidRPr="00AD3DD4">
        <w:rPr>
          <w:rFonts w:ascii="Times New Roman" w:hAnsi="Times New Roman" w:cs="Times New Roman"/>
          <w:lang w:val="es-ES"/>
        </w:rPr>
        <w:t>para determinar las estrategias educativas adecuadas para promover el desarrollo mental del niño es tener una idea clara acerca de cuál es la etapa de desarrollo en la que se encuentra el niño, debido a que cada una de las etapas de este desarrollo</w:t>
      </w:r>
      <w:r w:rsidR="004F7B5E" w:rsidRPr="00AD3DD4">
        <w:rPr>
          <w:rFonts w:ascii="Times New Roman" w:hAnsi="Times New Roman" w:cs="Times New Roman"/>
          <w:lang w:val="es-ES"/>
        </w:rPr>
        <w:t>, existen cambios que, de acuerdo a cada una de ellas, varían tanto en ritmo como en características”</w:t>
      </w:r>
      <w:sdt>
        <w:sdtPr>
          <w:rPr>
            <w:rFonts w:ascii="Times New Roman" w:hAnsi="Times New Roman" w:cs="Times New Roman"/>
            <w:lang w:val="es-ES"/>
          </w:rPr>
          <w:id w:val="-747583729"/>
          <w:citation/>
        </w:sdtPr>
        <w:sdtEndPr/>
        <w:sdtContent>
          <w:r w:rsidR="0061167E" w:rsidRPr="00AD3DD4">
            <w:rPr>
              <w:rFonts w:ascii="Times New Roman" w:hAnsi="Times New Roman" w:cs="Times New Roman"/>
              <w:lang w:val="es-ES"/>
            </w:rPr>
            <w:fldChar w:fldCharType="begin"/>
          </w:r>
          <w:r w:rsidR="0061167E" w:rsidRPr="00AD3DD4">
            <w:rPr>
              <w:rFonts w:ascii="Times New Roman" w:hAnsi="Times New Roman" w:cs="Times New Roman"/>
              <w:lang w:val="es-ES"/>
            </w:rPr>
            <w:instrText xml:space="preserve">CITATION Gar061 \l 3082 </w:instrText>
          </w:r>
          <w:r w:rsidR="0061167E" w:rsidRPr="00AD3DD4">
            <w:rPr>
              <w:rFonts w:ascii="Times New Roman" w:hAnsi="Times New Roman" w:cs="Times New Roman"/>
              <w:lang w:val="es-ES"/>
            </w:rPr>
            <w:fldChar w:fldCharType="separate"/>
          </w:r>
          <w:r w:rsidR="00390F5C" w:rsidRPr="00AD3DD4">
            <w:rPr>
              <w:rFonts w:ascii="Times New Roman" w:hAnsi="Times New Roman" w:cs="Times New Roman"/>
              <w:noProof/>
              <w:lang w:val="es-ES"/>
            </w:rPr>
            <w:t xml:space="preserve"> (García, 2006)</w:t>
          </w:r>
          <w:r w:rsidR="0061167E" w:rsidRPr="00AD3DD4">
            <w:rPr>
              <w:rFonts w:ascii="Times New Roman" w:hAnsi="Times New Roman" w:cs="Times New Roman"/>
              <w:lang w:val="es-ES"/>
            </w:rPr>
            <w:fldChar w:fldCharType="end"/>
          </w:r>
        </w:sdtContent>
      </w:sdt>
      <w:r w:rsidR="000E10FD" w:rsidRPr="00AD3DD4">
        <w:rPr>
          <w:rFonts w:ascii="Times New Roman" w:hAnsi="Times New Roman" w:cs="Times New Roman"/>
          <w:lang w:val="es-ES"/>
        </w:rPr>
        <w:t>.</w:t>
      </w:r>
    </w:p>
    <w:p w14:paraId="21251088" w14:textId="77777777" w:rsidR="000E10FD" w:rsidRPr="00AD3DD4" w:rsidRDefault="000E10FD" w:rsidP="00AD3DD4">
      <w:pPr>
        <w:tabs>
          <w:tab w:val="left" w:pos="8505"/>
        </w:tabs>
        <w:spacing w:line="360" w:lineRule="auto"/>
        <w:ind w:right="49"/>
        <w:jc w:val="both"/>
        <w:rPr>
          <w:rFonts w:ascii="Times New Roman" w:hAnsi="Times New Roman" w:cs="Times New Roman"/>
          <w:lang w:val="es-ES"/>
        </w:rPr>
      </w:pPr>
    </w:p>
    <w:p w14:paraId="103D3234" w14:textId="65CE9F0A" w:rsidR="009219CD" w:rsidRPr="00AD3DD4" w:rsidRDefault="00264E4E" w:rsidP="00AD3DD4">
      <w:pPr>
        <w:tabs>
          <w:tab w:val="left" w:pos="8505"/>
        </w:tabs>
        <w:spacing w:line="360" w:lineRule="auto"/>
        <w:ind w:right="49"/>
        <w:jc w:val="both"/>
        <w:rPr>
          <w:rFonts w:ascii="Times New Roman" w:hAnsi="Times New Roman" w:cs="Times New Roman"/>
          <w:lang w:val="es-ES"/>
        </w:rPr>
      </w:pPr>
      <w:r w:rsidRPr="00AD3DD4">
        <w:rPr>
          <w:rFonts w:ascii="Times New Roman" w:hAnsi="Times New Roman" w:cs="Times New Roman"/>
          <w:lang w:val="es-ES"/>
        </w:rPr>
        <w:t>E</w:t>
      </w:r>
      <w:r w:rsidR="005E6ECF" w:rsidRPr="00AD3DD4">
        <w:rPr>
          <w:rFonts w:ascii="Times New Roman" w:hAnsi="Times New Roman" w:cs="Times New Roman"/>
          <w:lang w:val="es-ES"/>
        </w:rPr>
        <w:t xml:space="preserve">l jardín </w:t>
      </w:r>
      <w:r w:rsidRPr="00AD3DD4">
        <w:rPr>
          <w:rFonts w:ascii="Times New Roman" w:hAnsi="Times New Roman" w:cs="Times New Roman"/>
          <w:lang w:val="es-ES"/>
        </w:rPr>
        <w:t>de niños</w:t>
      </w:r>
      <w:r w:rsidR="00FE1FE8" w:rsidRPr="00AD3DD4">
        <w:rPr>
          <w:rFonts w:ascii="Times New Roman" w:hAnsi="Times New Roman" w:cs="Times New Roman"/>
          <w:lang w:val="es-ES"/>
        </w:rPr>
        <w:t>,</w:t>
      </w:r>
      <w:r w:rsidRPr="00AD3DD4">
        <w:rPr>
          <w:rFonts w:ascii="Times New Roman" w:hAnsi="Times New Roman" w:cs="Times New Roman"/>
          <w:lang w:val="es-ES"/>
        </w:rPr>
        <w:t xml:space="preserve"> puede ofrecer a los educandos </w:t>
      </w:r>
      <w:r w:rsidR="005E6ECF" w:rsidRPr="00AD3DD4">
        <w:rPr>
          <w:rFonts w:ascii="Times New Roman" w:hAnsi="Times New Roman" w:cs="Times New Roman"/>
          <w:lang w:val="es-ES"/>
        </w:rPr>
        <w:t xml:space="preserve">actividades que </w:t>
      </w:r>
      <w:r w:rsidRPr="00AD3DD4">
        <w:rPr>
          <w:rFonts w:ascii="Times New Roman" w:hAnsi="Times New Roman" w:cs="Times New Roman"/>
          <w:lang w:val="es-ES"/>
        </w:rPr>
        <w:t>contribuyan</w:t>
      </w:r>
      <w:r w:rsidR="005E6ECF" w:rsidRPr="00AD3DD4">
        <w:rPr>
          <w:rFonts w:ascii="Times New Roman" w:hAnsi="Times New Roman" w:cs="Times New Roman"/>
          <w:lang w:val="es-ES"/>
        </w:rPr>
        <w:t xml:space="preserve"> al desarrollo de sus competencias</w:t>
      </w:r>
      <w:r w:rsidRPr="00AD3DD4">
        <w:rPr>
          <w:rFonts w:ascii="Times New Roman" w:hAnsi="Times New Roman" w:cs="Times New Roman"/>
          <w:lang w:val="es-ES"/>
        </w:rPr>
        <w:t xml:space="preserve"> en fun</w:t>
      </w:r>
      <w:r w:rsidR="00496D01" w:rsidRPr="00AD3DD4">
        <w:rPr>
          <w:rFonts w:ascii="Times New Roman" w:hAnsi="Times New Roman" w:cs="Times New Roman"/>
          <w:lang w:val="es-ES"/>
        </w:rPr>
        <w:t>ción a las necesidades</w:t>
      </w:r>
      <w:r w:rsidRPr="00AD3DD4">
        <w:rPr>
          <w:rFonts w:ascii="Times New Roman" w:hAnsi="Times New Roman" w:cs="Times New Roman"/>
          <w:lang w:val="es-ES"/>
        </w:rPr>
        <w:t xml:space="preserve"> y al sistema educativo</w:t>
      </w:r>
      <w:r w:rsidR="00496D01" w:rsidRPr="00AD3DD4">
        <w:rPr>
          <w:rFonts w:ascii="Times New Roman" w:hAnsi="Times New Roman" w:cs="Times New Roman"/>
          <w:lang w:val="es-ES"/>
        </w:rPr>
        <w:t xml:space="preserve"> oficial</w:t>
      </w:r>
      <w:r w:rsidRPr="00AD3DD4">
        <w:rPr>
          <w:rFonts w:ascii="Times New Roman" w:hAnsi="Times New Roman" w:cs="Times New Roman"/>
          <w:lang w:val="es-ES"/>
        </w:rPr>
        <w:t>, al desarrollo de sus competencias, que le sean útiles para enfrentarse a los retos que le depara l</w:t>
      </w:r>
      <w:r w:rsidR="00292725" w:rsidRPr="00AD3DD4">
        <w:rPr>
          <w:rFonts w:ascii="Times New Roman" w:hAnsi="Times New Roman" w:cs="Times New Roman"/>
          <w:lang w:val="es-ES"/>
        </w:rPr>
        <w:t>a vida</w:t>
      </w:r>
      <w:r w:rsidR="005E4B60" w:rsidRPr="00AD3DD4">
        <w:rPr>
          <w:rFonts w:ascii="Times New Roman" w:hAnsi="Times New Roman" w:cs="Times New Roman"/>
          <w:lang w:val="es-ES"/>
        </w:rPr>
        <w:t>;</w:t>
      </w:r>
      <w:r w:rsidR="00152C3A" w:rsidRPr="00AD3DD4">
        <w:rPr>
          <w:rFonts w:ascii="Times New Roman" w:hAnsi="Times New Roman" w:cs="Times New Roman"/>
          <w:lang w:val="es-ES"/>
        </w:rPr>
        <w:t xml:space="preserve"> las aulas escolares</w:t>
      </w:r>
      <w:r w:rsidR="00FE1FE8" w:rsidRPr="00AD3DD4">
        <w:rPr>
          <w:rFonts w:ascii="Times New Roman" w:hAnsi="Times New Roman" w:cs="Times New Roman"/>
          <w:lang w:val="es-ES"/>
        </w:rPr>
        <w:t>,</w:t>
      </w:r>
      <w:r w:rsidR="00152C3A" w:rsidRPr="00AD3DD4">
        <w:rPr>
          <w:rFonts w:ascii="Times New Roman" w:hAnsi="Times New Roman" w:cs="Times New Roman"/>
          <w:lang w:val="es-ES"/>
        </w:rPr>
        <w:t xml:space="preserve"> requieren múltiples contextos de actividad diversos y simultáneos</w:t>
      </w:r>
      <w:r w:rsidR="0069098C" w:rsidRPr="00AD3DD4">
        <w:rPr>
          <w:rFonts w:ascii="Times New Roman" w:hAnsi="Times New Roman" w:cs="Times New Roman"/>
          <w:lang w:val="es-ES"/>
        </w:rPr>
        <w:t>,</w:t>
      </w:r>
      <w:r w:rsidR="00152C3A" w:rsidRPr="00AD3DD4">
        <w:rPr>
          <w:rFonts w:ascii="Times New Roman" w:hAnsi="Times New Roman" w:cs="Times New Roman"/>
          <w:lang w:val="es-ES"/>
        </w:rPr>
        <w:t xml:space="preserve"> lograrlo significa</w:t>
      </w:r>
      <w:r w:rsidR="005E4B60" w:rsidRPr="00AD3DD4">
        <w:rPr>
          <w:rFonts w:ascii="Times New Roman" w:hAnsi="Times New Roman" w:cs="Times New Roman"/>
          <w:lang w:val="es-ES"/>
        </w:rPr>
        <w:t xml:space="preserve">, </w:t>
      </w:r>
      <w:r w:rsidR="00152C3A" w:rsidRPr="00AD3DD4">
        <w:rPr>
          <w:rFonts w:ascii="Times New Roman" w:hAnsi="Times New Roman" w:cs="Times New Roman"/>
          <w:lang w:val="es-ES"/>
        </w:rPr>
        <w:t>que el docente tiene que organizar su trabajo</w:t>
      </w:r>
      <w:r w:rsidR="00FE1FE8" w:rsidRPr="00AD3DD4">
        <w:rPr>
          <w:rFonts w:ascii="Times New Roman" w:hAnsi="Times New Roman" w:cs="Times New Roman"/>
          <w:lang w:val="es-ES"/>
        </w:rPr>
        <w:t>,</w:t>
      </w:r>
      <w:r w:rsidR="00152C3A" w:rsidRPr="00AD3DD4">
        <w:rPr>
          <w:rFonts w:ascii="Times New Roman" w:hAnsi="Times New Roman" w:cs="Times New Roman"/>
          <w:lang w:val="es-ES"/>
        </w:rPr>
        <w:t xml:space="preserve"> que se centre en proponer a los niños</w:t>
      </w:r>
      <w:r w:rsidR="00EE258F" w:rsidRPr="00AD3DD4">
        <w:rPr>
          <w:rFonts w:ascii="Times New Roman" w:hAnsi="Times New Roman" w:cs="Times New Roman"/>
          <w:lang w:val="es-ES"/>
        </w:rPr>
        <w:t>,</w:t>
      </w:r>
      <w:r w:rsidR="00152C3A" w:rsidRPr="00AD3DD4">
        <w:rPr>
          <w:rFonts w:ascii="Times New Roman" w:hAnsi="Times New Roman" w:cs="Times New Roman"/>
          <w:lang w:val="es-ES"/>
        </w:rPr>
        <w:t xml:space="preserve"> situaciones y experiencias en las que al participar usen las capacidades y conocimientos que poseen, debe tener</w:t>
      </w:r>
      <w:r w:rsidR="005E4B60" w:rsidRPr="00AD3DD4">
        <w:rPr>
          <w:rFonts w:ascii="Times New Roman" w:hAnsi="Times New Roman" w:cs="Times New Roman"/>
          <w:lang w:val="es-ES"/>
        </w:rPr>
        <w:t>,</w:t>
      </w:r>
      <w:r w:rsidR="00152C3A" w:rsidRPr="00AD3DD4">
        <w:rPr>
          <w:rFonts w:ascii="Times New Roman" w:hAnsi="Times New Roman" w:cs="Times New Roman"/>
          <w:lang w:val="es-ES"/>
        </w:rPr>
        <w:t xml:space="preserve"> la capacidad de ordenar su espacio </w:t>
      </w:r>
      <w:r w:rsidR="00152C3A" w:rsidRPr="00AD3DD4">
        <w:rPr>
          <w:rFonts w:ascii="Times New Roman" w:hAnsi="Times New Roman" w:cs="Times New Roman"/>
          <w:lang w:val="es-ES"/>
        </w:rPr>
        <w:lastRenderedPageBreak/>
        <w:t>que ocupara y contemplara al planear sus actividades, diseñando sus ambientes de aprendizaje.</w:t>
      </w:r>
    </w:p>
    <w:p w14:paraId="2D00BD54" w14:textId="3002BF16" w:rsidR="00160C8F" w:rsidRPr="00AD3DD4" w:rsidRDefault="00867B00" w:rsidP="00AD3DD4">
      <w:pPr>
        <w:spacing w:line="360" w:lineRule="auto"/>
        <w:ind w:right="49"/>
        <w:jc w:val="both"/>
        <w:rPr>
          <w:rFonts w:ascii="Times New Roman" w:hAnsi="Times New Roman" w:cs="Times New Roman"/>
          <w:lang w:val="es-ES"/>
        </w:rPr>
      </w:pPr>
      <w:r w:rsidRPr="00AD3DD4">
        <w:rPr>
          <w:rFonts w:ascii="Times New Roman" w:hAnsi="Times New Roman" w:cs="Times New Roman"/>
          <w:lang w:val="es-ES"/>
        </w:rPr>
        <w:t>L</w:t>
      </w:r>
      <w:r w:rsidR="00470D35" w:rsidRPr="00AD3DD4">
        <w:rPr>
          <w:rFonts w:ascii="Times New Roman" w:hAnsi="Times New Roman" w:cs="Times New Roman"/>
          <w:lang w:val="es-ES"/>
        </w:rPr>
        <w:t>a responsabilidad y el reto de una docente</w:t>
      </w:r>
      <w:r w:rsidR="005E4B60" w:rsidRPr="00AD3DD4">
        <w:rPr>
          <w:rFonts w:ascii="Times New Roman" w:hAnsi="Times New Roman" w:cs="Times New Roman"/>
          <w:lang w:val="es-ES"/>
        </w:rPr>
        <w:t>,</w:t>
      </w:r>
      <w:r w:rsidR="00470D35" w:rsidRPr="00AD3DD4">
        <w:rPr>
          <w:rFonts w:ascii="Times New Roman" w:hAnsi="Times New Roman" w:cs="Times New Roman"/>
          <w:lang w:val="es-ES"/>
        </w:rPr>
        <w:t xml:space="preserve"> </w:t>
      </w:r>
      <w:r w:rsidR="00E37B21" w:rsidRPr="00AD3DD4">
        <w:rPr>
          <w:rFonts w:ascii="Times New Roman" w:hAnsi="Times New Roman" w:cs="Times New Roman"/>
          <w:lang w:val="es-ES"/>
        </w:rPr>
        <w:t xml:space="preserve">es </w:t>
      </w:r>
      <w:r w:rsidR="00470D35" w:rsidRPr="00AD3DD4">
        <w:rPr>
          <w:rFonts w:ascii="Times New Roman" w:hAnsi="Times New Roman" w:cs="Times New Roman"/>
          <w:lang w:val="es-ES"/>
        </w:rPr>
        <w:t>de realizar actividades encaminadas a la construcción de saberes</w:t>
      </w:r>
      <w:r w:rsidR="005E4B60" w:rsidRPr="00AD3DD4">
        <w:rPr>
          <w:rFonts w:ascii="Times New Roman" w:hAnsi="Times New Roman" w:cs="Times New Roman"/>
          <w:lang w:val="es-ES"/>
        </w:rPr>
        <w:t>,</w:t>
      </w:r>
      <w:r w:rsidR="00470D35" w:rsidRPr="00AD3DD4">
        <w:rPr>
          <w:rFonts w:ascii="Times New Roman" w:hAnsi="Times New Roman" w:cs="Times New Roman"/>
          <w:lang w:val="es-ES"/>
        </w:rPr>
        <w:t xml:space="preserve"> que pueda el educando aplicarlo en diferentes situaciones que se le presenten</w:t>
      </w:r>
      <w:r w:rsidR="005E4B60" w:rsidRPr="00AD3DD4">
        <w:rPr>
          <w:rFonts w:ascii="Times New Roman" w:hAnsi="Times New Roman" w:cs="Times New Roman"/>
          <w:lang w:val="es-ES"/>
        </w:rPr>
        <w:t>;</w:t>
      </w:r>
      <w:r w:rsidR="00470D35" w:rsidRPr="00AD3DD4">
        <w:rPr>
          <w:rFonts w:ascii="Times New Roman" w:hAnsi="Times New Roman" w:cs="Times New Roman"/>
          <w:lang w:val="es-ES"/>
        </w:rPr>
        <w:t xml:space="preserve"> en la vida </w:t>
      </w:r>
      <w:r w:rsidR="00EF74CF" w:rsidRPr="00AD3DD4">
        <w:rPr>
          <w:rFonts w:ascii="Times New Roman" w:hAnsi="Times New Roman" w:cs="Times New Roman"/>
          <w:lang w:val="es-ES"/>
        </w:rPr>
        <w:t xml:space="preserve">y en las diversas acciones que pueda </w:t>
      </w:r>
      <w:r w:rsidR="00E013F9" w:rsidRPr="00AD3DD4">
        <w:rPr>
          <w:rFonts w:ascii="Times New Roman" w:hAnsi="Times New Roman" w:cs="Times New Roman"/>
          <w:lang w:val="es-ES"/>
        </w:rPr>
        <w:t>r</w:t>
      </w:r>
      <w:r w:rsidR="00EF74CF" w:rsidRPr="00AD3DD4">
        <w:rPr>
          <w:rFonts w:ascii="Times New Roman" w:hAnsi="Times New Roman" w:cs="Times New Roman"/>
          <w:lang w:val="es-ES"/>
        </w:rPr>
        <w:t>ealizar en socieda</w:t>
      </w:r>
      <w:r w:rsidR="00160C8F" w:rsidRPr="00AD3DD4">
        <w:rPr>
          <w:rFonts w:ascii="Times New Roman" w:hAnsi="Times New Roman" w:cs="Times New Roman"/>
          <w:lang w:val="es-ES"/>
        </w:rPr>
        <w:t>d.</w:t>
      </w:r>
    </w:p>
    <w:p w14:paraId="4EA08515" w14:textId="0A5C6EAC" w:rsidR="00160C8F" w:rsidRPr="00AD3DD4" w:rsidRDefault="00160C8F" w:rsidP="00AD3DD4">
      <w:pPr>
        <w:spacing w:line="360" w:lineRule="auto"/>
        <w:ind w:right="49"/>
        <w:jc w:val="both"/>
        <w:rPr>
          <w:rFonts w:ascii="Times New Roman" w:hAnsi="Times New Roman" w:cs="Times New Roman"/>
          <w:lang w:val="es-ES"/>
        </w:rPr>
      </w:pPr>
      <w:r w:rsidRPr="00AD3DD4">
        <w:rPr>
          <w:rFonts w:ascii="Times New Roman" w:hAnsi="Times New Roman" w:cs="Times New Roman"/>
          <w:lang w:val="es-ES"/>
        </w:rPr>
        <w:t xml:space="preserve"> E</w:t>
      </w:r>
      <w:r w:rsidR="00EF74CF" w:rsidRPr="00AD3DD4">
        <w:rPr>
          <w:rFonts w:ascii="Times New Roman" w:hAnsi="Times New Roman" w:cs="Times New Roman"/>
          <w:lang w:val="es-ES"/>
        </w:rPr>
        <w:t xml:space="preserve">s </w:t>
      </w:r>
      <w:r w:rsidR="00732624" w:rsidRPr="00AD3DD4">
        <w:rPr>
          <w:rFonts w:ascii="Times New Roman" w:hAnsi="Times New Roman" w:cs="Times New Roman"/>
          <w:color w:val="000000" w:themeColor="text1"/>
          <w:lang w:val="es-ES"/>
        </w:rPr>
        <w:t>primordial</w:t>
      </w:r>
      <w:r w:rsidR="007D380A" w:rsidRPr="00AD3DD4">
        <w:rPr>
          <w:rFonts w:ascii="Times New Roman" w:hAnsi="Times New Roman" w:cs="Times New Roman"/>
          <w:color w:val="000000" w:themeColor="text1"/>
          <w:lang w:val="es-ES"/>
        </w:rPr>
        <w:t>,</w:t>
      </w:r>
      <w:r w:rsidR="00EF74CF" w:rsidRPr="00AD3DD4">
        <w:rPr>
          <w:rFonts w:ascii="Times New Roman" w:hAnsi="Times New Roman" w:cs="Times New Roman"/>
          <w:color w:val="000000" w:themeColor="text1"/>
          <w:lang w:val="es-ES"/>
        </w:rPr>
        <w:t xml:space="preserve"> que </w:t>
      </w:r>
      <w:r w:rsidR="00EF74CF" w:rsidRPr="00AD3DD4">
        <w:rPr>
          <w:rFonts w:ascii="Times New Roman" w:hAnsi="Times New Roman" w:cs="Times New Roman"/>
          <w:lang w:val="es-ES"/>
        </w:rPr>
        <w:t xml:space="preserve">la docente </w:t>
      </w:r>
      <w:r w:rsidR="00382D91" w:rsidRPr="00AD3DD4">
        <w:rPr>
          <w:rFonts w:ascii="Times New Roman" w:hAnsi="Times New Roman" w:cs="Times New Roman"/>
          <w:lang w:val="es-ES"/>
        </w:rPr>
        <w:t>realice actividades de</w:t>
      </w:r>
      <w:r w:rsidR="003B54A5" w:rsidRPr="00AD3DD4">
        <w:rPr>
          <w:rFonts w:ascii="Times New Roman" w:hAnsi="Times New Roman" w:cs="Times New Roman"/>
          <w:lang w:val="es-ES"/>
        </w:rPr>
        <w:t xml:space="preserve"> interés </w:t>
      </w:r>
      <w:r w:rsidR="005A30B3" w:rsidRPr="00AD3DD4">
        <w:rPr>
          <w:rFonts w:ascii="Times New Roman" w:hAnsi="Times New Roman" w:cs="Times New Roman"/>
          <w:lang w:val="es-ES"/>
        </w:rPr>
        <w:t>pedagógicas</w:t>
      </w:r>
      <w:r w:rsidR="00EF74CF" w:rsidRPr="00AD3DD4">
        <w:rPr>
          <w:rFonts w:ascii="Times New Roman" w:hAnsi="Times New Roman" w:cs="Times New Roman"/>
          <w:lang w:val="es-ES"/>
        </w:rPr>
        <w:t xml:space="preserve"> consideradas como un elemento </w:t>
      </w:r>
      <w:r w:rsidR="00732624" w:rsidRPr="00AD3DD4">
        <w:rPr>
          <w:rFonts w:ascii="Times New Roman" w:hAnsi="Times New Roman" w:cs="Times New Roman"/>
          <w:lang w:val="es-ES"/>
        </w:rPr>
        <w:t>sustancial</w:t>
      </w:r>
      <w:r w:rsidR="00EF74CF" w:rsidRPr="00AD3DD4">
        <w:rPr>
          <w:rFonts w:ascii="Times New Roman" w:hAnsi="Times New Roman" w:cs="Times New Roman"/>
          <w:lang w:val="es-ES"/>
        </w:rPr>
        <w:t xml:space="preserve"> para el ambiente de ap</w:t>
      </w:r>
      <w:r w:rsidR="00764F81" w:rsidRPr="00AD3DD4">
        <w:rPr>
          <w:rFonts w:ascii="Times New Roman" w:hAnsi="Times New Roman" w:cs="Times New Roman"/>
          <w:lang w:val="es-ES"/>
        </w:rPr>
        <w:t>rendizaje, en virtud de que está</w:t>
      </w:r>
      <w:r w:rsidR="00EF74CF" w:rsidRPr="00AD3DD4">
        <w:rPr>
          <w:rFonts w:ascii="Times New Roman" w:hAnsi="Times New Roman" w:cs="Times New Roman"/>
          <w:lang w:val="es-ES"/>
        </w:rPr>
        <w:t xml:space="preserve"> en su</w:t>
      </w:r>
      <w:r w:rsidR="00341509" w:rsidRPr="00AD3DD4">
        <w:rPr>
          <w:rFonts w:ascii="Times New Roman" w:hAnsi="Times New Roman" w:cs="Times New Roman"/>
          <w:lang w:val="es-ES"/>
        </w:rPr>
        <w:t xml:space="preserve">s manos realizar actividades </w:t>
      </w:r>
      <w:r w:rsidR="00EF74CF" w:rsidRPr="00AD3DD4">
        <w:rPr>
          <w:rFonts w:ascii="Times New Roman" w:hAnsi="Times New Roman" w:cs="Times New Roman"/>
          <w:lang w:val="es-ES"/>
        </w:rPr>
        <w:t>que propicien nuevos conocimientos en los pequeños que le servirán en su crecimien</w:t>
      </w:r>
      <w:r w:rsidR="00732624" w:rsidRPr="00AD3DD4">
        <w:rPr>
          <w:rFonts w:ascii="Times New Roman" w:hAnsi="Times New Roman" w:cs="Times New Roman"/>
          <w:lang w:val="es-ES"/>
        </w:rPr>
        <w:t>to como individuo, es elemental</w:t>
      </w:r>
      <w:r w:rsidR="00EF74CF" w:rsidRPr="00AD3DD4">
        <w:rPr>
          <w:rFonts w:ascii="Times New Roman" w:hAnsi="Times New Roman" w:cs="Times New Roman"/>
          <w:lang w:val="es-ES"/>
        </w:rPr>
        <w:t xml:space="preserve"> que los ambientes de aprendizaje se encuentren en todos los espacios del Jardín de niños, estos espacios deben ser modernizados y </w:t>
      </w:r>
      <w:r w:rsidR="00E013F9" w:rsidRPr="00AD3DD4">
        <w:rPr>
          <w:rFonts w:ascii="Times New Roman" w:hAnsi="Times New Roman" w:cs="Times New Roman"/>
          <w:lang w:val="es-ES"/>
        </w:rPr>
        <w:t>atractivos</w:t>
      </w:r>
      <w:r w:rsidR="00EF74CF" w:rsidRPr="00AD3DD4">
        <w:rPr>
          <w:rFonts w:ascii="Times New Roman" w:hAnsi="Times New Roman" w:cs="Times New Roman"/>
          <w:lang w:val="es-ES"/>
        </w:rPr>
        <w:t xml:space="preserve"> que sean de utilidad en la formación de los educandos</w:t>
      </w:r>
      <w:r w:rsidR="003F5F26" w:rsidRPr="00AD3DD4">
        <w:rPr>
          <w:rFonts w:ascii="Times New Roman" w:hAnsi="Times New Roman" w:cs="Times New Roman"/>
          <w:lang w:val="es-ES"/>
        </w:rPr>
        <w:t xml:space="preserve"> y con el propósito de propiciar el desarrollo de habilidades, que sea un espacio facili</w:t>
      </w:r>
      <w:r w:rsidRPr="00AD3DD4">
        <w:rPr>
          <w:rFonts w:ascii="Times New Roman" w:hAnsi="Times New Roman" w:cs="Times New Roman"/>
          <w:lang w:val="es-ES"/>
        </w:rPr>
        <w:t>tador de aprendizajes.</w:t>
      </w:r>
    </w:p>
    <w:p w14:paraId="22ACBB33" w14:textId="3FE54342" w:rsidR="00470D35" w:rsidRDefault="00160C8F" w:rsidP="00AD3DD4">
      <w:pPr>
        <w:spacing w:line="360" w:lineRule="auto"/>
        <w:ind w:right="49"/>
        <w:jc w:val="both"/>
        <w:rPr>
          <w:rFonts w:ascii="Times New Roman" w:hAnsi="Times New Roman" w:cs="Times New Roman"/>
          <w:lang w:val="es-ES"/>
        </w:rPr>
      </w:pPr>
      <w:r w:rsidRPr="00AD3DD4">
        <w:rPr>
          <w:rFonts w:ascii="Times New Roman" w:hAnsi="Times New Roman" w:cs="Times New Roman"/>
          <w:lang w:val="es-ES"/>
        </w:rPr>
        <w:t>E</w:t>
      </w:r>
      <w:r w:rsidR="00394FDE" w:rsidRPr="00AD3DD4">
        <w:rPr>
          <w:rFonts w:ascii="Times New Roman" w:hAnsi="Times New Roman" w:cs="Times New Roman"/>
          <w:lang w:val="es-ES"/>
        </w:rPr>
        <w:t>s compromiso</w:t>
      </w:r>
      <w:r w:rsidR="003F5F26" w:rsidRPr="00AD3DD4">
        <w:rPr>
          <w:rFonts w:ascii="Times New Roman" w:hAnsi="Times New Roman" w:cs="Times New Roman"/>
          <w:lang w:val="es-ES"/>
        </w:rPr>
        <w:t xml:space="preserve"> del </w:t>
      </w:r>
      <w:r w:rsidR="00E013F9" w:rsidRPr="00AD3DD4">
        <w:rPr>
          <w:rFonts w:ascii="Times New Roman" w:hAnsi="Times New Roman" w:cs="Times New Roman"/>
          <w:lang w:val="es-ES"/>
        </w:rPr>
        <w:t>docente</w:t>
      </w:r>
      <w:r w:rsidR="003F5F26" w:rsidRPr="00AD3DD4">
        <w:rPr>
          <w:rFonts w:ascii="Times New Roman" w:hAnsi="Times New Roman" w:cs="Times New Roman"/>
          <w:lang w:val="es-ES"/>
        </w:rPr>
        <w:t xml:space="preserve"> planear estrategias de aprendizajes reales que proponga situaciones </w:t>
      </w:r>
      <w:r w:rsidR="00E013F9" w:rsidRPr="00AD3DD4">
        <w:rPr>
          <w:rFonts w:ascii="Times New Roman" w:hAnsi="Times New Roman" w:cs="Times New Roman"/>
          <w:lang w:val="es-ES"/>
        </w:rPr>
        <w:t>didácticas</w:t>
      </w:r>
      <w:r w:rsidR="003F5F26" w:rsidRPr="00AD3DD4">
        <w:rPr>
          <w:rFonts w:ascii="Times New Roman" w:hAnsi="Times New Roman" w:cs="Times New Roman"/>
          <w:lang w:val="es-ES"/>
        </w:rPr>
        <w:t xml:space="preserve"> que sean en el aul</w:t>
      </w:r>
      <w:r w:rsidRPr="00AD3DD4">
        <w:rPr>
          <w:rFonts w:ascii="Times New Roman" w:hAnsi="Times New Roman" w:cs="Times New Roman"/>
          <w:lang w:val="es-ES"/>
        </w:rPr>
        <w:t>a y fuera de ella, es sustancial</w:t>
      </w:r>
      <w:r w:rsidR="003F5F26" w:rsidRPr="00AD3DD4">
        <w:rPr>
          <w:rFonts w:ascii="Times New Roman" w:hAnsi="Times New Roman" w:cs="Times New Roman"/>
          <w:lang w:val="es-ES"/>
        </w:rPr>
        <w:t xml:space="preserve"> que genere </w:t>
      </w:r>
      <w:r w:rsidR="00E013F9" w:rsidRPr="00AD3DD4">
        <w:rPr>
          <w:rFonts w:ascii="Times New Roman" w:hAnsi="Times New Roman" w:cs="Times New Roman"/>
          <w:lang w:val="es-ES"/>
        </w:rPr>
        <w:t>situaciones</w:t>
      </w:r>
      <w:r w:rsidR="003F5F26" w:rsidRPr="00AD3DD4">
        <w:rPr>
          <w:rFonts w:ascii="Times New Roman" w:hAnsi="Times New Roman" w:cs="Times New Roman"/>
          <w:lang w:val="es-ES"/>
        </w:rPr>
        <w:t xml:space="preserve"> motivantes y significativas para los educandos, que descubran que pueden aprender a reflexionar </w:t>
      </w:r>
      <w:r w:rsidR="00881304" w:rsidRPr="00AD3DD4">
        <w:rPr>
          <w:rFonts w:ascii="Times New Roman" w:hAnsi="Times New Roman" w:cs="Times New Roman"/>
          <w:lang w:val="es-ES"/>
        </w:rPr>
        <w:t xml:space="preserve"> y discutir,</w:t>
      </w:r>
      <w:r w:rsidR="003F5F26" w:rsidRPr="00AD3DD4">
        <w:rPr>
          <w:rFonts w:ascii="Times New Roman" w:hAnsi="Times New Roman" w:cs="Times New Roman"/>
          <w:color w:val="00B050"/>
          <w:lang w:val="es-ES"/>
        </w:rPr>
        <w:t xml:space="preserve"> </w:t>
      </w:r>
      <w:r w:rsidR="00201771" w:rsidRPr="00AD3DD4">
        <w:rPr>
          <w:rFonts w:ascii="Times New Roman" w:hAnsi="Times New Roman" w:cs="Times New Roman"/>
          <w:lang w:val="es-ES"/>
        </w:rPr>
        <w:t>la actitud positiva</w:t>
      </w:r>
      <w:r w:rsidR="003F5F26" w:rsidRPr="00AD3DD4">
        <w:rPr>
          <w:rFonts w:ascii="Times New Roman" w:hAnsi="Times New Roman" w:cs="Times New Roman"/>
          <w:lang w:val="es-ES"/>
        </w:rPr>
        <w:t xml:space="preserve"> del docente, </w:t>
      </w:r>
      <w:r w:rsidR="001C7134" w:rsidRPr="00AD3DD4">
        <w:rPr>
          <w:rFonts w:ascii="Times New Roman" w:hAnsi="Times New Roman" w:cs="Times New Roman"/>
          <w:lang w:val="es-ES"/>
        </w:rPr>
        <w:t>favorecería</w:t>
      </w:r>
      <w:r w:rsidR="003F5F26" w:rsidRPr="00AD3DD4">
        <w:rPr>
          <w:rFonts w:ascii="Times New Roman" w:hAnsi="Times New Roman" w:cs="Times New Roman"/>
          <w:lang w:val="es-ES"/>
        </w:rPr>
        <w:t xml:space="preserve"> el ambiente de aprendizaje</w:t>
      </w:r>
      <w:r w:rsidR="00E013F9" w:rsidRPr="00AD3DD4">
        <w:rPr>
          <w:rFonts w:ascii="Times New Roman" w:hAnsi="Times New Roman" w:cs="Times New Roman"/>
          <w:lang w:val="es-ES"/>
        </w:rPr>
        <w:t>, este debe ser mediador entre la experiencia de los niños y los saberes que habrán de construir, fomentando la autonomía para aprender, es importante que se den l</w:t>
      </w:r>
      <w:r w:rsidR="000450E0" w:rsidRPr="00AD3DD4">
        <w:rPr>
          <w:rFonts w:ascii="Times New Roman" w:hAnsi="Times New Roman" w:cs="Times New Roman"/>
          <w:lang w:val="es-ES"/>
        </w:rPr>
        <w:t>as interacciones entre docente - alumno y alumno -</w:t>
      </w:r>
      <w:r w:rsidR="00E013F9" w:rsidRPr="00AD3DD4">
        <w:rPr>
          <w:rFonts w:ascii="Times New Roman" w:hAnsi="Times New Roman" w:cs="Times New Roman"/>
          <w:lang w:val="es-ES"/>
        </w:rPr>
        <w:t xml:space="preserve"> alumno, esto permitirá un ambiente soci</w:t>
      </w:r>
      <w:r w:rsidR="00F7678C" w:rsidRPr="00AD3DD4">
        <w:rPr>
          <w:rFonts w:ascii="Times New Roman" w:hAnsi="Times New Roman" w:cs="Times New Roman"/>
          <w:lang w:val="es-ES"/>
        </w:rPr>
        <w:t>o-</w:t>
      </w:r>
      <w:r w:rsidR="00E013F9" w:rsidRPr="00AD3DD4">
        <w:rPr>
          <w:rFonts w:ascii="Times New Roman" w:hAnsi="Times New Roman" w:cs="Times New Roman"/>
          <w:lang w:val="es-ES"/>
        </w:rPr>
        <w:t>afectivo, el educando pod</w:t>
      </w:r>
      <w:r w:rsidR="009C23A3" w:rsidRPr="00AD3DD4">
        <w:rPr>
          <w:rFonts w:ascii="Times New Roman" w:hAnsi="Times New Roman" w:cs="Times New Roman"/>
          <w:lang w:val="es-ES"/>
        </w:rPr>
        <w:t xml:space="preserve">rá intercambiar experiencias y </w:t>
      </w:r>
      <w:r w:rsidR="00201771" w:rsidRPr="00AD3DD4">
        <w:rPr>
          <w:rFonts w:ascii="Times New Roman" w:hAnsi="Times New Roman" w:cs="Times New Roman"/>
          <w:lang w:val="es-ES"/>
        </w:rPr>
        <w:t>adquirir</w:t>
      </w:r>
      <w:r w:rsidR="00E013F9" w:rsidRPr="00AD3DD4">
        <w:rPr>
          <w:rFonts w:ascii="Times New Roman" w:hAnsi="Times New Roman" w:cs="Times New Roman"/>
          <w:lang w:val="es-ES"/>
        </w:rPr>
        <w:t xml:space="preserve"> saberes, sobre todo cuando hay trabajo colaborativo, en equipo</w:t>
      </w:r>
      <w:r w:rsidR="00F7678C" w:rsidRPr="00AD3DD4">
        <w:rPr>
          <w:rFonts w:ascii="Times New Roman" w:hAnsi="Times New Roman" w:cs="Times New Roman"/>
          <w:lang w:val="es-ES"/>
        </w:rPr>
        <w:t xml:space="preserve"> y</w:t>
      </w:r>
      <w:r w:rsidR="00E013F9" w:rsidRPr="00AD3DD4">
        <w:rPr>
          <w:rFonts w:ascii="Times New Roman" w:hAnsi="Times New Roman" w:cs="Times New Roman"/>
          <w:lang w:val="es-ES"/>
        </w:rPr>
        <w:t xml:space="preserve"> por parejas</w:t>
      </w:r>
      <w:r w:rsidR="006702EE" w:rsidRPr="00AD3DD4">
        <w:rPr>
          <w:rFonts w:ascii="Times New Roman" w:hAnsi="Times New Roman" w:cs="Times New Roman"/>
          <w:lang w:val="es-ES"/>
        </w:rPr>
        <w:t xml:space="preserve">; </w:t>
      </w:r>
      <w:r w:rsidRPr="00AD3DD4">
        <w:rPr>
          <w:rFonts w:ascii="Times New Roman" w:hAnsi="Times New Roman" w:cs="Times New Roman"/>
          <w:lang w:val="es-ES"/>
        </w:rPr>
        <w:t>es significativo</w:t>
      </w:r>
      <w:r w:rsidR="00002C30" w:rsidRPr="00AD3DD4">
        <w:rPr>
          <w:rFonts w:ascii="Times New Roman" w:hAnsi="Times New Roman" w:cs="Times New Roman"/>
          <w:lang w:val="es-ES"/>
        </w:rPr>
        <w:t xml:space="preserve"> emprender un ambiente que propicie un clima favorecedor de los derechos y los aprendizajes de niñas y niños, donde exista la libertad de acción, respeto por las personas, los recursos y las relaciones, al igual que fortalecer las actitudes positivas de sus culturas, expresarse creativamente y reforzando sus potencialidades. </w:t>
      </w:r>
      <w:r w:rsidR="00A9648D" w:rsidRPr="00AD3DD4">
        <w:rPr>
          <w:rFonts w:ascii="Times New Roman" w:hAnsi="Times New Roman" w:cs="Times New Roman"/>
          <w:lang w:val="es-ES"/>
        </w:rPr>
        <w:t>La educadora</w:t>
      </w:r>
      <w:r w:rsidR="00002C30" w:rsidRPr="00AD3DD4">
        <w:rPr>
          <w:rFonts w:ascii="Times New Roman" w:hAnsi="Times New Roman" w:cs="Times New Roman"/>
          <w:lang w:val="es-ES"/>
        </w:rPr>
        <w:t xml:space="preserve"> tiene la responsabilidad de planear actividades pedagógicas significativas.</w:t>
      </w:r>
    </w:p>
    <w:p w14:paraId="3492160F" w14:textId="77777777" w:rsidR="006B169B" w:rsidRPr="00AD3DD4" w:rsidRDefault="006B169B" w:rsidP="00AD3DD4">
      <w:pPr>
        <w:spacing w:line="360" w:lineRule="auto"/>
        <w:ind w:right="49"/>
        <w:jc w:val="both"/>
        <w:rPr>
          <w:rFonts w:ascii="Times New Roman" w:hAnsi="Times New Roman" w:cs="Times New Roman"/>
          <w:lang w:val="es-ES"/>
        </w:rPr>
      </w:pPr>
    </w:p>
    <w:p w14:paraId="5C1799C5" w14:textId="77777777" w:rsidR="008059EB" w:rsidRPr="00AD3DD4" w:rsidRDefault="008059EB" w:rsidP="00AD3DD4">
      <w:pPr>
        <w:spacing w:line="360" w:lineRule="auto"/>
        <w:ind w:left="170" w:right="170"/>
        <w:jc w:val="both"/>
        <w:rPr>
          <w:rFonts w:ascii="Times New Roman" w:hAnsi="Times New Roman" w:cs="Times New Roman"/>
          <w:lang w:val="es-ES"/>
        </w:rPr>
      </w:pPr>
    </w:p>
    <w:p w14:paraId="004641EC" w14:textId="6C2F2C55" w:rsidR="00B4628A" w:rsidRPr="00AD3DD4" w:rsidRDefault="00B4628A" w:rsidP="00AD3DD4">
      <w:pPr>
        <w:spacing w:line="360" w:lineRule="auto"/>
        <w:jc w:val="both"/>
        <w:rPr>
          <w:rFonts w:ascii="Times New Roman" w:hAnsi="Times New Roman" w:cs="Times New Roman"/>
        </w:rPr>
      </w:pPr>
      <w:r w:rsidRPr="00AD3DD4">
        <w:rPr>
          <w:rFonts w:ascii="Times New Roman" w:hAnsi="Times New Roman" w:cs="Times New Roman"/>
        </w:rPr>
        <w:lastRenderedPageBreak/>
        <w:t>Es sustancial que la educadora emprenda un trabajo sistemático, organizado y planeado, teniendo presente generar diversidad de actividades y experiencias que permitan a las niñas y a los niños la</w:t>
      </w:r>
      <w:r w:rsidR="00695C18" w:rsidRPr="00AD3DD4">
        <w:rPr>
          <w:rFonts w:ascii="Times New Roman" w:hAnsi="Times New Roman" w:cs="Times New Roman"/>
        </w:rPr>
        <w:t xml:space="preserve"> exploración del mundo social y</w:t>
      </w:r>
      <w:r w:rsidRPr="00AD3DD4">
        <w:rPr>
          <w:rFonts w:ascii="Times New Roman" w:hAnsi="Times New Roman" w:cs="Times New Roman"/>
        </w:rPr>
        <w:t xml:space="preserve"> natural, la socialización con adultos y con sus coetáneos, debe de preocuparse por diseñar ambientes de aprendizajes efectivos, que contribuyan a su formación.</w:t>
      </w:r>
    </w:p>
    <w:p w14:paraId="5E954B71" w14:textId="2E01FFCC" w:rsidR="00B4628A" w:rsidRPr="00AD3DD4" w:rsidRDefault="00B4628A" w:rsidP="00AD3DD4">
      <w:pPr>
        <w:spacing w:line="360" w:lineRule="auto"/>
        <w:jc w:val="both"/>
        <w:rPr>
          <w:rFonts w:ascii="Times New Roman" w:hAnsi="Times New Roman" w:cs="Times New Roman"/>
        </w:rPr>
      </w:pPr>
      <w:r w:rsidRPr="00AD3DD4">
        <w:rPr>
          <w:rFonts w:ascii="Times New Roman" w:hAnsi="Times New Roman" w:cs="Times New Roman"/>
        </w:rPr>
        <w:t>Para que los ambientes de aprendizaje sean efect</w:t>
      </w:r>
      <w:r w:rsidR="00E45D9D" w:rsidRPr="00AD3DD4">
        <w:rPr>
          <w:rFonts w:ascii="Times New Roman" w:hAnsi="Times New Roman" w:cs="Times New Roman"/>
        </w:rPr>
        <w:t>ivos es necesario que la educadora</w:t>
      </w:r>
      <w:r w:rsidRPr="00AD3DD4">
        <w:rPr>
          <w:rFonts w:ascii="Times New Roman" w:hAnsi="Times New Roman" w:cs="Times New Roman"/>
        </w:rPr>
        <w:t xml:space="preserve"> haga sentir a los educandos que confía en ellos, que son aceptados tal y como son, que les manifieste respeto a su persona; es preciso que  ofrezca al grupo de aprendizaje tiempos y momentos específicos, que favorezcan la narración de sucesos de la vida cotidiana, expresar estados de ánimo, sentimientos, opiniones y preferencias, a fin de promover la participación del grupo, es importante que el docente manifieste actitudes de atención e interés en escuchar a los niños y niñas, que los motive a participar en todas las actividades pedagógicas, ricas y variadas y que los enseñe a ser huso de la comunicación, mejor que los del ámbito familiar.</w:t>
      </w:r>
    </w:p>
    <w:p w14:paraId="207C1741" w14:textId="77777777" w:rsidR="00B4628A" w:rsidRPr="00AD3DD4" w:rsidRDefault="00B4628A" w:rsidP="00AD3DD4">
      <w:pPr>
        <w:spacing w:line="360" w:lineRule="auto"/>
        <w:jc w:val="both"/>
        <w:rPr>
          <w:rFonts w:ascii="Times New Roman" w:hAnsi="Times New Roman" w:cs="Times New Roman"/>
        </w:rPr>
      </w:pPr>
      <w:r w:rsidRPr="00AD3DD4">
        <w:rPr>
          <w:rFonts w:ascii="Times New Roman" w:hAnsi="Times New Roman" w:cs="Times New Roman"/>
        </w:rPr>
        <w:t>Los ambientes de aprendizaje serán más efectivos, sí la educadora promueve ambiente e interacciones de confianza y bienestar que permita a los niños y niñas el gusto y la satisfacción para aprender y que considere sus ideas, experiencias y conocimientos, esto es fundamental para establecer interacciones que manifiesten actitudes de respeto, colaboración y participación.</w:t>
      </w:r>
    </w:p>
    <w:p w14:paraId="5394CCFD" w14:textId="1F370ABD" w:rsidR="00B4628A" w:rsidRPr="00AD3DD4" w:rsidRDefault="00B4628A" w:rsidP="00AD3DD4">
      <w:pPr>
        <w:spacing w:line="360" w:lineRule="auto"/>
        <w:jc w:val="both"/>
        <w:rPr>
          <w:rFonts w:ascii="Times New Roman" w:hAnsi="Times New Roman" w:cs="Times New Roman"/>
        </w:rPr>
      </w:pPr>
      <w:r w:rsidRPr="00AD3DD4">
        <w:rPr>
          <w:rFonts w:ascii="Times New Roman" w:hAnsi="Times New Roman" w:cs="Times New Roman"/>
        </w:rPr>
        <w:t xml:space="preserve">Es valioso que la educadora propicie espacios de conversación entre los niños y niñas, para expresar lo que sienten y piensan, debe de contribuir a que ellos sean protagonistas de su propio proceso de aprendizaje, por lo </w:t>
      </w:r>
      <w:r w:rsidR="00695C18" w:rsidRPr="00AD3DD4">
        <w:rPr>
          <w:rFonts w:ascii="Times New Roman" w:hAnsi="Times New Roman" w:cs="Times New Roman"/>
        </w:rPr>
        <w:t>tanto,</w:t>
      </w:r>
      <w:r w:rsidRPr="00AD3DD4">
        <w:rPr>
          <w:rFonts w:ascii="Times New Roman" w:hAnsi="Times New Roman" w:cs="Times New Roman"/>
        </w:rPr>
        <w:t xml:space="preserve"> se debe favorecer su participación en todas las actividades a realizar.</w:t>
      </w:r>
    </w:p>
    <w:p w14:paraId="0E88DE7B" w14:textId="2069AB62" w:rsidR="00B4628A" w:rsidRPr="00AD3DD4" w:rsidRDefault="00B4628A" w:rsidP="00AD3DD4">
      <w:pPr>
        <w:spacing w:line="360" w:lineRule="auto"/>
        <w:jc w:val="both"/>
        <w:rPr>
          <w:rFonts w:ascii="Times New Roman" w:hAnsi="Times New Roman" w:cs="Times New Roman"/>
        </w:rPr>
      </w:pPr>
      <w:r w:rsidRPr="00AD3DD4">
        <w:rPr>
          <w:rFonts w:ascii="Times New Roman" w:hAnsi="Times New Roman" w:cs="Times New Roman"/>
        </w:rPr>
        <w:t xml:space="preserve">Es significativo que la educadora esté atenta a lo que los niños y niñas dicen y hagan, esto le permitirá conocer las dificultades que enfrentan y de los aprendizajes logrados, además es importante contribuya que niños y niñas sean aceptados y respetados por sus propios compañeros y establezca condiciones para que los educandos aprendan de acuerdo a sus potencialidades. Es sustancial considerar la afectividad en los </w:t>
      </w:r>
      <w:r w:rsidR="00695C18" w:rsidRPr="00AD3DD4">
        <w:rPr>
          <w:rFonts w:ascii="Times New Roman" w:hAnsi="Times New Roman" w:cs="Times New Roman"/>
        </w:rPr>
        <w:t>educandos,</w:t>
      </w:r>
      <w:r w:rsidRPr="00AD3DD4">
        <w:rPr>
          <w:rFonts w:ascii="Times New Roman" w:hAnsi="Times New Roman" w:cs="Times New Roman"/>
        </w:rPr>
        <w:t xml:space="preserve"> así como el desempeño de la educadora.</w:t>
      </w:r>
    </w:p>
    <w:p w14:paraId="194FE3D3" w14:textId="225B9B55" w:rsidR="00002C30" w:rsidRPr="00AD3DD4" w:rsidRDefault="00002C30" w:rsidP="00AD3DD4">
      <w:pPr>
        <w:spacing w:line="360" w:lineRule="auto"/>
        <w:ind w:left="170" w:right="170"/>
        <w:jc w:val="both"/>
        <w:rPr>
          <w:rFonts w:ascii="Times New Roman" w:hAnsi="Times New Roman" w:cs="Times New Roman"/>
          <w:lang w:val="es-ES"/>
        </w:rPr>
      </w:pPr>
    </w:p>
    <w:p w14:paraId="7E9A128A" w14:textId="380A2352" w:rsidR="00695C18" w:rsidRPr="00AD3DD4" w:rsidRDefault="00695C18" w:rsidP="00AD3DD4">
      <w:pPr>
        <w:spacing w:line="360" w:lineRule="auto"/>
        <w:jc w:val="both"/>
        <w:rPr>
          <w:rFonts w:ascii="Times New Roman" w:hAnsi="Times New Roman" w:cs="Times New Roman"/>
        </w:rPr>
      </w:pPr>
      <w:r w:rsidRPr="00AD3DD4">
        <w:rPr>
          <w:rFonts w:ascii="Times New Roman" w:hAnsi="Times New Roman" w:cs="Times New Roman"/>
        </w:rPr>
        <w:lastRenderedPageBreak/>
        <w:t xml:space="preserve">Una buena educadora contribuye al logro de aprendizajes significativos y a la formación de sus alumnos, por lo consiguiente debe gozar de buena salud física y mental, ya que el trabajo con preescolares exige una actividad continúa y además afronta múltiples reacciones. </w:t>
      </w:r>
    </w:p>
    <w:p w14:paraId="77C63FD3" w14:textId="77777777" w:rsidR="00695C18" w:rsidRPr="00AD3DD4" w:rsidRDefault="00695C18" w:rsidP="00AD3DD4">
      <w:pPr>
        <w:spacing w:line="360" w:lineRule="auto"/>
        <w:jc w:val="both"/>
        <w:rPr>
          <w:rFonts w:ascii="Times New Roman" w:hAnsi="Times New Roman" w:cs="Times New Roman"/>
        </w:rPr>
      </w:pPr>
      <w:r w:rsidRPr="00AD3DD4">
        <w:rPr>
          <w:rFonts w:ascii="Times New Roman" w:hAnsi="Times New Roman" w:cs="Times New Roman"/>
        </w:rPr>
        <w:t>Es necesario que  comprenda y respete al niño como persona, ser responsable y segura de sí misma, actuar dentro de un marco de tranquilidad y respeto, tener estabilidad emocional que se proyecte en sus relaciones interpersonales, ofrecer una imagen agradable, limpia y cordial, tener apertura al cambio, poseer habilidades y destrezas, respetar la iniciativa de los niños, tener la sensibilidad que le permita descubrir y aprovechar las potencialidades de los niños, valorar que la etapa preescolar es importante en la formación de niños y niñas.</w:t>
      </w:r>
    </w:p>
    <w:p w14:paraId="0B8B800F" w14:textId="77777777" w:rsidR="00695C18" w:rsidRPr="00FB1945" w:rsidRDefault="00695C18" w:rsidP="00AD3DD4">
      <w:pPr>
        <w:spacing w:line="360" w:lineRule="auto"/>
        <w:jc w:val="both"/>
        <w:rPr>
          <w:rFonts w:ascii="Arial" w:hAnsi="Arial" w:cs="Arial"/>
        </w:rPr>
      </w:pPr>
      <w:r w:rsidRPr="00AD3DD4">
        <w:rPr>
          <w:rFonts w:ascii="Times New Roman" w:hAnsi="Times New Roman" w:cs="Times New Roman"/>
        </w:rPr>
        <w:t>No olvidar que representa, ejemplo conductual, cómo persona y profesional, por lo tanto, es significativo que tenga mente abierta, un buen sentido del humor, habilidades y paciencia.</w:t>
      </w:r>
      <w:r w:rsidRPr="00FB1945">
        <w:rPr>
          <w:rFonts w:ascii="Arial" w:hAnsi="Arial" w:cs="Arial"/>
        </w:rPr>
        <w:t xml:space="preserve"> </w:t>
      </w:r>
    </w:p>
    <w:p w14:paraId="789710A2" w14:textId="77777777" w:rsidR="001C7134" w:rsidRPr="00FB1945" w:rsidRDefault="001C7134" w:rsidP="00AD3DD4">
      <w:pPr>
        <w:spacing w:line="360" w:lineRule="auto"/>
        <w:ind w:left="170" w:right="170"/>
        <w:jc w:val="both"/>
        <w:rPr>
          <w:rFonts w:ascii="Arial" w:hAnsi="Arial" w:cs="Arial"/>
          <w:lang w:val="es-ES"/>
        </w:rPr>
      </w:pPr>
    </w:p>
    <w:p w14:paraId="1361CE07" w14:textId="49C654D0" w:rsidR="00437AE7" w:rsidRPr="00AD3DD4" w:rsidRDefault="002F2F46" w:rsidP="00AD3DD4">
      <w:pPr>
        <w:spacing w:line="360" w:lineRule="auto"/>
        <w:ind w:right="170"/>
        <w:jc w:val="both"/>
        <w:rPr>
          <w:rFonts w:ascii="Calibri" w:eastAsia="Cambria" w:hAnsi="Calibri" w:cs="Times New Roman"/>
          <w:b/>
          <w:color w:val="000000"/>
          <w:sz w:val="28"/>
          <w:lang w:val="es-MX" w:eastAsia="es-ES"/>
        </w:rPr>
      </w:pPr>
      <w:r w:rsidRPr="00AD3DD4">
        <w:rPr>
          <w:rFonts w:ascii="Calibri" w:eastAsia="Cambria" w:hAnsi="Calibri" w:cs="Times New Roman"/>
          <w:b/>
          <w:color w:val="000000"/>
          <w:sz w:val="28"/>
          <w:lang w:val="es-MX" w:eastAsia="es-ES"/>
        </w:rPr>
        <w:t>Conclusiones</w:t>
      </w:r>
    </w:p>
    <w:p w14:paraId="34097176" w14:textId="77777777" w:rsidR="00FB1945" w:rsidRPr="00FB1945" w:rsidRDefault="00FB1945" w:rsidP="00AD3DD4">
      <w:pPr>
        <w:spacing w:line="360" w:lineRule="auto"/>
        <w:ind w:left="170" w:right="170"/>
        <w:jc w:val="both"/>
        <w:rPr>
          <w:rFonts w:ascii="Arial" w:hAnsi="Arial" w:cs="Arial"/>
          <w:lang w:val="es-ES"/>
        </w:rPr>
      </w:pPr>
    </w:p>
    <w:p w14:paraId="7AFD82E4" w14:textId="1E16D9D1" w:rsidR="005B14C9" w:rsidRPr="00AD3DD4" w:rsidRDefault="00F65C62" w:rsidP="00AD3DD4">
      <w:pPr>
        <w:spacing w:line="360" w:lineRule="auto"/>
        <w:ind w:right="49"/>
        <w:jc w:val="both"/>
        <w:rPr>
          <w:rFonts w:ascii="Times New Roman" w:hAnsi="Times New Roman" w:cs="Times New Roman"/>
          <w:lang w:val="es-ES"/>
        </w:rPr>
      </w:pPr>
      <w:r w:rsidRPr="00AD3DD4">
        <w:rPr>
          <w:rFonts w:ascii="Times New Roman" w:hAnsi="Times New Roman" w:cs="Times New Roman"/>
          <w:lang w:val="es-ES"/>
        </w:rPr>
        <w:t>De a</w:t>
      </w:r>
      <w:r w:rsidR="00DB1D0D" w:rsidRPr="00AD3DD4">
        <w:rPr>
          <w:rFonts w:ascii="Times New Roman" w:hAnsi="Times New Roman" w:cs="Times New Roman"/>
          <w:lang w:val="es-ES"/>
        </w:rPr>
        <w:t>cuerdo a lo investigado, es importante considerar</w:t>
      </w:r>
      <w:r w:rsidRPr="00AD3DD4">
        <w:rPr>
          <w:rFonts w:ascii="Times New Roman" w:hAnsi="Times New Roman" w:cs="Times New Roman"/>
          <w:lang w:val="es-ES"/>
        </w:rPr>
        <w:t xml:space="preserve"> que los ambientes de aprendiz</w:t>
      </w:r>
      <w:r w:rsidR="00DB1D0D" w:rsidRPr="00AD3DD4">
        <w:rPr>
          <w:rFonts w:ascii="Times New Roman" w:hAnsi="Times New Roman" w:cs="Times New Roman"/>
          <w:lang w:val="es-ES"/>
        </w:rPr>
        <w:t>aje en el aula sean estimados</w:t>
      </w:r>
      <w:r w:rsidR="00945F98" w:rsidRPr="00AD3DD4">
        <w:rPr>
          <w:rFonts w:ascii="Times New Roman" w:hAnsi="Times New Roman" w:cs="Times New Roman"/>
          <w:lang w:val="es-ES"/>
        </w:rPr>
        <w:t xml:space="preserve"> como una estrategia </w:t>
      </w:r>
      <w:r w:rsidRPr="00AD3DD4">
        <w:rPr>
          <w:rFonts w:ascii="Times New Roman" w:hAnsi="Times New Roman" w:cs="Times New Roman"/>
          <w:lang w:val="es-ES"/>
        </w:rPr>
        <w:t xml:space="preserve"> didáctica, que el aula de clases se convierta </w:t>
      </w:r>
      <w:r w:rsidR="00AF6E8D" w:rsidRPr="00AD3DD4">
        <w:rPr>
          <w:rFonts w:ascii="Times New Roman" w:hAnsi="Times New Roman" w:cs="Times New Roman"/>
          <w:lang w:val="es-ES"/>
        </w:rPr>
        <w:t xml:space="preserve">en un </w:t>
      </w:r>
      <w:r w:rsidR="00335DDD" w:rsidRPr="00AD3DD4">
        <w:rPr>
          <w:rFonts w:ascii="Times New Roman" w:hAnsi="Times New Roman" w:cs="Times New Roman"/>
          <w:lang w:val="es-ES"/>
        </w:rPr>
        <w:t>espacio didáctico</w:t>
      </w:r>
      <w:r w:rsidR="00F32ADE" w:rsidRPr="00AD3DD4">
        <w:rPr>
          <w:rFonts w:ascii="Times New Roman" w:hAnsi="Times New Roman" w:cs="Times New Roman"/>
          <w:lang w:val="es-ES"/>
        </w:rPr>
        <w:t>,</w:t>
      </w:r>
      <w:r w:rsidR="00335DDD" w:rsidRPr="00AD3DD4">
        <w:rPr>
          <w:rFonts w:ascii="Times New Roman" w:hAnsi="Times New Roman" w:cs="Times New Roman"/>
          <w:lang w:val="es-ES"/>
        </w:rPr>
        <w:t xml:space="preserve"> que ayude a definir el proceso de enseñanza-aprendizaje permitiendo que se </w:t>
      </w:r>
      <w:r w:rsidR="005B14C9" w:rsidRPr="00AD3DD4">
        <w:rPr>
          <w:rFonts w:ascii="Times New Roman" w:hAnsi="Times New Roman" w:cs="Times New Roman"/>
          <w:lang w:val="es-ES"/>
        </w:rPr>
        <w:t>crea</w:t>
      </w:r>
      <w:r w:rsidR="00335DDD" w:rsidRPr="00AD3DD4">
        <w:rPr>
          <w:rFonts w:ascii="Times New Roman" w:hAnsi="Times New Roman" w:cs="Times New Roman"/>
          <w:lang w:val="es-ES"/>
        </w:rPr>
        <w:t xml:space="preserve"> un ambiente estimulante para el desarrollo de habilidades física y cognitivas, cualquier espacio de la escuela es susceptible de ser un espacio educativo</w:t>
      </w:r>
      <w:r w:rsidR="00F32ADE" w:rsidRPr="00AD3DD4">
        <w:rPr>
          <w:rFonts w:ascii="Times New Roman" w:hAnsi="Times New Roman" w:cs="Times New Roman"/>
          <w:lang w:val="es-ES"/>
        </w:rPr>
        <w:t>,</w:t>
      </w:r>
      <w:r w:rsidR="005B14C9" w:rsidRPr="00AD3DD4">
        <w:rPr>
          <w:rFonts w:ascii="Times New Roman" w:hAnsi="Times New Roman" w:cs="Times New Roman"/>
          <w:lang w:val="es-ES"/>
        </w:rPr>
        <w:t xml:space="preserve"> se pueden  transformar en rincones de actividades diferente o en talleres de experimentación; es importante la calidez del ambiente</w:t>
      </w:r>
      <w:r w:rsidR="00CC24B6" w:rsidRPr="00AD3DD4">
        <w:rPr>
          <w:rFonts w:ascii="Times New Roman" w:hAnsi="Times New Roman" w:cs="Times New Roman"/>
          <w:lang w:val="es-ES"/>
        </w:rPr>
        <w:t>,</w:t>
      </w:r>
      <w:r w:rsidR="006A7114" w:rsidRPr="00AD3DD4">
        <w:rPr>
          <w:rFonts w:ascii="Times New Roman" w:hAnsi="Times New Roman" w:cs="Times New Roman"/>
          <w:lang w:val="es-ES"/>
        </w:rPr>
        <w:t xml:space="preserve"> que</w:t>
      </w:r>
      <w:r w:rsidR="005B14C9" w:rsidRPr="00AD3DD4">
        <w:rPr>
          <w:rFonts w:ascii="Times New Roman" w:hAnsi="Times New Roman" w:cs="Times New Roman"/>
          <w:lang w:val="es-ES"/>
        </w:rPr>
        <w:t xml:space="preserve"> sea:</w:t>
      </w:r>
    </w:p>
    <w:p w14:paraId="5EF0492F" w14:textId="77777777" w:rsidR="002B2BA0" w:rsidRPr="00FB1945" w:rsidRDefault="002B2BA0" w:rsidP="00AD3DD4">
      <w:pPr>
        <w:spacing w:line="360" w:lineRule="auto"/>
        <w:ind w:right="49"/>
        <w:jc w:val="both"/>
        <w:rPr>
          <w:rFonts w:ascii="Arial" w:hAnsi="Arial" w:cs="Arial"/>
          <w:color w:val="FF0000"/>
          <w:lang w:val="es-ES"/>
        </w:rPr>
      </w:pPr>
    </w:p>
    <w:p w14:paraId="2A33968D" w14:textId="77777777"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Pensando en los niños.</w:t>
      </w:r>
    </w:p>
    <w:p w14:paraId="6E3FE48A" w14:textId="5052F306"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 xml:space="preserve">Que el lugar sea </w:t>
      </w:r>
      <w:r w:rsidR="00E91328" w:rsidRPr="00AD3DD4">
        <w:rPr>
          <w:rFonts w:ascii="Times New Roman" w:hAnsi="Times New Roman" w:cs="Times New Roman"/>
          <w:color w:val="000000" w:themeColor="text1"/>
          <w:lang w:val="es-ES"/>
        </w:rPr>
        <w:t>cálido</w:t>
      </w:r>
      <w:r w:rsidRPr="00AD3DD4">
        <w:rPr>
          <w:rFonts w:ascii="Times New Roman" w:hAnsi="Times New Roman" w:cs="Times New Roman"/>
          <w:color w:val="000000" w:themeColor="text1"/>
          <w:lang w:val="es-ES"/>
        </w:rPr>
        <w:t xml:space="preserve"> y acogedor</w:t>
      </w:r>
    </w:p>
    <w:p w14:paraId="63570D50" w14:textId="77777777"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Que sea un lugar estimulante</w:t>
      </w:r>
    </w:p>
    <w:p w14:paraId="66D4DBF0" w14:textId="77777777"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Lugar de encuentro entre pares.</w:t>
      </w:r>
    </w:p>
    <w:p w14:paraId="47D54E0F" w14:textId="77777777"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De intercambio de experiencias.</w:t>
      </w:r>
    </w:p>
    <w:p w14:paraId="6A5D7A74" w14:textId="0D596648"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De incremento de saberes</w:t>
      </w:r>
      <w:r w:rsidR="002B2BA0" w:rsidRPr="00AD3DD4">
        <w:rPr>
          <w:rFonts w:ascii="Times New Roman" w:hAnsi="Times New Roman" w:cs="Times New Roman"/>
          <w:color w:val="000000" w:themeColor="text1"/>
          <w:lang w:val="es-ES"/>
        </w:rPr>
        <w:t>.</w:t>
      </w:r>
    </w:p>
    <w:p w14:paraId="55AE7D44" w14:textId="13A96079"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De autonomía y libertad.</w:t>
      </w:r>
    </w:p>
    <w:p w14:paraId="3B7BB3B1" w14:textId="39B5A21C"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lastRenderedPageBreak/>
        <w:t>Un espacio de juego-trabajo</w:t>
      </w:r>
      <w:r w:rsidR="002B2BA0" w:rsidRPr="00AD3DD4">
        <w:rPr>
          <w:rFonts w:ascii="Times New Roman" w:hAnsi="Times New Roman" w:cs="Times New Roman"/>
          <w:color w:val="000000" w:themeColor="text1"/>
          <w:lang w:val="es-ES"/>
        </w:rPr>
        <w:t>.</w:t>
      </w:r>
    </w:p>
    <w:p w14:paraId="5EB61F3F" w14:textId="553AE695"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De escenarios diversos.</w:t>
      </w:r>
    </w:p>
    <w:p w14:paraId="75BC55F7" w14:textId="0DDE0195" w:rsidR="005B14C9" w:rsidRPr="00AD3DD4" w:rsidRDefault="005B14C9" w:rsidP="00AD3DD4">
      <w:pPr>
        <w:pStyle w:val="Prrafodelista"/>
        <w:numPr>
          <w:ilvl w:val="0"/>
          <w:numId w:val="1"/>
        </w:numPr>
        <w:spacing w:line="360" w:lineRule="auto"/>
        <w:ind w:left="0" w:right="49" w:firstLine="0"/>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Que los educandos se sientan identificados es su espacio.</w:t>
      </w:r>
    </w:p>
    <w:p w14:paraId="5384DA91" w14:textId="77777777" w:rsidR="002B2BA0" w:rsidRPr="00FB1945" w:rsidRDefault="005B14C9" w:rsidP="00AD3DD4">
      <w:pPr>
        <w:pStyle w:val="Prrafodelista"/>
        <w:numPr>
          <w:ilvl w:val="0"/>
          <w:numId w:val="1"/>
        </w:numPr>
        <w:spacing w:line="360" w:lineRule="auto"/>
        <w:ind w:left="0" w:right="49" w:firstLine="0"/>
        <w:jc w:val="both"/>
        <w:rPr>
          <w:rFonts w:ascii="Arial" w:hAnsi="Arial" w:cs="Arial"/>
          <w:color w:val="000000" w:themeColor="text1"/>
          <w:lang w:val="es-ES"/>
        </w:rPr>
      </w:pPr>
      <w:r w:rsidRPr="00AD3DD4">
        <w:rPr>
          <w:rFonts w:ascii="Times New Roman" w:hAnsi="Times New Roman" w:cs="Times New Roman"/>
          <w:color w:val="000000" w:themeColor="text1"/>
          <w:lang w:val="es-ES"/>
        </w:rPr>
        <w:t xml:space="preserve">Que se sientas seguros, </w:t>
      </w:r>
      <w:r w:rsidR="002B2BA0" w:rsidRPr="00AD3DD4">
        <w:rPr>
          <w:rFonts w:ascii="Times New Roman" w:hAnsi="Times New Roman" w:cs="Times New Roman"/>
          <w:color w:val="000000" w:themeColor="text1"/>
          <w:lang w:val="es-ES"/>
        </w:rPr>
        <w:t>autónomos</w:t>
      </w:r>
      <w:r w:rsidRPr="00AD3DD4">
        <w:rPr>
          <w:rFonts w:ascii="Times New Roman" w:hAnsi="Times New Roman" w:cs="Times New Roman"/>
          <w:color w:val="000000" w:themeColor="text1"/>
          <w:lang w:val="es-ES"/>
        </w:rPr>
        <w:t xml:space="preserve">, críticos y </w:t>
      </w:r>
      <w:r w:rsidR="002B2BA0" w:rsidRPr="00AD3DD4">
        <w:rPr>
          <w:rFonts w:ascii="Times New Roman" w:hAnsi="Times New Roman" w:cs="Times New Roman"/>
          <w:color w:val="000000" w:themeColor="text1"/>
          <w:lang w:val="es-ES"/>
        </w:rPr>
        <w:t>reflexivos.</w:t>
      </w:r>
    </w:p>
    <w:p w14:paraId="7BF295C2" w14:textId="77777777" w:rsidR="002B2BA0" w:rsidRPr="00FB1945" w:rsidRDefault="002B2BA0" w:rsidP="00AD3DD4">
      <w:pPr>
        <w:pStyle w:val="Prrafodelista"/>
        <w:spacing w:line="360" w:lineRule="auto"/>
        <w:ind w:left="0" w:right="49"/>
        <w:jc w:val="both"/>
        <w:rPr>
          <w:rFonts w:ascii="Arial" w:hAnsi="Arial" w:cs="Arial"/>
          <w:color w:val="000000" w:themeColor="text1"/>
          <w:lang w:val="es-ES"/>
        </w:rPr>
      </w:pPr>
    </w:p>
    <w:p w14:paraId="17925924" w14:textId="5AE2D57C" w:rsidR="00DB1D0D" w:rsidRPr="00AD3DD4" w:rsidRDefault="00CC24B6" w:rsidP="00AD3DD4">
      <w:pPr>
        <w:spacing w:line="360" w:lineRule="auto"/>
        <w:ind w:right="49"/>
        <w:jc w:val="both"/>
        <w:rPr>
          <w:rFonts w:ascii="Times New Roman" w:hAnsi="Times New Roman" w:cs="Times New Roman"/>
          <w:color w:val="000000" w:themeColor="text1"/>
          <w:lang w:val="es-ES"/>
        </w:rPr>
      </w:pPr>
      <w:r w:rsidRPr="00AD3DD4">
        <w:rPr>
          <w:rFonts w:ascii="Times New Roman" w:hAnsi="Times New Roman" w:cs="Times New Roman"/>
          <w:color w:val="000000" w:themeColor="text1"/>
          <w:lang w:val="es-ES"/>
        </w:rPr>
        <w:t>Es importante no permitir que los espacios sean un lugar aburrido</w:t>
      </w:r>
      <w:r w:rsidR="002B2BA0" w:rsidRPr="00AD3DD4">
        <w:rPr>
          <w:rFonts w:ascii="Times New Roman" w:hAnsi="Times New Roman" w:cs="Times New Roman"/>
          <w:color w:val="000000" w:themeColor="text1"/>
          <w:lang w:val="es-ES"/>
        </w:rPr>
        <w:t>.</w:t>
      </w:r>
      <w:r w:rsidRPr="00AD3DD4">
        <w:rPr>
          <w:rFonts w:ascii="Times New Roman" w:hAnsi="Times New Roman" w:cs="Times New Roman"/>
          <w:color w:val="000000" w:themeColor="text1"/>
          <w:lang w:val="es-ES"/>
        </w:rPr>
        <w:t xml:space="preserve"> y monótono, espacios estáticos, que año con año sea iguales</w:t>
      </w:r>
      <w:r w:rsidR="002B2BA0" w:rsidRPr="00AD3DD4">
        <w:rPr>
          <w:rFonts w:ascii="Times New Roman" w:hAnsi="Times New Roman" w:cs="Times New Roman"/>
          <w:color w:val="000000" w:themeColor="text1"/>
          <w:lang w:val="es-ES"/>
        </w:rPr>
        <w:t>.</w:t>
      </w:r>
      <w:r w:rsidR="002E0262" w:rsidRPr="00AD3DD4">
        <w:rPr>
          <w:rFonts w:ascii="Times New Roman" w:hAnsi="Times New Roman" w:cs="Times New Roman"/>
          <w:color w:val="000000" w:themeColor="text1"/>
          <w:lang w:val="es-ES"/>
        </w:rPr>
        <w:t xml:space="preserve"> </w:t>
      </w:r>
    </w:p>
    <w:p w14:paraId="5AEC54B1" w14:textId="77777777" w:rsidR="002E0262" w:rsidRPr="00AD3DD4" w:rsidRDefault="002E0262" w:rsidP="00AD3DD4">
      <w:pPr>
        <w:spacing w:line="360" w:lineRule="auto"/>
        <w:ind w:right="49"/>
        <w:jc w:val="both"/>
        <w:rPr>
          <w:rFonts w:ascii="Times New Roman" w:hAnsi="Times New Roman" w:cs="Times New Roman"/>
          <w:color w:val="000000" w:themeColor="text1"/>
          <w:lang w:val="es-ES"/>
        </w:rPr>
      </w:pPr>
    </w:p>
    <w:p w14:paraId="5F830E1A" w14:textId="0A374EFC" w:rsidR="00C630FE" w:rsidRPr="00FB1945" w:rsidRDefault="002E0262" w:rsidP="00AD3DD4">
      <w:pPr>
        <w:spacing w:line="360" w:lineRule="auto"/>
        <w:ind w:right="49"/>
        <w:jc w:val="both"/>
        <w:rPr>
          <w:rFonts w:ascii="Arial" w:hAnsi="Arial" w:cs="Arial"/>
          <w:color w:val="000000" w:themeColor="text1"/>
          <w:lang w:val="es-ES"/>
        </w:rPr>
      </w:pPr>
      <w:r w:rsidRPr="00AD3DD4">
        <w:rPr>
          <w:rFonts w:ascii="Times New Roman" w:hAnsi="Times New Roman" w:cs="Times New Roman"/>
          <w:color w:val="000000" w:themeColor="text1"/>
          <w:lang w:val="es-ES"/>
        </w:rPr>
        <w:t xml:space="preserve">Considero </w:t>
      </w:r>
      <w:r w:rsidR="00C630FE" w:rsidRPr="00AD3DD4">
        <w:rPr>
          <w:rFonts w:ascii="Times New Roman" w:hAnsi="Times New Roman" w:cs="Times New Roman"/>
          <w:color w:val="000000" w:themeColor="text1"/>
          <w:lang w:val="es-ES"/>
        </w:rPr>
        <w:t xml:space="preserve">importante, </w:t>
      </w:r>
      <w:r w:rsidRPr="00AD3DD4">
        <w:rPr>
          <w:rFonts w:ascii="Times New Roman" w:hAnsi="Times New Roman" w:cs="Times New Roman"/>
          <w:color w:val="000000" w:themeColor="text1"/>
          <w:lang w:val="es-ES"/>
        </w:rPr>
        <w:t>que la presente investigación</w:t>
      </w:r>
      <w:r w:rsidR="00C630FE" w:rsidRPr="00AD3DD4">
        <w:rPr>
          <w:rFonts w:ascii="Times New Roman" w:hAnsi="Times New Roman" w:cs="Times New Roman"/>
          <w:color w:val="000000" w:themeColor="text1"/>
          <w:lang w:val="es-ES"/>
        </w:rPr>
        <w:t>,</w:t>
      </w:r>
      <w:r w:rsidRPr="00AD3DD4">
        <w:rPr>
          <w:rFonts w:ascii="Times New Roman" w:hAnsi="Times New Roman" w:cs="Times New Roman"/>
          <w:color w:val="000000" w:themeColor="text1"/>
          <w:lang w:val="es-ES"/>
        </w:rPr>
        <w:t xml:space="preserve"> sea aplicada en las aulas de educación preescolar, con el propósito de valorar y comprobar si los ambientes de aprendizaje son importantes para la formación de los educandos,</w:t>
      </w:r>
      <w:r w:rsidR="00175899" w:rsidRPr="00AD3DD4">
        <w:rPr>
          <w:rFonts w:ascii="Times New Roman" w:hAnsi="Times New Roman" w:cs="Times New Roman"/>
          <w:color w:val="000000" w:themeColor="text1"/>
          <w:lang w:val="es-ES"/>
        </w:rPr>
        <w:t xml:space="preserve"> con la idea que </w:t>
      </w:r>
      <w:r w:rsidR="00C630FE" w:rsidRPr="00AD3DD4">
        <w:rPr>
          <w:rFonts w:ascii="Times New Roman" w:hAnsi="Times New Roman" w:cs="Times New Roman"/>
          <w:color w:val="000000" w:themeColor="text1"/>
          <w:lang w:val="es-ES"/>
        </w:rPr>
        <w:t>los docentes innoven su práctica docente, permitiendo que la escuela se vea como un sistema flexible hacia el cambio</w:t>
      </w:r>
      <w:r w:rsidR="00FC39FF" w:rsidRPr="00AD3DD4">
        <w:rPr>
          <w:rFonts w:ascii="Times New Roman" w:hAnsi="Times New Roman" w:cs="Times New Roman"/>
          <w:color w:val="000000" w:themeColor="text1"/>
          <w:lang w:val="es-ES"/>
        </w:rPr>
        <w:t>, in</w:t>
      </w:r>
      <w:r w:rsidR="00FA1539" w:rsidRPr="00AD3DD4">
        <w:rPr>
          <w:rFonts w:ascii="Times New Roman" w:hAnsi="Times New Roman" w:cs="Times New Roman"/>
          <w:color w:val="000000" w:themeColor="text1"/>
          <w:lang w:val="es-ES"/>
        </w:rPr>
        <w:t>novado hacia el futuro</w:t>
      </w:r>
      <w:r w:rsidR="00FC39FF" w:rsidRPr="00AD3DD4">
        <w:rPr>
          <w:rFonts w:ascii="Times New Roman" w:hAnsi="Times New Roman" w:cs="Times New Roman"/>
          <w:color w:val="000000" w:themeColor="text1"/>
          <w:lang w:val="es-ES"/>
        </w:rPr>
        <w:t xml:space="preserve">, acercándonos </w:t>
      </w:r>
      <w:r w:rsidR="00FA1539" w:rsidRPr="00AD3DD4">
        <w:rPr>
          <w:rFonts w:ascii="Times New Roman" w:hAnsi="Times New Roman" w:cs="Times New Roman"/>
          <w:color w:val="000000" w:themeColor="text1"/>
          <w:lang w:val="es-ES"/>
        </w:rPr>
        <w:t>al uso de ambientes virtuales en educación preescolar</w:t>
      </w:r>
      <w:r w:rsidR="00FC39FF" w:rsidRPr="00AD3DD4">
        <w:rPr>
          <w:rFonts w:ascii="Times New Roman" w:hAnsi="Times New Roman" w:cs="Times New Roman"/>
          <w:color w:val="000000" w:themeColor="text1"/>
          <w:lang w:val="es-ES"/>
        </w:rPr>
        <w:t>.</w:t>
      </w:r>
      <w:r w:rsidR="00C630FE" w:rsidRPr="00FB1945">
        <w:rPr>
          <w:rFonts w:ascii="Arial" w:hAnsi="Arial" w:cs="Arial"/>
          <w:color w:val="000000" w:themeColor="text1"/>
          <w:lang w:val="es-ES"/>
        </w:rPr>
        <w:t xml:space="preserve"> </w:t>
      </w:r>
    </w:p>
    <w:p w14:paraId="04D888D6" w14:textId="5D4E757C" w:rsidR="00437AE7" w:rsidRPr="00FB1945" w:rsidRDefault="00437AE7" w:rsidP="00AD3DD4">
      <w:pPr>
        <w:spacing w:line="360" w:lineRule="auto"/>
        <w:ind w:right="170"/>
        <w:jc w:val="both"/>
        <w:rPr>
          <w:rFonts w:ascii="Arial" w:hAnsi="Arial" w:cs="Arial"/>
          <w:color w:val="000000" w:themeColor="text1"/>
          <w:lang w:val="es-ES"/>
        </w:rPr>
      </w:pPr>
    </w:p>
    <w:p w14:paraId="2D80482D" w14:textId="77777777" w:rsidR="006E1B18" w:rsidRPr="00FB1945" w:rsidRDefault="006E1B18" w:rsidP="00AD3DD4">
      <w:pPr>
        <w:spacing w:line="360" w:lineRule="auto"/>
        <w:ind w:right="170"/>
        <w:jc w:val="both"/>
        <w:rPr>
          <w:rFonts w:ascii="Arial" w:hAnsi="Arial" w:cs="Arial"/>
          <w:color w:val="000000" w:themeColor="text1"/>
          <w:lang w:val="es-ES"/>
        </w:rPr>
      </w:pPr>
    </w:p>
    <w:p w14:paraId="59EBD092" w14:textId="0C09AB3D" w:rsidR="006E1B18" w:rsidRPr="00FB1945" w:rsidRDefault="00AD3DD4" w:rsidP="00AD3DD4">
      <w:pPr>
        <w:jc w:val="both"/>
        <w:outlineLvl w:val="0"/>
        <w:rPr>
          <w:rFonts w:ascii="Arial" w:hAnsi="Arial" w:cs="Arial"/>
          <w:color w:val="000000" w:themeColor="text1"/>
        </w:rPr>
      </w:pPr>
      <w:r>
        <w:rPr>
          <w:rFonts w:ascii="Calibri" w:eastAsia="Cambria" w:hAnsi="Calibri" w:cs="Times New Roman"/>
          <w:b/>
          <w:color w:val="000000"/>
          <w:sz w:val="28"/>
          <w:lang w:val="es-MX" w:eastAsia="es-ES"/>
        </w:rPr>
        <w:t>Bibliografía</w:t>
      </w:r>
    </w:p>
    <w:p w14:paraId="08C29DC6" w14:textId="77777777" w:rsidR="006E1B18" w:rsidRPr="00FB1945" w:rsidRDefault="006E1B18" w:rsidP="00AD3DD4">
      <w:pPr>
        <w:jc w:val="both"/>
        <w:rPr>
          <w:rFonts w:ascii="Arial" w:hAnsi="Arial" w:cs="Arial"/>
          <w:color w:val="000000" w:themeColor="text1"/>
        </w:rPr>
      </w:pPr>
    </w:p>
    <w:p w14:paraId="59E93924" w14:textId="6584AA25" w:rsidR="006E1B18" w:rsidRPr="006B169B" w:rsidRDefault="006E1B18" w:rsidP="006B169B">
      <w:pPr>
        <w:spacing w:line="360" w:lineRule="auto"/>
        <w:ind w:left="709" w:hanging="709"/>
        <w:jc w:val="both"/>
        <w:rPr>
          <w:rFonts w:ascii="Times New Roman" w:hAnsi="Times New Roman" w:cs="Times New Roman"/>
        </w:rPr>
      </w:pPr>
      <w:bookmarkStart w:id="0" w:name="_GoBack"/>
      <w:r w:rsidRPr="006B169B">
        <w:rPr>
          <w:rFonts w:ascii="Times New Roman" w:hAnsi="Times New Roman" w:cs="Times New Roman"/>
          <w:color w:val="000000" w:themeColor="text1"/>
        </w:rPr>
        <w:t xml:space="preserve">Montessori M. (1957). Ideas generales sobre mi método. Buenos Aires: </w:t>
      </w:r>
      <w:r w:rsidRPr="006B169B">
        <w:rPr>
          <w:rFonts w:ascii="Times New Roman" w:hAnsi="Times New Roman" w:cs="Times New Roman"/>
        </w:rPr>
        <w:t>Lazada. Pág. 20.</w:t>
      </w:r>
    </w:p>
    <w:p w14:paraId="006C336F" w14:textId="77777777" w:rsidR="006E1B18" w:rsidRPr="006B169B" w:rsidRDefault="006E1B18" w:rsidP="006B169B">
      <w:pPr>
        <w:spacing w:line="360" w:lineRule="auto"/>
        <w:ind w:left="709" w:hanging="709"/>
        <w:jc w:val="both"/>
        <w:rPr>
          <w:rFonts w:ascii="Times New Roman" w:hAnsi="Times New Roman" w:cs="Times New Roman"/>
        </w:rPr>
      </w:pPr>
    </w:p>
    <w:p w14:paraId="6341ED9F" w14:textId="77777777" w:rsidR="006E1B18" w:rsidRPr="006B169B" w:rsidRDefault="006E1B18" w:rsidP="006B169B">
      <w:pPr>
        <w:spacing w:line="360" w:lineRule="auto"/>
        <w:ind w:left="709" w:hanging="709"/>
        <w:jc w:val="both"/>
        <w:rPr>
          <w:rFonts w:ascii="Times New Roman" w:hAnsi="Times New Roman" w:cs="Times New Roman"/>
        </w:rPr>
      </w:pPr>
      <w:r w:rsidRPr="006B169B">
        <w:rPr>
          <w:rFonts w:ascii="Times New Roman" w:hAnsi="Times New Roman" w:cs="Times New Roman"/>
        </w:rPr>
        <w:t xml:space="preserve">Moreno </w:t>
      </w:r>
      <w:proofErr w:type="spellStart"/>
      <w:r w:rsidRPr="006B169B">
        <w:rPr>
          <w:rFonts w:ascii="Times New Roman" w:hAnsi="Times New Roman" w:cs="Times New Roman"/>
        </w:rPr>
        <w:t>Gilardo</w:t>
      </w:r>
      <w:proofErr w:type="spellEnd"/>
      <w:r w:rsidRPr="006B169B">
        <w:rPr>
          <w:rFonts w:ascii="Times New Roman" w:hAnsi="Times New Roman" w:cs="Times New Roman"/>
        </w:rPr>
        <w:t xml:space="preserve"> y Adela Molina (1993). El ambiente educativo. En planteamiento de Educación, Intervención en Planteamiento de Planteamientos, Santafé de Bogotá. Pág. 70</w:t>
      </w:r>
    </w:p>
    <w:p w14:paraId="7839ADF4" w14:textId="3EF688B2" w:rsidR="006E1B18" w:rsidRPr="006B169B" w:rsidRDefault="00F31C38" w:rsidP="006B169B">
      <w:pPr>
        <w:spacing w:line="360" w:lineRule="auto"/>
        <w:ind w:left="709" w:hanging="709"/>
        <w:jc w:val="both"/>
        <w:rPr>
          <w:rFonts w:ascii="Times New Roman" w:hAnsi="Times New Roman" w:cs="Times New Roman"/>
        </w:rPr>
      </w:pPr>
      <w:r w:rsidRPr="006B169B">
        <w:rPr>
          <w:rFonts w:ascii="Times New Roman" w:hAnsi="Times New Roman" w:cs="Times New Roman"/>
          <w:lang w:val="es-ES"/>
        </w:rPr>
        <w:t xml:space="preserve"> </w:t>
      </w:r>
    </w:p>
    <w:p w14:paraId="247EF3C0" w14:textId="77777777" w:rsidR="006E1B18" w:rsidRPr="00FB1945" w:rsidRDefault="006E1B18" w:rsidP="006B169B">
      <w:pPr>
        <w:spacing w:line="360" w:lineRule="auto"/>
        <w:ind w:left="709" w:hanging="709"/>
        <w:jc w:val="both"/>
        <w:rPr>
          <w:rFonts w:ascii="Arial" w:hAnsi="Arial" w:cs="Arial"/>
        </w:rPr>
      </w:pPr>
      <w:proofErr w:type="spellStart"/>
      <w:r w:rsidRPr="006B169B">
        <w:rPr>
          <w:rFonts w:ascii="Times New Roman" w:hAnsi="Times New Roman" w:cs="Times New Roman"/>
        </w:rPr>
        <w:t>Pablo.P</w:t>
      </w:r>
      <w:proofErr w:type="spellEnd"/>
      <w:r w:rsidRPr="006B169B">
        <w:rPr>
          <w:rFonts w:ascii="Times New Roman" w:hAnsi="Times New Roman" w:cs="Times New Roman"/>
        </w:rPr>
        <w:t xml:space="preserve">. </w:t>
      </w:r>
      <w:proofErr w:type="spellStart"/>
      <w:r w:rsidRPr="006B169B">
        <w:rPr>
          <w:rFonts w:ascii="Times New Roman" w:hAnsi="Times New Roman" w:cs="Times New Roman"/>
        </w:rPr>
        <w:t>Tureba</w:t>
      </w:r>
      <w:proofErr w:type="spellEnd"/>
      <w:r w:rsidRPr="006B169B">
        <w:rPr>
          <w:rFonts w:ascii="Times New Roman" w:hAnsi="Times New Roman" w:cs="Times New Roman"/>
        </w:rPr>
        <w:t xml:space="preserve"> B. (1994). Espacios y Recursos para ti para mí, para todos.  Ambientes Diseñar ambientes en educación infantil. Madrid. Editorial Escuela Española. Pág. 45.</w:t>
      </w:r>
      <w:bookmarkEnd w:id="0"/>
    </w:p>
    <w:p w14:paraId="5391504E" w14:textId="50195144" w:rsidR="006E1B18" w:rsidRPr="00FB1945" w:rsidRDefault="00F31C38" w:rsidP="00AD3DD4">
      <w:pPr>
        <w:jc w:val="both"/>
        <w:rPr>
          <w:rFonts w:ascii="Arial" w:hAnsi="Arial" w:cs="Arial"/>
        </w:rPr>
      </w:pPr>
      <w:r>
        <w:rPr>
          <w:rFonts w:ascii="Arial" w:hAnsi="Arial" w:cs="Arial"/>
        </w:rPr>
        <w:t xml:space="preserve"> </w:t>
      </w:r>
    </w:p>
    <w:p w14:paraId="0FF23508" w14:textId="77777777" w:rsidR="006E1B18" w:rsidRPr="00FB1945" w:rsidRDefault="006E1B18" w:rsidP="00AD3DD4">
      <w:pPr>
        <w:spacing w:line="360" w:lineRule="auto"/>
        <w:ind w:left="170" w:right="170"/>
        <w:jc w:val="both"/>
        <w:rPr>
          <w:rFonts w:ascii="Arial" w:hAnsi="Arial" w:cs="Arial"/>
          <w:lang w:val="es-ES"/>
        </w:rPr>
      </w:pPr>
    </w:p>
    <w:sectPr w:rsidR="006E1B18" w:rsidRPr="00FB1945" w:rsidSect="00AD3DD4">
      <w:headerReference w:type="default" r:id="rId9"/>
      <w:footerReference w:type="default" r:id="rId10"/>
      <w:pgSz w:w="12240" w:h="15840"/>
      <w:pgMar w:top="173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1909A" w14:textId="77777777" w:rsidR="00081A02" w:rsidRDefault="00081A02" w:rsidP="00050D48">
      <w:r>
        <w:separator/>
      </w:r>
    </w:p>
  </w:endnote>
  <w:endnote w:type="continuationSeparator" w:id="0">
    <w:p w14:paraId="1689ADD0" w14:textId="77777777" w:rsidR="00081A02" w:rsidRDefault="00081A02" w:rsidP="0005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rPr>
      <w:id w:val="1261411628"/>
      <w:docPartObj>
        <w:docPartGallery w:val="Page Numbers (Bottom of Page)"/>
        <w:docPartUnique/>
      </w:docPartObj>
    </w:sdtPr>
    <w:sdtEndPr>
      <w:rPr>
        <w:b w:val="0"/>
      </w:rPr>
    </w:sdtEndPr>
    <w:sdtContent>
      <w:p w14:paraId="6D7916DA" w14:textId="40C7703D" w:rsidR="00AD3DD4" w:rsidRPr="00AD3DD4" w:rsidRDefault="00AD3DD4" w:rsidP="00AD3DD4">
        <w:pPr>
          <w:pStyle w:val="Piedepgina"/>
          <w:jc w:val="center"/>
          <w:rPr>
            <w:sz w:val="22"/>
          </w:rPr>
        </w:pPr>
        <w:r w:rsidRPr="00AD3DD4">
          <w:rPr>
            <w:b/>
            <w:sz w:val="22"/>
          </w:rPr>
          <w:t>Vol. 4, Núm. 8                   Julio - Diciembre 2017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ABEFC" w14:textId="77777777" w:rsidR="00081A02" w:rsidRDefault="00081A02" w:rsidP="00050D48">
      <w:r>
        <w:separator/>
      </w:r>
    </w:p>
  </w:footnote>
  <w:footnote w:type="continuationSeparator" w:id="0">
    <w:p w14:paraId="4149305F" w14:textId="77777777" w:rsidR="00081A02" w:rsidRDefault="00081A02" w:rsidP="0005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686B" w14:textId="2C9E6781" w:rsidR="00050D48" w:rsidRDefault="00AD3DD4" w:rsidP="00AD3DD4">
    <w:pPr>
      <w:pStyle w:val="Encabezado"/>
      <w:jc w:val="center"/>
    </w:pPr>
    <w:r>
      <w:rPr>
        <w:noProof/>
        <w:lang w:val="es-MX" w:eastAsia="es-MX"/>
      </w:rPr>
      <w:drawing>
        <wp:inline distT="0" distB="0" distL="0" distR="0" wp14:anchorId="53F57B6E" wp14:editId="0B8D1450">
          <wp:extent cx="5610218" cy="495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495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D734C"/>
    <w:multiLevelType w:val="hybridMultilevel"/>
    <w:tmpl w:val="59602812"/>
    <w:lvl w:ilvl="0" w:tplc="BCA82440">
      <w:start w:val="1"/>
      <w:numFmt w:val="decimal"/>
      <w:lvlText w:val="%1."/>
      <w:lvlJc w:val="left"/>
      <w:pPr>
        <w:ind w:left="502" w:hanging="360"/>
      </w:pPr>
      <w:rPr>
        <w:rFonts w:hint="default"/>
        <w:color w:val="000000" w:themeColor="text1"/>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35"/>
    <w:rsid w:val="00002C30"/>
    <w:rsid w:val="0000348B"/>
    <w:rsid w:val="00004717"/>
    <w:rsid w:val="0000631D"/>
    <w:rsid w:val="00011026"/>
    <w:rsid w:val="0001205F"/>
    <w:rsid w:val="00014F65"/>
    <w:rsid w:val="00035A25"/>
    <w:rsid w:val="00037703"/>
    <w:rsid w:val="000450E0"/>
    <w:rsid w:val="00046B92"/>
    <w:rsid w:val="00050D48"/>
    <w:rsid w:val="000640D4"/>
    <w:rsid w:val="000648B0"/>
    <w:rsid w:val="0007770C"/>
    <w:rsid w:val="00081A02"/>
    <w:rsid w:val="000931C6"/>
    <w:rsid w:val="000963CE"/>
    <w:rsid w:val="000B52D4"/>
    <w:rsid w:val="000B64EF"/>
    <w:rsid w:val="000C0445"/>
    <w:rsid w:val="000E10FD"/>
    <w:rsid w:val="000E670B"/>
    <w:rsid w:val="000F41A5"/>
    <w:rsid w:val="00104E22"/>
    <w:rsid w:val="00106526"/>
    <w:rsid w:val="0010731C"/>
    <w:rsid w:val="001146FA"/>
    <w:rsid w:val="00123372"/>
    <w:rsid w:val="00127F3B"/>
    <w:rsid w:val="00152C3A"/>
    <w:rsid w:val="00160C8F"/>
    <w:rsid w:val="001640F9"/>
    <w:rsid w:val="00171864"/>
    <w:rsid w:val="001746B4"/>
    <w:rsid w:val="00175899"/>
    <w:rsid w:val="00176BE0"/>
    <w:rsid w:val="0017730E"/>
    <w:rsid w:val="001832D1"/>
    <w:rsid w:val="0018422F"/>
    <w:rsid w:val="001A30F7"/>
    <w:rsid w:val="001A3907"/>
    <w:rsid w:val="001C456A"/>
    <w:rsid w:val="001C4731"/>
    <w:rsid w:val="001C4A6A"/>
    <w:rsid w:val="001C7134"/>
    <w:rsid w:val="001E13C9"/>
    <w:rsid w:val="001E3257"/>
    <w:rsid w:val="00201771"/>
    <w:rsid w:val="00225254"/>
    <w:rsid w:val="00225763"/>
    <w:rsid w:val="0026497A"/>
    <w:rsid w:val="00264E4E"/>
    <w:rsid w:val="00287D57"/>
    <w:rsid w:val="00290B0B"/>
    <w:rsid w:val="00292725"/>
    <w:rsid w:val="002A58A6"/>
    <w:rsid w:val="002B2BA0"/>
    <w:rsid w:val="002C6917"/>
    <w:rsid w:val="002D0C05"/>
    <w:rsid w:val="002E0262"/>
    <w:rsid w:val="002F2F46"/>
    <w:rsid w:val="0031005A"/>
    <w:rsid w:val="00311C7B"/>
    <w:rsid w:val="00312937"/>
    <w:rsid w:val="00315F4E"/>
    <w:rsid w:val="003302B5"/>
    <w:rsid w:val="00331F5F"/>
    <w:rsid w:val="0033575E"/>
    <w:rsid w:val="00335DDD"/>
    <w:rsid w:val="00340057"/>
    <w:rsid w:val="00341509"/>
    <w:rsid w:val="003524C5"/>
    <w:rsid w:val="003631B8"/>
    <w:rsid w:val="00366117"/>
    <w:rsid w:val="00367E18"/>
    <w:rsid w:val="00382D91"/>
    <w:rsid w:val="00390F5C"/>
    <w:rsid w:val="00391C7A"/>
    <w:rsid w:val="00394FDE"/>
    <w:rsid w:val="00396B01"/>
    <w:rsid w:val="003B1949"/>
    <w:rsid w:val="003B54A5"/>
    <w:rsid w:val="003B778C"/>
    <w:rsid w:val="003D290E"/>
    <w:rsid w:val="003D60D3"/>
    <w:rsid w:val="003F2B86"/>
    <w:rsid w:val="003F5F26"/>
    <w:rsid w:val="003F7374"/>
    <w:rsid w:val="004030CE"/>
    <w:rsid w:val="0041113C"/>
    <w:rsid w:val="00415063"/>
    <w:rsid w:val="00422019"/>
    <w:rsid w:val="0042537F"/>
    <w:rsid w:val="004256A5"/>
    <w:rsid w:val="00432825"/>
    <w:rsid w:val="00437AE7"/>
    <w:rsid w:val="0045069C"/>
    <w:rsid w:val="0045387B"/>
    <w:rsid w:val="00470D35"/>
    <w:rsid w:val="0047158F"/>
    <w:rsid w:val="0048008C"/>
    <w:rsid w:val="00487FEF"/>
    <w:rsid w:val="0049132D"/>
    <w:rsid w:val="0049168B"/>
    <w:rsid w:val="00496D01"/>
    <w:rsid w:val="004A55EF"/>
    <w:rsid w:val="004A7A46"/>
    <w:rsid w:val="004B01A8"/>
    <w:rsid w:val="004C02F8"/>
    <w:rsid w:val="004C65CC"/>
    <w:rsid w:val="004E2B78"/>
    <w:rsid w:val="004E452C"/>
    <w:rsid w:val="004E7C8C"/>
    <w:rsid w:val="004F7B5E"/>
    <w:rsid w:val="00510588"/>
    <w:rsid w:val="00511BB5"/>
    <w:rsid w:val="00514CBC"/>
    <w:rsid w:val="00515D8E"/>
    <w:rsid w:val="00530FFE"/>
    <w:rsid w:val="0054121F"/>
    <w:rsid w:val="00543F9F"/>
    <w:rsid w:val="005567DE"/>
    <w:rsid w:val="00583FC8"/>
    <w:rsid w:val="005849BC"/>
    <w:rsid w:val="00596437"/>
    <w:rsid w:val="005A30B3"/>
    <w:rsid w:val="005B14C9"/>
    <w:rsid w:val="005D0BDA"/>
    <w:rsid w:val="005D6109"/>
    <w:rsid w:val="005D6AB5"/>
    <w:rsid w:val="005D6D93"/>
    <w:rsid w:val="005E4B60"/>
    <w:rsid w:val="005E6ECF"/>
    <w:rsid w:val="005F37E9"/>
    <w:rsid w:val="00606AFC"/>
    <w:rsid w:val="0061167E"/>
    <w:rsid w:val="006378B3"/>
    <w:rsid w:val="00637976"/>
    <w:rsid w:val="006542D2"/>
    <w:rsid w:val="00657AFA"/>
    <w:rsid w:val="006702EE"/>
    <w:rsid w:val="006713C9"/>
    <w:rsid w:val="00674E37"/>
    <w:rsid w:val="00674E7F"/>
    <w:rsid w:val="006833B3"/>
    <w:rsid w:val="0069098C"/>
    <w:rsid w:val="00695C18"/>
    <w:rsid w:val="006A3C08"/>
    <w:rsid w:val="006A7114"/>
    <w:rsid w:val="006B169B"/>
    <w:rsid w:val="006B1F7E"/>
    <w:rsid w:val="006B4E6F"/>
    <w:rsid w:val="006B5E26"/>
    <w:rsid w:val="006D4A7C"/>
    <w:rsid w:val="006D59CE"/>
    <w:rsid w:val="006E1B18"/>
    <w:rsid w:val="006E5E51"/>
    <w:rsid w:val="00721664"/>
    <w:rsid w:val="00730745"/>
    <w:rsid w:val="0073144F"/>
    <w:rsid w:val="00732624"/>
    <w:rsid w:val="00737918"/>
    <w:rsid w:val="00756561"/>
    <w:rsid w:val="0075662C"/>
    <w:rsid w:val="00756D4B"/>
    <w:rsid w:val="00764F81"/>
    <w:rsid w:val="00791970"/>
    <w:rsid w:val="007C3EC1"/>
    <w:rsid w:val="007D380A"/>
    <w:rsid w:val="007D782C"/>
    <w:rsid w:val="007E0EC0"/>
    <w:rsid w:val="007F142D"/>
    <w:rsid w:val="007F4039"/>
    <w:rsid w:val="008059EB"/>
    <w:rsid w:val="008119EC"/>
    <w:rsid w:val="0081346E"/>
    <w:rsid w:val="00867B00"/>
    <w:rsid w:val="008746DF"/>
    <w:rsid w:val="0087493C"/>
    <w:rsid w:val="00877BD9"/>
    <w:rsid w:val="00881304"/>
    <w:rsid w:val="0088759B"/>
    <w:rsid w:val="0089439B"/>
    <w:rsid w:val="008A3877"/>
    <w:rsid w:val="008B6583"/>
    <w:rsid w:val="008B6AB7"/>
    <w:rsid w:val="008C2614"/>
    <w:rsid w:val="008C2858"/>
    <w:rsid w:val="008C7ADA"/>
    <w:rsid w:val="008D1028"/>
    <w:rsid w:val="008D756F"/>
    <w:rsid w:val="008E469D"/>
    <w:rsid w:val="008F3772"/>
    <w:rsid w:val="0091030D"/>
    <w:rsid w:val="009219CD"/>
    <w:rsid w:val="00922661"/>
    <w:rsid w:val="0093262E"/>
    <w:rsid w:val="00933FFB"/>
    <w:rsid w:val="00945F98"/>
    <w:rsid w:val="00946CF5"/>
    <w:rsid w:val="0098377A"/>
    <w:rsid w:val="009954A2"/>
    <w:rsid w:val="009C23A3"/>
    <w:rsid w:val="009D00AB"/>
    <w:rsid w:val="009D6BBD"/>
    <w:rsid w:val="009D6D26"/>
    <w:rsid w:val="009E5759"/>
    <w:rsid w:val="009F2746"/>
    <w:rsid w:val="009F5965"/>
    <w:rsid w:val="00A023F9"/>
    <w:rsid w:val="00A20216"/>
    <w:rsid w:val="00A240B3"/>
    <w:rsid w:val="00A30DC7"/>
    <w:rsid w:val="00A33382"/>
    <w:rsid w:val="00A40A32"/>
    <w:rsid w:val="00A53377"/>
    <w:rsid w:val="00A65B17"/>
    <w:rsid w:val="00A70B19"/>
    <w:rsid w:val="00A70F8F"/>
    <w:rsid w:val="00A723C7"/>
    <w:rsid w:val="00A762C3"/>
    <w:rsid w:val="00A82379"/>
    <w:rsid w:val="00A95333"/>
    <w:rsid w:val="00A9648D"/>
    <w:rsid w:val="00A96B13"/>
    <w:rsid w:val="00AA2CC4"/>
    <w:rsid w:val="00AB3848"/>
    <w:rsid w:val="00AC0EB3"/>
    <w:rsid w:val="00AD3DD4"/>
    <w:rsid w:val="00AE0446"/>
    <w:rsid w:val="00AF589A"/>
    <w:rsid w:val="00AF6E8D"/>
    <w:rsid w:val="00AF7064"/>
    <w:rsid w:val="00AF7B74"/>
    <w:rsid w:val="00B048C8"/>
    <w:rsid w:val="00B139B3"/>
    <w:rsid w:val="00B2169B"/>
    <w:rsid w:val="00B25459"/>
    <w:rsid w:val="00B30DF8"/>
    <w:rsid w:val="00B450AC"/>
    <w:rsid w:val="00B4628A"/>
    <w:rsid w:val="00B467B0"/>
    <w:rsid w:val="00B50919"/>
    <w:rsid w:val="00B53BEA"/>
    <w:rsid w:val="00B614B3"/>
    <w:rsid w:val="00B74DD9"/>
    <w:rsid w:val="00BA38E2"/>
    <w:rsid w:val="00BA7701"/>
    <w:rsid w:val="00BB2824"/>
    <w:rsid w:val="00BB5EB2"/>
    <w:rsid w:val="00BE10EF"/>
    <w:rsid w:val="00BE735C"/>
    <w:rsid w:val="00BF3AAA"/>
    <w:rsid w:val="00C0219C"/>
    <w:rsid w:val="00C0596B"/>
    <w:rsid w:val="00C11903"/>
    <w:rsid w:val="00C32710"/>
    <w:rsid w:val="00C42198"/>
    <w:rsid w:val="00C52EAE"/>
    <w:rsid w:val="00C630FE"/>
    <w:rsid w:val="00C70CD4"/>
    <w:rsid w:val="00C71700"/>
    <w:rsid w:val="00C8173D"/>
    <w:rsid w:val="00C87A6F"/>
    <w:rsid w:val="00CA21F2"/>
    <w:rsid w:val="00CC24B6"/>
    <w:rsid w:val="00CC2772"/>
    <w:rsid w:val="00CE1963"/>
    <w:rsid w:val="00D04E9F"/>
    <w:rsid w:val="00D630D9"/>
    <w:rsid w:val="00D667E4"/>
    <w:rsid w:val="00D71160"/>
    <w:rsid w:val="00D811A5"/>
    <w:rsid w:val="00D93A61"/>
    <w:rsid w:val="00DA68A2"/>
    <w:rsid w:val="00DB1D0D"/>
    <w:rsid w:val="00DC28B3"/>
    <w:rsid w:val="00DC40E5"/>
    <w:rsid w:val="00DE3BF2"/>
    <w:rsid w:val="00DE6F5E"/>
    <w:rsid w:val="00DE7D22"/>
    <w:rsid w:val="00DF333A"/>
    <w:rsid w:val="00DF33C9"/>
    <w:rsid w:val="00DF4F88"/>
    <w:rsid w:val="00E013F9"/>
    <w:rsid w:val="00E028AD"/>
    <w:rsid w:val="00E06574"/>
    <w:rsid w:val="00E14BED"/>
    <w:rsid w:val="00E16FEA"/>
    <w:rsid w:val="00E209BB"/>
    <w:rsid w:val="00E21DBD"/>
    <w:rsid w:val="00E22ED9"/>
    <w:rsid w:val="00E26CF6"/>
    <w:rsid w:val="00E34322"/>
    <w:rsid w:val="00E374F7"/>
    <w:rsid w:val="00E37B21"/>
    <w:rsid w:val="00E45B52"/>
    <w:rsid w:val="00E45D9D"/>
    <w:rsid w:val="00E70B36"/>
    <w:rsid w:val="00E759EC"/>
    <w:rsid w:val="00E849B8"/>
    <w:rsid w:val="00E8613A"/>
    <w:rsid w:val="00E90D99"/>
    <w:rsid w:val="00E91328"/>
    <w:rsid w:val="00EB08FB"/>
    <w:rsid w:val="00EB6985"/>
    <w:rsid w:val="00EE258F"/>
    <w:rsid w:val="00EE562F"/>
    <w:rsid w:val="00EF3CAE"/>
    <w:rsid w:val="00EF5413"/>
    <w:rsid w:val="00EF74CF"/>
    <w:rsid w:val="00EF78AC"/>
    <w:rsid w:val="00F037F6"/>
    <w:rsid w:val="00F11069"/>
    <w:rsid w:val="00F13E7E"/>
    <w:rsid w:val="00F268FD"/>
    <w:rsid w:val="00F31C38"/>
    <w:rsid w:val="00F32ADE"/>
    <w:rsid w:val="00F35996"/>
    <w:rsid w:val="00F56C68"/>
    <w:rsid w:val="00F65C62"/>
    <w:rsid w:val="00F7678C"/>
    <w:rsid w:val="00F846B9"/>
    <w:rsid w:val="00F85B54"/>
    <w:rsid w:val="00F91263"/>
    <w:rsid w:val="00F956CC"/>
    <w:rsid w:val="00FA1539"/>
    <w:rsid w:val="00FB1945"/>
    <w:rsid w:val="00FB62DA"/>
    <w:rsid w:val="00FC1AC7"/>
    <w:rsid w:val="00FC39FF"/>
    <w:rsid w:val="00FC7D29"/>
    <w:rsid w:val="00FD36C7"/>
    <w:rsid w:val="00FD6108"/>
    <w:rsid w:val="00FD74BD"/>
    <w:rsid w:val="00FE1FE8"/>
    <w:rsid w:val="00FF06C4"/>
    <w:rsid w:val="00FF61E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3271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2710"/>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C32710"/>
  </w:style>
  <w:style w:type="paragraph" w:styleId="Mapadeldocumento">
    <w:name w:val="Document Map"/>
    <w:basedOn w:val="Normal"/>
    <w:link w:val="MapadeldocumentoCar"/>
    <w:uiPriority w:val="99"/>
    <w:semiHidden/>
    <w:unhideWhenUsed/>
    <w:rsid w:val="0042537F"/>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42537F"/>
    <w:rPr>
      <w:rFonts w:ascii="Times New Roman" w:hAnsi="Times New Roman" w:cs="Times New Roman"/>
    </w:rPr>
  </w:style>
  <w:style w:type="paragraph" w:styleId="Prrafodelista">
    <w:name w:val="List Paragraph"/>
    <w:basedOn w:val="Normal"/>
    <w:uiPriority w:val="34"/>
    <w:qFormat/>
    <w:rsid w:val="005B14C9"/>
    <w:pPr>
      <w:ind w:left="720"/>
      <w:contextualSpacing/>
    </w:pPr>
  </w:style>
  <w:style w:type="paragraph" w:styleId="Encabezado">
    <w:name w:val="header"/>
    <w:basedOn w:val="Normal"/>
    <w:link w:val="EncabezadoCar"/>
    <w:uiPriority w:val="99"/>
    <w:unhideWhenUsed/>
    <w:rsid w:val="00050D48"/>
    <w:pPr>
      <w:tabs>
        <w:tab w:val="center" w:pos="4419"/>
        <w:tab w:val="right" w:pos="8838"/>
      </w:tabs>
    </w:pPr>
  </w:style>
  <w:style w:type="character" w:customStyle="1" w:styleId="EncabezadoCar">
    <w:name w:val="Encabezado Car"/>
    <w:basedOn w:val="Fuentedeprrafopredeter"/>
    <w:link w:val="Encabezado"/>
    <w:uiPriority w:val="99"/>
    <w:rsid w:val="00050D48"/>
  </w:style>
  <w:style w:type="paragraph" w:styleId="Piedepgina">
    <w:name w:val="footer"/>
    <w:basedOn w:val="Normal"/>
    <w:link w:val="PiedepginaCar"/>
    <w:uiPriority w:val="99"/>
    <w:unhideWhenUsed/>
    <w:rsid w:val="00050D48"/>
    <w:pPr>
      <w:tabs>
        <w:tab w:val="center" w:pos="4419"/>
        <w:tab w:val="right" w:pos="8838"/>
      </w:tabs>
    </w:pPr>
  </w:style>
  <w:style w:type="character" w:customStyle="1" w:styleId="PiedepginaCar">
    <w:name w:val="Pie de página Car"/>
    <w:basedOn w:val="Fuentedeprrafopredeter"/>
    <w:link w:val="Piedepgina"/>
    <w:uiPriority w:val="99"/>
    <w:rsid w:val="00050D48"/>
  </w:style>
  <w:style w:type="character" w:styleId="Hipervnculo">
    <w:name w:val="Hyperlink"/>
    <w:basedOn w:val="Fuentedeprrafopredeter"/>
    <w:uiPriority w:val="99"/>
    <w:unhideWhenUsed/>
    <w:rsid w:val="00AD3DD4"/>
    <w:rPr>
      <w:color w:val="0000FF"/>
      <w:u w:val="single"/>
    </w:rPr>
  </w:style>
  <w:style w:type="paragraph" w:styleId="Textodeglobo">
    <w:name w:val="Balloon Text"/>
    <w:basedOn w:val="Normal"/>
    <w:link w:val="TextodegloboCar"/>
    <w:uiPriority w:val="99"/>
    <w:semiHidden/>
    <w:unhideWhenUsed/>
    <w:rsid w:val="00AD3DD4"/>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DD4"/>
    <w:rPr>
      <w:rFonts w:ascii="Tahoma" w:hAnsi="Tahoma" w:cs="Tahoma"/>
      <w:sz w:val="16"/>
      <w:szCs w:val="16"/>
    </w:rPr>
  </w:style>
  <w:style w:type="paragraph" w:styleId="NormalWeb">
    <w:name w:val="Normal (Web)"/>
    <w:basedOn w:val="Normal"/>
    <w:uiPriority w:val="99"/>
    <w:semiHidden/>
    <w:unhideWhenUsed/>
    <w:rsid w:val="005D0BDA"/>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3271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2710"/>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C32710"/>
  </w:style>
  <w:style w:type="paragraph" w:styleId="Mapadeldocumento">
    <w:name w:val="Document Map"/>
    <w:basedOn w:val="Normal"/>
    <w:link w:val="MapadeldocumentoCar"/>
    <w:uiPriority w:val="99"/>
    <w:semiHidden/>
    <w:unhideWhenUsed/>
    <w:rsid w:val="0042537F"/>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42537F"/>
    <w:rPr>
      <w:rFonts w:ascii="Times New Roman" w:hAnsi="Times New Roman" w:cs="Times New Roman"/>
    </w:rPr>
  </w:style>
  <w:style w:type="paragraph" w:styleId="Prrafodelista">
    <w:name w:val="List Paragraph"/>
    <w:basedOn w:val="Normal"/>
    <w:uiPriority w:val="34"/>
    <w:qFormat/>
    <w:rsid w:val="005B14C9"/>
    <w:pPr>
      <w:ind w:left="720"/>
      <w:contextualSpacing/>
    </w:pPr>
  </w:style>
  <w:style w:type="paragraph" w:styleId="Encabezado">
    <w:name w:val="header"/>
    <w:basedOn w:val="Normal"/>
    <w:link w:val="EncabezadoCar"/>
    <w:uiPriority w:val="99"/>
    <w:unhideWhenUsed/>
    <w:rsid w:val="00050D48"/>
    <w:pPr>
      <w:tabs>
        <w:tab w:val="center" w:pos="4419"/>
        <w:tab w:val="right" w:pos="8838"/>
      </w:tabs>
    </w:pPr>
  </w:style>
  <w:style w:type="character" w:customStyle="1" w:styleId="EncabezadoCar">
    <w:name w:val="Encabezado Car"/>
    <w:basedOn w:val="Fuentedeprrafopredeter"/>
    <w:link w:val="Encabezado"/>
    <w:uiPriority w:val="99"/>
    <w:rsid w:val="00050D48"/>
  </w:style>
  <w:style w:type="paragraph" w:styleId="Piedepgina">
    <w:name w:val="footer"/>
    <w:basedOn w:val="Normal"/>
    <w:link w:val="PiedepginaCar"/>
    <w:uiPriority w:val="99"/>
    <w:unhideWhenUsed/>
    <w:rsid w:val="00050D48"/>
    <w:pPr>
      <w:tabs>
        <w:tab w:val="center" w:pos="4419"/>
        <w:tab w:val="right" w:pos="8838"/>
      </w:tabs>
    </w:pPr>
  </w:style>
  <w:style w:type="character" w:customStyle="1" w:styleId="PiedepginaCar">
    <w:name w:val="Pie de página Car"/>
    <w:basedOn w:val="Fuentedeprrafopredeter"/>
    <w:link w:val="Piedepgina"/>
    <w:uiPriority w:val="99"/>
    <w:rsid w:val="00050D48"/>
  </w:style>
  <w:style w:type="character" w:styleId="Hipervnculo">
    <w:name w:val="Hyperlink"/>
    <w:basedOn w:val="Fuentedeprrafopredeter"/>
    <w:uiPriority w:val="99"/>
    <w:unhideWhenUsed/>
    <w:rsid w:val="00AD3DD4"/>
    <w:rPr>
      <w:color w:val="0000FF"/>
      <w:u w:val="single"/>
    </w:rPr>
  </w:style>
  <w:style w:type="paragraph" w:styleId="Textodeglobo">
    <w:name w:val="Balloon Text"/>
    <w:basedOn w:val="Normal"/>
    <w:link w:val="TextodegloboCar"/>
    <w:uiPriority w:val="99"/>
    <w:semiHidden/>
    <w:unhideWhenUsed/>
    <w:rsid w:val="00AD3DD4"/>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DD4"/>
    <w:rPr>
      <w:rFonts w:ascii="Tahoma" w:hAnsi="Tahoma" w:cs="Tahoma"/>
      <w:sz w:val="16"/>
      <w:szCs w:val="16"/>
    </w:rPr>
  </w:style>
  <w:style w:type="paragraph" w:styleId="NormalWeb">
    <w:name w:val="Normal (Web)"/>
    <w:basedOn w:val="Normal"/>
    <w:uiPriority w:val="99"/>
    <w:semiHidden/>
    <w:unhideWhenUsed/>
    <w:rsid w:val="005D0BDA"/>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430">
      <w:bodyDiv w:val="1"/>
      <w:marLeft w:val="0"/>
      <w:marRight w:val="0"/>
      <w:marTop w:val="0"/>
      <w:marBottom w:val="0"/>
      <w:divBdr>
        <w:top w:val="none" w:sz="0" w:space="0" w:color="auto"/>
        <w:left w:val="none" w:sz="0" w:space="0" w:color="auto"/>
        <w:bottom w:val="none" w:sz="0" w:space="0" w:color="auto"/>
        <w:right w:val="none" w:sz="0" w:space="0" w:color="auto"/>
      </w:divBdr>
    </w:div>
    <w:div w:id="20664367">
      <w:bodyDiv w:val="1"/>
      <w:marLeft w:val="0"/>
      <w:marRight w:val="0"/>
      <w:marTop w:val="0"/>
      <w:marBottom w:val="0"/>
      <w:divBdr>
        <w:top w:val="none" w:sz="0" w:space="0" w:color="auto"/>
        <w:left w:val="none" w:sz="0" w:space="0" w:color="auto"/>
        <w:bottom w:val="none" w:sz="0" w:space="0" w:color="auto"/>
        <w:right w:val="none" w:sz="0" w:space="0" w:color="auto"/>
      </w:divBdr>
    </w:div>
    <w:div w:id="39017641">
      <w:bodyDiv w:val="1"/>
      <w:marLeft w:val="0"/>
      <w:marRight w:val="0"/>
      <w:marTop w:val="0"/>
      <w:marBottom w:val="0"/>
      <w:divBdr>
        <w:top w:val="none" w:sz="0" w:space="0" w:color="auto"/>
        <w:left w:val="none" w:sz="0" w:space="0" w:color="auto"/>
        <w:bottom w:val="none" w:sz="0" w:space="0" w:color="auto"/>
        <w:right w:val="none" w:sz="0" w:space="0" w:color="auto"/>
      </w:divBdr>
    </w:div>
    <w:div w:id="97215508">
      <w:bodyDiv w:val="1"/>
      <w:marLeft w:val="0"/>
      <w:marRight w:val="0"/>
      <w:marTop w:val="0"/>
      <w:marBottom w:val="0"/>
      <w:divBdr>
        <w:top w:val="none" w:sz="0" w:space="0" w:color="auto"/>
        <w:left w:val="none" w:sz="0" w:space="0" w:color="auto"/>
        <w:bottom w:val="none" w:sz="0" w:space="0" w:color="auto"/>
        <w:right w:val="none" w:sz="0" w:space="0" w:color="auto"/>
      </w:divBdr>
    </w:div>
    <w:div w:id="150874486">
      <w:bodyDiv w:val="1"/>
      <w:marLeft w:val="0"/>
      <w:marRight w:val="0"/>
      <w:marTop w:val="0"/>
      <w:marBottom w:val="0"/>
      <w:divBdr>
        <w:top w:val="none" w:sz="0" w:space="0" w:color="auto"/>
        <w:left w:val="none" w:sz="0" w:space="0" w:color="auto"/>
        <w:bottom w:val="none" w:sz="0" w:space="0" w:color="auto"/>
        <w:right w:val="none" w:sz="0" w:space="0" w:color="auto"/>
      </w:divBdr>
    </w:div>
    <w:div w:id="241379633">
      <w:bodyDiv w:val="1"/>
      <w:marLeft w:val="0"/>
      <w:marRight w:val="0"/>
      <w:marTop w:val="0"/>
      <w:marBottom w:val="0"/>
      <w:divBdr>
        <w:top w:val="none" w:sz="0" w:space="0" w:color="auto"/>
        <w:left w:val="none" w:sz="0" w:space="0" w:color="auto"/>
        <w:bottom w:val="none" w:sz="0" w:space="0" w:color="auto"/>
        <w:right w:val="none" w:sz="0" w:space="0" w:color="auto"/>
      </w:divBdr>
    </w:div>
    <w:div w:id="258489013">
      <w:bodyDiv w:val="1"/>
      <w:marLeft w:val="0"/>
      <w:marRight w:val="0"/>
      <w:marTop w:val="0"/>
      <w:marBottom w:val="0"/>
      <w:divBdr>
        <w:top w:val="none" w:sz="0" w:space="0" w:color="auto"/>
        <w:left w:val="none" w:sz="0" w:space="0" w:color="auto"/>
        <w:bottom w:val="none" w:sz="0" w:space="0" w:color="auto"/>
        <w:right w:val="none" w:sz="0" w:space="0" w:color="auto"/>
      </w:divBdr>
    </w:div>
    <w:div w:id="296380913">
      <w:bodyDiv w:val="1"/>
      <w:marLeft w:val="0"/>
      <w:marRight w:val="0"/>
      <w:marTop w:val="0"/>
      <w:marBottom w:val="0"/>
      <w:divBdr>
        <w:top w:val="none" w:sz="0" w:space="0" w:color="auto"/>
        <w:left w:val="none" w:sz="0" w:space="0" w:color="auto"/>
        <w:bottom w:val="none" w:sz="0" w:space="0" w:color="auto"/>
        <w:right w:val="none" w:sz="0" w:space="0" w:color="auto"/>
      </w:divBdr>
    </w:div>
    <w:div w:id="313602788">
      <w:bodyDiv w:val="1"/>
      <w:marLeft w:val="0"/>
      <w:marRight w:val="0"/>
      <w:marTop w:val="0"/>
      <w:marBottom w:val="0"/>
      <w:divBdr>
        <w:top w:val="none" w:sz="0" w:space="0" w:color="auto"/>
        <w:left w:val="none" w:sz="0" w:space="0" w:color="auto"/>
        <w:bottom w:val="none" w:sz="0" w:space="0" w:color="auto"/>
        <w:right w:val="none" w:sz="0" w:space="0" w:color="auto"/>
      </w:divBdr>
    </w:div>
    <w:div w:id="361370993">
      <w:bodyDiv w:val="1"/>
      <w:marLeft w:val="0"/>
      <w:marRight w:val="0"/>
      <w:marTop w:val="0"/>
      <w:marBottom w:val="0"/>
      <w:divBdr>
        <w:top w:val="none" w:sz="0" w:space="0" w:color="auto"/>
        <w:left w:val="none" w:sz="0" w:space="0" w:color="auto"/>
        <w:bottom w:val="none" w:sz="0" w:space="0" w:color="auto"/>
        <w:right w:val="none" w:sz="0" w:space="0" w:color="auto"/>
      </w:divBdr>
    </w:div>
    <w:div w:id="375390927">
      <w:bodyDiv w:val="1"/>
      <w:marLeft w:val="0"/>
      <w:marRight w:val="0"/>
      <w:marTop w:val="0"/>
      <w:marBottom w:val="0"/>
      <w:divBdr>
        <w:top w:val="none" w:sz="0" w:space="0" w:color="auto"/>
        <w:left w:val="none" w:sz="0" w:space="0" w:color="auto"/>
        <w:bottom w:val="none" w:sz="0" w:space="0" w:color="auto"/>
        <w:right w:val="none" w:sz="0" w:space="0" w:color="auto"/>
      </w:divBdr>
    </w:div>
    <w:div w:id="387338630">
      <w:bodyDiv w:val="1"/>
      <w:marLeft w:val="0"/>
      <w:marRight w:val="0"/>
      <w:marTop w:val="0"/>
      <w:marBottom w:val="0"/>
      <w:divBdr>
        <w:top w:val="none" w:sz="0" w:space="0" w:color="auto"/>
        <w:left w:val="none" w:sz="0" w:space="0" w:color="auto"/>
        <w:bottom w:val="none" w:sz="0" w:space="0" w:color="auto"/>
        <w:right w:val="none" w:sz="0" w:space="0" w:color="auto"/>
      </w:divBdr>
    </w:div>
    <w:div w:id="401828019">
      <w:bodyDiv w:val="1"/>
      <w:marLeft w:val="0"/>
      <w:marRight w:val="0"/>
      <w:marTop w:val="0"/>
      <w:marBottom w:val="0"/>
      <w:divBdr>
        <w:top w:val="none" w:sz="0" w:space="0" w:color="auto"/>
        <w:left w:val="none" w:sz="0" w:space="0" w:color="auto"/>
        <w:bottom w:val="none" w:sz="0" w:space="0" w:color="auto"/>
        <w:right w:val="none" w:sz="0" w:space="0" w:color="auto"/>
      </w:divBdr>
    </w:div>
    <w:div w:id="437605678">
      <w:bodyDiv w:val="1"/>
      <w:marLeft w:val="0"/>
      <w:marRight w:val="0"/>
      <w:marTop w:val="0"/>
      <w:marBottom w:val="0"/>
      <w:divBdr>
        <w:top w:val="none" w:sz="0" w:space="0" w:color="auto"/>
        <w:left w:val="none" w:sz="0" w:space="0" w:color="auto"/>
        <w:bottom w:val="none" w:sz="0" w:space="0" w:color="auto"/>
        <w:right w:val="none" w:sz="0" w:space="0" w:color="auto"/>
      </w:divBdr>
    </w:div>
    <w:div w:id="461725865">
      <w:bodyDiv w:val="1"/>
      <w:marLeft w:val="0"/>
      <w:marRight w:val="0"/>
      <w:marTop w:val="0"/>
      <w:marBottom w:val="0"/>
      <w:divBdr>
        <w:top w:val="none" w:sz="0" w:space="0" w:color="auto"/>
        <w:left w:val="none" w:sz="0" w:space="0" w:color="auto"/>
        <w:bottom w:val="none" w:sz="0" w:space="0" w:color="auto"/>
        <w:right w:val="none" w:sz="0" w:space="0" w:color="auto"/>
      </w:divBdr>
    </w:div>
    <w:div w:id="524682327">
      <w:bodyDiv w:val="1"/>
      <w:marLeft w:val="0"/>
      <w:marRight w:val="0"/>
      <w:marTop w:val="0"/>
      <w:marBottom w:val="0"/>
      <w:divBdr>
        <w:top w:val="none" w:sz="0" w:space="0" w:color="auto"/>
        <w:left w:val="none" w:sz="0" w:space="0" w:color="auto"/>
        <w:bottom w:val="none" w:sz="0" w:space="0" w:color="auto"/>
        <w:right w:val="none" w:sz="0" w:space="0" w:color="auto"/>
      </w:divBdr>
    </w:div>
    <w:div w:id="566035537">
      <w:bodyDiv w:val="1"/>
      <w:marLeft w:val="0"/>
      <w:marRight w:val="0"/>
      <w:marTop w:val="0"/>
      <w:marBottom w:val="0"/>
      <w:divBdr>
        <w:top w:val="none" w:sz="0" w:space="0" w:color="auto"/>
        <w:left w:val="none" w:sz="0" w:space="0" w:color="auto"/>
        <w:bottom w:val="none" w:sz="0" w:space="0" w:color="auto"/>
        <w:right w:val="none" w:sz="0" w:space="0" w:color="auto"/>
      </w:divBdr>
    </w:div>
    <w:div w:id="601451111">
      <w:bodyDiv w:val="1"/>
      <w:marLeft w:val="0"/>
      <w:marRight w:val="0"/>
      <w:marTop w:val="0"/>
      <w:marBottom w:val="0"/>
      <w:divBdr>
        <w:top w:val="none" w:sz="0" w:space="0" w:color="auto"/>
        <w:left w:val="none" w:sz="0" w:space="0" w:color="auto"/>
        <w:bottom w:val="none" w:sz="0" w:space="0" w:color="auto"/>
        <w:right w:val="none" w:sz="0" w:space="0" w:color="auto"/>
      </w:divBdr>
    </w:div>
    <w:div w:id="694307252">
      <w:bodyDiv w:val="1"/>
      <w:marLeft w:val="0"/>
      <w:marRight w:val="0"/>
      <w:marTop w:val="0"/>
      <w:marBottom w:val="0"/>
      <w:divBdr>
        <w:top w:val="none" w:sz="0" w:space="0" w:color="auto"/>
        <w:left w:val="none" w:sz="0" w:space="0" w:color="auto"/>
        <w:bottom w:val="none" w:sz="0" w:space="0" w:color="auto"/>
        <w:right w:val="none" w:sz="0" w:space="0" w:color="auto"/>
      </w:divBdr>
    </w:div>
    <w:div w:id="712733863">
      <w:bodyDiv w:val="1"/>
      <w:marLeft w:val="0"/>
      <w:marRight w:val="0"/>
      <w:marTop w:val="0"/>
      <w:marBottom w:val="0"/>
      <w:divBdr>
        <w:top w:val="none" w:sz="0" w:space="0" w:color="auto"/>
        <w:left w:val="none" w:sz="0" w:space="0" w:color="auto"/>
        <w:bottom w:val="none" w:sz="0" w:space="0" w:color="auto"/>
        <w:right w:val="none" w:sz="0" w:space="0" w:color="auto"/>
      </w:divBdr>
    </w:div>
    <w:div w:id="728501816">
      <w:bodyDiv w:val="1"/>
      <w:marLeft w:val="0"/>
      <w:marRight w:val="0"/>
      <w:marTop w:val="0"/>
      <w:marBottom w:val="0"/>
      <w:divBdr>
        <w:top w:val="none" w:sz="0" w:space="0" w:color="auto"/>
        <w:left w:val="none" w:sz="0" w:space="0" w:color="auto"/>
        <w:bottom w:val="none" w:sz="0" w:space="0" w:color="auto"/>
        <w:right w:val="none" w:sz="0" w:space="0" w:color="auto"/>
      </w:divBdr>
    </w:div>
    <w:div w:id="743376642">
      <w:bodyDiv w:val="1"/>
      <w:marLeft w:val="0"/>
      <w:marRight w:val="0"/>
      <w:marTop w:val="0"/>
      <w:marBottom w:val="0"/>
      <w:divBdr>
        <w:top w:val="none" w:sz="0" w:space="0" w:color="auto"/>
        <w:left w:val="none" w:sz="0" w:space="0" w:color="auto"/>
        <w:bottom w:val="none" w:sz="0" w:space="0" w:color="auto"/>
        <w:right w:val="none" w:sz="0" w:space="0" w:color="auto"/>
      </w:divBdr>
    </w:div>
    <w:div w:id="854920289">
      <w:bodyDiv w:val="1"/>
      <w:marLeft w:val="0"/>
      <w:marRight w:val="0"/>
      <w:marTop w:val="0"/>
      <w:marBottom w:val="0"/>
      <w:divBdr>
        <w:top w:val="none" w:sz="0" w:space="0" w:color="auto"/>
        <w:left w:val="none" w:sz="0" w:space="0" w:color="auto"/>
        <w:bottom w:val="none" w:sz="0" w:space="0" w:color="auto"/>
        <w:right w:val="none" w:sz="0" w:space="0" w:color="auto"/>
      </w:divBdr>
    </w:div>
    <w:div w:id="866413379">
      <w:bodyDiv w:val="1"/>
      <w:marLeft w:val="0"/>
      <w:marRight w:val="0"/>
      <w:marTop w:val="0"/>
      <w:marBottom w:val="0"/>
      <w:divBdr>
        <w:top w:val="none" w:sz="0" w:space="0" w:color="auto"/>
        <w:left w:val="none" w:sz="0" w:space="0" w:color="auto"/>
        <w:bottom w:val="none" w:sz="0" w:space="0" w:color="auto"/>
        <w:right w:val="none" w:sz="0" w:space="0" w:color="auto"/>
      </w:divBdr>
    </w:div>
    <w:div w:id="892618629">
      <w:bodyDiv w:val="1"/>
      <w:marLeft w:val="0"/>
      <w:marRight w:val="0"/>
      <w:marTop w:val="0"/>
      <w:marBottom w:val="0"/>
      <w:divBdr>
        <w:top w:val="none" w:sz="0" w:space="0" w:color="auto"/>
        <w:left w:val="none" w:sz="0" w:space="0" w:color="auto"/>
        <w:bottom w:val="none" w:sz="0" w:space="0" w:color="auto"/>
        <w:right w:val="none" w:sz="0" w:space="0" w:color="auto"/>
      </w:divBdr>
    </w:div>
    <w:div w:id="953632697">
      <w:bodyDiv w:val="1"/>
      <w:marLeft w:val="0"/>
      <w:marRight w:val="0"/>
      <w:marTop w:val="0"/>
      <w:marBottom w:val="0"/>
      <w:divBdr>
        <w:top w:val="none" w:sz="0" w:space="0" w:color="auto"/>
        <w:left w:val="none" w:sz="0" w:space="0" w:color="auto"/>
        <w:bottom w:val="none" w:sz="0" w:space="0" w:color="auto"/>
        <w:right w:val="none" w:sz="0" w:space="0" w:color="auto"/>
      </w:divBdr>
    </w:div>
    <w:div w:id="1082410884">
      <w:bodyDiv w:val="1"/>
      <w:marLeft w:val="0"/>
      <w:marRight w:val="0"/>
      <w:marTop w:val="0"/>
      <w:marBottom w:val="0"/>
      <w:divBdr>
        <w:top w:val="none" w:sz="0" w:space="0" w:color="auto"/>
        <w:left w:val="none" w:sz="0" w:space="0" w:color="auto"/>
        <w:bottom w:val="none" w:sz="0" w:space="0" w:color="auto"/>
        <w:right w:val="none" w:sz="0" w:space="0" w:color="auto"/>
      </w:divBdr>
    </w:div>
    <w:div w:id="1114984629">
      <w:bodyDiv w:val="1"/>
      <w:marLeft w:val="0"/>
      <w:marRight w:val="0"/>
      <w:marTop w:val="0"/>
      <w:marBottom w:val="0"/>
      <w:divBdr>
        <w:top w:val="none" w:sz="0" w:space="0" w:color="auto"/>
        <w:left w:val="none" w:sz="0" w:space="0" w:color="auto"/>
        <w:bottom w:val="none" w:sz="0" w:space="0" w:color="auto"/>
        <w:right w:val="none" w:sz="0" w:space="0" w:color="auto"/>
      </w:divBdr>
    </w:div>
    <w:div w:id="1243443360">
      <w:bodyDiv w:val="1"/>
      <w:marLeft w:val="0"/>
      <w:marRight w:val="0"/>
      <w:marTop w:val="0"/>
      <w:marBottom w:val="0"/>
      <w:divBdr>
        <w:top w:val="none" w:sz="0" w:space="0" w:color="auto"/>
        <w:left w:val="none" w:sz="0" w:space="0" w:color="auto"/>
        <w:bottom w:val="none" w:sz="0" w:space="0" w:color="auto"/>
        <w:right w:val="none" w:sz="0" w:space="0" w:color="auto"/>
      </w:divBdr>
    </w:div>
    <w:div w:id="1265191997">
      <w:bodyDiv w:val="1"/>
      <w:marLeft w:val="0"/>
      <w:marRight w:val="0"/>
      <w:marTop w:val="0"/>
      <w:marBottom w:val="0"/>
      <w:divBdr>
        <w:top w:val="none" w:sz="0" w:space="0" w:color="auto"/>
        <w:left w:val="none" w:sz="0" w:space="0" w:color="auto"/>
        <w:bottom w:val="none" w:sz="0" w:space="0" w:color="auto"/>
        <w:right w:val="none" w:sz="0" w:space="0" w:color="auto"/>
      </w:divBdr>
    </w:div>
    <w:div w:id="1270969963">
      <w:bodyDiv w:val="1"/>
      <w:marLeft w:val="0"/>
      <w:marRight w:val="0"/>
      <w:marTop w:val="0"/>
      <w:marBottom w:val="0"/>
      <w:divBdr>
        <w:top w:val="none" w:sz="0" w:space="0" w:color="auto"/>
        <w:left w:val="none" w:sz="0" w:space="0" w:color="auto"/>
        <w:bottom w:val="none" w:sz="0" w:space="0" w:color="auto"/>
        <w:right w:val="none" w:sz="0" w:space="0" w:color="auto"/>
      </w:divBdr>
    </w:div>
    <w:div w:id="1314414056">
      <w:bodyDiv w:val="1"/>
      <w:marLeft w:val="0"/>
      <w:marRight w:val="0"/>
      <w:marTop w:val="0"/>
      <w:marBottom w:val="0"/>
      <w:divBdr>
        <w:top w:val="none" w:sz="0" w:space="0" w:color="auto"/>
        <w:left w:val="none" w:sz="0" w:space="0" w:color="auto"/>
        <w:bottom w:val="none" w:sz="0" w:space="0" w:color="auto"/>
        <w:right w:val="none" w:sz="0" w:space="0" w:color="auto"/>
      </w:divBdr>
    </w:div>
    <w:div w:id="1344824418">
      <w:bodyDiv w:val="1"/>
      <w:marLeft w:val="0"/>
      <w:marRight w:val="0"/>
      <w:marTop w:val="0"/>
      <w:marBottom w:val="0"/>
      <w:divBdr>
        <w:top w:val="none" w:sz="0" w:space="0" w:color="auto"/>
        <w:left w:val="none" w:sz="0" w:space="0" w:color="auto"/>
        <w:bottom w:val="none" w:sz="0" w:space="0" w:color="auto"/>
        <w:right w:val="none" w:sz="0" w:space="0" w:color="auto"/>
      </w:divBdr>
    </w:div>
    <w:div w:id="1361010453">
      <w:bodyDiv w:val="1"/>
      <w:marLeft w:val="0"/>
      <w:marRight w:val="0"/>
      <w:marTop w:val="0"/>
      <w:marBottom w:val="0"/>
      <w:divBdr>
        <w:top w:val="none" w:sz="0" w:space="0" w:color="auto"/>
        <w:left w:val="none" w:sz="0" w:space="0" w:color="auto"/>
        <w:bottom w:val="none" w:sz="0" w:space="0" w:color="auto"/>
        <w:right w:val="none" w:sz="0" w:space="0" w:color="auto"/>
      </w:divBdr>
    </w:div>
    <w:div w:id="1473209660">
      <w:bodyDiv w:val="1"/>
      <w:marLeft w:val="0"/>
      <w:marRight w:val="0"/>
      <w:marTop w:val="0"/>
      <w:marBottom w:val="0"/>
      <w:divBdr>
        <w:top w:val="none" w:sz="0" w:space="0" w:color="auto"/>
        <w:left w:val="none" w:sz="0" w:space="0" w:color="auto"/>
        <w:bottom w:val="none" w:sz="0" w:space="0" w:color="auto"/>
        <w:right w:val="none" w:sz="0" w:space="0" w:color="auto"/>
      </w:divBdr>
    </w:div>
    <w:div w:id="1523936029">
      <w:bodyDiv w:val="1"/>
      <w:marLeft w:val="0"/>
      <w:marRight w:val="0"/>
      <w:marTop w:val="0"/>
      <w:marBottom w:val="0"/>
      <w:divBdr>
        <w:top w:val="none" w:sz="0" w:space="0" w:color="auto"/>
        <w:left w:val="none" w:sz="0" w:space="0" w:color="auto"/>
        <w:bottom w:val="none" w:sz="0" w:space="0" w:color="auto"/>
        <w:right w:val="none" w:sz="0" w:space="0" w:color="auto"/>
      </w:divBdr>
    </w:div>
    <w:div w:id="1549799796">
      <w:bodyDiv w:val="1"/>
      <w:marLeft w:val="0"/>
      <w:marRight w:val="0"/>
      <w:marTop w:val="0"/>
      <w:marBottom w:val="0"/>
      <w:divBdr>
        <w:top w:val="none" w:sz="0" w:space="0" w:color="auto"/>
        <w:left w:val="none" w:sz="0" w:space="0" w:color="auto"/>
        <w:bottom w:val="none" w:sz="0" w:space="0" w:color="auto"/>
        <w:right w:val="none" w:sz="0" w:space="0" w:color="auto"/>
      </w:divBdr>
    </w:div>
    <w:div w:id="1592542899">
      <w:bodyDiv w:val="1"/>
      <w:marLeft w:val="0"/>
      <w:marRight w:val="0"/>
      <w:marTop w:val="0"/>
      <w:marBottom w:val="0"/>
      <w:divBdr>
        <w:top w:val="none" w:sz="0" w:space="0" w:color="auto"/>
        <w:left w:val="none" w:sz="0" w:space="0" w:color="auto"/>
        <w:bottom w:val="none" w:sz="0" w:space="0" w:color="auto"/>
        <w:right w:val="none" w:sz="0" w:space="0" w:color="auto"/>
      </w:divBdr>
    </w:div>
    <w:div w:id="1650746546">
      <w:bodyDiv w:val="1"/>
      <w:marLeft w:val="0"/>
      <w:marRight w:val="0"/>
      <w:marTop w:val="0"/>
      <w:marBottom w:val="0"/>
      <w:divBdr>
        <w:top w:val="none" w:sz="0" w:space="0" w:color="auto"/>
        <w:left w:val="none" w:sz="0" w:space="0" w:color="auto"/>
        <w:bottom w:val="none" w:sz="0" w:space="0" w:color="auto"/>
        <w:right w:val="none" w:sz="0" w:space="0" w:color="auto"/>
      </w:divBdr>
    </w:div>
    <w:div w:id="1671372865">
      <w:bodyDiv w:val="1"/>
      <w:marLeft w:val="0"/>
      <w:marRight w:val="0"/>
      <w:marTop w:val="0"/>
      <w:marBottom w:val="0"/>
      <w:divBdr>
        <w:top w:val="none" w:sz="0" w:space="0" w:color="auto"/>
        <w:left w:val="none" w:sz="0" w:space="0" w:color="auto"/>
        <w:bottom w:val="none" w:sz="0" w:space="0" w:color="auto"/>
        <w:right w:val="none" w:sz="0" w:space="0" w:color="auto"/>
      </w:divBdr>
    </w:div>
    <w:div w:id="1673296835">
      <w:bodyDiv w:val="1"/>
      <w:marLeft w:val="0"/>
      <w:marRight w:val="0"/>
      <w:marTop w:val="0"/>
      <w:marBottom w:val="0"/>
      <w:divBdr>
        <w:top w:val="none" w:sz="0" w:space="0" w:color="auto"/>
        <w:left w:val="none" w:sz="0" w:space="0" w:color="auto"/>
        <w:bottom w:val="none" w:sz="0" w:space="0" w:color="auto"/>
        <w:right w:val="none" w:sz="0" w:space="0" w:color="auto"/>
      </w:divBdr>
    </w:div>
    <w:div w:id="1700426817">
      <w:bodyDiv w:val="1"/>
      <w:marLeft w:val="0"/>
      <w:marRight w:val="0"/>
      <w:marTop w:val="0"/>
      <w:marBottom w:val="0"/>
      <w:divBdr>
        <w:top w:val="none" w:sz="0" w:space="0" w:color="auto"/>
        <w:left w:val="none" w:sz="0" w:space="0" w:color="auto"/>
        <w:bottom w:val="none" w:sz="0" w:space="0" w:color="auto"/>
        <w:right w:val="none" w:sz="0" w:space="0" w:color="auto"/>
      </w:divBdr>
    </w:div>
    <w:div w:id="1725323752">
      <w:bodyDiv w:val="1"/>
      <w:marLeft w:val="0"/>
      <w:marRight w:val="0"/>
      <w:marTop w:val="0"/>
      <w:marBottom w:val="0"/>
      <w:divBdr>
        <w:top w:val="none" w:sz="0" w:space="0" w:color="auto"/>
        <w:left w:val="none" w:sz="0" w:space="0" w:color="auto"/>
        <w:bottom w:val="none" w:sz="0" w:space="0" w:color="auto"/>
        <w:right w:val="none" w:sz="0" w:space="0" w:color="auto"/>
      </w:divBdr>
    </w:div>
    <w:div w:id="1743867185">
      <w:bodyDiv w:val="1"/>
      <w:marLeft w:val="0"/>
      <w:marRight w:val="0"/>
      <w:marTop w:val="0"/>
      <w:marBottom w:val="0"/>
      <w:divBdr>
        <w:top w:val="none" w:sz="0" w:space="0" w:color="auto"/>
        <w:left w:val="none" w:sz="0" w:space="0" w:color="auto"/>
        <w:bottom w:val="none" w:sz="0" w:space="0" w:color="auto"/>
        <w:right w:val="none" w:sz="0" w:space="0" w:color="auto"/>
      </w:divBdr>
    </w:div>
    <w:div w:id="1770928784">
      <w:bodyDiv w:val="1"/>
      <w:marLeft w:val="0"/>
      <w:marRight w:val="0"/>
      <w:marTop w:val="0"/>
      <w:marBottom w:val="0"/>
      <w:divBdr>
        <w:top w:val="none" w:sz="0" w:space="0" w:color="auto"/>
        <w:left w:val="none" w:sz="0" w:space="0" w:color="auto"/>
        <w:bottom w:val="none" w:sz="0" w:space="0" w:color="auto"/>
        <w:right w:val="none" w:sz="0" w:space="0" w:color="auto"/>
      </w:divBdr>
    </w:div>
    <w:div w:id="1896774014">
      <w:bodyDiv w:val="1"/>
      <w:marLeft w:val="0"/>
      <w:marRight w:val="0"/>
      <w:marTop w:val="0"/>
      <w:marBottom w:val="0"/>
      <w:divBdr>
        <w:top w:val="none" w:sz="0" w:space="0" w:color="auto"/>
        <w:left w:val="none" w:sz="0" w:space="0" w:color="auto"/>
        <w:bottom w:val="none" w:sz="0" w:space="0" w:color="auto"/>
        <w:right w:val="none" w:sz="0" w:space="0" w:color="auto"/>
      </w:divBdr>
    </w:div>
    <w:div w:id="1917857082">
      <w:bodyDiv w:val="1"/>
      <w:marLeft w:val="0"/>
      <w:marRight w:val="0"/>
      <w:marTop w:val="0"/>
      <w:marBottom w:val="0"/>
      <w:divBdr>
        <w:top w:val="none" w:sz="0" w:space="0" w:color="auto"/>
        <w:left w:val="none" w:sz="0" w:space="0" w:color="auto"/>
        <w:bottom w:val="none" w:sz="0" w:space="0" w:color="auto"/>
        <w:right w:val="none" w:sz="0" w:space="0" w:color="auto"/>
      </w:divBdr>
    </w:div>
    <w:div w:id="1977754000">
      <w:bodyDiv w:val="1"/>
      <w:marLeft w:val="0"/>
      <w:marRight w:val="0"/>
      <w:marTop w:val="0"/>
      <w:marBottom w:val="0"/>
      <w:divBdr>
        <w:top w:val="none" w:sz="0" w:space="0" w:color="auto"/>
        <w:left w:val="none" w:sz="0" w:space="0" w:color="auto"/>
        <w:bottom w:val="none" w:sz="0" w:space="0" w:color="auto"/>
        <w:right w:val="none" w:sz="0" w:space="0" w:color="auto"/>
      </w:divBdr>
    </w:div>
    <w:div w:id="1990937860">
      <w:bodyDiv w:val="1"/>
      <w:marLeft w:val="0"/>
      <w:marRight w:val="0"/>
      <w:marTop w:val="0"/>
      <w:marBottom w:val="0"/>
      <w:divBdr>
        <w:top w:val="none" w:sz="0" w:space="0" w:color="auto"/>
        <w:left w:val="none" w:sz="0" w:space="0" w:color="auto"/>
        <w:bottom w:val="none" w:sz="0" w:space="0" w:color="auto"/>
        <w:right w:val="none" w:sz="0" w:space="0" w:color="auto"/>
      </w:divBdr>
    </w:div>
    <w:div w:id="2008285852">
      <w:bodyDiv w:val="1"/>
      <w:marLeft w:val="0"/>
      <w:marRight w:val="0"/>
      <w:marTop w:val="0"/>
      <w:marBottom w:val="0"/>
      <w:divBdr>
        <w:top w:val="none" w:sz="0" w:space="0" w:color="auto"/>
        <w:left w:val="none" w:sz="0" w:space="0" w:color="auto"/>
        <w:bottom w:val="none" w:sz="0" w:space="0" w:color="auto"/>
        <w:right w:val="none" w:sz="0" w:space="0" w:color="auto"/>
      </w:divBdr>
    </w:div>
    <w:div w:id="2022392237">
      <w:bodyDiv w:val="1"/>
      <w:marLeft w:val="0"/>
      <w:marRight w:val="0"/>
      <w:marTop w:val="0"/>
      <w:marBottom w:val="0"/>
      <w:divBdr>
        <w:top w:val="none" w:sz="0" w:space="0" w:color="auto"/>
        <w:left w:val="none" w:sz="0" w:space="0" w:color="auto"/>
        <w:bottom w:val="none" w:sz="0" w:space="0" w:color="auto"/>
        <w:right w:val="none" w:sz="0" w:space="0" w:color="auto"/>
      </w:divBdr>
    </w:div>
    <w:div w:id="2025552512">
      <w:bodyDiv w:val="1"/>
      <w:marLeft w:val="0"/>
      <w:marRight w:val="0"/>
      <w:marTop w:val="0"/>
      <w:marBottom w:val="0"/>
      <w:divBdr>
        <w:top w:val="none" w:sz="0" w:space="0" w:color="auto"/>
        <w:left w:val="none" w:sz="0" w:space="0" w:color="auto"/>
        <w:bottom w:val="none" w:sz="0" w:space="0" w:color="auto"/>
        <w:right w:val="none" w:sz="0" w:space="0" w:color="auto"/>
      </w:divBdr>
    </w:div>
    <w:div w:id="2105608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Mon57</b:Tag>
    <b:SourceType>Book</b:SourceType>
    <b:Guid>{6B31C36D-1725-1345-BBB4-881B1B233940}</b:Guid>
    <b:Author>
      <b:Author>
        <b:NameList>
          <b:Person>
            <b:Last>Montessori</b:Last>
            <b:First>María</b:First>
          </b:Person>
        </b:NameList>
      </b:Author>
    </b:Author>
    <b:Title>Ideas generales sobre mi método.</b:Title>
    <b:City>Bueno Aires</b:City>
    <b:CountryRegion>Buenos Aires</b:CountryRegion>
    <b:Publisher>Lasada</b:Publisher>
    <b:Year>1957</b:Year>
    <b:RefOrder>1</b:RefOrder>
  </b:Source>
  <b:Source>
    <b:Tag>Gar14</b:Tag>
    <b:SourceType>Book</b:SourceType>
    <b:Guid>{7D851F57-1CF5-AA47-AAD6-5562B2281CF3}</b:Guid>
    <b:Author>
      <b:Author>
        <b:NameList>
          <b:Person>
            <b:Last>Iris</b:Last>
            <b:First>García</b:First>
            <b:Middle>Chato Guadalupe</b:Middle>
          </b:Person>
        </b:NameList>
      </b:Author>
    </b:Author>
    <b:Title>Ambientes de Aprendizaje su significado en Educación Preescolar. 2014 revista de Educación y Desarrollo</b:Title>
    <b:Year>2014</b:Year>
    <b:Pages>65</b:Pages>
    <b:RefOrder>2</b:RefOrder>
  </b:Source>
  <b:Source>
    <b:Tag>Mor93</b:Tag>
    <b:SourceType>Book</b:SourceType>
    <b:Guid>{0594EB52-4CA7-E141-952D-65CD4439A37F}</b:Guid>
    <b:Author>
      <b:Author>
        <b:NameList>
          <b:Person>
            <b:Last>Moreno</b:Last>
            <b:First>Gilardo</b:First>
          </b:Person>
          <b:Person>
            <b:First>Molina</b:First>
            <b:Middle>Adela</b:Middle>
          </b:Person>
        </b:NameList>
      </b:Author>
    </b:Author>
    <b:Title>El ambiente educativo. En planteamiento en Educación, Intervención  en planteamiento,</b:Title>
    <b:City>Santafé de Bogotá</b:City>
    <b:CountryRegion>Bogotá</b:CountryRegion>
    <b:Year>1993</b:Year>
    <b:RefOrder>3</b:RefOrder>
  </b:Source>
  <b:Source>
    <b:Tag>Gar06</b:Tag>
    <b:SourceType>Book</b:SourceType>
    <b:Guid>{9CCD8445-E522-BB4C-ADCD-6F90A9639119}</b:Guid>
    <b:Author>
      <b:Author>
        <b:NameList>
          <b:Person>
            <b:Last>Enrique</b:Last>
            <b:First>García</b:First>
            <b:Middle>Gonzáles</b:Middle>
          </b:Person>
        </b:NameList>
      </b:Author>
    </b:Author>
    <b:Title>La psicología de Vigotski en la enseñanaza preescolar.</b:Title>
    <b:City>México</b:City>
    <b:CountryRegion>México</b:CountryRegion>
    <b:Publisher>Trillas</b:Publisher>
    <b:Year>2006</b:Year>
    <b:Pages>43</b:Pages>
    <b:RefOrder>5</b:RefOrder>
  </b:Source>
  <b:Source>
    <b:Tag>Gar061</b:Tag>
    <b:SourceType>Book</b:SourceType>
    <b:Guid>{22A59534-445C-B944-9A31-972DCF047C25}</b:Guid>
    <b:Author>
      <b:Author>
        <b:NameList>
          <b:Person>
            <b:Last>García</b:Last>
            <b:First>Enrique</b:First>
            <b:Middle>González</b:Middle>
          </b:Person>
        </b:NameList>
      </b:Author>
    </b:Author>
    <b:Title>LA PSICOLOGÍA DE VIGOTSKI EN LA ENSEÑANZA PREESCOLAR</b:Title>
    <b:City>México</b:City>
    <b:CountryRegion>México</b:CountryRegion>
    <b:Publisher>Trillas</b:Publisher>
    <b:Year>2006</b:Year>
    <b:Pages>43</b:Pages>
    <b:RefOrder>4</b:RefOrder>
  </b:Source>
</b:Sources>
</file>

<file path=customXml/itemProps1.xml><?xml version="1.0" encoding="utf-8"?>
<ds:datastoreItem xmlns:ds="http://schemas.openxmlformats.org/officeDocument/2006/customXml" ds:itemID="{A1C5589D-19B6-4E01-8141-7BEF5C3C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2606</Words>
  <Characters>14333</Characters>
  <Application>Microsoft Office Word</Application>
  <DocSecurity>0</DocSecurity>
  <Lines>119</Lines>
  <Paragraphs>33</Paragraphs>
  <ScaleCrop>false</ScaleCrop>
  <HeadingPairs>
    <vt:vector size="4" baseType="variant">
      <vt:variant>
        <vt:lpstr>Título</vt:lpstr>
      </vt:variant>
      <vt:variant>
        <vt:i4>1</vt:i4>
      </vt:variant>
      <vt:variant>
        <vt:lpstr>Headings</vt:lpstr>
      </vt:variant>
      <vt:variant>
        <vt:i4>22</vt:i4>
      </vt:variant>
    </vt:vector>
  </HeadingPairs>
  <TitlesOfParts>
    <vt:vector size="23" baseType="lpstr">
      <vt:lpstr>LOS AMBIENTES DE</vt:lpstr>
      <vt:lpstr>RESUMEN.</vt:lpstr>
      <vt:lpstr>Palabras Claves.</vt:lpstr>
      <vt:lpstr>Docente, ambiente, aprendizaje, educandos y saberes.</vt:lpstr>
      <vt:lpstr>INTRODUCCIÓN.</vt:lpstr>
      <vt:lpstr/>
      <vt:lpstr>DESARROLLO.</vt:lpstr>
      <vt:lpstr/>
      <vt:lpstr/>
      <vt:lpstr/>
      <vt:lpstr/>
      <vt:lpstr/>
      <vt:lpstr/>
      <vt:lpstr/>
      <vt:lpstr/>
      <vt:lpstr/>
      <vt:lpstr/>
      <vt:lpstr/>
      <vt:lpstr/>
      <vt:lpstr/>
      <vt:lpstr/>
      <vt:lpstr/>
      <vt:lpstr>Bibliografía. </vt:lpstr>
    </vt:vector>
  </TitlesOfParts>
  <Company>Hewlett-Packard</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AMBIENTES DE</dc:title>
  <dc:creator>Blanca E. Sandoval Quiñones</dc:creator>
  <cp:lastModifiedBy>Gustavo Toledo Andrade</cp:lastModifiedBy>
  <cp:revision>4</cp:revision>
  <cp:lastPrinted>2017-09-12T19:00:00Z</cp:lastPrinted>
  <dcterms:created xsi:type="dcterms:W3CDTF">2017-09-10T14:37:00Z</dcterms:created>
  <dcterms:modified xsi:type="dcterms:W3CDTF">2017-09-12T19:07:00Z</dcterms:modified>
</cp:coreProperties>
</file>