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348" w:rsidRPr="009F536E" w:rsidRDefault="00321AF6" w:rsidP="009F536E">
      <w:pPr>
        <w:spacing w:after="0" w:line="276" w:lineRule="auto"/>
        <w:jc w:val="right"/>
        <w:rPr>
          <w:rFonts w:ascii="Calibri" w:eastAsia="Times New Roman" w:hAnsi="Calibri" w:cs="Calibri"/>
          <w:b/>
          <w:color w:val="000000"/>
          <w:sz w:val="36"/>
          <w:szCs w:val="36"/>
          <w:lang w:eastAsia="es-MX"/>
        </w:rPr>
      </w:pPr>
      <w:r w:rsidRPr="009F536E">
        <w:rPr>
          <w:rFonts w:ascii="Calibri" w:eastAsia="Times New Roman" w:hAnsi="Calibri" w:cs="Calibri"/>
          <w:b/>
          <w:color w:val="000000"/>
          <w:sz w:val="36"/>
          <w:szCs w:val="36"/>
          <w:lang w:eastAsia="es-MX"/>
        </w:rPr>
        <w:t>Perfil de i</w:t>
      </w:r>
      <w:r w:rsidR="00420B8F" w:rsidRPr="009F536E">
        <w:rPr>
          <w:rFonts w:ascii="Calibri" w:eastAsia="Times New Roman" w:hAnsi="Calibri" w:cs="Calibri"/>
          <w:b/>
          <w:color w:val="000000"/>
          <w:sz w:val="36"/>
          <w:szCs w:val="36"/>
          <w:lang w:eastAsia="es-MX"/>
        </w:rPr>
        <w:t xml:space="preserve">ngreso ideal contra real de </w:t>
      </w:r>
      <w:r w:rsidRPr="009F536E">
        <w:rPr>
          <w:rFonts w:ascii="Calibri" w:eastAsia="Times New Roman" w:hAnsi="Calibri" w:cs="Calibri"/>
          <w:b/>
          <w:color w:val="000000"/>
          <w:sz w:val="36"/>
          <w:szCs w:val="36"/>
          <w:lang w:eastAsia="es-MX"/>
        </w:rPr>
        <w:t xml:space="preserve">estudiantes </w:t>
      </w:r>
      <w:r w:rsidR="00DE0C50" w:rsidRPr="009F536E">
        <w:rPr>
          <w:rFonts w:ascii="Calibri" w:eastAsia="Times New Roman" w:hAnsi="Calibri" w:cs="Calibri"/>
          <w:b/>
          <w:color w:val="000000"/>
          <w:sz w:val="36"/>
          <w:szCs w:val="36"/>
          <w:lang w:eastAsia="es-MX"/>
        </w:rPr>
        <w:t>de la</w:t>
      </w:r>
      <w:r w:rsidRPr="009F536E">
        <w:rPr>
          <w:rFonts w:ascii="Calibri" w:eastAsia="Times New Roman" w:hAnsi="Calibri" w:cs="Calibri"/>
          <w:b/>
          <w:color w:val="000000"/>
          <w:sz w:val="36"/>
          <w:szCs w:val="36"/>
          <w:lang w:eastAsia="es-MX"/>
        </w:rPr>
        <w:t xml:space="preserve"> Licenciatura en Gestión Turística</w:t>
      </w:r>
      <w:r w:rsidR="004871A0" w:rsidRPr="009F536E">
        <w:rPr>
          <w:rFonts w:ascii="Calibri" w:eastAsia="Times New Roman" w:hAnsi="Calibri" w:cs="Calibri"/>
          <w:b/>
          <w:color w:val="000000"/>
          <w:sz w:val="36"/>
          <w:szCs w:val="36"/>
          <w:lang w:eastAsia="es-MX"/>
        </w:rPr>
        <w:t xml:space="preserve">, </w:t>
      </w:r>
      <w:r w:rsidRPr="009F536E">
        <w:rPr>
          <w:rFonts w:ascii="Calibri" w:eastAsia="Times New Roman" w:hAnsi="Calibri" w:cs="Calibri"/>
          <w:b/>
          <w:color w:val="000000"/>
          <w:sz w:val="36"/>
          <w:szCs w:val="36"/>
          <w:lang w:eastAsia="es-MX"/>
        </w:rPr>
        <w:t>Facultad de Ciencias de la Administración, C</w:t>
      </w:r>
      <w:r w:rsidR="004135D5" w:rsidRPr="009F536E">
        <w:rPr>
          <w:rFonts w:ascii="Calibri" w:eastAsia="Times New Roman" w:hAnsi="Calibri" w:cs="Calibri"/>
          <w:b/>
          <w:color w:val="000000"/>
          <w:sz w:val="36"/>
          <w:szCs w:val="36"/>
          <w:lang w:eastAsia="es-MX"/>
        </w:rPr>
        <w:t xml:space="preserve">ampus </w:t>
      </w:r>
      <w:r w:rsidRPr="009F536E">
        <w:rPr>
          <w:rFonts w:ascii="Calibri" w:eastAsia="Times New Roman" w:hAnsi="Calibri" w:cs="Calibri"/>
          <w:b/>
          <w:color w:val="000000"/>
          <w:sz w:val="36"/>
          <w:szCs w:val="36"/>
          <w:lang w:eastAsia="es-MX"/>
        </w:rPr>
        <w:t>IV</w:t>
      </w:r>
      <w:r w:rsidR="005B1136" w:rsidRPr="009F536E">
        <w:rPr>
          <w:rFonts w:ascii="Calibri" w:eastAsia="Times New Roman" w:hAnsi="Calibri" w:cs="Calibri"/>
          <w:b/>
          <w:color w:val="000000"/>
          <w:sz w:val="36"/>
          <w:szCs w:val="36"/>
          <w:lang w:eastAsia="es-MX"/>
        </w:rPr>
        <w:t xml:space="preserve">; </w:t>
      </w:r>
      <w:r w:rsidRPr="009F536E">
        <w:rPr>
          <w:rFonts w:ascii="Calibri" w:eastAsia="Times New Roman" w:hAnsi="Calibri" w:cs="Calibri"/>
          <w:b/>
          <w:color w:val="000000"/>
          <w:sz w:val="36"/>
          <w:szCs w:val="36"/>
          <w:lang w:eastAsia="es-MX"/>
        </w:rPr>
        <w:t>Universidad Autónoma de Chiapas</w:t>
      </w:r>
    </w:p>
    <w:p w:rsidR="005B1136" w:rsidRPr="009F536E" w:rsidRDefault="005B1136" w:rsidP="009F536E">
      <w:pPr>
        <w:spacing w:after="0" w:line="276" w:lineRule="auto"/>
        <w:jc w:val="right"/>
        <w:rPr>
          <w:rFonts w:ascii="Calibri" w:eastAsia="Times New Roman" w:hAnsi="Calibri" w:cs="Calibri"/>
          <w:b/>
          <w:color w:val="000000"/>
          <w:sz w:val="36"/>
          <w:szCs w:val="36"/>
          <w:lang w:eastAsia="es-MX"/>
        </w:rPr>
      </w:pPr>
    </w:p>
    <w:p w:rsidR="005B1136" w:rsidRPr="009F536E" w:rsidRDefault="005B1136" w:rsidP="009F536E">
      <w:pPr>
        <w:spacing w:line="276" w:lineRule="auto"/>
        <w:jc w:val="right"/>
        <w:rPr>
          <w:rFonts w:ascii="Calibri" w:eastAsia="Times New Roman" w:hAnsi="Calibri" w:cs="Calibri"/>
          <w:b/>
          <w:i/>
          <w:color w:val="000000"/>
          <w:sz w:val="28"/>
          <w:szCs w:val="36"/>
          <w:lang w:eastAsia="es-MX"/>
        </w:rPr>
      </w:pPr>
      <w:r w:rsidRPr="009F536E">
        <w:rPr>
          <w:rFonts w:ascii="Calibri" w:eastAsia="Times New Roman" w:hAnsi="Calibri" w:cs="Calibri"/>
          <w:b/>
          <w:i/>
          <w:color w:val="000000"/>
          <w:sz w:val="28"/>
          <w:szCs w:val="36"/>
          <w:lang w:eastAsia="es-MX"/>
        </w:rPr>
        <w:t>Profile of ideal entrance against real students of the Degree in Tourism Management, Faculty of Administration Sciences, Campus IV; Autonomous University of Chiapas</w:t>
      </w:r>
    </w:p>
    <w:p w:rsidR="005B1136" w:rsidRPr="00001A07" w:rsidRDefault="005B1136" w:rsidP="00001A07">
      <w:pPr>
        <w:spacing w:after="0" w:line="276" w:lineRule="auto"/>
        <w:jc w:val="center"/>
        <w:rPr>
          <w:rFonts w:ascii="Times New Roman" w:hAnsi="Times New Roman" w:cs="Times New Roman"/>
          <w:b/>
          <w:color w:val="000000"/>
          <w:sz w:val="24"/>
          <w:szCs w:val="24"/>
        </w:rPr>
      </w:pPr>
    </w:p>
    <w:p w:rsidR="00321AF6" w:rsidRPr="009F536E" w:rsidRDefault="00B20968" w:rsidP="009F536E">
      <w:pPr>
        <w:spacing w:after="0" w:line="276" w:lineRule="auto"/>
        <w:jc w:val="right"/>
        <w:rPr>
          <w:rFonts w:ascii="Calibri" w:eastAsia="Calibri" w:hAnsi="Calibri" w:cs="Calibri"/>
          <w:b/>
          <w:sz w:val="24"/>
          <w:szCs w:val="24"/>
          <w:lang w:val="es-ES" w:eastAsia="es-ES_tradnl"/>
        </w:rPr>
      </w:pPr>
      <w:r>
        <w:rPr>
          <w:rFonts w:ascii="Calibri" w:eastAsia="Calibri" w:hAnsi="Calibri" w:cs="Calibri"/>
          <w:b/>
          <w:sz w:val="24"/>
          <w:szCs w:val="24"/>
          <w:lang w:val="es-ES" w:eastAsia="es-ES_tradnl"/>
        </w:rPr>
        <w:t>Romeo Alvarado López</w:t>
      </w:r>
      <w:bookmarkStart w:id="0" w:name="_GoBack"/>
      <w:bookmarkEnd w:id="0"/>
    </w:p>
    <w:p w:rsidR="005B1136" w:rsidRDefault="005B1136" w:rsidP="009F536E">
      <w:pPr>
        <w:spacing w:after="0" w:line="276" w:lineRule="auto"/>
        <w:jc w:val="right"/>
        <w:rPr>
          <w:rFonts w:ascii="Times New Roman" w:hAnsi="Times New Roman" w:cs="Times New Roman"/>
          <w:sz w:val="24"/>
          <w:szCs w:val="24"/>
        </w:rPr>
      </w:pPr>
      <w:r w:rsidRPr="00C377C1">
        <w:rPr>
          <w:rFonts w:ascii="Times New Roman" w:hAnsi="Times New Roman" w:cs="Times New Roman"/>
          <w:sz w:val="24"/>
          <w:szCs w:val="24"/>
        </w:rPr>
        <w:t>Universidad Autónoma de Chi</w:t>
      </w:r>
      <w:r w:rsidR="009F536E">
        <w:rPr>
          <w:rFonts w:ascii="Times New Roman" w:hAnsi="Times New Roman" w:cs="Times New Roman"/>
          <w:sz w:val="24"/>
          <w:szCs w:val="24"/>
        </w:rPr>
        <w:t>apas, México</w:t>
      </w:r>
    </w:p>
    <w:p w:rsidR="005B1136" w:rsidRPr="009F536E" w:rsidRDefault="00050BF5" w:rsidP="009F536E">
      <w:pPr>
        <w:spacing w:after="0" w:line="276" w:lineRule="auto"/>
        <w:jc w:val="right"/>
        <w:rPr>
          <w:rStyle w:val="Hipervnculo"/>
          <w:rFonts w:ascii="Calibri" w:hAnsi="Calibri" w:cs="Calibri"/>
          <w:color w:val="FF0000"/>
          <w:sz w:val="24"/>
          <w:u w:val="none"/>
          <w:lang w:val="en-US" w:eastAsia="es-ES_tradnl"/>
        </w:rPr>
      </w:pPr>
      <w:hyperlink r:id="rId7" w:history="1">
        <w:r w:rsidR="005B1136" w:rsidRPr="009F536E">
          <w:rPr>
            <w:rStyle w:val="Hipervnculo"/>
            <w:rFonts w:ascii="Calibri" w:hAnsi="Calibri" w:cs="Calibri"/>
            <w:color w:val="FF0000"/>
            <w:sz w:val="24"/>
            <w:u w:val="none"/>
            <w:lang w:val="en-US" w:eastAsia="es-ES_tradnl"/>
          </w:rPr>
          <w:t>alvarado-unach@hotmail.com</w:t>
        </w:r>
      </w:hyperlink>
    </w:p>
    <w:p w:rsidR="00556A88" w:rsidRPr="009F536E" w:rsidRDefault="00321AF6" w:rsidP="009F536E">
      <w:pPr>
        <w:spacing w:before="240" w:after="0" w:line="276" w:lineRule="auto"/>
        <w:rPr>
          <w:rFonts w:ascii="Calibri" w:eastAsia="Cambria" w:hAnsi="Calibri" w:cs="Times New Roman"/>
          <w:b/>
          <w:color w:val="000000"/>
          <w:sz w:val="28"/>
          <w:szCs w:val="24"/>
          <w:lang w:eastAsia="es-ES"/>
        </w:rPr>
      </w:pPr>
      <w:r w:rsidRPr="009F536E">
        <w:rPr>
          <w:rFonts w:ascii="Calibri" w:eastAsia="Cambria" w:hAnsi="Calibri" w:cs="Times New Roman"/>
          <w:b/>
          <w:color w:val="000000"/>
          <w:sz w:val="28"/>
          <w:szCs w:val="24"/>
          <w:lang w:eastAsia="es-ES"/>
        </w:rPr>
        <w:t>Resumen</w:t>
      </w:r>
    </w:p>
    <w:p w:rsidR="00321AF6" w:rsidRPr="00404B46" w:rsidRDefault="00556A88" w:rsidP="00001A07">
      <w:pPr>
        <w:spacing w:before="240" w:line="360" w:lineRule="auto"/>
        <w:jc w:val="both"/>
        <w:rPr>
          <w:rFonts w:ascii="Times New Roman" w:hAnsi="Times New Roman" w:cs="Times New Roman"/>
          <w:sz w:val="24"/>
          <w:szCs w:val="24"/>
        </w:rPr>
      </w:pPr>
      <w:r w:rsidRPr="00404B46">
        <w:rPr>
          <w:rFonts w:ascii="Times New Roman" w:hAnsi="Times New Roman" w:cs="Times New Roman"/>
          <w:sz w:val="24"/>
          <w:szCs w:val="24"/>
        </w:rPr>
        <w:t xml:space="preserve">Este proyecto de investigación denominado Perfil de ingreso </w:t>
      </w:r>
      <w:r w:rsidR="004135D5" w:rsidRPr="00404B46">
        <w:rPr>
          <w:rFonts w:ascii="Times New Roman" w:hAnsi="Times New Roman" w:cs="Times New Roman"/>
          <w:sz w:val="24"/>
          <w:szCs w:val="24"/>
        </w:rPr>
        <w:t>id</w:t>
      </w:r>
      <w:r w:rsidR="00420B8F" w:rsidRPr="00404B46">
        <w:rPr>
          <w:rFonts w:ascii="Times New Roman" w:hAnsi="Times New Roman" w:cs="Times New Roman"/>
          <w:sz w:val="24"/>
          <w:szCs w:val="24"/>
        </w:rPr>
        <w:t>eal contra real de</w:t>
      </w:r>
      <w:r w:rsidRPr="00404B46">
        <w:rPr>
          <w:rFonts w:ascii="Times New Roman" w:hAnsi="Times New Roman" w:cs="Times New Roman"/>
          <w:sz w:val="24"/>
          <w:szCs w:val="24"/>
        </w:rPr>
        <w:t xml:space="preserve"> estudiantes </w:t>
      </w:r>
      <w:r w:rsidR="00DE0C50" w:rsidRPr="00404B46">
        <w:rPr>
          <w:rFonts w:ascii="Times New Roman" w:hAnsi="Times New Roman" w:cs="Times New Roman"/>
          <w:sz w:val="24"/>
          <w:szCs w:val="24"/>
        </w:rPr>
        <w:t>de la</w:t>
      </w:r>
      <w:r w:rsidR="00420B8F" w:rsidRPr="00404B46">
        <w:rPr>
          <w:rFonts w:ascii="Times New Roman" w:hAnsi="Times New Roman" w:cs="Times New Roman"/>
          <w:sz w:val="24"/>
          <w:szCs w:val="24"/>
        </w:rPr>
        <w:t xml:space="preserve"> </w:t>
      </w:r>
      <w:r w:rsidRPr="00404B46">
        <w:rPr>
          <w:rFonts w:ascii="Times New Roman" w:hAnsi="Times New Roman" w:cs="Times New Roman"/>
          <w:sz w:val="24"/>
          <w:szCs w:val="24"/>
        </w:rPr>
        <w:t>Li</w:t>
      </w:r>
      <w:r w:rsidR="004135D5" w:rsidRPr="00404B46">
        <w:rPr>
          <w:rFonts w:ascii="Times New Roman" w:hAnsi="Times New Roman" w:cs="Times New Roman"/>
          <w:sz w:val="24"/>
          <w:szCs w:val="24"/>
        </w:rPr>
        <w:t xml:space="preserve">cenciatura en Gestión Turística, </w:t>
      </w:r>
      <w:r w:rsidRPr="00404B46">
        <w:rPr>
          <w:rFonts w:ascii="Times New Roman" w:hAnsi="Times New Roman" w:cs="Times New Roman"/>
          <w:sz w:val="24"/>
          <w:szCs w:val="24"/>
        </w:rPr>
        <w:t xml:space="preserve">Facultad de Ciencias de la Administración,       </w:t>
      </w:r>
      <w:r w:rsidR="004135D5" w:rsidRPr="00404B46">
        <w:rPr>
          <w:rFonts w:ascii="Times New Roman" w:hAnsi="Times New Roman" w:cs="Times New Roman"/>
          <w:sz w:val="24"/>
          <w:szCs w:val="24"/>
        </w:rPr>
        <w:t xml:space="preserve">          </w:t>
      </w:r>
      <w:r w:rsidRPr="00404B46">
        <w:rPr>
          <w:rFonts w:ascii="Times New Roman" w:hAnsi="Times New Roman" w:cs="Times New Roman"/>
          <w:sz w:val="24"/>
          <w:szCs w:val="24"/>
        </w:rPr>
        <w:t xml:space="preserve"> </w:t>
      </w:r>
      <w:r w:rsidR="00404B46">
        <w:rPr>
          <w:rFonts w:ascii="Times New Roman" w:hAnsi="Times New Roman" w:cs="Times New Roman"/>
          <w:sz w:val="24"/>
          <w:szCs w:val="24"/>
        </w:rPr>
        <w:t xml:space="preserve">            </w:t>
      </w:r>
      <w:r w:rsidRPr="00404B46">
        <w:rPr>
          <w:rFonts w:ascii="Times New Roman" w:hAnsi="Times New Roman" w:cs="Times New Roman"/>
          <w:sz w:val="24"/>
          <w:szCs w:val="24"/>
        </w:rPr>
        <w:t>C-IV</w:t>
      </w:r>
      <w:r w:rsidR="004135D5" w:rsidRPr="00404B46">
        <w:rPr>
          <w:rFonts w:ascii="Times New Roman" w:hAnsi="Times New Roman" w:cs="Times New Roman"/>
          <w:sz w:val="24"/>
          <w:szCs w:val="24"/>
        </w:rPr>
        <w:t>,</w:t>
      </w:r>
      <w:r w:rsidRPr="00404B46">
        <w:rPr>
          <w:rFonts w:ascii="Times New Roman" w:hAnsi="Times New Roman" w:cs="Times New Roman"/>
          <w:sz w:val="24"/>
          <w:szCs w:val="24"/>
        </w:rPr>
        <w:t xml:space="preserve"> U</w:t>
      </w:r>
      <w:r w:rsidR="00DE0C50" w:rsidRPr="00404B46">
        <w:rPr>
          <w:rFonts w:ascii="Times New Roman" w:hAnsi="Times New Roman" w:cs="Times New Roman"/>
          <w:sz w:val="24"/>
          <w:szCs w:val="24"/>
        </w:rPr>
        <w:t>niversidad Autónoma de Chiapas</w:t>
      </w:r>
      <w:r w:rsidR="004135D5" w:rsidRPr="00404B46">
        <w:rPr>
          <w:rFonts w:ascii="Times New Roman" w:hAnsi="Times New Roman" w:cs="Times New Roman"/>
          <w:sz w:val="24"/>
          <w:szCs w:val="24"/>
        </w:rPr>
        <w:t>;</w:t>
      </w:r>
      <w:r w:rsidRPr="00404B46">
        <w:rPr>
          <w:rFonts w:ascii="Times New Roman" w:hAnsi="Times New Roman" w:cs="Times New Roman"/>
          <w:sz w:val="24"/>
          <w:szCs w:val="24"/>
        </w:rPr>
        <w:t xml:space="preserve">  tenía como objetivo comprobar que existe una diferencia entre el perfil de ingreso de esta licenciatura y el perfil que el estudiante posee al inscribirse a este Programa Educativo </w:t>
      </w:r>
      <w:r w:rsidR="002A22ED" w:rsidRPr="00404B46">
        <w:rPr>
          <w:rFonts w:ascii="Times New Roman" w:hAnsi="Times New Roman" w:cs="Times New Roman"/>
          <w:sz w:val="24"/>
          <w:szCs w:val="24"/>
        </w:rPr>
        <w:t>y</w:t>
      </w:r>
      <w:r w:rsidRPr="00404B46">
        <w:rPr>
          <w:rFonts w:ascii="Times New Roman" w:hAnsi="Times New Roman" w:cs="Times New Roman"/>
          <w:sz w:val="24"/>
          <w:szCs w:val="24"/>
        </w:rPr>
        <w:t xml:space="preserve"> partiendo de las </w:t>
      </w:r>
      <w:r w:rsidR="002A22ED" w:rsidRPr="00404B46">
        <w:rPr>
          <w:rFonts w:ascii="Times New Roman" w:hAnsi="Times New Roman" w:cs="Times New Roman"/>
          <w:sz w:val="24"/>
          <w:szCs w:val="24"/>
        </w:rPr>
        <w:t>resultados obtenidos,</w:t>
      </w:r>
      <w:r w:rsidRPr="00404B46">
        <w:rPr>
          <w:rFonts w:ascii="Times New Roman" w:hAnsi="Times New Roman" w:cs="Times New Roman"/>
          <w:sz w:val="24"/>
          <w:szCs w:val="24"/>
        </w:rPr>
        <w:t xml:space="preserve"> se propondrían alternativas de solución a esta problemática.</w:t>
      </w:r>
    </w:p>
    <w:p w:rsidR="004135D5" w:rsidRPr="00404B46" w:rsidRDefault="004135D5" w:rsidP="00001A07">
      <w:pPr>
        <w:spacing w:before="240" w:line="360" w:lineRule="auto"/>
        <w:ind w:firstLine="708"/>
        <w:jc w:val="both"/>
        <w:rPr>
          <w:rFonts w:ascii="Times New Roman" w:hAnsi="Times New Roman" w:cs="Times New Roman"/>
          <w:sz w:val="24"/>
          <w:szCs w:val="24"/>
        </w:rPr>
      </w:pPr>
      <w:r w:rsidRPr="00404B46">
        <w:rPr>
          <w:rFonts w:ascii="Times New Roman" w:hAnsi="Times New Roman" w:cs="Times New Roman"/>
          <w:sz w:val="24"/>
          <w:szCs w:val="24"/>
        </w:rPr>
        <w:t>La U</w:t>
      </w:r>
      <w:r w:rsidR="00DE0C50" w:rsidRPr="00404B46">
        <w:rPr>
          <w:rFonts w:ascii="Times New Roman" w:hAnsi="Times New Roman" w:cs="Times New Roman"/>
          <w:sz w:val="24"/>
          <w:szCs w:val="24"/>
        </w:rPr>
        <w:t>niversidad</w:t>
      </w:r>
      <w:r w:rsidRPr="00404B46">
        <w:rPr>
          <w:rFonts w:ascii="Times New Roman" w:hAnsi="Times New Roman" w:cs="Times New Roman"/>
          <w:sz w:val="24"/>
          <w:szCs w:val="24"/>
        </w:rPr>
        <w:t xml:space="preserve"> solicita un perfil de ingreso al candidato que quiere</w:t>
      </w:r>
      <w:r w:rsidR="00DE0C50" w:rsidRPr="00404B46">
        <w:rPr>
          <w:rFonts w:ascii="Times New Roman" w:hAnsi="Times New Roman" w:cs="Times New Roman"/>
          <w:sz w:val="24"/>
          <w:szCs w:val="24"/>
        </w:rPr>
        <w:t xml:space="preserve"> estudiar</w:t>
      </w:r>
      <w:r w:rsidRPr="00404B46">
        <w:rPr>
          <w:rFonts w:ascii="Times New Roman" w:hAnsi="Times New Roman" w:cs="Times New Roman"/>
          <w:sz w:val="24"/>
          <w:szCs w:val="24"/>
        </w:rPr>
        <w:t xml:space="preserve"> las licenciaturas ofertas</w:t>
      </w:r>
      <w:r w:rsidR="00DE0C50" w:rsidRPr="00404B46">
        <w:rPr>
          <w:rFonts w:ascii="Times New Roman" w:hAnsi="Times New Roman" w:cs="Times New Roman"/>
          <w:sz w:val="24"/>
          <w:szCs w:val="24"/>
        </w:rPr>
        <w:t xml:space="preserve"> por ésta</w:t>
      </w:r>
      <w:r w:rsidRPr="00404B46">
        <w:rPr>
          <w:rFonts w:ascii="Times New Roman" w:hAnsi="Times New Roman" w:cs="Times New Roman"/>
          <w:sz w:val="24"/>
          <w:szCs w:val="24"/>
        </w:rPr>
        <w:t>; pero se necesitan conocer las dos caras de la moneda,</w:t>
      </w:r>
      <w:r w:rsidR="00420B8F" w:rsidRPr="00404B46">
        <w:rPr>
          <w:rFonts w:ascii="Times New Roman" w:hAnsi="Times New Roman" w:cs="Times New Roman"/>
          <w:sz w:val="24"/>
          <w:szCs w:val="24"/>
        </w:rPr>
        <w:t xml:space="preserve"> el perfil ideal y el real, </w:t>
      </w:r>
      <w:r w:rsidR="002A22ED" w:rsidRPr="00404B46">
        <w:rPr>
          <w:rFonts w:ascii="Times New Roman" w:hAnsi="Times New Roman" w:cs="Times New Roman"/>
          <w:sz w:val="24"/>
          <w:szCs w:val="24"/>
        </w:rPr>
        <w:t>contrastarlos y encontrar</w:t>
      </w:r>
      <w:r w:rsidRPr="00404B46">
        <w:rPr>
          <w:rFonts w:ascii="Times New Roman" w:hAnsi="Times New Roman" w:cs="Times New Roman"/>
          <w:sz w:val="24"/>
          <w:szCs w:val="24"/>
        </w:rPr>
        <w:t xml:space="preserve"> las diferencias entre ambos</w:t>
      </w:r>
      <w:r w:rsidR="00420B8F" w:rsidRPr="00404B46">
        <w:rPr>
          <w:rFonts w:ascii="Times New Roman" w:hAnsi="Times New Roman" w:cs="Times New Roman"/>
          <w:sz w:val="24"/>
          <w:szCs w:val="24"/>
        </w:rPr>
        <w:t xml:space="preserve"> para dar solució</w:t>
      </w:r>
      <w:r w:rsidRPr="00404B46">
        <w:rPr>
          <w:rFonts w:ascii="Times New Roman" w:hAnsi="Times New Roman" w:cs="Times New Roman"/>
          <w:sz w:val="24"/>
          <w:szCs w:val="24"/>
        </w:rPr>
        <w:t>n</w:t>
      </w:r>
      <w:r w:rsidR="00420B8F" w:rsidRPr="00404B46">
        <w:rPr>
          <w:rFonts w:ascii="Times New Roman" w:hAnsi="Times New Roman" w:cs="Times New Roman"/>
          <w:sz w:val="24"/>
          <w:szCs w:val="24"/>
        </w:rPr>
        <w:t xml:space="preserve"> a</w:t>
      </w:r>
      <w:r w:rsidR="002A22ED" w:rsidRPr="00404B46">
        <w:rPr>
          <w:rFonts w:ascii="Times New Roman" w:hAnsi="Times New Roman" w:cs="Times New Roman"/>
          <w:sz w:val="24"/>
          <w:szCs w:val="24"/>
        </w:rPr>
        <w:t xml:space="preserve"> </w:t>
      </w:r>
      <w:r w:rsidRPr="00404B46">
        <w:rPr>
          <w:rFonts w:ascii="Times New Roman" w:hAnsi="Times New Roman" w:cs="Times New Roman"/>
          <w:sz w:val="24"/>
          <w:szCs w:val="24"/>
        </w:rPr>
        <w:t>esta problemática</w:t>
      </w:r>
      <w:r w:rsidR="00DE0C50" w:rsidRPr="00404B46">
        <w:rPr>
          <w:rFonts w:ascii="Times New Roman" w:hAnsi="Times New Roman" w:cs="Times New Roman"/>
          <w:sz w:val="24"/>
          <w:szCs w:val="24"/>
        </w:rPr>
        <w:t xml:space="preserve">; logrando </w:t>
      </w:r>
      <w:r w:rsidRPr="00404B46">
        <w:rPr>
          <w:rFonts w:ascii="Times New Roman" w:hAnsi="Times New Roman" w:cs="Times New Roman"/>
          <w:sz w:val="24"/>
          <w:szCs w:val="24"/>
        </w:rPr>
        <w:t>que</w:t>
      </w:r>
      <w:r w:rsidR="00DE0C50" w:rsidRPr="00404B46">
        <w:rPr>
          <w:rFonts w:ascii="Times New Roman" w:hAnsi="Times New Roman" w:cs="Times New Roman"/>
          <w:sz w:val="24"/>
          <w:szCs w:val="24"/>
        </w:rPr>
        <w:t xml:space="preserve"> los estudiantes </w:t>
      </w:r>
      <w:r w:rsidRPr="00404B46">
        <w:rPr>
          <w:rFonts w:ascii="Times New Roman" w:hAnsi="Times New Roman" w:cs="Times New Roman"/>
          <w:sz w:val="24"/>
          <w:szCs w:val="24"/>
        </w:rPr>
        <w:t>puedan concluir efectivamente la carrera elegida.</w:t>
      </w:r>
    </w:p>
    <w:p w:rsidR="004135D5" w:rsidRDefault="004135D5" w:rsidP="00001A07">
      <w:pPr>
        <w:spacing w:before="240" w:line="360" w:lineRule="auto"/>
        <w:ind w:firstLine="708"/>
        <w:jc w:val="both"/>
        <w:rPr>
          <w:rFonts w:ascii="Times New Roman" w:hAnsi="Times New Roman" w:cs="Times New Roman"/>
          <w:sz w:val="24"/>
          <w:szCs w:val="24"/>
        </w:rPr>
      </w:pPr>
      <w:r w:rsidRPr="00404B46">
        <w:rPr>
          <w:rFonts w:ascii="Times New Roman" w:hAnsi="Times New Roman" w:cs="Times New Roman"/>
          <w:sz w:val="24"/>
          <w:szCs w:val="24"/>
        </w:rPr>
        <w:t>En el caso de la Licenciatura en Gestión Turística, el perfil de ingreso solicitado a los estudiantes a cursar esta carrera es el contempla</w:t>
      </w:r>
      <w:r w:rsidR="002A22ED" w:rsidRPr="00404B46">
        <w:rPr>
          <w:rFonts w:ascii="Times New Roman" w:hAnsi="Times New Roman" w:cs="Times New Roman"/>
          <w:sz w:val="24"/>
          <w:szCs w:val="24"/>
        </w:rPr>
        <w:t xml:space="preserve">do </w:t>
      </w:r>
      <w:r w:rsidR="00420B8F" w:rsidRPr="00404B46">
        <w:rPr>
          <w:rFonts w:ascii="Times New Roman" w:hAnsi="Times New Roman" w:cs="Times New Roman"/>
          <w:sz w:val="24"/>
          <w:szCs w:val="24"/>
        </w:rPr>
        <w:t>en</w:t>
      </w:r>
      <w:r w:rsidRPr="00404B46">
        <w:rPr>
          <w:rFonts w:ascii="Times New Roman" w:hAnsi="Times New Roman" w:cs="Times New Roman"/>
          <w:sz w:val="24"/>
          <w:szCs w:val="24"/>
        </w:rPr>
        <w:t xml:space="preserve"> el Plan de Estudios 2015; en realidad, este </w:t>
      </w:r>
      <w:r w:rsidRPr="00404B46">
        <w:rPr>
          <w:rFonts w:ascii="Times New Roman" w:hAnsi="Times New Roman" w:cs="Times New Roman"/>
          <w:sz w:val="24"/>
          <w:szCs w:val="24"/>
        </w:rPr>
        <w:lastRenderedPageBreak/>
        <w:t>perfil de ingreso se cumple al momento que el estudiante es admitido a la Universidad; esa es la pregunta que se respond</w:t>
      </w:r>
      <w:r w:rsidR="00C377C1">
        <w:rPr>
          <w:rFonts w:ascii="Times New Roman" w:hAnsi="Times New Roman" w:cs="Times New Roman"/>
          <w:sz w:val="24"/>
          <w:szCs w:val="24"/>
        </w:rPr>
        <w:t>ió</w:t>
      </w:r>
      <w:r w:rsidRPr="00404B46">
        <w:rPr>
          <w:rFonts w:ascii="Times New Roman" w:hAnsi="Times New Roman" w:cs="Times New Roman"/>
          <w:sz w:val="24"/>
          <w:szCs w:val="24"/>
        </w:rPr>
        <w:t xml:space="preserve"> con esta investigación.</w:t>
      </w:r>
    </w:p>
    <w:p w:rsidR="00001A07" w:rsidRPr="00404B46" w:rsidRDefault="00001A07" w:rsidP="00001A07">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resultados expusieron que existen coincidencias en algunas características que el estudiante posee </w:t>
      </w:r>
      <w:r w:rsidR="00C377C1">
        <w:rPr>
          <w:rFonts w:ascii="Times New Roman" w:hAnsi="Times New Roman" w:cs="Times New Roman"/>
          <w:sz w:val="24"/>
          <w:szCs w:val="24"/>
        </w:rPr>
        <w:t xml:space="preserve">al ingresar </w:t>
      </w:r>
      <w:r>
        <w:rPr>
          <w:rFonts w:ascii="Times New Roman" w:hAnsi="Times New Roman" w:cs="Times New Roman"/>
          <w:sz w:val="24"/>
          <w:szCs w:val="24"/>
        </w:rPr>
        <w:t xml:space="preserve">con respecto a las solicitadas </w:t>
      </w:r>
      <w:r w:rsidR="00C377C1">
        <w:rPr>
          <w:rFonts w:ascii="Times New Roman" w:hAnsi="Times New Roman" w:cs="Times New Roman"/>
          <w:sz w:val="24"/>
          <w:szCs w:val="24"/>
        </w:rPr>
        <w:t>en</w:t>
      </w:r>
      <w:r>
        <w:rPr>
          <w:rFonts w:ascii="Times New Roman" w:hAnsi="Times New Roman" w:cs="Times New Roman"/>
          <w:sz w:val="24"/>
          <w:szCs w:val="24"/>
        </w:rPr>
        <w:t xml:space="preserve"> el Plan de Estudios</w:t>
      </w:r>
      <w:r w:rsidR="00C377C1">
        <w:rPr>
          <w:rFonts w:ascii="Times New Roman" w:hAnsi="Times New Roman" w:cs="Times New Roman"/>
          <w:sz w:val="24"/>
          <w:szCs w:val="24"/>
        </w:rPr>
        <w:t xml:space="preserve">; </w:t>
      </w:r>
      <w:r>
        <w:rPr>
          <w:rFonts w:ascii="Times New Roman" w:hAnsi="Times New Roman" w:cs="Times New Roman"/>
          <w:sz w:val="24"/>
          <w:szCs w:val="24"/>
        </w:rPr>
        <w:t xml:space="preserve"> pero</w:t>
      </w:r>
      <w:r w:rsidR="00C377C1">
        <w:rPr>
          <w:rFonts w:ascii="Times New Roman" w:hAnsi="Times New Roman" w:cs="Times New Roman"/>
          <w:sz w:val="24"/>
          <w:szCs w:val="24"/>
        </w:rPr>
        <w:t xml:space="preserve"> </w:t>
      </w:r>
      <w:r>
        <w:rPr>
          <w:rFonts w:ascii="Times New Roman" w:hAnsi="Times New Roman" w:cs="Times New Roman"/>
          <w:sz w:val="24"/>
          <w:szCs w:val="24"/>
        </w:rPr>
        <w:t xml:space="preserve"> existen discrepancias </w:t>
      </w:r>
      <w:r w:rsidR="00C377C1">
        <w:rPr>
          <w:rFonts w:ascii="Times New Roman" w:hAnsi="Times New Roman" w:cs="Times New Roman"/>
          <w:sz w:val="24"/>
          <w:szCs w:val="24"/>
        </w:rPr>
        <w:t>en otras; por lo tanto, la institución debe emprender acciones que permitan a los estudiantes adquirirlas y ambos perfiles sean congruentes.</w:t>
      </w:r>
    </w:p>
    <w:p w:rsidR="00001A07" w:rsidRPr="00404B46" w:rsidRDefault="00001A07" w:rsidP="00001A07">
      <w:pPr>
        <w:spacing w:before="240" w:line="360" w:lineRule="auto"/>
        <w:jc w:val="both"/>
        <w:rPr>
          <w:rFonts w:ascii="Times New Roman" w:hAnsi="Times New Roman" w:cs="Times New Roman"/>
          <w:sz w:val="24"/>
          <w:szCs w:val="24"/>
        </w:rPr>
      </w:pPr>
      <w:r w:rsidRPr="009F536E">
        <w:rPr>
          <w:rFonts w:ascii="Calibri" w:eastAsia="Cambria" w:hAnsi="Calibri" w:cs="Times New Roman"/>
          <w:b/>
          <w:color w:val="000000"/>
          <w:sz w:val="28"/>
          <w:szCs w:val="24"/>
          <w:lang w:eastAsia="es-ES"/>
        </w:rPr>
        <w:t>Palabras claves:</w:t>
      </w:r>
      <w:r w:rsidRPr="00404B46">
        <w:rPr>
          <w:rFonts w:ascii="Times New Roman" w:hAnsi="Times New Roman" w:cs="Times New Roman"/>
          <w:sz w:val="24"/>
          <w:szCs w:val="24"/>
        </w:rPr>
        <w:t xml:space="preserve"> </w:t>
      </w:r>
      <w:r>
        <w:rPr>
          <w:rFonts w:ascii="Times New Roman" w:hAnsi="Times New Roman" w:cs="Times New Roman"/>
          <w:sz w:val="24"/>
          <w:szCs w:val="24"/>
        </w:rPr>
        <w:t>p</w:t>
      </w:r>
      <w:r w:rsidRPr="00404B46">
        <w:rPr>
          <w:rFonts w:ascii="Times New Roman" w:hAnsi="Times New Roman" w:cs="Times New Roman"/>
          <w:sz w:val="24"/>
          <w:szCs w:val="24"/>
        </w:rPr>
        <w:t>erfil de ingreso, estudiantes, gestión turística</w:t>
      </w:r>
    </w:p>
    <w:p w:rsidR="00C377C1" w:rsidRPr="009F536E" w:rsidRDefault="005B1136" w:rsidP="00C377C1">
      <w:pPr>
        <w:rPr>
          <w:rFonts w:ascii="Calibri" w:eastAsia="Cambria" w:hAnsi="Calibri" w:cs="Times New Roman"/>
          <w:b/>
          <w:color w:val="000000"/>
          <w:sz w:val="28"/>
          <w:szCs w:val="24"/>
          <w:lang w:eastAsia="es-ES"/>
        </w:rPr>
      </w:pPr>
      <w:r w:rsidRPr="009F536E">
        <w:rPr>
          <w:rFonts w:ascii="Calibri" w:eastAsia="Cambria" w:hAnsi="Calibri" w:cs="Times New Roman"/>
          <w:b/>
          <w:color w:val="000000"/>
          <w:sz w:val="28"/>
          <w:szCs w:val="24"/>
          <w:lang w:eastAsia="es-ES"/>
        </w:rPr>
        <w:t>Abstract</w:t>
      </w:r>
    </w:p>
    <w:p w:rsidR="00C377C1" w:rsidRPr="009F536E" w:rsidRDefault="00C377C1" w:rsidP="00E501A7">
      <w:pPr>
        <w:spacing w:before="240" w:line="360" w:lineRule="auto"/>
        <w:jc w:val="both"/>
        <w:rPr>
          <w:rFonts w:ascii="Times New Roman" w:hAnsi="Times New Roman" w:cs="Times New Roman"/>
          <w:color w:val="000000" w:themeColor="text1"/>
          <w:sz w:val="24"/>
          <w:szCs w:val="20"/>
          <w:lang w:val="en-US"/>
        </w:rPr>
      </w:pPr>
      <w:r w:rsidRPr="009F536E">
        <w:rPr>
          <w:rFonts w:ascii="Times New Roman" w:hAnsi="Times New Roman" w:cs="Times New Roman"/>
          <w:color w:val="000000" w:themeColor="text1"/>
          <w:sz w:val="24"/>
          <w:lang w:val="en"/>
        </w:rPr>
        <w:t>This research project called Ideal admission profile against real students of the Degree in Tourism Management, Faculty of Administration Sciences, C-IV, Autonomous University of Chiapas; had as objective to verify that there is a difference between the entrance profile of this degree and the profile that the student has when enrolling in this Educational Program and based on the results obtained, would propose alternatives to solve this problem.</w:t>
      </w:r>
    </w:p>
    <w:p w:rsidR="00C377C1" w:rsidRPr="009F536E" w:rsidRDefault="00C377C1" w:rsidP="00E501A7">
      <w:pPr>
        <w:spacing w:before="240" w:line="360" w:lineRule="auto"/>
        <w:jc w:val="both"/>
        <w:rPr>
          <w:rFonts w:ascii="Times New Roman" w:hAnsi="Times New Roman" w:cs="Times New Roman"/>
          <w:color w:val="000000" w:themeColor="text1"/>
          <w:sz w:val="24"/>
          <w:szCs w:val="24"/>
          <w:lang w:val="en-US"/>
        </w:rPr>
      </w:pPr>
      <w:r w:rsidRPr="009F536E">
        <w:rPr>
          <w:rFonts w:ascii="Times New Roman" w:eastAsia="Times New Roman" w:hAnsi="Times New Roman" w:cs="Times New Roman"/>
          <w:color w:val="000000" w:themeColor="text1"/>
          <w:sz w:val="24"/>
          <w:szCs w:val="24"/>
          <w:lang w:val="en" w:eastAsia="es-MX"/>
        </w:rPr>
        <w:tab/>
      </w:r>
      <w:r w:rsidRPr="009F536E">
        <w:rPr>
          <w:rFonts w:ascii="Times New Roman" w:hAnsi="Times New Roman" w:cs="Times New Roman"/>
          <w:color w:val="000000" w:themeColor="text1"/>
          <w:sz w:val="24"/>
          <w:szCs w:val="24"/>
          <w:lang w:val="en"/>
        </w:rPr>
        <w:t>The University requests a profile of entrance to the candidate who wants to study the bachelor's degree offers; but you need to know the two sides of the coin, the ideal profile and the real one, contrast them and find the differences between both to solve this problem; allowing the students to effectively finish the chosen career.</w:t>
      </w:r>
    </w:p>
    <w:p w:rsidR="00C377C1" w:rsidRPr="009F536E" w:rsidRDefault="00C377C1" w:rsidP="00E501A7">
      <w:pPr>
        <w:spacing w:before="240" w:line="360" w:lineRule="auto"/>
        <w:jc w:val="both"/>
        <w:rPr>
          <w:rFonts w:ascii="Times New Roman" w:eastAsia="Times New Roman" w:hAnsi="Times New Roman" w:cs="Times New Roman"/>
          <w:color w:val="000000" w:themeColor="text1"/>
          <w:sz w:val="24"/>
          <w:szCs w:val="24"/>
          <w:lang w:val="en-US" w:eastAsia="es-MX"/>
        </w:rPr>
      </w:pPr>
      <w:r w:rsidRPr="009F536E">
        <w:rPr>
          <w:rFonts w:ascii="Times New Roman" w:eastAsia="Times New Roman" w:hAnsi="Times New Roman" w:cs="Times New Roman"/>
          <w:color w:val="000000" w:themeColor="text1"/>
          <w:sz w:val="24"/>
          <w:szCs w:val="24"/>
          <w:lang w:val="en" w:eastAsia="es-MX"/>
        </w:rPr>
        <w:tab/>
        <w:t>In the case of the Degree in Tourism Management, the income profile requested for students to take this course is that contemplated in the Curriculum 2015; in fact, this income profile is fulfilled when the student is admitted to the University; that is the question that is wanted to answer with this investigation.</w:t>
      </w:r>
    </w:p>
    <w:p w:rsidR="00C377C1" w:rsidRPr="009F536E" w:rsidRDefault="00C377C1" w:rsidP="00E501A7">
      <w:pPr>
        <w:spacing w:before="240" w:line="360" w:lineRule="auto"/>
        <w:jc w:val="both"/>
        <w:rPr>
          <w:rFonts w:ascii="Times New Roman" w:hAnsi="Times New Roman" w:cs="Times New Roman"/>
          <w:color w:val="000000" w:themeColor="text1"/>
          <w:sz w:val="24"/>
          <w:lang w:val="en-US"/>
        </w:rPr>
      </w:pPr>
      <w:r w:rsidRPr="009F536E">
        <w:rPr>
          <w:rFonts w:ascii="Times New Roman" w:hAnsi="Times New Roman" w:cs="Times New Roman"/>
          <w:color w:val="000000" w:themeColor="text1"/>
          <w:sz w:val="24"/>
          <w:lang w:val="en"/>
        </w:rPr>
        <w:tab/>
        <w:t>The results showed that there are coincidences in some characteristics that the student has when entering with respect to those requested in the Curriculum; but there are discrepancies in others; therefore, the institution must take actions that allow the students to acquire them and both profiles are congruent.</w:t>
      </w:r>
    </w:p>
    <w:p w:rsidR="00C377C1" w:rsidRDefault="00C377C1" w:rsidP="00E501A7">
      <w:pPr>
        <w:jc w:val="both"/>
        <w:rPr>
          <w:rFonts w:ascii="Times New Roman" w:hAnsi="Times New Roman" w:cs="Times New Roman"/>
          <w:color w:val="212121"/>
          <w:sz w:val="24"/>
          <w:szCs w:val="24"/>
          <w:lang w:val="en"/>
        </w:rPr>
      </w:pPr>
      <w:r w:rsidRPr="009F536E">
        <w:rPr>
          <w:rFonts w:ascii="Calibri" w:eastAsia="Cambria" w:hAnsi="Calibri" w:cs="Times New Roman"/>
          <w:b/>
          <w:color w:val="000000"/>
          <w:sz w:val="28"/>
          <w:szCs w:val="24"/>
          <w:lang w:eastAsia="es-ES"/>
        </w:rPr>
        <w:lastRenderedPageBreak/>
        <w:t>Keywords:</w:t>
      </w:r>
      <w:r>
        <w:rPr>
          <w:rFonts w:ascii="Times New Roman" w:hAnsi="Times New Roman" w:cs="Times New Roman"/>
          <w:color w:val="212121"/>
          <w:sz w:val="24"/>
          <w:szCs w:val="24"/>
          <w:lang w:val="en"/>
        </w:rPr>
        <w:t xml:space="preserve"> e</w:t>
      </w:r>
      <w:r w:rsidRPr="00404B46">
        <w:rPr>
          <w:rFonts w:ascii="Times New Roman" w:hAnsi="Times New Roman" w:cs="Times New Roman"/>
          <w:color w:val="212121"/>
          <w:sz w:val="24"/>
          <w:szCs w:val="24"/>
          <w:lang w:val="en"/>
        </w:rPr>
        <w:t>ntrance profile, students, tourism management</w:t>
      </w:r>
      <w:r w:rsidR="009F536E">
        <w:rPr>
          <w:rFonts w:ascii="Times New Roman" w:hAnsi="Times New Roman" w:cs="Times New Roman"/>
          <w:color w:val="212121"/>
          <w:sz w:val="24"/>
          <w:szCs w:val="24"/>
          <w:lang w:val="en"/>
        </w:rPr>
        <w:t>.</w:t>
      </w:r>
    </w:p>
    <w:p w:rsidR="009F536E" w:rsidRPr="009F536E" w:rsidRDefault="009F536E" w:rsidP="009F536E">
      <w:pPr>
        <w:jc w:val="both"/>
        <w:rPr>
          <w:rFonts w:ascii="Times New Roman" w:hAnsi="Times New Roman" w:cs="Times New Roman"/>
          <w:sz w:val="24"/>
        </w:rPr>
      </w:pPr>
      <w:r w:rsidRPr="009F536E">
        <w:rPr>
          <w:rFonts w:ascii="Times New Roman" w:hAnsi="Times New Roman" w:cs="Times New Roman"/>
          <w:b/>
          <w:sz w:val="24"/>
        </w:rPr>
        <w:t>Fecha Recepción:</w:t>
      </w:r>
      <w:r w:rsidRPr="009F536E">
        <w:rPr>
          <w:rFonts w:ascii="Times New Roman" w:hAnsi="Times New Roman" w:cs="Times New Roman"/>
          <w:sz w:val="24"/>
        </w:rPr>
        <w:t xml:space="preserve"> Enero 2017                                            </w:t>
      </w:r>
      <w:r w:rsidRPr="009F536E">
        <w:rPr>
          <w:rFonts w:ascii="Times New Roman" w:hAnsi="Times New Roman" w:cs="Times New Roman"/>
          <w:b/>
          <w:sz w:val="24"/>
        </w:rPr>
        <w:t>Fecha Aceptación:</w:t>
      </w:r>
      <w:r w:rsidRPr="009F536E">
        <w:rPr>
          <w:rFonts w:ascii="Times New Roman" w:hAnsi="Times New Roman" w:cs="Times New Roman"/>
          <w:sz w:val="24"/>
        </w:rPr>
        <w:t xml:space="preserve"> Julio 2017</w:t>
      </w:r>
      <w:r w:rsidR="00050BF5">
        <w:rPr>
          <w:rFonts w:cs="Calibri"/>
          <w:sz w:val="24"/>
        </w:rPr>
        <w:pict>
          <v:rect id="_x0000_i1025" style="width:0;height:1.5pt" o:hralign="center" o:hrstd="t" o:hr="t" fillcolor="#a0a0a0" stroked="f"/>
        </w:pict>
      </w:r>
    </w:p>
    <w:p w:rsidR="009F536E" w:rsidRPr="00404B46" w:rsidRDefault="009F536E" w:rsidP="00E501A7">
      <w:pPr>
        <w:jc w:val="both"/>
        <w:rPr>
          <w:rFonts w:ascii="Times New Roman" w:hAnsi="Times New Roman" w:cs="Times New Roman"/>
          <w:color w:val="212121"/>
          <w:sz w:val="24"/>
          <w:szCs w:val="24"/>
          <w:lang w:val="en-US"/>
        </w:rPr>
      </w:pPr>
    </w:p>
    <w:p w:rsidR="004871A0" w:rsidRPr="009F536E" w:rsidRDefault="004871A0">
      <w:pPr>
        <w:rPr>
          <w:rFonts w:ascii="Calibri" w:eastAsia="Cambria" w:hAnsi="Calibri" w:cs="Times New Roman"/>
          <w:b/>
          <w:color w:val="000000"/>
          <w:sz w:val="28"/>
          <w:szCs w:val="24"/>
          <w:lang w:eastAsia="es-ES"/>
        </w:rPr>
      </w:pPr>
      <w:r w:rsidRPr="009F536E">
        <w:rPr>
          <w:rFonts w:ascii="Calibri" w:eastAsia="Cambria" w:hAnsi="Calibri" w:cs="Times New Roman"/>
          <w:b/>
          <w:color w:val="000000"/>
          <w:sz w:val="28"/>
          <w:szCs w:val="24"/>
          <w:lang w:eastAsia="es-ES"/>
        </w:rPr>
        <w:t>Introducción</w:t>
      </w:r>
    </w:p>
    <w:p w:rsidR="004B5037" w:rsidRPr="009F536E" w:rsidRDefault="004B5037" w:rsidP="00E80E97">
      <w:pPr>
        <w:spacing w:before="240" w:line="360" w:lineRule="auto"/>
        <w:jc w:val="both"/>
        <w:rPr>
          <w:rFonts w:ascii="Times New Roman" w:hAnsi="Times New Roman" w:cs="Times New Roman"/>
          <w:color w:val="000000" w:themeColor="text1"/>
          <w:sz w:val="24"/>
          <w:szCs w:val="20"/>
          <w:shd w:val="clear" w:color="auto" w:fill="FFFFFF"/>
        </w:rPr>
      </w:pPr>
      <w:r w:rsidRPr="009F536E">
        <w:rPr>
          <w:rFonts w:ascii="Times New Roman" w:hAnsi="Times New Roman" w:cs="Times New Roman"/>
          <w:color w:val="000000" w:themeColor="text1"/>
          <w:sz w:val="24"/>
          <w:szCs w:val="20"/>
          <w:shd w:val="clear" w:color="auto" w:fill="FFFFFF"/>
        </w:rPr>
        <w:t>La Organización Mundial del Turismo señala que d</w:t>
      </w:r>
      <w:r w:rsidR="00F64094" w:rsidRPr="009F536E">
        <w:rPr>
          <w:rFonts w:ascii="Times New Roman" w:hAnsi="Times New Roman" w:cs="Times New Roman"/>
          <w:color w:val="000000" w:themeColor="text1"/>
          <w:sz w:val="24"/>
          <w:szCs w:val="20"/>
          <w:shd w:val="clear" w:color="auto" w:fill="FFFFFF"/>
        </w:rPr>
        <w:t>urante décadas, el turismo ha experimentado un crecimiento continuo y una diversificación cada vez más profunda para convertirse en uno de los sectores económicos de más rápido crecimiento en el mundo.</w:t>
      </w:r>
      <w:r w:rsidRPr="009F536E">
        <w:rPr>
          <w:rFonts w:ascii="Times New Roman" w:hAnsi="Times New Roman" w:cs="Times New Roman"/>
          <w:color w:val="000000" w:themeColor="text1"/>
          <w:sz w:val="24"/>
          <w:szCs w:val="20"/>
          <w:shd w:val="clear" w:color="auto" w:fill="FFFFFF"/>
        </w:rPr>
        <w:t xml:space="preserve"> Asimismo, agrega que e</w:t>
      </w:r>
      <w:r w:rsidR="00F64094" w:rsidRPr="009F536E">
        <w:rPr>
          <w:rFonts w:ascii="Times New Roman" w:hAnsi="Times New Roman" w:cs="Times New Roman"/>
          <w:color w:val="000000" w:themeColor="text1"/>
          <w:sz w:val="24"/>
          <w:szCs w:val="20"/>
          <w:shd w:val="clear" w:color="auto" w:fill="FFFFFF"/>
        </w:rPr>
        <w:t>l turismo moderno está estrechamente vinculado al desarrollo y abarca un núme</w:t>
      </w:r>
      <w:r w:rsidRPr="009F536E">
        <w:rPr>
          <w:rFonts w:ascii="Times New Roman" w:hAnsi="Times New Roman" w:cs="Times New Roman"/>
          <w:color w:val="000000" w:themeColor="text1"/>
          <w:sz w:val="24"/>
          <w:szCs w:val="20"/>
          <w:shd w:val="clear" w:color="auto" w:fill="FFFFFF"/>
        </w:rPr>
        <w:t>ro creciente de nuevos destinos; convirtiéndose en uno de los principales actores del comercio internacional y representa, al mismo tiempo, una de las principales fuentes de ingresos para muchos países en desarrollo (OMT, 2017).</w:t>
      </w:r>
    </w:p>
    <w:p w:rsidR="00296D22" w:rsidRDefault="004B5037" w:rsidP="00E80E97">
      <w:pPr>
        <w:spacing w:before="240" w:line="360" w:lineRule="auto"/>
        <w:ind w:firstLine="708"/>
        <w:jc w:val="both"/>
        <w:rPr>
          <w:rFonts w:ascii="Times New Roman" w:hAnsi="Times New Roman" w:cs="Times New Roman"/>
          <w:color w:val="000000" w:themeColor="text1"/>
          <w:sz w:val="24"/>
          <w:szCs w:val="20"/>
          <w:shd w:val="clear" w:color="auto" w:fill="FFFFFF"/>
        </w:rPr>
      </w:pPr>
      <w:r w:rsidRPr="009F536E">
        <w:rPr>
          <w:rFonts w:ascii="Times New Roman" w:hAnsi="Times New Roman" w:cs="Times New Roman"/>
          <w:color w:val="000000" w:themeColor="text1"/>
          <w:sz w:val="24"/>
          <w:szCs w:val="20"/>
          <w:shd w:val="clear" w:color="auto" w:fill="FFFFFF"/>
        </w:rPr>
        <w:t xml:space="preserve">Este organismo internacional expresa que esta expansión mundial del turismo en los estados industrializados y desarrollados ha producido beneficios económicos y laborales en muchos sectores relacionados, </w:t>
      </w:r>
      <w:r w:rsidR="000E0B70" w:rsidRPr="009F536E">
        <w:rPr>
          <w:rFonts w:ascii="Times New Roman" w:hAnsi="Times New Roman" w:cs="Times New Roman"/>
          <w:color w:val="000000" w:themeColor="text1"/>
          <w:sz w:val="24"/>
          <w:szCs w:val="20"/>
          <w:shd w:val="clear" w:color="auto" w:fill="FFFFFF"/>
        </w:rPr>
        <w:t>….. (OMT, 2017)</w:t>
      </w:r>
      <w:r w:rsidRPr="009F536E">
        <w:rPr>
          <w:rFonts w:ascii="Times New Roman" w:hAnsi="Times New Roman" w:cs="Times New Roman"/>
          <w:color w:val="000000" w:themeColor="text1"/>
          <w:sz w:val="24"/>
          <w:szCs w:val="20"/>
          <w:shd w:val="clear" w:color="auto" w:fill="FFFFFF"/>
        </w:rPr>
        <w:t>; de ahí que se r</w:t>
      </w:r>
      <w:r w:rsidR="000E0B70" w:rsidRPr="009F536E">
        <w:rPr>
          <w:rFonts w:ascii="Times New Roman" w:hAnsi="Times New Roman" w:cs="Times New Roman"/>
          <w:color w:val="000000" w:themeColor="text1"/>
          <w:sz w:val="24"/>
          <w:szCs w:val="20"/>
          <w:shd w:val="clear" w:color="auto" w:fill="FFFFFF"/>
        </w:rPr>
        <w:t>e</w:t>
      </w:r>
      <w:r w:rsidRPr="009F536E">
        <w:rPr>
          <w:rFonts w:ascii="Times New Roman" w:hAnsi="Times New Roman" w:cs="Times New Roman"/>
          <w:color w:val="000000" w:themeColor="text1"/>
          <w:sz w:val="24"/>
          <w:szCs w:val="20"/>
          <w:shd w:val="clear" w:color="auto" w:fill="FFFFFF"/>
        </w:rPr>
        <w:t>quieran profesionales del turismo competente</w:t>
      </w:r>
      <w:r w:rsidR="000E0B70" w:rsidRPr="009F536E">
        <w:rPr>
          <w:rFonts w:ascii="Times New Roman" w:hAnsi="Times New Roman" w:cs="Times New Roman"/>
          <w:color w:val="000000" w:themeColor="text1"/>
          <w:sz w:val="24"/>
          <w:szCs w:val="20"/>
          <w:shd w:val="clear" w:color="auto" w:fill="FFFFFF"/>
        </w:rPr>
        <w:t>s para atender la deman</w:t>
      </w:r>
      <w:r w:rsidR="00FB1FD9" w:rsidRPr="009F536E">
        <w:rPr>
          <w:rFonts w:ascii="Times New Roman" w:hAnsi="Times New Roman" w:cs="Times New Roman"/>
          <w:color w:val="000000" w:themeColor="text1"/>
          <w:sz w:val="24"/>
          <w:szCs w:val="20"/>
          <w:shd w:val="clear" w:color="auto" w:fill="FFFFFF"/>
        </w:rPr>
        <w:t>da originada por este actividad, en virtud de que por cada diez empleos generados uno trabaja en este sector, como se puede observar en la figura siguiente.</w:t>
      </w:r>
    </w:p>
    <w:p w:rsidR="009F536E" w:rsidRDefault="009F536E" w:rsidP="00E80E97">
      <w:pPr>
        <w:spacing w:before="240" w:line="360" w:lineRule="auto"/>
        <w:ind w:firstLine="708"/>
        <w:jc w:val="both"/>
        <w:rPr>
          <w:rFonts w:ascii="Times New Roman" w:hAnsi="Times New Roman" w:cs="Times New Roman"/>
          <w:color w:val="000000" w:themeColor="text1"/>
          <w:sz w:val="24"/>
          <w:szCs w:val="20"/>
          <w:shd w:val="clear" w:color="auto" w:fill="FFFFFF"/>
        </w:rPr>
      </w:pPr>
    </w:p>
    <w:p w:rsidR="009F536E" w:rsidRDefault="009F536E" w:rsidP="00E80E97">
      <w:pPr>
        <w:spacing w:before="240" w:line="360" w:lineRule="auto"/>
        <w:ind w:firstLine="708"/>
        <w:jc w:val="both"/>
        <w:rPr>
          <w:rFonts w:ascii="Times New Roman" w:hAnsi="Times New Roman" w:cs="Times New Roman"/>
          <w:color w:val="000000" w:themeColor="text1"/>
          <w:sz w:val="24"/>
          <w:szCs w:val="20"/>
          <w:shd w:val="clear" w:color="auto" w:fill="FFFFFF"/>
        </w:rPr>
      </w:pPr>
    </w:p>
    <w:p w:rsidR="009F536E" w:rsidRDefault="009F536E" w:rsidP="00E80E97">
      <w:pPr>
        <w:spacing w:before="240" w:line="360" w:lineRule="auto"/>
        <w:ind w:firstLine="708"/>
        <w:jc w:val="both"/>
        <w:rPr>
          <w:rFonts w:ascii="Times New Roman" w:hAnsi="Times New Roman" w:cs="Times New Roman"/>
          <w:color w:val="000000" w:themeColor="text1"/>
          <w:sz w:val="24"/>
          <w:szCs w:val="20"/>
          <w:shd w:val="clear" w:color="auto" w:fill="FFFFFF"/>
        </w:rPr>
      </w:pPr>
    </w:p>
    <w:p w:rsidR="009F536E" w:rsidRDefault="009F536E" w:rsidP="00E80E97">
      <w:pPr>
        <w:spacing w:before="240" w:line="360" w:lineRule="auto"/>
        <w:ind w:firstLine="708"/>
        <w:jc w:val="both"/>
        <w:rPr>
          <w:rFonts w:ascii="Times New Roman" w:hAnsi="Times New Roman" w:cs="Times New Roman"/>
          <w:color w:val="000000" w:themeColor="text1"/>
          <w:sz w:val="24"/>
          <w:szCs w:val="20"/>
          <w:shd w:val="clear" w:color="auto" w:fill="FFFFFF"/>
        </w:rPr>
      </w:pPr>
    </w:p>
    <w:p w:rsidR="009F536E" w:rsidRDefault="009F536E" w:rsidP="00E80E97">
      <w:pPr>
        <w:spacing w:before="240" w:line="360" w:lineRule="auto"/>
        <w:ind w:firstLine="708"/>
        <w:jc w:val="both"/>
        <w:rPr>
          <w:rFonts w:ascii="Times New Roman" w:hAnsi="Times New Roman" w:cs="Times New Roman"/>
          <w:color w:val="000000" w:themeColor="text1"/>
          <w:sz w:val="24"/>
          <w:szCs w:val="20"/>
          <w:shd w:val="clear" w:color="auto" w:fill="FFFFFF"/>
        </w:rPr>
      </w:pPr>
    </w:p>
    <w:p w:rsidR="009F536E" w:rsidRPr="009F536E" w:rsidRDefault="009F536E" w:rsidP="00E80E97">
      <w:pPr>
        <w:spacing w:before="240" w:line="360" w:lineRule="auto"/>
        <w:ind w:firstLine="708"/>
        <w:jc w:val="both"/>
        <w:rPr>
          <w:rFonts w:ascii="Times New Roman" w:hAnsi="Times New Roman" w:cs="Times New Roman"/>
          <w:color w:val="000000" w:themeColor="text1"/>
          <w:sz w:val="24"/>
          <w:szCs w:val="20"/>
          <w:shd w:val="clear" w:color="auto" w:fill="FFFFFF"/>
        </w:rPr>
      </w:pPr>
    </w:p>
    <w:p w:rsidR="00AA52B6" w:rsidRPr="009F536E" w:rsidRDefault="00AA52B6" w:rsidP="00AA52B6">
      <w:pPr>
        <w:ind w:firstLine="708"/>
        <w:jc w:val="center"/>
        <w:rPr>
          <w:rFonts w:ascii="Times New Roman" w:hAnsi="Times New Roman" w:cs="Times New Roman"/>
          <w:color w:val="000000" w:themeColor="text1"/>
          <w:sz w:val="24"/>
          <w:szCs w:val="20"/>
          <w:shd w:val="clear" w:color="auto" w:fill="FFFFFF"/>
        </w:rPr>
      </w:pPr>
      <w:r w:rsidRPr="009F536E">
        <w:rPr>
          <w:rFonts w:ascii="Times New Roman" w:hAnsi="Times New Roman" w:cs="Times New Roman"/>
          <w:color w:val="000000" w:themeColor="text1"/>
          <w:sz w:val="24"/>
          <w:szCs w:val="20"/>
          <w:shd w:val="clear" w:color="auto" w:fill="FFFFFF"/>
        </w:rPr>
        <w:lastRenderedPageBreak/>
        <w:t>Figura 1. La importancia del turismo</w:t>
      </w:r>
    </w:p>
    <w:p w:rsidR="00296D22" w:rsidRDefault="00296D22" w:rsidP="00AA52B6">
      <w:pPr>
        <w:ind w:firstLine="708"/>
        <w:jc w:val="center"/>
        <w:rPr>
          <w:rFonts w:ascii="Times New Roman" w:hAnsi="Times New Roman" w:cs="Times New Roman"/>
          <w:color w:val="333333"/>
          <w:sz w:val="24"/>
          <w:szCs w:val="20"/>
          <w:shd w:val="clear" w:color="auto" w:fill="FFFFFF"/>
        </w:rPr>
      </w:pPr>
      <w:r>
        <w:rPr>
          <w:noProof/>
          <w:lang w:eastAsia="es-MX"/>
        </w:rPr>
        <w:drawing>
          <wp:inline distT="0" distB="0" distL="0" distR="0">
            <wp:extent cx="4248150" cy="2615891"/>
            <wp:effectExtent l="0" t="0" r="0" b="0"/>
            <wp:docPr id="3" name="Imagen 3" descr="http://media.unwto.org/sites/all/files/inf_whytourismmatters_peque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unwto.org/sites/all/files/inf_whytourismmatters_peques-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6084" cy="2620777"/>
                    </a:xfrm>
                    <a:prstGeom prst="rect">
                      <a:avLst/>
                    </a:prstGeom>
                    <a:noFill/>
                    <a:ln>
                      <a:noFill/>
                    </a:ln>
                  </pic:spPr>
                </pic:pic>
              </a:graphicData>
            </a:graphic>
          </wp:inline>
        </w:drawing>
      </w:r>
    </w:p>
    <w:p w:rsidR="00AA52B6" w:rsidRPr="002A22ED" w:rsidRDefault="00AA52B6" w:rsidP="002A22ED">
      <w:pPr>
        <w:jc w:val="center"/>
        <w:rPr>
          <w:rFonts w:ascii="Times New Roman" w:hAnsi="Times New Roman" w:cs="Times New Roman"/>
          <w:color w:val="333333"/>
          <w:szCs w:val="20"/>
          <w:shd w:val="clear" w:color="auto" w:fill="FFFFFF"/>
        </w:rPr>
      </w:pPr>
      <w:r w:rsidRPr="002A22ED">
        <w:rPr>
          <w:rFonts w:ascii="Times New Roman" w:hAnsi="Times New Roman" w:cs="Times New Roman"/>
          <w:b/>
          <w:color w:val="333333"/>
          <w:szCs w:val="20"/>
          <w:shd w:val="clear" w:color="auto" w:fill="FFFFFF"/>
        </w:rPr>
        <w:t>Fuente</w:t>
      </w:r>
      <w:r w:rsidRPr="002A22ED">
        <w:rPr>
          <w:rFonts w:ascii="Times New Roman" w:hAnsi="Times New Roman" w:cs="Times New Roman"/>
          <w:color w:val="333333"/>
          <w:szCs w:val="20"/>
          <w:shd w:val="clear" w:color="auto" w:fill="FFFFFF"/>
        </w:rPr>
        <w:t>: Organización Mundial del Turismo OMT</w:t>
      </w:r>
      <w:r w:rsidR="00E80E97" w:rsidRPr="002A22ED">
        <w:rPr>
          <w:rFonts w:ascii="Times New Roman" w:hAnsi="Times New Roman" w:cs="Times New Roman"/>
          <w:color w:val="333333"/>
          <w:szCs w:val="20"/>
          <w:shd w:val="clear" w:color="auto" w:fill="FFFFFF"/>
        </w:rPr>
        <w:t xml:space="preserve"> (2017)</w:t>
      </w:r>
      <w:r w:rsidRPr="002A22ED">
        <w:rPr>
          <w:rFonts w:ascii="Times New Roman" w:hAnsi="Times New Roman" w:cs="Times New Roman"/>
          <w:color w:val="333333"/>
          <w:szCs w:val="20"/>
          <w:shd w:val="clear" w:color="auto" w:fill="FFFFFF"/>
        </w:rPr>
        <w:t>. Infografía. Por qué el turismo importa.</w:t>
      </w:r>
    </w:p>
    <w:p w:rsidR="004B5037" w:rsidRPr="009F536E" w:rsidRDefault="000E0B70" w:rsidP="00E80E97">
      <w:pPr>
        <w:spacing w:before="240" w:line="360" w:lineRule="auto"/>
        <w:ind w:firstLine="708"/>
        <w:jc w:val="both"/>
        <w:rPr>
          <w:rFonts w:ascii="Times New Roman" w:hAnsi="Times New Roman" w:cs="Times New Roman"/>
          <w:color w:val="000000" w:themeColor="text1"/>
          <w:sz w:val="24"/>
          <w:szCs w:val="20"/>
          <w:shd w:val="clear" w:color="auto" w:fill="FFFFFF"/>
        </w:rPr>
      </w:pPr>
      <w:r w:rsidRPr="009F536E">
        <w:rPr>
          <w:rFonts w:ascii="Times New Roman" w:hAnsi="Times New Roman" w:cs="Times New Roman"/>
          <w:color w:val="000000" w:themeColor="text1"/>
          <w:sz w:val="24"/>
          <w:szCs w:val="20"/>
          <w:shd w:val="clear" w:color="auto" w:fill="FFFFFF"/>
        </w:rPr>
        <w:t xml:space="preserve">Las </w:t>
      </w:r>
      <w:r w:rsidR="00FB1FD9" w:rsidRPr="009F536E">
        <w:rPr>
          <w:rFonts w:ascii="Times New Roman" w:hAnsi="Times New Roman" w:cs="Times New Roman"/>
          <w:color w:val="000000" w:themeColor="text1"/>
          <w:sz w:val="24"/>
          <w:szCs w:val="20"/>
          <w:shd w:val="clear" w:color="auto" w:fill="FFFFFF"/>
        </w:rPr>
        <w:t>I</w:t>
      </w:r>
      <w:r w:rsidRPr="009F536E">
        <w:rPr>
          <w:rFonts w:ascii="Times New Roman" w:hAnsi="Times New Roman" w:cs="Times New Roman"/>
          <w:color w:val="000000" w:themeColor="text1"/>
          <w:sz w:val="24"/>
          <w:szCs w:val="20"/>
          <w:shd w:val="clear" w:color="auto" w:fill="FFFFFF"/>
        </w:rPr>
        <w:t xml:space="preserve">nstituciones </w:t>
      </w:r>
      <w:r w:rsidR="00FB1FD9" w:rsidRPr="009F536E">
        <w:rPr>
          <w:rFonts w:ascii="Times New Roman" w:hAnsi="Times New Roman" w:cs="Times New Roman"/>
          <w:color w:val="000000" w:themeColor="text1"/>
          <w:sz w:val="24"/>
          <w:szCs w:val="20"/>
          <w:shd w:val="clear" w:color="auto" w:fill="FFFFFF"/>
        </w:rPr>
        <w:t>de Educación S</w:t>
      </w:r>
      <w:r w:rsidRPr="009F536E">
        <w:rPr>
          <w:rFonts w:ascii="Times New Roman" w:hAnsi="Times New Roman" w:cs="Times New Roman"/>
          <w:color w:val="000000" w:themeColor="text1"/>
          <w:sz w:val="24"/>
          <w:szCs w:val="20"/>
          <w:shd w:val="clear" w:color="auto" w:fill="FFFFFF"/>
        </w:rPr>
        <w:t xml:space="preserve">uperior (IES), tienen el </w:t>
      </w:r>
      <w:r w:rsidR="00FB1FD9" w:rsidRPr="009F536E">
        <w:rPr>
          <w:rFonts w:ascii="Times New Roman" w:hAnsi="Times New Roman" w:cs="Times New Roman"/>
          <w:color w:val="000000" w:themeColor="text1"/>
          <w:sz w:val="24"/>
          <w:szCs w:val="20"/>
          <w:shd w:val="clear" w:color="auto" w:fill="FFFFFF"/>
        </w:rPr>
        <w:t>compromiso y la responsabili</w:t>
      </w:r>
      <w:r w:rsidR="00AA52B6" w:rsidRPr="009F536E">
        <w:rPr>
          <w:rFonts w:ascii="Times New Roman" w:hAnsi="Times New Roman" w:cs="Times New Roman"/>
          <w:color w:val="000000" w:themeColor="text1"/>
          <w:sz w:val="24"/>
          <w:szCs w:val="20"/>
          <w:shd w:val="clear" w:color="auto" w:fill="FFFFFF"/>
        </w:rPr>
        <w:t xml:space="preserve">dad de que sus estudiantes, </w:t>
      </w:r>
      <w:r w:rsidRPr="009F536E">
        <w:rPr>
          <w:rFonts w:ascii="Times New Roman" w:hAnsi="Times New Roman" w:cs="Times New Roman"/>
          <w:color w:val="000000" w:themeColor="text1"/>
          <w:sz w:val="24"/>
          <w:szCs w:val="20"/>
          <w:shd w:val="clear" w:color="auto" w:fill="FFFFFF"/>
        </w:rPr>
        <w:t>que eligieron</w:t>
      </w:r>
      <w:r w:rsidR="00FB1FD9" w:rsidRPr="009F536E">
        <w:rPr>
          <w:rFonts w:ascii="Times New Roman" w:hAnsi="Times New Roman" w:cs="Times New Roman"/>
          <w:color w:val="000000" w:themeColor="text1"/>
          <w:sz w:val="24"/>
          <w:szCs w:val="20"/>
          <w:shd w:val="clear" w:color="auto" w:fill="FFFFFF"/>
        </w:rPr>
        <w:t xml:space="preserve"> </w:t>
      </w:r>
      <w:r w:rsidRPr="009F536E">
        <w:rPr>
          <w:rFonts w:ascii="Times New Roman" w:hAnsi="Times New Roman" w:cs="Times New Roman"/>
          <w:color w:val="000000" w:themeColor="text1"/>
          <w:sz w:val="24"/>
          <w:szCs w:val="20"/>
          <w:shd w:val="clear" w:color="auto" w:fill="FFFFFF"/>
        </w:rPr>
        <w:t>esta profesión</w:t>
      </w:r>
      <w:r w:rsidR="00FB1FD9" w:rsidRPr="009F536E">
        <w:rPr>
          <w:rFonts w:ascii="Times New Roman" w:hAnsi="Times New Roman" w:cs="Times New Roman"/>
          <w:color w:val="000000" w:themeColor="text1"/>
          <w:sz w:val="24"/>
          <w:szCs w:val="20"/>
          <w:shd w:val="clear" w:color="auto" w:fill="FFFFFF"/>
        </w:rPr>
        <w:t xml:space="preserve"> y</w:t>
      </w:r>
      <w:r w:rsidR="00AA52B6" w:rsidRPr="009F536E">
        <w:rPr>
          <w:rFonts w:ascii="Times New Roman" w:hAnsi="Times New Roman" w:cs="Times New Roman"/>
          <w:color w:val="000000" w:themeColor="text1"/>
          <w:sz w:val="24"/>
          <w:szCs w:val="20"/>
          <w:shd w:val="clear" w:color="auto" w:fill="FFFFFF"/>
        </w:rPr>
        <w:t xml:space="preserve"> </w:t>
      </w:r>
      <w:r w:rsidR="00FB1FD9" w:rsidRPr="009F536E">
        <w:rPr>
          <w:rFonts w:ascii="Times New Roman" w:hAnsi="Times New Roman" w:cs="Times New Roman"/>
          <w:color w:val="000000" w:themeColor="text1"/>
          <w:sz w:val="24"/>
          <w:szCs w:val="20"/>
          <w:shd w:val="clear" w:color="auto" w:fill="FFFFFF"/>
        </w:rPr>
        <w:t>en un futuro</w:t>
      </w:r>
      <w:r w:rsidRPr="009F536E">
        <w:rPr>
          <w:rFonts w:ascii="Times New Roman" w:hAnsi="Times New Roman" w:cs="Times New Roman"/>
          <w:color w:val="000000" w:themeColor="text1"/>
          <w:sz w:val="24"/>
          <w:szCs w:val="20"/>
          <w:shd w:val="clear" w:color="auto" w:fill="FFFFFF"/>
        </w:rPr>
        <w:t xml:space="preserve"> atenderá</w:t>
      </w:r>
      <w:r w:rsidR="00FB1FD9" w:rsidRPr="009F536E">
        <w:rPr>
          <w:rFonts w:ascii="Times New Roman" w:hAnsi="Times New Roman" w:cs="Times New Roman"/>
          <w:color w:val="000000" w:themeColor="text1"/>
          <w:sz w:val="24"/>
          <w:szCs w:val="20"/>
          <w:shd w:val="clear" w:color="auto" w:fill="FFFFFF"/>
        </w:rPr>
        <w:t>n</w:t>
      </w:r>
      <w:r w:rsidRPr="009F536E">
        <w:rPr>
          <w:rFonts w:ascii="Times New Roman" w:hAnsi="Times New Roman" w:cs="Times New Roman"/>
          <w:color w:val="000000" w:themeColor="text1"/>
          <w:sz w:val="24"/>
          <w:szCs w:val="20"/>
          <w:shd w:val="clear" w:color="auto" w:fill="FFFFFF"/>
        </w:rPr>
        <w:t xml:space="preserve"> esta demanda de servicios</w:t>
      </w:r>
      <w:r w:rsidR="00AA52B6" w:rsidRPr="009F536E">
        <w:rPr>
          <w:rFonts w:ascii="Times New Roman" w:hAnsi="Times New Roman" w:cs="Times New Roman"/>
          <w:color w:val="000000" w:themeColor="text1"/>
          <w:sz w:val="24"/>
          <w:szCs w:val="20"/>
          <w:shd w:val="clear" w:color="auto" w:fill="FFFFFF"/>
        </w:rPr>
        <w:t xml:space="preserve"> turísticos</w:t>
      </w:r>
      <w:r w:rsidRPr="009F536E">
        <w:rPr>
          <w:rFonts w:ascii="Times New Roman" w:hAnsi="Times New Roman" w:cs="Times New Roman"/>
          <w:color w:val="000000" w:themeColor="text1"/>
          <w:sz w:val="24"/>
          <w:szCs w:val="20"/>
          <w:shd w:val="clear" w:color="auto" w:fill="FFFFFF"/>
        </w:rPr>
        <w:t xml:space="preserve">, </w:t>
      </w:r>
      <w:r w:rsidR="00FB1FD9" w:rsidRPr="009F536E">
        <w:rPr>
          <w:rFonts w:ascii="Times New Roman" w:hAnsi="Times New Roman" w:cs="Times New Roman"/>
          <w:color w:val="000000" w:themeColor="text1"/>
          <w:sz w:val="24"/>
          <w:szCs w:val="20"/>
          <w:shd w:val="clear" w:color="auto" w:fill="FFFFFF"/>
        </w:rPr>
        <w:t xml:space="preserve">cuenten con los conocimiento, habilidades, actitudes y valores que les permita ser competentes para atender a los </w:t>
      </w:r>
      <w:r w:rsidR="00AA52B6" w:rsidRPr="009F536E">
        <w:rPr>
          <w:rFonts w:ascii="Times New Roman" w:hAnsi="Times New Roman" w:cs="Times New Roman"/>
          <w:color w:val="000000" w:themeColor="text1"/>
          <w:sz w:val="24"/>
          <w:szCs w:val="20"/>
          <w:shd w:val="clear" w:color="auto" w:fill="FFFFFF"/>
        </w:rPr>
        <w:t>turistas</w:t>
      </w:r>
      <w:r w:rsidR="00FB1FD9" w:rsidRPr="009F536E">
        <w:rPr>
          <w:rFonts w:ascii="Times New Roman" w:hAnsi="Times New Roman" w:cs="Times New Roman"/>
          <w:color w:val="000000" w:themeColor="text1"/>
          <w:sz w:val="24"/>
          <w:szCs w:val="20"/>
          <w:shd w:val="clear" w:color="auto" w:fill="FFFFFF"/>
        </w:rPr>
        <w:t xml:space="preserve"> </w:t>
      </w:r>
      <w:r w:rsidR="00AA52B6" w:rsidRPr="009F536E">
        <w:rPr>
          <w:rFonts w:ascii="Times New Roman" w:hAnsi="Times New Roman" w:cs="Times New Roman"/>
          <w:color w:val="000000" w:themeColor="text1"/>
          <w:sz w:val="24"/>
          <w:szCs w:val="20"/>
          <w:shd w:val="clear" w:color="auto" w:fill="FFFFFF"/>
        </w:rPr>
        <w:t xml:space="preserve"> que requiera</w:t>
      </w:r>
      <w:r w:rsidR="002F75AF" w:rsidRPr="009F536E">
        <w:rPr>
          <w:rFonts w:ascii="Times New Roman" w:hAnsi="Times New Roman" w:cs="Times New Roman"/>
          <w:color w:val="000000" w:themeColor="text1"/>
          <w:sz w:val="24"/>
          <w:szCs w:val="20"/>
          <w:shd w:val="clear" w:color="auto" w:fill="FFFFFF"/>
        </w:rPr>
        <w:t>n</w:t>
      </w:r>
      <w:r w:rsidR="00AA52B6" w:rsidRPr="009F536E">
        <w:rPr>
          <w:rFonts w:ascii="Times New Roman" w:hAnsi="Times New Roman" w:cs="Times New Roman"/>
          <w:color w:val="000000" w:themeColor="text1"/>
          <w:sz w:val="24"/>
          <w:szCs w:val="20"/>
          <w:shd w:val="clear" w:color="auto" w:fill="FFFFFF"/>
        </w:rPr>
        <w:t xml:space="preserve"> los</w:t>
      </w:r>
      <w:r w:rsidR="00FB1FD9" w:rsidRPr="009F536E">
        <w:rPr>
          <w:rFonts w:ascii="Times New Roman" w:hAnsi="Times New Roman" w:cs="Times New Roman"/>
          <w:color w:val="000000" w:themeColor="text1"/>
          <w:sz w:val="24"/>
          <w:szCs w:val="20"/>
          <w:shd w:val="clear" w:color="auto" w:fill="FFFFFF"/>
        </w:rPr>
        <w:t xml:space="preserve"> servicios </w:t>
      </w:r>
      <w:r w:rsidR="002F75AF" w:rsidRPr="009F536E">
        <w:rPr>
          <w:rFonts w:ascii="Times New Roman" w:hAnsi="Times New Roman" w:cs="Times New Roman"/>
          <w:color w:val="000000" w:themeColor="text1"/>
          <w:sz w:val="24"/>
          <w:szCs w:val="20"/>
          <w:shd w:val="clear" w:color="auto" w:fill="FFFFFF"/>
        </w:rPr>
        <w:t>de</w:t>
      </w:r>
      <w:r w:rsidR="00FB1FD9" w:rsidRPr="009F536E">
        <w:rPr>
          <w:rFonts w:ascii="Times New Roman" w:hAnsi="Times New Roman" w:cs="Times New Roman"/>
          <w:color w:val="000000" w:themeColor="text1"/>
          <w:sz w:val="24"/>
          <w:szCs w:val="20"/>
          <w:shd w:val="clear" w:color="auto" w:fill="FFFFFF"/>
        </w:rPr>
        <w:t xml:space="preserve"> transporte, alojamiento, alimentos y bebidas, entretenimiento</w:t>
      </w:r>
      <w:r w:rsidR="002F75AF" w:rsidRPr="009F536E">
        <w:rPr>
          <w:rFonts w:ascii="Times New Roman" w:hAnsi="Times New Roman" w:cs="Times New Roman"/>
          <w:color w:val="000000" w:themeColor="text1"/>
          <w:sz w:val="24"/>
          <w:szCs w:val="20"/>
          <w:shd w:val="clear" w:color="auto" w:fill="FFFFFF"/>
        </w:rPr>
        <w:t>,</w:t>
      </w:r>
      <w:r w:rsidR="00FB1FD9" w:rsidRPr="009F536E">
        <w:rPr>
          <w:rFonts w:ascii="Times New Roman" w:hAnsi="Times New Roman" w:cs="Times New Roman"/>
          <w:color w:val="000000" w:themeColor="text1"/>
          <w:sz w:val="24"/>
          <w:szCs w:val="20"/>
          <w:shd w:val="clear" w:color="auto" w:fill="FFFFFF"/>
        </w:rPr>
        <w:t xml:space="preserve"> diversión, entre otros.</w:t>
      </w:r>
    </w:p>
    <w:p w:rsidR="00CE744F" w:rsidRPr="009F536E" w:rsidRDefault="00CE744F" w:rsidP="00E80E97">
      <w:pPr>
        <w:spacing w:before="240" w:line="360" w:lineRule="auto"/>
        <w:ind w:firstLine="708"/>
        <w:jc w:val="both"/>
        <w:rPr>
          <w:rFonts w:ascii="Times New Roman" w:hAnsi="Times New Roman" w:cs="Times New Roman"/>
          <w:color w:val="000000" w:themeColor="text1"/>
          <w:sz w:val="24"/>
        </w:rPr>
      </w:pPr>
      <w:r w:rsidRPr="009F536E">
        <w:rPr>
          <w:rFonts w:ascii="Times New Roman" w:hAnsi="Times New Roman" w:cs="Times New Roman"/>
          <w:color w:val="000000" w:themeColor="text1"/>
          <w:sz w:val="24"/>
        </w:rPr>
        <w:t>El Proyecto Académico 2014-2018,</w:t>
      </w:r>
      <w:r w:rsidR="007525B2" w:rsidRPr="009F536E">
        <w:rPr>
          <w:rFonts w:ascii="Times New Roman" w:hAnsi="Times New Roman" w:cs="Times New Roman"/>
          <w:color w:val="000000" w:themeColor="text1"/>
          <w:sz w:val="24"/>
        </w:rPr>
        <w:t xml:space="preserve"> de la actual g</w:t>
      </w:r>
      <w:r w:rsidRPr="009F536E">
        <w:rPr>
          <w:rFonts w:ascii="Times New Roman" w:hAnsi="Times New Roman" w:cs="Times New Roman"/>
          <w:color w:val="000000" w:themeColor="text1"/>
          <w:sz w:val="24"/>
        </w:rPr>
        <w:t xml:space="preserve">estión rectoral de la Universidad Autónoma de Chiapas (UNACH), </w:t>
      </w:r>
      <w:r w:rsidR="00796ABE" w:rsidRPr="009F536E">
        <w:rPr>
          <w:rFonts w:ascii="Times New Roman" w:hAnsi="Times New Roman" w:cs="Times New Roman"/>
          <w:color w:val="000000" w:themeColor="text1"/>
          <w:sz w:val="24"/>
        </w:rPr>
        <w:t>se centra en la calidad educativa, la responsabilidad social, la internacionalización, la gestión y evaluación institucional</w:t>
      </w:r>
      <w:r w:rsidRPr="009F536E">
        <w:rPr>
          <w:rFonts w:ascii="Times New Roman" w:hAnsi="Times New Roman" w:cs="Times New Roman"/>
          <w:color w:val="000000" w:themeColor="text1"/>
          <w:sz w:val="24"/>
        </w:rPr>
        <w:t>…..</w:t>
      </w:r>
      <w:r w:rsidR="00796ABE" w:rsidRPr="009F536E">
        <w:rPr>
          <w:rFonts w:ascii="Times New Roman" w:hAnsi="Times New Roman" w:cs="Times New Roman"/>
          <w:color w:val="000000" w:themeColor="text1"/>
          <w:sz w:val="24"/>
        </w:rPr>
        <w:t>.</w:t>
      </w:r>
      <w:r w:rsidRPr="009F536E">
        <w:rPr>
          <w:rFonts w:ascii="Times New Roman" w:hAnsi="Times New Roman" w:cs="Times New Roman"/>
          <w:color w:val="000000" w:themeColor="text1"/>
          <w:sz w:val="24"/>
        </w:rPr>
        <w:t xml:space="preserve"> (UNACH, 2015).</w:t>
      </w:r>
      <w:r w:rsidR="00796ABE" w:rsidRPr="009F536E">
        <w:rPr>
          <w:rFonts w:ascii="Times New Roman" w:hAnsi="Times New Roman" w:cs="Times New Roman"/>
          <w:color w:val="000000" w:themeColor="text1"/>
          <w:sz w:val="24"/>
        </w:rPr>
        <w:t xml:space="preserve"> </w:t>
      </w:r>
    </w:p>
    <w:p w:rsidR="00CE744F" w:rsidRPr="009F536E" w:rsidRDefault="00796ABE" w:rsidP="00CE744F">
      <w:pPr>
        <w:spacing w:before="240" w:line="360" w:lineRule="auto"/>
        <w:ind w:firstLine="708"/>
        <w:jc w:val="both"/>
        <w:rPr>
          <w:rFonts w:ascii="Times New Roman" w:hAnsi="Times New Roman" w:cs="Times New Roman"/>
          <w:color w:val="000000" w:themeColor="text1"/>
          <w:sz w:val="24"/>
        </w:rPr>
      </w:pPr>
      <w:r w:rsidRPr="009F536E">
        <w:rPr>
          <w:rFonts w:ascii="Times New Roman" w:hAnsi="Times New Roman" w:cs="Times New Roman"/>
          <w:color w:val="000000" w:themeColor="text1"/>
          <w:sz w:val="24"/>
        </w:rPr>
        <w:t xml:space="preserve">En este documento, la </w:t>
      </w:r>
      <w:r w:rsidR="00CE744F" w:rsidRPr="009F536E">
        <w:rPr>
          <w:rFonts w:ascii="Times New Roman" w:hAnsi="Times New Roman" w:cs="Times New Roman"/>
          <w:color w:val="000000" w:themeColor="text1"/>
          <w:sz w:val="24"/>
        </w:rPr>
        <w:t>UNACH</w:t>
      </w:r>
      <w:r w:rsidRPr="009F536E">
        <w:rPr>
          <w:rFonts w:ascii="Times New Roman" w:hAnsi="Times New Roman" w:cs="Times New Roman"/>
          <w:color w:val="000000" w:themeColor="text1"/>
          <w:sz w:val="24"/>
        </w:rPr>
        <w:t xml:space="preserve"> refrenda su compromiso con la excelencia académica, la pertinencia social y sustentabilidad de sus actividades</w:t>
      </w:r>
      <w:r w:rsidR="00CE744F" w:rsidRPr="009F536E">
        <w:rPr>
          <w:rFonts w:ascii="Times New Roman" w:hAnsi="Times New Roman" w:cs="Times New Roman"/>
          <w:color w:val="000000" w:themeColor="text1"/>
          <w:sz w:val="24"/>
        </w:rPr>
        <w:t xml:space="preserve">. En este marco la UNACH presenta cuatro dimensiones con sus respectivos programas: Calidad Educativa, Responsabilidad Social Universitaria, Internacionalización, Gestión y Evaluación Institucional; siendo uno de los programas de la primera dimensión la Evaluación y Acreditación Institucional, teniendo como política lo siguiente: las acciones de esta política se centran en actualizar y acreditar los Programas Educativos (PE) de la Institución, incluyendo aspectos relacionados con la </w:t>
      </w:r>
      <w:r w:rsidR="00CE744F" w:rsidRPr="009F536E">
        <w:rPr>
          <w:rFonts w:ascii="Times New Roman" w:hAnsi="Times New Roman" w:cs="Times New Roman"/>
          <w:color w:val="000000" w:themeColor="text1"/>
          <w:sz w:val="24"/>
        </w:rPr>
        <w:lastRenderedPageBreak/>
        <w:t>pertinencia y garantía del desarrollo de las competencias profesionales, asumiendo la formación integral y la interdisciplinariedad, como un nuevo perfil de egreso que contemple una nueva visión social y de aplicación de los conocimientos adquiridos durante su formación.</w:t>
      </w:r>
    </w:p>
    <w:p w:rsidR="00775634" w:rsidRPr="009F536E" w:rsidRDefault="00775634" w:rsidP="00CE744F">
      <w:pPr>
        <w:spacing w:before="240" w:line="360" w:lineRule="auto"/>
        <w:ind w:firstLine="708"/>
        <w:jc w:val="both"/>
        <w:rPr>
          <w:rFonts w:ascii="Times New Roman" w:hAnsi="Times New Roman" w:cs="Times New Roman"/>
          <w:b/>
          <w:color w:val="000000" w:themeColor="text1"/>
          <w:sz w:val="28"/>
          <w:szCs w:val="24"/>
        </w:rPr>
      </w:pPr>
      <w:r w:rsidRPr="009F536E">
        <w:rPr>
          <w:rFonts w:ascii="Times New Roman" w:hAnsi="Times New Roman" w:cs="Times New Roman"/>
          <w:color w:val="000000" w:themeColor="text1"/>
          <w:sz w:val="24"/>
        </w:rPr>
        <w:t>Por ello</w:t>
      </w:r>
      <w:r w:rsidR="006771C8" w:rsidRPr="009F536E">
        <w:rPr>
          <w:rFonts w:ascii="Times New Roman" w:hAnsi="Times New Roman" w:cs="Times New Roman"/>
          <w:color w:val="000000" w:themeColor="text1"/>
          <w:sz w:val="24"/>
        </w:rPr>
        <w:t>,</w:t>
      </w:r>
      <w:r w:rsidRPr="009F536E">
        <w:rPr>
          <w:rFonts w:ascii="Times New Roman" w:hAnsi="Times New Roman" w:cs="Times New Roman"/>
          <w:color w:val="000000" w:themeColor="text1"/>
          <w:sz w:val="24"/>
        </w:rPr>
        <w:t xml:space="preserve"> el compromiso co</w:t>
      </w:r>
      <w:r w:rsidR="006771C8" w:rsidRPr="009F536E">
        <w:rPr>
          <w:rFonts w:ascii="Times New Roman" w:hAnsi="Times New Roman" w:cs="Times New Roman"/>
          <w:color w:val="000000" w:themeColor="text1"/>
          <w:sz w:val="24"/>
        </w:rPr>
        <w:t>mo académico-investigador es co</w:t>
      </w:r>
      <w:r w:rsidRPr="009F536E">
        <w:rPr>
          <w:rFonts w:ascii="Times New Roman" w:hAnsi="Times New Roman" w:cs="Times New Roman"/>
          <w:color w:val="000000" w:themeColor="text1"/>
          <w:sz w:val="24"/>
        </w:rPr>
        <w:t>r</w:t>
      </w:r>
      <w:r w:rsidR="006771C8" w:rsidRPr="009F536E">
        <w:rPr>
          <w:rFonts w:ascii="Times New Roman" w:hAnsi="Times New Roman" w:cs="Times New Roman"/>
          <w:color w:val="000000" w:themeColor="text1"/>
          <w:sz w:val="24"/>
        </w:rPr>
        <w:t>r</w:t>
      </w:r>
      <w:r w:rsidRPr="009F536E">
        <w:rPr>
          <w:rFonts w:ascii="Times New Roman" w:hAnsi="Times New Roman" w:cs="Times New Roman"/>
          <w:color w:val="000000" w:themeColor="text1"/>
          <w:sz w:val="24"/>
        </w:rPr>
        <w:t>oborar si efectivamente el estudiante</w:t>
      </w:r>
      <w:r w:rsidR="006771C8" w:rsidRPr="009F536E">
        <w:rPr>
          <w:rFonts w:ascii="Times New Roman" w:hAnsi="Times New Roman" w:cs="Times New Roman"/>
          <w:color w:val="000000" w:themeColor="text1"/>
          <w:sz w:val="24"/>
        </w:rPr>
        <w:t xml:space="preserve"> de la Licenciatura en Gestión Turística de la Facultad de Ciencias de la Administración, C-IV de la UNACH, está ingresando con el perfil solicitado en el plan de estudios vigente o existe una gran brecha entre el perfil de ingreso ideal contra el real.</w:t>
      </w:r>
    </w:p>
    <w:p w:rsidR="004871A0" w:rsidRPr="009F536E" w:rsidRDefault="004871A0">
      <w:pPr>
        <w:rPr>
          <w:rFonts w:ascii="Times New Roman" w:hAnsi="Times New Roman" w:cs="Times New Roman"/>
          <w:b/>
          <w:sz w:val="28"/>
          <w:szCs w:val="24"/>
        </w:rPr>
      </w:pPr>
      <w:r w:rsidRPr="009F536E">
        <w:rPr>
          <w:rFonts w:ascii="Times New Roman" w:hAnsi="Times New Roman" w:cs="Times New Roman"/>
          <w:b/>
          <w:sz w:val="28"/>
          <w:szCs w:val="24"/>
        </w:rPr>
        <w:t>Método</w:t>
      </w:r>
    </w:p>
    <w:p w:rsidR="00F70AC7" w:rsidRDefault="00F70AC7" w:rsidP="00F70AC7">
      <w:pPr>
        <w:pStyle w:val="NormalWeb"/>
        <w:spacing w:line="360" w:lineRule="auto"/>
        <w:jc w:val="both"/>
        <w:rPr>
          <w:color w:val="000000"/>
          <w:szCs w:val="27"/>
        </w:rPr>
      </w:pPr>
      <w:r>
        <w:rPr>
          <w:color w:val="000000"/>
          <w:szCs w:val="27"/>
        </w:rPr>
        <w:t>El trabajo de investigación se realizó en la ciudad de Tapachula, Chiapas, localidad donde se sitúa la Facultad de Ciencias de la Administración, Campus IV de la UNACH, ubicada en Carretera 1.5 Tapachula-Puerto Madero, en la cual se ofertan las licenciaturas en Agronegocios, Administración, Comercio Internacional y Gestión Turística, siendo ésta última el objeto de estudio.</w:t>
      </w:r>
    </w:p>
    <w:p w:rsidR="00F70AC7" w:rsidRDefault="00F70AC7" w:rsidP="00113ED0">
      <w:pPr>
        <w:pStyle w:val="NormalWeb"/>
        <w:spacing w:line="360" w:lineRule="auto"/>
        <w:ind w:firstLine="708"/>
        <w:jc w:val="both"/>
        <w:rPr>
          <w:color w:val="000000"/>
          <w:szCs w:val="27"/>
        </w:rPr>
      </w:pPr>
      <w:r>
        <w:rPr>
          <w:color w:val="000000"/>
          <w:szCs w:val="27"/>
        </w:rPr>
        <w:t>En el campo educativo, los posibles grupos a estudiar pueden ser estudiantes, docentes, personal directivo,</w:t>
      </w:r>
      <w:r w:rsidR="00113ED0">
        <w:rPr>
          <w:color w:val="000000"/>
          <w:szCs w:val="27"/>
        </w:rPr>
        <w:t xml:space="preserve"> padres de familia, personal au</w:t>
      </w:r>
      <w:r>
        <w:rPr>
          <w:color w:val="000000"/>
          <w:szCs w:val="27"/>
        </w:rPr>
        <w:t>x</w:t>
      </w:r>
      <w:r w:rsidR="00113ED0">
        <w:rPr>
          <w:color w:val="000000"/>
          <w:szCs w:val="27"/>
        </w:rPr>
        <w:t>iliar o administrativo;</w:t>
      </w:r>
      <w:r>
        <w:rPr>
          <w:color w:val="000000"/>
          <w:szCs w:val="27"/>
        </w:rPr>
        <w:t xml:space="preserve"> en el caso específico de esta investigación, los sujetos </w:t>
      </w:r>
      <w:r w:rsidR="00AC4C5E">
        <w:rPr>
          <w:color w:val="000000"/>
          <w:szCs w:val="27"/>
        </w:rPr>
        <w:t>estudiados son</w:t>
      </w:r>
      <w:r>
        <w:rPr>
          <w:color w:val="000000"/>
          <w:szCs w:val="27"/>
        </w:rPr>
        <w:t xml:space="preserve"> </w:t>
      </w:r>
      <w:r w:rsidR="00113ED0">
        <w:rPr>
          <w:color w:val="000000"/>
          <w:szCs w:val="27"/>
        </w:rPr>
        <w:t>alumnos</w:t>
      </w:r>
      <w:r>
        <w:rPr>
          <w:color w:val="000000"/>
          <w:szCs w:val="27"/>
        </w:rPr>
        <w:t xml:space="preserve"> de primer semestre de la </w:t>
      </w:r>
      <w:r w:rsidR="00113ED0">
        <w:rPr>
          <w:color w:val="000000"/>
          <w:szCs w:val="27"/>
        </w:rPr>
        <w:t>Li</w:t>
      </w:r>
      <w:r>
        <w:rPr>
          <w:color w:val="000000"/>
          <w:szCs w:val="27"/>
        </w:rPr>
        <w:t xml:space="preserve">cenciatura en Gestión Turística que ingresaron en el ciclo escolar Agosto-Diciembre </w:t>
      </w:r>
      <w:r w:rsidR="00113ED0">
        <w:rPr>
          <w:color w:val="000000"/>
          <w:szCs w:val="27"/>
        </w:rPr>
        <w:t>2017</w:t>
      </w:r>
      <w:r w:rsidR="00AC4C5E">
        <w:rPr>
          <w:color w:val="000000"/>
          <w:szCs w:val="27"/>
        </w:rPr>
        <w:t xml:space="preserve"> </w:t>
      </w:r>
      <w:r>
        <w:rPr>
          <w:color w:val="000000"/>
          <w:szCs w:val="27"/>
        </w:rPr>
        <w:t>y que pertenecen al turno vespertino</w:t>
      </w:r>
      <w:r w:rsidR="00113ED0">
        <w:rPr>
          <w:color w:val="000000"/>
          <w:szCs w:val="27"/>
        </w:rPr>
        <w:t>,</w:t>
      </w:r>
      <w:r>
        <w:rPr>
          <w:color w:val="000000"/>
          <w:szCs w:val="27"/>
        </w:rPr>
        <w:t xml:space="preserve"> </w:t>
      </w:r>
      <w:r w:rsidR="00AC4C5E">
        <w:rPr>
          <w:color w:val="000000"/>
          <w:szCs w:val="27"/>
        </w:rPr>
        <w:t xml:space="preserve">siendo </w:t>
      </w:r>
      <w:r>
        <w:rPr>
          <w:color w:val="000000"/>
          <w:szCs w:val="27"/>
        </w:rPr>
        <w:t>un total de 24 alumnos encuestados.</w:t>
      </w:r>
    </w:p>
    <w:p w:rsidR="00113ED0" w:rsidRDefault="00113ED0" w:rsidP="00113ED0">
      <w:pPr>
        <w:spacing w:before="240" w:line="360" w:lineRule="auto"/>
        <w:ind w:firstLine="708"/>
        <w:jc w:val="both"/>
        <w:rPr>
          <w:rFonts w:ascii="Times New Roman" w:hAnsi="Times New Roman" w:cs="Times New Roman"/>
          <w:sz w:val="24"/>
          <w:szCs w:val="24"/>
        </w:rPr>
      </w:pPr>
      <w:r w:rsidRPr="00113ED0">
        <w:rPr>
          <w:rFonts w:ascii="Times New Roman" w:hAnsi="Times New Roman" w:cs="Times New Roman"/>
          <w:sz w:val="24"/>
          <w:szCs w:val="24"/>
        </w:rPr>
        <w:t>La meto</w:t>
      </w:r>
      <w:r>
        <w:rPr>
          <w:rFonts w:ascii="Times New Roman" w:hAnsi="Times New Roman" w:cs="Times New Roman"/>
          <w:sz w:val="24"/>
          <w:szCs w:val="24"/>
        </w:rPr>
        <w:t>do</w:t>
      </w:r>
      <w:r w:rsidRPr="00113ED0">
        <w:rPr>
          <w:rFonts w:ascii="Times New Roman" w:hAnsi="Times New Roman" w:cs="Times New Roman"/>
          <w:sz w:val="24"/>
          <w:szCs w:val="24"/>
        </w:rPr>
        <w:t>logía utilizada fue primeramente diseñar un instrumento (cuestionario) para ser aplicado a los estudiantes de la carrera en mención</w:t>
      </w:r>
      <w:r>
        <w:rPr>
          <w:rFonts w:ascii="Times New Roman" w:hAnsi="Times New Roman" w:cs="Times New Roman"/>
          <w:sz w:val="24"/>
          <w:szCs w:val="24"/>
        </w:rPr>
        <w:t>; e</w:t>
      </w:r>
      <w:r w:rsidRPr="00113ED0">
        <w:rPr>
          <w:rFonts w:ascii="Times New Roman" w:hAnsi="Times New Roman" w:cs="Times New Roman"/>
          <w:sz w:val="24"/>
          <w:szCs w:val="24"/>
        </w:rPr>
        <w:t>nseguida se encuestó a los estudiantes para reco</w:t>
      </w:r>
      <w:r>
        <w:rPr>
          <w:rFonts w:ascii="Times New Roman" w:hAnsi="Times New Roman" w:cs="Times New Roman"/>
          <w:sz w:val="24"/>
          <w:szCs w:val="24"/>
        </w:rPr>
        <w:t>lectar la información de los mi</w:t>
      </w:r>
      <w:r w:rsidRPr="00113ED0">
        <w:rPr>
          <w:rFonts w:ascii="Times New Roman" w:hAnsi="Times New Roman" w:cs="Times New Roman"/>
          <w:sz w:val="24"/>
          <w:szCs w:val="24"/>
        </w:rPr>
        <w:t>s</w:t>
      </w:r>
      <w:r>
        <w:rPr>
          <w:rFonts w:ascii="Times New Roman" w:hAnsi="Times New Roman" w:cs="Times New Roman"/>
          <w:sz w:val="24"/>
          <w:szCs w:val="24"/>
        </w:rPr>
        <w:t>m</w:t>
      </w:r>
      <w:r w:rsidRPr="00113ED0">
        <w:rPr>
          <w:rFonts w:ascii="Times New Roman" w:hAnsi="Times New Roman" w:cs="Times New Roman"/>
          <w:sz w:val="24"/>
          <w:szCs w:val="24"/>
        </w:rPr>
        <w:t>o</w:t>
      </w:r>
      <w:r w:rsidR="00AC4C5E">
        <w:rPr>
          <w:rFonts w:ascii="Times New Roman" w:hAnsi="Times New Roman" w:cs="Times New Roman"/>
          <w:sz w:val="24"/>
          <w:szCs w:val="24"/>
        </w:rPr>
        <w:t>s</w:t>
      </w:r>
      <w:r w:rsidRPr="00113ED0">
        <w:rPr>
          <w:rFonts w:ascii="Times New Roman" w:hAnsi="Times New Roman" w:cs="Times New Roman"/>
          <w:sz w:val="24"/>
          <w:szCs w:val="24"/>
        </w:rPr>
        <w:t xml:space="preserve"> y conoc</w:t>
      </w:r>
      <w:r>
        <w:rPr>
          <w:rFonts w:ascii="Times New Roman" w:hAnsi="Times New Roman" w:cs="Times New Roman"/>
          <w:sz w:val="24"/>
          <w:szCs w:val="24"/>
        </w:rPr>
        <w:t>er el perf</w:t>
      </w:r>
      <w:r w:rsidRPr="00113ED0">
        <w:rPr>
          <w:rFonts w:ascii="Times New Roman" w:hAnsi="Times New Roman" w:cs="Times New Roman"/>
          <w:sz w:val="24"/>
          <w:szCs w:val="24"/>
        </w:rPr>
        <w:t xml:space="preserve">il de ingreso que poseen </w:t>
      </w:r>
      <w:r>
        <w:rPr>
          <w:rFonts w:ascii="Times New Roman" w:hAnsi="Times New Roman" w:cs="Times New Roman"/>
          <w:sz w:val="24"/>
          <w:szCs w:val="24"/>
        </w:rPr>
        <w:t xml:space="preserve">los candidatos a estudiar esta licenciatura </w:t>
      </w:r>
      <w:r w:rsidRPr="00113ED0">
        <w:rPr>
          <w:rFonts w:ascii="Times New Roman" w:hAnsi="Times New Roman" w:cs="Times New Roman"/>
          <w:sz w:val="24"/>
          <w:szCs w:val="24"/>
        </w:rPr>
        <w:t>y contrastarlo contra el solicitado por el PE.</w:t>
      </w:r>
    </w:p>
    <w:p w:rsidR="00113ED0" w:rsidRPr="00113ED0" w:rsidRDefault="00113ED0" w:rsidP="00113ED0">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Posteriormente, se realizó el análisis e interpretación de los resultados obtenidos de los cuestionarios aplicados a los estudiantes de nuevo ingreso, después se concluyó con un comparativo del perfil de ingreso ideal contra real de los estudiantes encuestados.</w:t>
      </w:r>
    </w:p>
    <w:p w:rsidR="004871A0" w:rsidRPr="009F536E" w:rsidRDefault="004871A0">
      <w:pPr>
        <w:rPr>
          <w:rFonts w:ascii="Times New Roman" w:hAnsi="Times New Roman" w:cs="Times New Roman"/>
          <w:b/>
          <w:sz w:val="28"/>
          <w:szCs w:val="24"/>
        </w:rPr>
      </w:pPr>
      <w:r w:rsidRPr="009F536E">
        <w:rPr>
          <w:rFonts w:ascii="Times New Roman" w:hAnsi="Times New Roman" w:cs="Times New Roman"/>
          <w:b/>
          <w:sz w:val="28"/>
          <w:szCs w:val="24"/>
        </w:rPr>
        <w:lastRenderedPageBreak/>
        <w:t>Resultados</w:t>
      </w:r>
    </w:p>
    <w:p w:rsidR="004871A0" w:rsidRPr="004871A0" w:rsidRDefault="004871A0" w:rsidP="009B1882">
      <w:pPr>
        <w:pStyle w:val="NormalWeb"/>
        <w:spacing w:line="360" w:lineRule="auto"/>
        <w:jc w:val="both"/>
        <w:rPr>
          <w:color w:val="000000"/>
          <w:szCs w:val="27"/>
        </w:rPr>
      </w:pPr>
      <w:r w:rsidRPr="004871A0">
        <w:rPr>
          <w:color w:val="000000"/>
          <w:szCs w:val="27"/>
        </w:rPr>
        <w:t>El perfil de ingreso “es el conjunto de conocimiento y competencias definidos que deberán reunir los alumnos de nuevo ingreso para el buen seguimiento y desarrollo del programa formativo de la escuela” (Díaz y Luque, 2006).</w:t>
      </w:r>
    </w:p>
    <w:p w:rsidR="004871A0" w:rsidRPr="004871A0" w:rsidRDefault="004871A0" w:rsidP="00E80E97">
      <w:pPr>
        <w:pStyle w:val="NormalWeb"/>
        <w:spacing w:line="360" w:lineRule="auto"/>
        <w:ind w:firstLine="708"/>
        <w:jc w:val="both"/>
        <w:rPr>
          <w:color w:val="000000"/>
          <w:szCs w:val="27"/>
        </w:rPr>
      </w:pPr>
      <w:r w:rsidRPr="004871A0">
        <w:rPr>
          <w:color w:val="000000"/>
          <w:szCs w:val="27"/>
        </w:rPr>
        <w:t>De acuerdo con Chan (1999), citado por García y López (2011), perfil de ingreso es “el cúmulo de conocimientos y experiencias indispensables para ser admitido en el programa. Este perfil expresa el sector de educandos potenciales o núcleo de usuarios reconocibles para una determinada propuesta educativa”.</w:t>
      </w:r>
    </w:p>
    <w:p w:rsidR="004871A0" w:rsidRDefault="004871A0" w:rsidP="00E80E97">
      <w:pPr>
        <w:pStyle w:val="NormalWeb"/>
        <w:spacing w:line="360" w:lineRule="auto"/>
        <w:ind w:firstLine="708"/>
        <w:jc w:val="both"/>
        <w:rPr>
          <w:color w:val="000000"/>
          <w:szCs w:val="27"/>
        </w:rPr>
      </w:pPr>
      <w:r w:rsidRPr="004871A0">
        <w:rPr>
          <w:color w:val="000000"/>
          <w:szCs w:val="27"/>
        </w:rPr>
        <w:t>Asimismo, el perfil de ingreso es una descripción de las características deseables en el alumno de nuevo ingreso en término de conocimientos, habilidades y aptitudes para cursar y terminar con mayores posibilidades de éxito los estudios que inicia (Universidad Politécnica de Madrid, 2007; citado por García y López, 20</w:t>
      </w:r>
      <w:r w:rsidR="001D5914">
        <w:rPr>
          <w:color w:val="000000"/>
          <w:szCs w:val="27"/>
        </w:rPr>
        <w:t>1</w:t>
      </w:r>
      <w:r w:rsidRPr="004871A0">
        <w:rPr>
          <w:color w:val="000000"/>
          <w:szCs w:val="27"/>
        </w:rPr>
        <w:t>1)</w:t>
      </w:r>
      <w:r w:rsidR="009B1882">
        <w:rPr>
          <w:color w:val="000000"/>
          <w:szCs w:val="27"/>
        </w:rPr>
        <w:t>.</w:t>
      </w:r>
    </w:p>
    <w:p w:rsidR="009B1882" w:rsidRPr="009B1882" w:rsidRDefault="009B1882" w:rsidP="009B1882">
      <w:pPr>
        <w:autoSpaceDE w:val="0"/>
        <w:autoSpaceDN w:val="0"/>
        <w:adjustRightInd w:val="0"/>
        <w:spacing w:before="240" w:line="360" w:lineRule="auto"/>
        <w:ind w:firstLine="708"/>
        <w:jc w:val="both"/>
        <w:rPr>
          <w:rFonts w:ascii="Times New Roman" w:hAnsi="Times New Roman" w:cs="Times New Roman"/>
          <w:sz w:val="24"/>
          <w:szCs w:val="24"/>
        </w:rPr>
      </w:pPr>
      <w:r w:rsidRPr="009B1882">
        <w:rPr>
          <w:rFonts w:ascii="Times New Roman" w:hAnsi="Times New Roman" w:cs="Times New Roman"/>
          <w:sz w:val="24"/>
          <w:szCs w:val="24"/>
        </w:rPr>
        <w:t>Un perfil</w:t>
      </w:r>
      <w:r>
        <w:rPr>
          <w:rFonts w:ascii="Times New Roman" w:hAnsi="Times New Roman" w:cs="Times New Roman"/>
          <w:sz w:val="24"/>
          <w:szCs w:val="24"/>
        </w:rPr>
        <w:t xml:space="preserve">, definido por </w:t>
      </w:r>
      <w:r w:rsidR="004E0711">
        <w:rPr>
          <w:rFonts w:ascii="Times New Roman" w:hAnsi="Times New Roman" w:cs="Times New Roman"/>
          <w:sz w:val="24"/>
          <w:szCs w:val="24"/>
        </w:rPr>
        <w:t xml:space="preserve">Bañuelos y González,  2011; citado por González, Castro y Bañuelos, 2011; </w:t>
      </w:r>
      <w:r>
        <w:rPr>
          <w:rFonts w:ascii="Times New Roman" w:hAnsi="Times New Roman" w:cs="Times New Roman"/>
          <w:sz w:val="24"/>
          <w:szCs w:val="24"/>
        </w:rPr>
        <w:t>“</w:t>
      </w:r>
      <w:r w:rsidRPr="009B1882">
        <w:rPr>
          <w:rFonts w:ascii="Times New Roman" w:hAnsi="Times New Roman" w:cs="Times New Roman"/>
          <w:sz w:val="24"/>
          <w:szCs w:val="24"/>
        </w:rPr>
        <w:t>es también una caracterización posible de los estudiantes a partir de sus comportamientos académicos previos y del establecimiento de sus conductas sociodemográficas</w:t>
      </w:r>
      <w:r>
        <w:rPr>
          <w:rFonts w:ascii="Times New Roman" w:hAnsi="Times New Roman" w:cs="Times New Roman"/>
          <w:sz w:val="24"/>
          <w:szCs w:val="24"/>
        </w:rPr>
        <w:t>”.</w:t>
      </w:r>
    </w:p>
    <w:p w:rsidR="004871A0" w:rsidRPr="004871A0" w:rsidRDefault="004871A0" w:rsidP="00E80E97">
      <w:pPr>
        <w:pStyle w:val="NormalWeb"/>
        <w:spacing w:line="360" w:lineRule="auto"/>
        <w:ind w:firstLine="708"/>
        <w:jc w:val="both"/>
        <w:rPr>
          <w:color w:val="000000"/>
          <w:szCs w:val="27"/>
        </w:rPr>
      </w:pPr>
      <w:r w:rsidRPr="004871A0">
        <w:rPr>
          <w:color w:val="000000"/>
          <w:szCs w:val="27"/>
        </w:rPr>
        <w:t xml:space="preserve">Como definición propia se puede entender que el perfil de ingreso </w:t>
      </w:r>
      <w:r w:rsidRPr="00C8013F">
        <w:rPr>
          <w:i/>
          <w:color w:val="000000"/>
          <w:szCs w:val="27"/>
        </w:rPr>
        <w:t xml:space="preserve">es el conjunto de características deseables en cuanto a conocimientos, habilidades y actitudes, que el alumno de nuevo ingreso a un programa educativo debe poseer para lograr concluir con éxito su formación profesional; </w:t>
      </w:r>
      <w:r w:rsidRPr="00C8013F">
        <w:rPr>
          <w:color w:val="000000"/>
          <w:szCs w:val="27"/>
        </w:rPr>
        <w:t>por lo tanto, las instituciones deberían seleccionar cuidadosamente a los alumnos que ingresen a los programas educativos y que efectivamente, reúnan los requisitos necesarios para cursar la licenciatura que hayan elegido</w:t>
      </w:r>
      <w:r w:rsidRPr="004871A0">
        <w:rPr>
          <w:color w:val="000000"/>
          <w:szCs w:val="27"/>
        </w:rPr>
        <w:t>; pero en realidad, lo que sucede es que ingresan</w:t>
      </w:r>
      <w:r>
        <w:rPr>
          <w:color w:val="000000"/>
          <w:szCs w:val="27"/>
        </w:rPr>
        <w:t xml:space="preserve"> </w:t>
      </w:r>
      <w:r w:rsidRPr="004871A0">
        <w:rPr>
          <w:color w:val="000000"/>
          <w:szCs w:val="27"/>
        </w:rPr>
        <w:t xml:space="preserve">alumnos que no reúnen estas características y se enfrentan a obstáculos propios de no contar con el perfil de ingreso deseable porque proceden de instituciones y áreas de conocimientos diversas (Preparatorias Federales y Estatales, Centros de Bachillerato Tecnológico, Industrial y de servicios, Centros de Estudios Científicos y Tecnológicos, Colegios </w:t>
      </w:r>
      <w:r w:rsidRPr="004871A0">
        <w:rPr>
          <w:color w:val="000000"/>
          <w:szCs w:val="27"/>
        </w:rPr>
        <w:lastRenderedPageBreak/>
        <w:t>de Bachilleres de Chiapas, Colegios Nacionales de Educación Profesional Técnica, Escuelas y colegios Particulares, por mencionar algunos); donde son instruidos de formas distintas y que no cuentan con competencias afines a la profesión elegida.</w:t>
      </w:r>
    </w:p>
    <w:p w:rsidR="004871A0" w:rsidRDefault="004871A0" w:rsidP="00E80E97">
      <w:pPr>
        <w:pStyle w:val="NormalWeb"/>
        <w:spacing w:line="360" w:lineRule="auto"/>
        <w:ind w:firstLine="708"/>
        <w:jc w:val="both"/>
        <w:rPr>
          <w:color w:val="000000"/>
          <w:szCs w:val="27"/>
        </w:rPr>
      </w:pPr>
      <w:r w:rsidRPr="004871A0">
        <w:rPr>
          <w:color w:val="000000"/>
          <w:szCs w:val="27"/>
        </w:rPr>
        <w:t>Por ello, la importancia de identificar realmente cuál es el perfil de ingreso que los estudiantes poseen al momento de</w:t>
      </w:r>
      <w:r w:rsidR="00C8013F">
        <w:rPr>
          <w:color w:val="000000"/>
          <w:szCs w:val="27"/>
        </w:rPr>
        <w:t xml:space="preserve"> ser admitidos en la UNACH</w:t>
      </w:r>
      <w:r w:rsidRPr="004871A0">
        <w:rPr>
          <w:color w:val="000000"/>
          <w:szCs w:val="27"/>
        </w:rPr>
        <w:t xml:space="preserve"> y contrastar contra el perfil de ingreso solic</w:t>
      </w:r>
      <w:r w:rsidR="00A968BD">
        <w:rPr>
          <w:color w:val="000000"/>
          <w:szCs w:val="27"/>
        </w:rPr>
        <w:t>itado por el Programa Educativo,</w:t>
      </w:r>
      <w:r w:rsidRPr="004871A0">
        <w:rPr>
          <w:color w:val="000000"/>
          <w:szCs w:val="27"/>
        </w:rPr>
        <w:t xml:space="preserve"> </w:t>
      </w:r>
      <w:r w:rsidR="00A968BD">
        <w:rPr>
          <w:color w:val="000000"/>
          <w:szCs w:val="27"/>
        </w:rPr>
        <w:t xml:space="preserve">en este caso, la Licenciatura en Gestión </w:t>
      </w:r>
      <w:r w:rsidR="00C8013F">
        <w:rPr>
          <w:color w:val="000000"/>
          <w:szCs w:val="27"/>
        </w:rPr>
        <w:t>Turística</w:t>
      </w:r>
      <w:r w:rsidR="00A968BD">
        <w:rPr>
          <w:color w:val="000000"/>
          <w:szCs w:val="27"/>
        </w:rPr>
        <w:t xml:space="preserve"> de la Facultad de Ciencias de la Administración, C-IV; </w:t>
      </w:r>
      <w:r w:rsidRPr="004871A0">
        <w:rPr>
          <w:color w:val="000000"/>
          <w:szCs w:val="27"/>
        </w:rPr>
        <w:t>posterior</w:t>
      </w:r>
      <w:r w:rsidR="00C8013F">
        <w:rPr>
          <w:color w:val="000000"/>
          <w:szCs w:val="27"/>
        </w:rPr>
        <w:t>mente,</w:t>
      </w:r>
      <w:r w:rsidRPr="004871A0">
        <w:rPr>
          <w:color w:val="000000"/>
          <w:szCs w:val="27"/>
        </w:rPr>
        <w:t xml:space="preserve"> de los resultados obtenidos</w:t>
      </w:r>
      <w:r w:rsidR="00C8013F">
        <w:rPr>
          <w:color w:val="000000"/>
          <w:szCs w:val="27"/>
        </w:rPr>
        <w:t xml:space="preserve"> a través del análisis realizado</w:t>
      </w:r>
      <w:r w:rsidRPr="004871A0">
        <w:rPr>
          <w:color w:val="000000"/>
          <w:szCs w:val="27"/>
        </w:rPr>
        <w:t>, establecer medidas correctivas (propuestas, sugerencias, estrategias académicas, entre otros); para evitar el rezago educativo o la deserción escolar, permitiendo al estudiante alcanzar el objetivo académico, que es el de concluir su carrera profesional.</w:t>
      </w:r>
    </w:p>
    <w:p w:rsidR="0029624F" w:rsidRDefault="0029624F" w:rsidP="00E80E97">
      <w:pPr>
        <w:pStyle w:val="NormalWeb"/>
        <w:spacing w:line="360" w:lineRule="auto"/>
        <w:ind w:firstLine="708"/>
        <w:jc w:val="both"/>
        <w:rPr>
          <w:color w:val="000000"/>
          <w:szCs w:val="27"/>
        </w:rPr>
      </w:pPr>
      <w:r>
        <w:rPr>
          <w:color w:val="000000"/>
          <w:szCs w:val="27"/>
        </w:rPr>
        <w:t>Partiendo de estas dos preguntas:</w:t>
      </w:r>
    </w:p>
    <w:p w:rsidR="0029624F" w:rsidRPr="0029624F" w:rsidRDefault="0029624F" w:rsidP="00E80E97">
      <w:pPr>
        <w:pStyle w:val="NormalWeb"/>
        <w:numPr>
          <w:ilvl w:val="0"/>
          <w:numId w:val="4"/>
        </w:numPr>
        <w:spacing w:line="360" w:lineRule="auto"/>
        <w:ind w:left="0" w:firstLine="708"/>
        <w:jc w:val="both"/>
        <w:rPr>
          <w:color w:val="000000"/>
          <w:szCs w:val="27"/>
        </w:rPr>
      </w:pPr>
      <w:r w:rsidRPr="0029624F">
        <w:rPr>
          <w:color w:val="000000"/>
          <w:szCs w:val="27"/>
        </w:rPr>
        <w:t>¿Cuál es el perfil de ingreso real de los estudiantes que ingresan a la Licenciatura en Gestión Turística de la Facultad de Ciencias de la Administración, C-IV de la UNACH?</w:t>
      </w:r>
    </w:p>
    <w:p w:rsidR="0029624F" w:rsidRDefault="0029624F" w:rsidP="00E80E97">
      <w:pPr>
        <w:pStyle w:val="NormalWeb"/>
        <w:numPr>
          <w:ilvl w:val="0"/>
          <w:numId w:val="4"/>
        </w:numPr>
        <w:spacing w:line="360" w:lineRule="auto"/>
        <w:ind w:left="0" w:firstLine="708"/>
        <w:jc w:val="both"/>
        <w:rPr>
          <w:color w:val="000000"/>
          <w:szCs w:val="27"/>
        </w:rPr>
      </w:pPr>
      <w:r w:rsidRPr="0029624F">
        <w:rPr>
          <w:color w:val="000000"/>
          <w:szCs w:val="27"/>
        </w:rPr>
        <w:t>¿Es congruente el perfil de ingreso ideal, solicitado por el Plan de Estudios</w:t>
      </w:r>
      <w:r w:rsidR="00B80A54">
        <w:rPr>
          <w:color w:val="000000"/>
          <w:szCs w:val="27"/>
        </w:rPr>
        <w:t>,</w:t>
      </w:r>
      <w:r w:rsidRPr="0029624F">
        <w:rPr>
          <w:color w:val="000000"/>
          <w:szCs w:val="27"/>
        </w:rPr>
        <w:t xml:space="preserve"> contra el perfil real de los estudiantes que son admitidos a la Licenciatura en </w:t>
      </w:r>
      <w:r>
        <w:rPr>
          <w:color w:val="000000"/>
          <w:szCs w:val="27"/>
        </w:rPr>
        <w:t xml:space="preserve">Gestión Turística de la Facultad </w:t>
      </w:r>
      <w:r w:rsidRPr="0029624F">
        <w:rPr>
          <w:color w:val="000000"/>
          <w:szCs w:val="27"/>
        </w:rPr>
        <w:t>de Ciencias de la Administración, C-IV de la UNACH?</w:t>
      </w:r>
    </w:p>
    <w:p w:rsidR="0029624F" w:rsidRPr="0029624F" w:rsidRDefault="0029624F" w:rsidP="00E80E97">
      <w:pPr>
        <w:pStyle w:val="NormalWeb"/>
        <w:spacing w:line="360" w:lineRule="auto"/>
        <w:ind w:firstLine="708"/>
        <w:jc w:val="both"/>
        <w:rPr>
          <w:color w:val="000000"/>
          <w:szCs w:val="27"/>
        </w:rPr>
      </w:pPr>
      <w:r>
        <w:rPr>
          <w:color w:val="000000"/>
          <w:szCs w:val="27"/>
        </w:rPr>
        <w:t xml:space="preserve">La investigación tiene como objetivo general </w:t>
      </w:r>
      <w:r w:rsidRPr="0029624F">
        <w:rPr>
          <w:b/>
          <w:color w:val="000000"/>
          <w:szCs w:val="27"/>
        </w:rPr>
        <w:t xml:space="preserve">contrastar el perfil de ingreso requerido para </w:t>
      </w:r>
      <w:r w:rsidR="00E80E97">
        <w:rPr>
          <w:b/>
          <w:color w:val="000000"/>
          <w:szCs w:val="27"/>
        </w:rPr>
        <w:t xml:space="preserve">estudiar </w:t>
      </w:r>
      <w:r w:rsidRPr="0029624F">
        <w:rPr>
          <w:b/>
          <w:color w:val="000000"/>
          <w:szCs w:val="27"/>
        </w:rPr>
        <w:t xml:space="preserve">la Licenciatura en Gestión Turística de la Facultad de </w:t>
      </w:r>
      <w:r>
        <w:rPr>
          <w:b/>
          <w:color w:val="000000"/>
          <w:szCs w:val="27"/>
        </w:rPr>
        <w:t>C</w:t>
      </w:r>
      <w:r w:rsidRPr="0029624F">
        <w:rPr>
          <w:b/>
          <w:color w:val="000000"/>
          <w:szCs w:val="27"/>
        </w:rPr>
        <w:t>iencias de la Administración de la Universidad Autónoma de Chiapas contra el perfil de ingreso real que los estudiantes poseen al inscribirse a este Programa Educativo</w:t>
      </w:r>
      <w:r>
        <w:rPr>
          <w:color w:val="000000"/>
          <w:szCs w:val="27"/>
        </w:rPr>
        <w:t xml:space="preserve"> y como objetivos específicos:</w:t>
      </w:r>
    </w:p>
    <w:p w:rsidR="0029624F" w:rsidRPr="0029624F" w:rsidRDefault="0029624F" w:rsidP="00E80E97">
      <w:pPr>
        <w:pStyle w:val="NormalWeb"/>
        <w:numPr>
          <w:ilvl w:val="0"/>
          <w:numId w:val="3"/>
        </w:numPr>
        <w:spacing w:line="360" w:lineRule="auto"/>
        <w:ind w:left="0" w:firstLine="708"/>
        <w:jc w:val="both"/>
        <w:rPr>
          <w:color w:val="000000"/>
          <w:szCs w:val="27"/>
        </w:rPr>
      </w:pPr>
      <w:r w:rsidRPr="0029624F">
        <w:rPr>
          <w:color w:val="000000"/>
          <w:szCs w:val="27"/>
        </w:rPr>
        <w:t>Identificar el perfil de ingreso de los estudiantes que son admitidos a la Licenciatura en Gestión Turística</w:t>
      </w:r>
    </w:p>
    <w:p w:rsidR="0029624F" w:rsidRPr="0029624F" w:rsidRDefault="0029624F" w:rsidP="00E80E97">
      <w:pPr>
        <w:pStyle w:val="NormalWeb"/>
        <w:numPr>
          <w:ilvl w:val="0"/>
          <w:numId w:val="3"/>
        </w:numPr>
        <w:spacing w:line="360" w:lineRule="auto"/>
        <w:ind w:left="0" w:firstLine="708"/>
        <w:jc w:val="both"/>
        <w:rPr>
          <w:color w:val="000000"/>
          <w:szCs w:val="27"/>
        </w:rPr>
      </w:pPr>
      <w:r w:rsidRPr="0029624F">
        <w:rPr>
          <w:color w:val="000000"/>
          <w:szCs w:val="27"/>
        </w:rPr>
        <w:t>Analizar la diferencia entre ambos perfiles (ideal y real)</w:t>
      </w:r>
    </w:p>
    <w:p w:rsidR="0029624F" w:rsidRDefault="0029624F" w:rsidP="00E80E97">
      <w:pPr>
        <w:pStyle w:val="NormalWeb"/>
        <w:numPr>
          <w:ilvl w:val="0"/>
          <w:numId w:val="3"/>
        </w:numPr>
        <w:spacing w:line="360" w:lineRule="auto"/>
        <w:ind w:left="0" w:firstLine="708"/>
        <w:jc w:val="both"/>
        <w:rPr>
          <w:color w:val="000000"/>
          <w:szCs w:val="27"/>
        </w:rPr>
      </w:pPr>
      <w:r w:rsidRPr="0029624F">
        <w:rPr>
          <w:color w:val="000000"/>
          <w:szCs w:val="27"/>
        </w:rPr>
        <w:t>Proponer soluciones a partir de resultados encontrados de esta investigación</w:t>
      </w:r>
      <w:r w:rsidR="00AA52B6">
        <w:rPr>
          <w:color w:val="000000"/>
          <w:szCs w:val="27"/>
        </w:rPr>
        <w:t>.</w:t>
      </w:r>
    </w:p>
    <w:p w:rsidR="00BA7CFE" w:rsidRPr="00BA7CFE" w:rsidRDefault="006771C8" w:rsidP="00051FAC">
      <w:pPr>
        <w:pStyle w:val="Default"/>
        <w:spacing w:before="240" w:after="240" w:line="360" w:lineRule="auto"/>
        <w:ind w:firstLine="708"/>
        <w:jc w:val="both"/>
        <w:rPr>
          <w:rFonts w:ascii="Times New Roman" w:hAnsi="Times New Roman" w:cs="Times New Roman"/>
        </w:rPr>
      </w:pPr>
      <w:r w:rsidRPr="00BA7CFE">
        <w:rPr>
          <w:rFonts w:ascii="Times New Roman" w:hAnsi="Times New Roman" w:cs="Times New Roman"/>
        </w:rPr>
        <w:t>Primeramente, ¿</w:t>
      </w:r>
      <w:r w:rsidR="00C8013F" w:rsidRPr="00BA7CFE">
        <w:rPr>
          <w:rFonts w:ascii="Times New Roman" w:hAnsi="Times New Roman" w:cs="Times New Roman"/>
        </w:rPr>
        <w:t>C</w:t>
      </w:r>
      <w:r w:rsidRPr="00BA7CFE">
        <w:rPr>
          <w:rFonts w:ascii="Times New Roman" w:hAnsi="Times New Roman" w:cs="Times New Roman"/>
        </w:rPr>
        <w:t xml:space="preserve">uál es el perfil que se requiere para ingresar a esta licenciatura?; de acuerdo con el Plan de Estudios 2015, </w:t>
      </w:r>
      <w:r w:rsidR="00BA7CFE">
        <w:rPr>
          <w:rFonts w:ascii="Times New Roman" w:hAnsi="Times New Roman" w:cs="Times New Roman"/>
        </w:rPr>
        <w:t>l</w:t>
      </w:r>
      <w:r w:rsidR="00BA7CFE" w:rsidRPr="00BA7CFE">
        <w:rPr>
          <w:rFonts w:ascii="Times New Roman" w:hAnsi="Times New Roman" w:cs="Times New Roman"/>
        </w:rPr>
        <w:t xml:space="preserve">os aspirantes a ingresar a la Licenciatura en Gestión Turística, deberán demostrar: </w:t>
      </w:r>
    </w:p>
    <w:p w:rsidR="00BA7CFE" w:rsidRPr="00BA7CFE" w:rsidRDefault="00BA7CFE" w:rsidP="005554D7">
      <w:pPr>
        <w:pStyle w:val="Default"/>
        <w:spacing w:line="360" w:lineRule="auto"/>
        <w:ind w:firstLine="708"/>
        <w:jc w:val="both"/>
        <w:rPr>
          <w:rFonts w:ascii="Times New Roman" w:hAnsi="Times New Roman" w:cs="Times New Roman"/>
        </w:rPr>
      </w:pPr>
      <w:r w:rsidRPr="00BA7CFE">
        <w:rPr>
          <w:rFonts w:ascii="Times New Roman" w:hAnsi="Times New Roman" w:cs="Times New Roman"/>
        </w:rPr>
        <w:t xml:space="preserve">• Razonamiento verbal y por escrito. </w:t>
      </w:r>
    </w:p>
    <w:p w:rsidR="00BA7CFE" w:rsidRPr="00BA7CFE" w:rsidRDefault="00BA7CFE" w:rsidP="005554D7">
      <w:pPr>
        <w:pStyle w:val="Default"/>
        <w:spacing w:line="360" w:lineRule="auto"/>
        <w:ind w:firstLine="708"/>
        <w:jc w:val="both"/>
        <w:rPr>
          <w:rFonts w:ascii="Times New Roman" w:hAnsi="Times New Roman" w:cs="Times New Roman"/>
        </w:rPr>
      </w:pPr>
      <w:r w:rsidRPr="00BA7CFE">
        <w:rPr>
          <w:rFonts w:ascii="Times New Roman" w:hAnsi="Times New Roman" w:cs="Times New Roman"/>
        </w:rPr>
        <w:t xml:space="preserve">• Habilidad para obtener y manejar información. </w:t>
      </w:r>
    </w:p>
    <w:p w:rsidR="00BA7CFE" w:rsidRPr="00BA7CFE" w:rsidRDefault="00BA7CFE" w:rsidP="005554D7">
      <w:pPr>
        <w:pStyle w:val="Default"/>
        <w:spacing w:line="360" w:lineRule="auto"/>
        <w:ind w:firstLine="708"/>
        <w:jc w:val="both"/>
        <w:rPr>
          <w:rFonts w:ascii="Times New Roman" w:hAnsi="Times New Roman" w:cs="Times New Roman"/>
        </w:rPr>
      </w:pPr>
      <w:r w:rsidRPr="00BA7CFE">
        <w:rPr>
          <w:rFonts w:ascii="Times New Roman" w:hAnsi="Times New Roman" w:cs="Times New Roman"/>
        </w:rPr>
        <w:t xml:space="preserve">• Hábitos de lectura. </w:t>
      </w:r>
    </w:p>
    <w:p w:rsidR="00BA7CFE" w:rsidRPr="00BA7CFE" w:rsidRDefault="00BA7CFE" w:rsidP="005554D7">
      <w:pPr>
        <w:pStyle w:val="Default"/>
        <w:spacing w:line="360" w:lineRule="auto"/>
        <w:ind w:firstLine="708"/>
        <w:jc w:val="both"/>
        <w:rPr>
          <w:rFonts w:ascii="Times New Roman" w:hAnsi="Times New Roman" w:cs="Times New Roman"/>
        </w:rPr>
      </w:pPr>
      <w:r w:rsidRPr="00BA7CFE">
        <w:rPr>
          <w:rFonts w:ascii="Times New Roman" w:hAnsi="Times New Roman" w:cs="Times New Roman"/>
        </w:rPr>
        <w:t xml:space="preserve">• Disposición para trabajar de forma autónoma y en equipo. </w:t>
      </w:r>
    </w:p>
    <w:p w:rsidR="00BA7CFE" w:rsidRPr="00BA7CFE" w:rsidRDefault="00BA7CFE" w:rsidP="005554D7">
      <w:pPr>
        <w:pStyle w:val="Default"/>
        <w:spacing w:line="360" w:lineRule="auto"/>
        <w:ind w:firstLine="708"/>
        <w:jc w:val="both"/>
        <w:rPr>
          <w:rFonts w:ascii="Times New Roman" w:hAnsi="Times New Roman" w:cs="Times New Roman"/>
        </w:rPr>
      </w:pPr>
      <w:r w:rsidRPr="00BA7CFE">
        <w:rPr>
          <w:rFonts w:ascii="Times New Roman" w:hAnsi="Times New Roman" w:cs="Times New Roman"/>
        </w:rPr>
        <w:t xml:space="preserve">• Capacidad de análisis y síntesis. </w:t>
      </w:r>
    </w:p>
    <w:p w:rsidR="00BA7CFE" w:rsidRPr="00BA7CFE" w:rsidRDefault="00BA7CFE" w:rsidP="005554D7">
      <w:pPr>
        <w:pStyle w:val="Default"/>
        <w:spacing w:line="360" w:lineRule="auto"/>
        <w:ind w:firstLine="708"/>
        <w:jc w:val="both"/>
        <w:rPr>
          <w:rFonts w:ascii="Times New Roman" w:hAnsi="Times New Roman" w:cs="Times New Roman"/>
        </w:rPr>
      </w:pPr>
      <w:r w:rsidRPr="00BA7CFE">
        <w:rPr>
          <w:rFonts w:ascii="Times New Roman" w:hAnsi="Times New Roman" w:cs="Times New Roman"/>
        </w:rPr>
        <w:t xml:space="preserve">• Responsabilidad y honestidad. </w:t>
      </w:r>
    </w:p>
    <w:p w:rsidR="00BA7CFE" w:rsidRPr="00BA7CFE" w:rsidRDefault="00BA7CFE" w:rsidP="005554D7">
      <w:pPr>
        <w:pStyle w:val="Default"/>
        <w:spacing w:line="360" w:lineRule="auto"/>
        <w:ind w:firstLine="708"/>
        <w:jc w:val="both"/>
        <w:rPr>
          <w:rFonts w:ascii="Times New Roman" w:hAnsi="Times New Roman" w:cs="Times New Roman"/>
        </w:rPr>
      </w:pPr>
      <w:r w:rsidRPr="00BA7CFE">
        <w:rPr>
          <w:rFonts w:ascii="Times New Roman" w:hAnsi="Times New Roman" w:cs="Times New Roman"/>
        </w:rPr>
        <w:t xml:space="preserve">• Disposición para aprender. </w:t>
      </w:r>
    </w:p>
    <w:p w:rsidR="00BA7CFE" w:rsidRPr="00BA7CFE" w:rsidRDefault="00BA7CFE" w:rsidP="005554D7">
      <w:pPr>
        <w:pStyle w:val="Default"/>
        <w:spacing w:line="360" w:lineRule="auto"/>
        <w:ind w:firstLine="708"/>
        <w:jc w:val="both"/>
        <w:rPr>
          <w:rFonts w:ascii="Times New Roman" w:hAnsi="Times New Roman" w:cs="Times New Roman"/>
        </w:rPr>
      </w:pPr>
      <w:r w:rsidRPr="00BA7CFE">
        <w:rPr>
          <w:rFonts w:ascii="Times New Roman" w:hAnsi="Times New Roman" w:cs="Times New Roman"/>
        </w:rPr>
        <w:t xml:space="preserve">• Vocación para el servicio. </w:t>
      </w:r>
    </w:p>
    <w:p w:rsidR="00BA7CFE" w:rsidRPr="00BA7CFE" w:rsidRDefault="00BA7CFE" w:rsidP="005554D7">
      <w:pPr>
        <w:pStyle w:val="Default"/>
        <w:spacing w:line="360" w:lineRule="auto"/>
        <w:ind w:firstLine="708"/>
        <w:jc w:val="both"/>
        <w:rPr>
          <w:rFonts w:ascii="Times New Roman" w:hAnsi="Times New Roman" w:cs="Times New Roman"/>
        </w:rPr>
      </w:pPr>
      <w:r w:rsidRPr="00BA7CFE">
        <w:rPr>
          <w:rFonts w:ascii="Times New Roman" w:hAnsi="Times New Roman" w:cs="Times New Roman"/>
        </w:rPr>
        <w:t xml:space="preserve">• Disposición para el aprendizaje del idioma inglés y otros idiomas, como pilares fundamentales de su desenvolvimiento profesional. </w:t>
      </w:r>
    </w:p>
    <w:p w:rsidR="00BA7CFE" w:rsidRPr="00BA7CFE" w:rsidRDefault="00BA7CFE" w:rsidP="005554D7">
      <w:pPr>
        <w:pStyle w:val="Default"/>
        <w:spacing w:line="360" w:lineRule="auto"/>
        <w:ind w:firstLine="708"/>
        <w:jc w:val="both"/>
        <w:rPr>
          <w:rFonts w:ascii="Times New Roman" w:hAnsi="Times New Roman" w:cs="Times New Roman"/>
        </w:rPr>
      </w:pPr>
      <w:r w:rsidRPr="00BA7CFE">
        <w:rPr>
          <w:rFonts w:ascii="Times New Roman" w:hAnsi="Times New Roman" w:cs="Times New Roman"/>
        </w:rPr>
        <w:t xml:space="preserve">• Actitud de compromiso y liderazgo para la toma de decisiones. </w:t>
      </w:r>
    </w:p>
    <w:p w:rsidR="00BA7CFE" w:rsidRPr="00BA7CFE" w:rsidRDefault="00BA7CFE" w:rsidP="005554D7">
      <w:pPr>
        <w:pStyle w:val="Default"/>
        <w:spacing w:line="360" w:lineRule="auto"/>
        <w:ind w:firstLine="708"/>
        <w:jc w:val="both"/>
        <w:rPr>
          <w:rFonts w:ascii="Times New Roman" w:hAnsi="Times New Roman" w:cs="Times New Roman"/>
        </w:rPr>
      </w:pPr>
      <w:r w:rsidRPr="00BA7CFE">
        <w:rPr>
          <w:rFonts w:ascii="Times New Roman" w:hAnsi="Times New Roman" w:cs="Times New Roman"/>
        </w:rPr>
        <w:t xml:space="preserve">• Responsabilidad social. </w:t>
      </w:r>
    </w:p>
    <w:p w:rsidR="0028058B" w:rsidRPr="009F536E" w:rsidRDefault="0028058B" w:rsidP="0028058B">
      <w:pPr>
        <w:shd w:val="clear" w:color="auto" w:fill="FFFFFF"/>
        <w:spacing w:before="240" w:after="300" w:line="360" w:lineRule="auto"/>
        <w:ind w:firstLine="708"/>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Se entiende que cuando el alumno ingresa a la Universidad, éste posee ciertas competencias que adquiere en el transcurrir de su formación académica y que de acuerdo con el Modelo Educativo</w:t>
      </w:r>
      <w:r w:rsidR="005F573A" w:rsidRPr="009F536E">
        <w:rPr>
          <w:rFonts w:ascii="Times New Roman" w:eastAsia="Times New Roman" w:hAnsi="Times New Roman" w:cs="Times New Roman"/>
          <w:color w:val="000000" w:themeColor="text1"/>
          <w:sz w:val="24"/>
          <w:szCs w:val="24"/>
          <w:lang w:eastAsia="es-MX"/>
        </w:rPr>
        <w:t xml:space="preserve"> para la Educación Ob</w:t>
      </w:r>
      <w:r w:rsidR="00C343B9" w:rsidRPr="009F536E">
        <w:rPr>
          <w:rFonts w:ascii="Times New Roman" w:eastAsia="Times New Roman" w:hAnsi="Times New Roman" w:cs="Times New Roman"/>
          <w:color w:val="000000" w:themeColor="text1"/>
          <w:sz w:val="24"/>
          <w:szCs w:val="24"/>
          <w:lang w:eastAsia="es-MX"/>
        </w:rPr>
        <w:t>l</w:t>
      </w:r>
      <w:r w:rsidR="005F573A" w:rsidRPr="009F536E">
        <w:rPr>
          <w:rFonts w:ascii="Times New Roman" w:eastAsia="Times New Roman" w:hAnsi="Times New Roman" w:cs="Times New Roman"/>
          <w:color w:val="000000" w:themeColor="text1"/>
          <w:sz w:val="24"/>
          <w:szCs w:val="24"/>
          <w:lang w:eastAsia="es-MX"/>
        </w:rPr>
        <w:t>igatoria 2017</w:t>
      </w:r>
      <w:r w:rsidRPr="009F536E">
        <w:rPr>
          <w:rFonts w:ascii="Times New Roman" w:eastAsia="Times New Roman" w:hAnsi="Times New Roman" w:cs="Times New Roman"/>
          <w:color w:val="000000" w:themeColor="text1"/>
          <w:sz w:val="24"/>
          <w:szCs w:val="24"/>
          <w:lang w:eastAsia="es-MX"/>
        </w:rPr>
        <w:t xml:space="preserve">, el estudiante egresado del </w:t>
      </w:r>
      <w:r w:rsidR="00213081" w:rsidRPr="009F536E">
        <w:rPr>
          <w:rFonts w:ascii="Times New Roman" w:eastAsia="Times New Roman" w:hAnsi="Times New Roman" w:cs="Times New Roman"/>
          <w:color w:val="000000" w:themeColor="text1"/>
          <w:sz w:val="24"/>
          <w:szCs w:val="24"/>
          <w:lang w:eastAsia="es-MX"/>
        </w:rPr>
        <w:t>nivel medio superior</w:t>
      </w:r>
      <w:r w:rsidRPr="009F536E">
        <w:rPr>
          <w:rFonts w:ascii="Times New Roman" w:eastAsia="Times New Roman" w:hAnsi="Times New Roman" w:cs="Times New Roman"/>
          <w:color w:val="000000" w:themeColor="text1"/>
          <w:sz w:val="24"/>
          <w:szCs w:val="24"/>
          <w:lang w:eastAsia="es-MX"/>
        </w:rPr>
        <w:t xml:space="preserve"> debe salir con cierto perfil de egreso, mismo que es con el que ingresa a la carrera elegida</w:t>
      </w:r>
      <w:r w:rsidR="005F573A" w:rsidRPr="009F536E">
        <w:rPr>
          <w:rFonts w:ascii="Times New Roman" w:eastAsia="Times New Roman" w:hAnsi="Times New Roman" w:cs="Times New Roman"/>
          <w:color w:val="000000" w:themeColor="text1"/>
          <w:sz w:val="24"/>
          <w:szCs w:val="24"/>
          <w:lang w:eastAsia="es-MX"/>
        </w:rPr>
        <w:t xml:space="preserve"> y que  continuación se presenta</w:t>
      </w:r>
      <w:r w:rsidR="00F30F71" w:rsidRPr="009F536E">
        <w:rPr>
          <w:rFonts w:ascii="Times New Roman" w:eastAsia="Times New Roman" w:hAnsi="Times New Roman" w:cs="Times New Roman"/>
          <w:color w:val="000000" w:themeColor="text1"/>
          <w:sz w:val="24"/>
          <w:szCs w:val="24"/>
          <w:lang w:eastAsia="es-MX"/>
        </w:rPr>
        <w:t>.</w:t>
      </w:r>
    </w:p>
    <w:p w:rsidR="00213081" w:rsidRPr="009F536E" w:rsidRDefault="00213081" w:rsidP="005F573A">
      <w:pPr>
        <w:pStyle w:val="Prrafodelista"/>
        <w:numPr>
          <w:ilvl w:val="0"/>
          <w:numId w:val="14"/>
        </w:numPr>
        <w:autoSpaceDE w:val="0"/>
        <w:autoSpaceDN w:val="0"/>
        <w:adjustRightInd w:val="0"/>
        <w:spacing w:before="240" w:line="360" w:lineRule="auto"/>
        <w:ind w:left="0" w:firstLine="708"/>
        <w:jc w:val="both"/>
        <w:rPr>
          <w:rFonts w:ascii="Times New Roman" w:eastAsia="Times New Roman" w:hAnsi="Times New Roman" w:cs="Times New Roman"/>
          <w:color w:val="000000" w:themeColor="text1"/>
          <w:sz w:val="36"/>
          <w:szCs w:val="24"/>
          <w:lang w:eastAsia="es-MX"/>
        </w:rPr>
      </w:pPr>
      <w:r w:rsidRPr="009F536E">
        <w:rPr>
          <w:rFonts w:ascii="Times New Roman" w:hAnsi="Times New Roman" w:cs="Times New Roman"/>
          <w:color w:val="000000" w:themeColor="text1"/>
          <w:sz w:val="24"/>
          <w:szCs w:val="19"/>
        </w:rPr>
        <w:t>Se expresa con claridad en español, de forma oral y escrita. Identifica las ideas clave en un texto o discurso oral e infiere conclusiones a partir de ellas. Se comunica en inglés con fluidez y naturalidad.</w:t>
      </w:r>
    </w:p>
    <w:p w:rsidR="00213081" w:rsidRPr="009F536E" w:rsidRDefault="00213081" w:rsidP="005F573A">
      <w:pPr>
        <w:pStyle w:val="Prrafodelista"/>
        <w:numPr>
          <w:ilvl w:val="0"/>
          <w:numId w:val="14"/>
        </w:numPr>
        <w:autoSpaceDE w:val="0"/>
        <w:autoSpaceDN w:val="0"/>
        <w:adjustRightInd w:val="0"/>
        <w:spacing w:before="240" w:line="360" w:lineRule="auto"/>
        <w:ind w:left="0" w:firstLine="708"/>
        <w:jc w:val="both"/>
        <w:rPr>
          <w:rFonts w:ascii="Times New Roman" w:eastAsia="Times New Roman" w:hAnsi="Times New Roman" w:cs="Times New Roman"/>
          <w:color w:val="000000" w:themeColor="text1"/>
          <w:sz w:val="36"/>
          <w:szCs w:val="24"/>
          <w:lang w:eastAsia="es-MX"/>
        </w:rPr>
      </w:pPr>
      <w:r w:rsidRPr="009F536E">
        <w:rPr>
          <w:rFonts w:ascii="Times New Roman" w:hAnsi="Times New Roman" w:cs="Times New Roman"/>
          <w:color w:val="000000" w:themeColor="text1"/>
          <w:sz w:val="24"/>
          <w:szCs w:val="19"/>
        </w:rPr>
        <w:t>Construye e interpreta situaciones reales, hipotéticas o formales que requieren de la utilización del pensamiento matemático. Formula y resuelve problemas, aplicando diferentes enfoques. Argumenta la solución obtenida de un problema con métodos numéricos, gráficos o analíticos.</w:t>
      </w:r>
    </w:p>
    <w:p w:rsidR="00213081" w:rsidRPr="009F536E" w:rsidRDefault="00213081" w:rsidP="005F573A">
      <w:pPr>
        <w:pStyle w:val="Prrafodelista"/>
        <w:numPr>
          <w:ilvl w:val="0"/>
          <w:numId w:val="14"/>
        </w:numPr>
        <w:autoSpaceDE w:val="0"/>
        <w:autoSpaceDN w:val="0"/>
        <w:adjustRightInd w:val="0"/>
        <w:spacing w:before="240" w:line="360" w:lineRule="auto"/>
        <w:ind w:left="0" w:firstLine="708"/>
        <w:jc w:val="both"/>
        <w:rPr>
          <w:rFonts w:ascii="Times New Roman" w:hAnsi="Times New Roman" w:cs="Times New Roman"/>
          <w:color w:val="000000" w:themeColor="text1"/>
          <w:sz w:val="24"/>
          <w:szCs w:val="19"/>
        </w:rPr>
      </w:pPr>
      <w:r w:rsidRPr="009F536E">
        <w:rPr>
          <w:rFonts w:ascii="Times New Roman" w:hAnsi="Times New Roman" w:cs="Times New Roman"/>
          <w:color w:val="000000" w:themeColor="text1"/>
          <w:sz w:val="24"/>
          <w:szCs w:val="19"/>
        </w:rPr>
        <w:t xml:space="preserve">Obtiene, registra y sistematiza información, consultando fuentes </w:t>
      </w:r>
      <w:r w:rsidR="005F573A" w:rsidRPr="009F536E">
        <w:rPr>
          <w:rFonts w:ascii="Times New Roman" w:hAnsi="Times New Roman" w:cs="Times New Roman"/>
          <w:color w:val="000000" w:themeColor="text1"/>
          <w:sz w:val="24"/>
          <w:szCs w:val="19"/>
        </w:rPr>
        <w:t>relevantes, y</w:t>
      </w:r>
      <w:r w:rsidRPr="009F536E">
        <w:rPr>
          <w:rFonts w:ascii="Times New Roman" w:hAnsi="Times New Roman" w:cs="Times New Roman"/>
          <w:color w:val="000000" w:themeColor="text1"/>
          <w:sz w:val="24"/>
          <w:szCs w:val="19"/>
        </w:rPr>
        <w:t xml:space="preserve"> realiza los análisis e investigaciones pertinentes. Comprende la interrelación de la ciencia, la tecnología, la sociedad y el medio ambiente en contextos históricos y sociales específicos.</w:t>
      </w:r>
      <w:r w:rsidR="005F573A" w:rsidRPr="009F536E">
        <w:rPr>
          <w:rFonts w:ascii="Times New Roman" w:hAnsi="Times New Roman" w:cs="Times New Roman"/>
          <w:color w:val="000000" w:themeColor="text1"/>
          <w:sz w:val="24"/>
          <w:szCs w:val="19"/>
        </w:rPr>
        <w:t xml:space="preserve"> </w:t>
      </w:r>
      <w:r w:rsidRPr="009F536E">
        <w:rPr>
          <w:rFonts w:ascii="Times New Roman" w:hAnsi="Times New Roman" w:cs="Times New Roman"/>
          <w:color w:val="000000" w:themeColor="text1"/>
          <w:sz w:val="24"/>
          <w:szCs w:val="19"/>
        </w:rPr>
        <w:t>Identifica problemas, formula preguntas de carácter científico y plantea las hipótesis necesarias para  responderlas.</w:t>
      </w:r>
    </w:p>
    <w:p w:rsidR="00213081" w:rsidRPr="009F536E" w:rsidRDefault="00213081" w:rsidP="005F573A">
      <w:pPr>
        <w:pStyle w:val="Prrafodelista"/>
        <w:numPr>
          <w:ilvl w:val="0"/>
          <w:numId w:val="14"/>
        </w:numPr>
        <w:autoSpaceDE w:val="0"/>
        <w:autoSpaceDN w:val="0"/>
        <w:adjustRightInd w:val="0"/>
        <w:spacing w:before="240" w:line="360" w:lineRule="auto"/>
        <w:ind w:left="0" w:firstLine="708"/>
        <w:jc w:val="both"/>
        <w:rPr>
          <w:rFonts w:ascii="Times New Roman" w:hAnsi="Times New Roman" w:cs="Times New Roman"/>
          <w:color w:val="000000" w:themeColor="text1"/>
          <w:sz w:val="24"/>
          <w:szCs w:val="19"/>
        </w:rPr>
      </w:pPr>
      <w:r w:rsidRPr="009F536E">
        <w:rPr>
          <w:rFonts w:ascii="Times New Roman" w:hAnsi="Times New Roman" w:cs="Times New Roman"/>
          <w:color w:val="000000" w:themeColor="text1"/>
          <w:sz w:val="24"/>
          <w:szCs w:val="19"/>
        </w:rPr>
        <w:t>Utiliza el pensamiento lógico y matemático, así como los métodos de las ciencias para analizar y cuestionar críticamente fenómenos diversos. Desarrolla argumentos, evalúa objetivos, resuelve problemas, elabora y justifica conclusiones y desarrolla innovaciones. Asimismo, se adapta a entornos cambiantes.</w:t>
      </w:r>
    </w:p>
    <w:p w:rsidR="00213081" w:rsidRPr="009F536E" w:rsidRDefault="00213081" w:rsidP="005F573A">
      <w:pPr>
        <w:pStyle w:val="Prrafodelista"/>
        <w:numPr>
          <w:ilvl w:val="0"/>
          <w:numId w:val="14"/>
        </w:numPr>
        <w:autoSpaceDE w:val="0"/>
        <w:autoSpaceDN w:val="0"/>
        <w:adjustRightInd w:val="0"/>
        <w:spacing w:before="240" w:line="360" w:lineRule="auto"/>
        <w:ind w:left="0" w:firstLine="708"/>
        <w:jc w:val="both"/>
        <w:rPr>
          <w:rFonts w:ascii="Times New Roman" w:hAnsi="Times New Roman" w:cs="Times New Roman"/>
          <w:color w:val="000000" w:themeColor="text1"/>
          <w:sz w:val="24"/>
          <w:szCs w:val="19"/>
        </w:rPr>
      </w:pPr>
      <w:r w:rsidRPr="009F536E">
        <w:rPr>
          <w:rFonts w:ascii="Times New Roman" w:hAnsi="Times New Roman" w:cs="Times New Roman"/>
          <w:color w:val="000000" w:themeColor="text1"/>
          <w:sz w:val="24"/>
          <w:szCs w:val="19"/>
        </w:rPr>
        <w:t>Es autoconsciente y determinado, cultiva relaciones interpersonales sanas, maneja sus emociones, tiene capacidad de afrontar la adversidad y actuar con efectividad, y reconoce la necesidad de solicitar apoyo.</w:t>
      </w:r>
      <w:r w:rsidR="005F573A" w:rsidRPr="009F536E">
        <w:rPr>
          <w:rFonts w:ascii="Times New Roman" w:hAnsi="Times New Roman" w:cs="Times New Roman"/>
          <w:color w:val="000000" w:themeColor="text1"/>
          <w:sz w:val="24"/>
          <w:szCs w:val="19"/>
        </w:rPr>
        <w:t xml:space="preserve"> </w:t>
      </w:r>
      <w:r w:rsidRPr="009F536E">
        <w:rPr>
          <w:rFonts w:ascii="Times New Roman" w:hAnsi="Times New Roman" w:cs="Times New Roman"/>
          <w:color w:val="000000" w:themeColor="text1"/>
          <w:sz w:val="24"/>
          <w:szCs w:val="19"/>
        </w:rPr>
        <w:t>Fija metas y busca aprovechar al máximo sus opciones y recursos. Toma decisiones que le generan bienestar</w:t>
      </w:r>
      <w:r w:rsidR="005F573A" w:rsidRPr="009F536E">
        <w:rPr>
          <w:rFonts w:ascii="Times New Roman" w:hAnsi="Times New Roman" w:cs="Times New Roman"/>
          <w:color w:val="000000" w:themeColor="text1"/>
          <w:sz w:val="24"/>
          <w:szCs w:val="19"/>
        </w:rPr>
        <w:t xml:space="preserve"> </w:t>
      </w:r>
      <w:r w:rsidRPr="009F536E">
        <w:rPr>
          <w:rFonts w:ascii="Times New Roman" w:hAnsi="Times New Roman" w:cs="Times New Roman"/>
          <w:color w:val="000000" w:themeColor="text1"/>
          <w:sz w:val="24"/>
          <w:szCs w:val="19"/>
        </w:rPr>
        <w:t>presente, oportunidades, y sabe lidiar con riesgos futuros.</w:t>
      </w:r>
    </w:p>
    <w:p w:rsidR="005F573A" w:rsidRPr="009F536E" w:rsidRDefault="00213081" w:rsidP="005F573A">
      <w:pPr>
        <w:pStyle w:val="Prrafodelista"/>
        <w:numPr>
          <w:ilvl w:val="0"/>
          <w:numId w:val="14"/>
        </w:numPr>
        <w:autoSpaceDE w:val="0"/>
        <w:autoSpaceDN w:val="0"/>
        <w:adjustRightInd w:val="0"/>
        <w:spacing w:before="240" w:line="360" w:lineRule="auto"/>
        <w:ind w:left="0" w:firstLine="708"/>
        <w:jc w:val="both"/>
        <w:rPr>
          <w:rFonts w:ascii="Times New Roman" w:hAnsi="Times New Roman" w:cs="Times New Roman"/>
          <w:color w:val="000000" w:themeColor="text1"/>
          <w:sz w:val="24"/>
          <w:szCs w:val="19"/>
        </w:rPr>
      </w:pPr>
      <w:r w:rsidRPr="009F536E">
        <w:rPr>
          <w:rFonts w:ascii="Times New Roman" w:hAnsi="Times New Roman" w:cs="Times New Roman"/>
          <w:color w:val="000000" w:themeColor="text1"/>
          <w:sz w:val="24"/>
          <w:szCs w:val="19"/>
        </w:rPr>
        <w:t>Trabaja en equipo de manera constructiva, participativa y responsable, propone alternativas para actuar y solucionar problemas.</w:t>
      </w:r>
      <w:r w:rsidR="005F573A" w:rsidRPr="009F536E">
        <w:rPr>
          <w:rFonts w:ascii="Times New Roman" w:hAnsi="Times New Roman" w:cs="Times New Roman"/>
          <w:color w:val="000000" w:themeColor="text1"/>
          <w:sz w:val="24"/>
          <w:szCs w:val="19"/>
        </w:rPr>
        <w:t xml:space="preserve"> </w:t>
      </w:r>
      <w:r w:rsidRPr="009F536E">
        <w:rPr>
          <w:rFonts w:ascii="Times New Roman" w:hAnsi="Times New Roman" w:cs="Times New Roman"/>
          <w:color w:val="000000" w:themeColor="text1"/>
          <w:sz w:val="24"/>
          <w:szCs w:val="19"/>
        </w:rPr>
        <w:t xml:space="preserve">Asume una actitud constructiva. </w:t>
      </w:r>
    </w:p>
    <w:p w:rsidR="00F70AC7" w:rsidRPr="009F536E" w:rsidRDefault="00213081" w:rsidP="00F70AC7">
      <w:pPr>
        <w:pStyle w:val="Prrafodelista"/>
        <w:numPr>
          <w:ilvl w:val="0"/>
          <w:numId w:val="14"/>
        </w:numPr>
        <w:autoSpaceDE w:val="0"/>
        <w:autoSpaceDN w:val="0"/>
        <w:adjustRightInd w:val="0"/>
        <w:spacing w:before="240" w:line="360" w:lineRule="auto"/>
        <w:ind w:left="0" w:firstLine="708"/>
        <w:jc w:val="both"/>
        <w:rPr>
          <w:rFonts w:ascii="Times New Roman" w:hAnsi="Times New Roman" w:cs="Times New Roman"/>
          <w:color w:val="000000" w:themeColor="text1"/>
          <w:sz w:val="24"/>
          <w:szCs w:val="24"/>
        </w:rPr>
      </w:pPr>
      <w:r w:rsidRPr="009F536E">
        <w:rPr>
          <w:rFonts w:ascii="Times New Roman" w:hAnsi="Times New Roman" w:cs="Times New Roman"/>
          <w:color w:val="000000" w:themeColor="text1"/>
          <w:sz w:val="24"/>
          <w:szCs w:val="24"/>
        </w:rPr>
        <w:t>Reconoce que la diversidad tiene lugar en un espacio democrático, con inclusión e igualdad de derechos de todas las personas. Entiende las relaciones entre sucesos locales,  nacionales e internacionales, valora y practica la interculturalidad.</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Reconoce las instituciones y la importancia del Estado de Derecho.</w:t>
      </w:r>
    </w:p>
    <w:p w:rsidR="00213081" w:rsidRPr="009F536E" w:rsidRDefault="00213081" w:rsidP="00F70AC7">
      <w:pPr>
        <w:pStyle w:val="Prrafodelista"/>
        <w:numPr>
          <w:ilvl w:val="0"/>
          <w:numId w:val="14"/>
        </w:numPr>
        <w:autoSpaceDE w:val="0"/>
        <w:autoSpaceDN w:val="0"/>
        <w:adjustRightInd w:val="0"/>
        <w:spacing w:before="240" w:line="360" w:lineRule="auto"/>
        <w:ind w:left="0" w:firstLine="708"/>
        <w:jc w:val="both"/>
        <w:rPr>
          <w:rFonts w:ascii="Times New Roman" w:hAnsi="Times New Roman" w:cs="Times New Roman"/>
          <w:color w:val="000000" w:themeColor="text1"/>
          <w:sz w:val="24"/>
          <w:szCs w:val="24"/>
        </w:rPr>
      </w:pPr>
      <w:r w:rsidRPr="009F536E">
        <w:rPr>
          <w:rFonts w:ascii="Times New Roman" w:hAnsi="Times New Roman" w:cs="Times New Roman"/>
          <w:color w:val="000000" w:themeColor="text1"/>
          <w:sz w:val="24"/>
          <w:szCs w:val="24"/>
        </w:rPr>
        <w:t>Valora y experimenta</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las artes porque le</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permiten comunicarse y</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le aportan un sentido a</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su vida. Comprende</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su contribución al</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desarrollo integral de</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las personas.</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Aprecia la diversidad</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 xml:space="preserve">de las </w:t>
      </w:r>
      <w:r w:rsidR="005F573A" w:rsidRPr="009F536E">
        <w:rPr>
          <w:rFonts w:ascii="Times New Roman" w:hAnsi="Times New Roman" w:cs="Times New Roman"/>
          <w:color w:val="000000" w:themeColor="text1"/>
          <w:sz w:val="24"/>
          <w:szCs w:val="24"/>
        </w:rPr>
        <w:t>e</w:t>
      </w:r>
      <w:r w:rsidRPr="009F536E">
        <w:rPr>
          <w:rFonts w:ascii="Times New Roman" w:hAnsi="Times New Roman" w:cs="Times New Roman"/>
          <w:color w:val="000000" w:themeColor="text1"/>
          <w:sz w:val="24"/>
          <w:szCs w:val="24"/>
        </w:rPr>
        <w:t>xpresiones</w:t>
      </w:r>
      <w:r w:rsidR="005F573A" w:rsidRPr="009F536E">
        <w:rPr>
          <w:rFonts w:ascii="Times New Roman" w:hAnsi="Times New Roman" w:cs="Times New Roman"/>
          <w:color w:val="000000" w:themeColor="text1"/>
          <w:sz w:val="24"/>
          <w:szCs w:val="24"/>
        </w:rPr>
        <w:t xml:space="preserve"> culturales.</w:t>
      </w:r>
    </w:p>
    <w:p w:rsidR="00213081" w:rsidRPr="009F536E" w:rsidRDefault="00213081" w:rsidP="005F573A">
      <w:pPr>
        <w:pStyle w:val="Prrafodelista"/>
        <w:numPr>
          <w:ilvl w:val="0"/>
          <w:numId w:val="14"/>
        </w:numPr>
        <w:autoSpaceDE w:val="0"/>
        <w:autoSpaceDN w:val="0"/>
        <w:adjustRightInd w:val="0"/>
        <w:spacing w:before="240" w:line="360" w:lineRule="auto"/>
        <w:ind w:left="0" w:firstLine="708"/>
        <w:jc w:val="both"/>
        <w:rPr>
          <w:rFonts w:ascii="Times New Roman" w:hAnsi="Times New Roman" w:cs="Times New Roman"/>
          <w:color w:val="000000" w:themeColor="text1"/>
          <w:sz w:val="24"/>
          <w:szCs w:val="24"/>
        </w:rPr>
      </w:pPr>
      <w:r w:rsidRPr="009F536E">
        <w:rPr>
          <w:rFonts w:ascii="Times New Roman" w:hAnsi="Times New Roman" w:cs="Times New Roman"/>
          <w:color w:val="000000" w:themeColor="text1"/>
          <w:sz w:val="24"/>
          <w:szCs w:val="24"/>
        </w:rPr>
        <w:t>Asume el compromiso</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de mantener su cuerpo</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sano, tanto en lo que</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toca a su salud física</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como mental. Evita</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conductas y prácticas</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de riesgo para favorecer</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un estilo de vida activo y</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saludable.</w:t>
      </w:r>
    </w:p>
    <w:p w:rsidR="00213081" w:rsidRPr="009F536E" w:rsidRDefault="00213081" w:rsidP="005F573A">
      <w:pPr>
        <w:pStyle w:val="Prrafodelista"/>
        <w:numPr>
          <w:ilvl w:val="0"/>
          <w:numId w:val="14"/>
        </w:numPr>
        <w:autoSpaceDE w:val="0"/>
        <w:autoSpaceDN w:val="0"/>
        <w:adjustRightInd w:val="0"/>
        <w:spacing w:before="240" w:line="360" w:lineRule="auto"/>
        <w:ind w:left="0" w:firstLine="708"/>
        <w:jc w:val="both"/>
        <w:rPr>
          <w:rFonts w:ascii="Times New Roman" w:hAnsi="Times New Roman" w:cs="Times New Roman"/>
          <w:color w:val="000000" w:themeColor="text1"/>
          <w:sz w:val="24"/>
          <w:szCs w:val="24"/>
        </w:rPr>
      </w:pPr>
      <w:r w:rsidRPr="009F536E">
        <w:rPr>
          <w:rFonts w:ascii="Times New Roman" w:hAnsi="Times New Roman" w:cs="Times New Roman"/>
          <w:color w:val="000000" w:themeColor="text1"/>
          <w:sz w:val="24"/>
          <w:szCs w:val="24"/>
        </w:rPr>
        <w:t>Comprende la</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importancia de la</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sustentabilidad y</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asume una actitud</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proactiva para encontrar</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soluciones. Piensa</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globalmente y actúa</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localmente. Valora</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el impacto social</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y ambiental de las</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innovaciones y avances</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científicos.</w:t>
      </w:r>
    </w:p>
    <w:p w:rsidR="00213081" w:rsidRPr="009F536E" w:rsidRDefault="00213081" w:rsidP="005F573A">
      <w:pPr>
        <w:pStyle w:val="Prrafodelista"/>
        <w:numPr>
          <w:ilvl w:val="0"/>
          <w:numId w:val="14"/>
        </w:numPr>
        <w:autoSpaceDE w:val="0"/>
        <w:autoSpaceDN w:val="0"/>
        <w:adjustRightInd w:val="0"/>
        <w:spacing w:before="240" w:line="360" w:lineRule="auto"/>
        <w:ind w:left="0" w:firstLine="708"/>
        <w:jc w:val="both"/>
        <w:rPr>
          <w:rFonts w:ascii="Times New Roman" w:eastAsia="Times New Roman" w:hAnsi="Times New Roman" w:cs="Times New Roman"/>
          <w:color w:val="000000" w:themeColor="text1"/>
          <w:sz w:val="24"/>
          <w:szCs w:val="24"/>
          <w:lang w:eastAsia="es-MX"/>
        </w:rPr>
      </w:pPr>
      <w:r w:rsidRPr="009F536E">
        <w:rPr>
          <w:rFonts w:ascii="Times New Roman" w:hAnsi="Times New Roman" w:cs="Times New Roman"/>
          <w:color w:val="000000" w:themeColor="text1"/>
          <w:sz w:val="24"/>
          <w:szCs w:val="24"/>
        </w:rPr>
        <w:t>Utiliza adecuadamente</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las Tecnologías</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de la Información y la</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Comunicación para</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investigar, resolver</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problemas, producir</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materiales y expresar</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ideas. Aprovecha</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estas tecnologías para</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desarrollar ideas e</w:t>
      </w:r>
      <w:r w:rsidR="005F573A" w:rsidRPr="009F536E">
        <w:rPr>
          <w:rFonts w:ascii="Times New Roman" w:hAnsi="Times New Roman" w:cs="Times New Roman"/>
          <w:color w:val="000000" w:themeColor="text1"/>
          <w:sz w:val="24"/>
          <w:szCs w:val="24"/>
        </w:rPr>
        <w:t xml:space="preserve"> </w:t>
      </w:r>
      <w:r w:rsidRPr="009F536E">
        <w:rPr>
          <w:rFonts w:ascii="Times New Roman" w:hAnsi="Times New Roman" w:cs="Times New Roman"/>
          <w:color w:val="000000" w:themeColor="text1"/>
          <w:sz w:val="24"/>
          <w:szCs w:val="24"/>
        </w:rPr>
        <w:t>innovaciones</w:t>
      </w:r>
      <w:r w:rsidR="005F573A" w:rsidRPr="009F536E">
        <w:rPr>
          <w:rFonts w:ascii="Times New Roman" w:hAnsi="Times New Roman" w:cs="Times New Roman"/>
          <w:color w:val="000000" w:themeColor="text1"/>
          <w:sz w:val="24"/>
          <w:szCs w:val="24"/>
        </w:rPr>
        <w:t>.</w:t>
      </w:r>
    </w:p>
    <w:p w:rsidR="006771C8" w:rsidRPr="009F536E" w:rsidRDefault="00BA7CFE" w:rsidP="00A4195A">
      <w:pPr>
        <w:shd w:val="clear" w:color="auto" w:fill="FFFFFF"/>
        <w:spacing w:before="240" w:after="300" w:line="360" w:lineRule="auto"/>
        <w:ind w:firstLine="708"/>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C</w:t>
      </w:r>
      <w:r w:rsidR="00C8013F" w:rsidRPr="009F536E">
        <w:rPr>
          <w:rFonts w:ascii="Times New Roman" w:eastAsia="Times New Roman" w:hAnsi="Times New Roman" w:cs="Times New Roman"/>
          <w:color w:val="000000" w:themeColor="text1"/>
          <w:sz w:val="24"/>
          <w:szCs w:val="24"/>
          <w:lang w:eastAsia="es-MX"/>
        </w:rPr>
        <w:t>ontinuando con la pregunta de cuáles son las característica que debe poseer un estudiante para ingresar a una Licenciatura en Turismo y dando respuesta a la misma; e</w:t>
      </w:r>
      <w:r w:rsidR="00A4195A" w:rsidRPr="009F536E">
        <w:rPr>
          <w:rFonts w:ascii="Times New Roman" w:eastAsia="Times New Roman" w:hAnsi="Times New Roman" w:cs="Times New Roman"/>
          <w:color w:val="000000" w:themeColor="text1"/>
          <w:sz w:val="24"/>
          <w:szCs w:val="24"/>
          <w:lang w:eastAsia="es-MX"/>
        </w:rPr>
        <w:t>n u</w:t>
      </w:r>
      <w:r w:rsidR="00AC0AB6" w:rsidRPr="009F536E">
        <w:rPr>
          <w:rFonts w:ascii="Times New Roman" w:eastAsia="Times New Roman" w:hAnsi="Times New Roman" w:cs="Times New Roman"/>
          <w:color w:val="000000" w:themeColor="text1"/>
          <w:sz w:val="24"/>
          <w:szCs w:val="24"/>
          <w:lang w:eastAsia="es-MX"/>
        </w:rPr>
        <w:t xml:space="preserve">n artículo </w:t>
      </w:r>
      <w:r w:rsidR="00A4195A" w:rsidRPr="009F536E">
        <w:rPr>
          <w:rFonts w:ascii="Times New Roman" w:eastAsia="Times New Roman" w:hAnsi="Times New Roman" w:cs="Times New Roman"/>
          <w:color w:val="000000" w:themeColor="text1"/>
          <w:sz w:val="24"/>
          <w:szCs w:val="24"/>
          <w:lang w:eastAsia="es-MX"/>
        </w:rPr>
        <w:t>de u</w:t>
      </w:r>
      <w:r w:rsidR="00AC0AB6" w:rsidRPr="009F536E">
        <w:rPr>
          <w:rFonts w:ascii="Times New Roman" w:eastAsia="Times New Roman" w:hAnsi="Times New Roman" w:cs="Times New Roman"/>
          <w:color w:val="000000" w:themeColor="text1"/>
          <w:sz w:val="24"/>
          <w:szCs w:val="24"/>
          <w:lang w:eastAsia="es-MX"/>
        </w:rPr>
        <w:t xml:space="preserve">na revista especializada en turismo, </w:t>
      </w:r>
      <w:r w:rsidR="00A4195A" w:rsidRPr="009F536E">
        <w:rPr>
          <w:rFonts w:ascii="Times New Roman" w:eastAsia="Times New Roman" w:hAnsi="Times New Roman" w:cs="Times New Roman"/>
          <w:color w:val="000000" w:themeColor="text1"/>
          <w:sz w:val="24"/>
          <w:szCs w:val="24"/>
          <w:lang w:eastAsia="es-MX"/>
        </w:rPr>
        <w:t>se publicó</w:t>
      </w:r>
      <w:r w:rsidR="00AC0AB6" w:rsidRPr="009F536E">
        <w:rPr>
          <w:rFonts w:ascii="Times New Roman" w:eastAsia="Times New Roman" w:hAnsi="Times New Roman" w:cs="Times New Roman"/>
          <w:color w:val="000000" w:themeColor="text1"/>
          <w:sz w:val="24"/>
          <w:szCs w:val="24"/>
          <w:lang w:eastAsia="es-MX"/>
        </w:rPr>
        <w:t xml:space="preserve"> que l</w:t>
      </w:r>
      <w:r w:rsidR="00DB4ACC" w:rsidRPr="009F536E">
        <w:rPr>
          <w:rFonts w:ascii="Times New Roman" w:eastAsia="Times New Roman" w:hAnsi="Times New Roman" w:cs="Times New Roman"/>
          <w:color w:val="000000" w:themeColor="text1"/>
          <w:sz w:val="24"/>
          <w:szCs w:val="24"/>
          <w:lang w:eastAsia="es-MX"/>
        </w:rPr>
        <w:t xml:space="preserve">as característica </w:t>
      </w:r>
      <w:r w:rsidR="00AC0AB6" w:rsidRPr="009F536E">
        <w:rPr>
          <w:rFonts w:ascii="Times New Roman" w:eastAsia="Times New Roman" w:hAnsi="Times New Roman" w:cs="Times New Roman"/>
          <w:color w:val="000000" w:themeColor="text1"/>
          <w:sz w:val="24"/>
          <w:szCs w:val="24"/>
          <w:lang w:eastAsia="es-MX"/>
        </w:rPr>
        <w:t>de</w:t>
      </w:r>
      <w:r w:rsidR="00DB4ACC" w:rsidRPr="009F536E">
        <w:rPr>
          <w:rFonts w:ascii="Times New Roman" w:eastAsia="Times New Roman" w:hAnsi="Times New Roman" w:cs="Times New Roman"/>
          <w:color w:val="000000" w:themeColor="text1"/>
          <w:sz w:val="24"/>
          <w:szCs w:val="24"/>
          <w:lang w:eastAsia="es-MX"/>
        </w:rPr>
        <w:t xml:space="preserve"> un candidato a </w:t>
      </w:r>
      <w:r w:rsidR="00AC0AB6" w:rsidRPr="009F536E">
        <w:rPr>
          <w:rFonts w:ascii="Times New Roman" w:eastAsia="Times New Roman" w:hAnsi="Times New Roman" w:cs="Times New Roman"/>
          <w:color w:val="000000" w:themeColor="text1"/>
          <w:sz w:val="24"/>
          <w:szCs w:val="24"/>
          <w:lang w:eastAsia="es-MX"/>
        </w:rPr>
        <w:t>estudiar turismo no</w:t>
      </w:r>
      <w:r w:rsidR="006771C8" w:rsidRPr="009F536E">
        <w:rPr>
          <w:rFonts w:ascii="Times New Roman" w:eastAsia="Times New Roman" w:hAnsi="Times New Roman" w:cs="Times New Roman"/>
          <w:color w:val="000000" w:themeColor="text1"/>
          <w:sz w:val="24"/>
          <w:szCs w:val="24"/>
          <w:lang w:eastAsia="es-MX"/>
        </w:rPr>
        <w:t xml:space="preserve">rmalmente son desarrolladas a lo largo de </w:t>
      </w:r>
      <w:r w:rsidR="00AC0AB6" w:rsidRPr="009F536E">
        <w:rPr>
          <w:rFonts w:ascii="Times New Roman" w:eastAsia="Times New Roman" w:hAnsi="Times New Roman" w:cs="Times New Roman"/>
          <w:color w:val="000000" w:themeColor="text1"/>
          <w:sz w:val="24"/>
          <w:szCs w:val="24"/>
          <w:lang w:eastAsia="es-MX"/>
        </w:rPr>
        <w:t>su vida</w:t>
      </w:r>
      <w:r w:rsidR="006771C8" w:rsidRPr="009F536E">
        <w:rPr>
          <w:rFonts w:ascii="Times New Roman" w:eastAsia="Times New Roman" w:hAnsi="Times New Roman" w:cs="Times New Roman"/>
          <w:color w:val="000000" w:themeColor="text1"/>
          <w:sz w:val="24"/>
          <w:szCs w:val="24"/>
          <w:lang w:eastAsia="es-MX"/>
        </w:rPr>
        <w:t>, gracias a las</w:t>
      </w:r>
      <w:r w:rsidR="00AC0AB6" w:rsidRPr="009F536E">
        <w:rPr>
          <w:rFonts w:ascii="Times New Roman" w:eastAsia="Times New Roman" w:hAnsi="Times New Roman" w:cs="Times New Roman"/>
          <w:color w:val="000000" w:themeColor="text1"/>
          <w:sz w:val="24"/>
          <w:szCs w:val="24"/>
          <w:lang w:eastAsia="es-MX"/>
        </w:rPr>
        <w:t xml:space="preserve"> personas con las que convive, desde los padres hasta los </w:t>
      </w:r>
      <w:r w:rsidR="006771C8" w:rsidRPr="009F536E">
        <w:rPr>
          <w:rFonts w:ascii="Times New Roman" w:eastAsia="Times New Roman" w:hAnsi="Times New Roman" w:cs="Times New Roman"/>
          <w:color w:val="000000" w:themeColor="text1"/>
          <w:sz w:val="24"/>
          <w:szCs w:val="24"/>
          <w:lang w:eastAsia="es-MX"/>
        </w:rPr>
        <w:t xml:space="preserve"> amigos, </w:t>
      </w:r>
      <w:r w:rsidR="00AC0AB6" w:rsidRPr="009F536E">
        <w:rPr>
          <w:rFonts w:ascii="Times New Roman" w:eastAsia="Times New Roman" w:hAnsi="Times New Roman" w:cs="Times New Roman"/>
          <w:color w:val="000000" w:themeColor="text1"/>
          <w:sz w:val="24"/>
          <w:szCs w:val="24"/>
          <w:lang w:eastAsia="es-MX"/>
        </w:rPr>
        <w:t>por lo cual son parte de su</w:t>
      </w:r>
      <w:r w:rsidR="006771C8" w:rsidRPr="009F536E">
        <w:rPr>
          <w:rFonts w:ascii="Times New Roman" w:eastAsia="Times New Roman" w:hAnsi="Times New Roman" w:cs="Times New Roman"/>
          <w:color w:val="000000" w:themeColor="text1"/>
          <w:sz w:val="24"/>
          <w:szCs w:val="24"/>
          <w:lang w:eastAsia="es-MX"/>
        </w:rPr>
        <w:t xml:space="preserve"> personalidad; y aunque no es obligatorio contar con todas ellas, mientras más posea, mayores probabilidades de éxito tendrá</w:t>
      </w:r>
      <w:r w:rsidR="00AC0AB6" w:rsidRPr="009F536E">
        <w:rPr>
          <w:rFonts w:ascii="Times New Roman" w:eastAsia="Times New Roman" w:hAnsi="Times New Roman" w:cs="Times New Roman"/>
          <w:color w:val="000000" w:themeColor="text1"/>
          <w:sz w:val="24"/>
          <w:szCs w:val="24"/>
          <w:lang w:eastAsia="es-MX"/>
        </w:rPr>
        <w:t xml:space="preserve"> (Entorno turístico, 2017)</w:t>
      </w:r>
      <w:r w:rsidR="006771C8" w:rsidRPr="009F536E">
        <w:rPr>
          <w:rFonts w:ascii="Times New Roman" w:eastAsia="Times New Roman" w:hAnsi="Times New Roman" w:cs="Times New Roman"/>
          <w:color w:val="000000" w:themeColor="text1"/>
          <w:sz w:val="24"/>
          <w:szCs w:val="24"/>
          <w:lang w:eastAsia="es-MX"/>
        </w:rPr>
        <w:t>.</w:t>
      </w:r>
    </w:p>
    <w:p w:rsidR="006771C8" w:rsidRPr="009F536E" w:rsidRDefault="00F70AC7" w:rsidP="00A4195A">
      <w:pPr>
        <w:shd w:val="clear" w:color="auto" w:fill="FFFFFF"/>
        <w:spacing w:before="240" w:after="300" w:line="360" w:lineRule="auto"/>
        <w:ind w:firstLine="708"/>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 xml:space="preserve">Este mismo artículo </w:t>
      </w:r>
      <w:r w:rsidR="00A4195A" w:rsidRPr="009F536E">
        <w:rPr>
          <w:rFonts w:ascii="Times New Roman" w:eastAsia="Times New Roman" w:hAnsi="Times New Roman" w:cs="Times New Roman"/>
          <w:color w:val="000000" w:themeColor="text1"/>
          <w:sz w:val="24"/>
          <w:szCs w:val="24"/>
          <w:lang w:eastAsia="es-MX"/>
        </w:rPr>
        <w:t xml:space="preserve">señala que </w:t>
      </w:r>
      <w:r w:rsidR="00AC0AB6" w:rsidRPr="009F536E">
        <w:rPr>
          <w:rFonts w:ascii="Times New Roman" w:eastAsia="Times New Roman" w:hAnsi="Times New Roman" w:cs="Times New Roman"/>
          <w:color w:val="000000" w:themeColor="text1"/>
          <w:sz w:val="24"/>
          <w:szCs w:val="24"/>
          <w:lang w:eastAsia="es-MX"/>
        </w:rPr>
        <w:t>e</w:t>
      </w:r>
      <w:r w:rsidR="006771C8" w:rsidRPr="009F536E">
        <w:rPr>
          <w:rFonts w:ascii="Times New Roman" w:eastAsia="Times New Roman" w:hAnsi="Times New Roman" w:cs="Times New Roman"/>
          <w:color w:val="000000" w:themeColor="text1"/>
          <w:sz w:val="24"/>
          <w:szCs w:val="24"/>
          <w:lang w:eastAsia="es-MX"/>
        </w:rPr>
        <w:t xml:space="preserve">sta serie </w:t>
      </w:r>
      <w:r w:rsidR="00AC0AB6" w:rsidRPr="009F536E">
        <w:rPr>
          <w:rFonts w:ascii="Times New Roman" w:eastAsia="Times New Roman" w:hAnsi="Times New Roman" w:cs="Times New Roman"/>
          <w:color w:val="000000" w:themeColor="text1"/>
          <w:sz w:val="24"/>
          <w:szCs w:val="24"/>
          <w:lang w:eastAsia="es-MX"/>
        </w:rPr>
        <w:t>de características</w:t>
      </w:r>
      <w:r w:rsidR="006771C8" w:rsidRPr="009F536E">
        <w:rPr>
          <w:rFonts w:ascii="Times New Roman" w:eastAsia="Times New Roman" w:hAnsi="Times New Roman" w:cs="Times New Roman"/>
          <w:color w:val="000000" w:themeColor="text1"/>
          <w:sz w:val="24"/>
          <w:szCs w:val="24"/>
          <w:lang w:eastAsia="es-MX"/>
        </w:rPr>
        <w:t xml:space="preserve"> no </w:t>
      </w:r>
      <w:r w:rsidR="00AC0AB6" w:rsidRPr="009F536E">
        <w:rPr>
          <w:rFonts w:ascii="Times New Roman" w:eastAsia="Times New Roman" w:hAnsi="Times New Roman" w:cs="Times New Roman"/>
          <w:color w:val="000000" w:themeColor="text1"/>
          <w:sz w:val="24"/>
          <w:szCs w:val="24"/>
          <w:lang w:eastAsia="es-MX"/>
        </w:rPr>
        <w:t xml:space="preserve">pueden ser adquiridas </w:t>
      </w:r>
      <w:r w:rsidR="006771C8" w:rsidRPr="009F536E">
        <w:rPr>
          <w:rFonts w:ascii="Times New Roman" w:eastAsia="Times New Roman" w:hAnsi="Times New Roman" w:cs="Times New Roman"/>
          <w:color w:val="000000" w:themeColor="text1"/>
          <w:sz w:val="24"/>
          <w:szCs w:val="24"/>
          <w:lang w:eastAsia="es-MX"/>
        </w:rPr>
        <w:t>en una materia y con la ayuda de un profesor</w:t>
      </w:r>
      <w:r w:rsidR="00A4195A" w:rsidRPr="009F536E">
        <w:rPr>
          <w:rFonts w:ascii="Times New Roman" w:eastAsia="Times New Roman" w:hAnsi="Times New Roman" w:cs="Times New Roman"/>
          <w:color w:val="000000" w:themeColor="text1"/>
          <w:sz w:val="24"/>
          <w:szCs w:val="24"/>
          <w:lang w:eastAsia="es-MX"/>
        </w:rPr>
        <w:t>;</w:t>
      </w:r>
      <w:r w:rsidR="006771C8" w:rsidRPr="009F536E">
        <w:rPr>
          <w:rFonts w:ascii="Times New Roman" w:eastAsia="Times New Roman" w:hAnsi="Times New Roman" w:cs="Times New Roman"/>
          <w:color w:val="000000" w:themeColor="text1"/>
          <w:sz w:val="24"/>
          <w:szCs w:val="24"/>
          <w:lang w:eastAsia="es-MX"/>
        </w:rPr>
        <w:t xml:space="preserve"> por el contrario, </w:t>
      </w:r>
      <w:r w:rsidR="00AC0AB6" w:rsidRPr="009F536E">
        <w:rPr>
          <w:rFonts w:ascii="Times New Roman" w:eastAsia="Times New Roman" w:hAnsi="Times New Roman" w:cs="Times New Roman"/>
          <w:color w:val="000000" w:themeColor="text1"/>
          <w:sz w:val="24"/>
          <w:szCs w:val="24"/>
          <w:lang w:eastAsia="es-MX"/>
        </w:rPr>
        <w:t>el alumno debe poseerlas</w:t>
      </w:r>
      <w:r w:rsidR="006771C8" w:rsidRPr="009F536E">
        <w:rPr>
          <w:rFonts w:ascii="Times New Roman" w:eastAsia="Times New Roman" w:hAnsi="Times New Roman" w:cs="Times New Roman"/>
          <w:color w:val="000000" w:themeColor="text1"/>
          <w:sz w:val="24"/>
          <w:szCs w:val="24"/>
          <w:lang w:eastAsia="es-MX"/>
        </w:rPr>
        <w:t xml:space="preserve"> al momento de </w:t>
      </w:r>
      <w:r w:rsidR="00AC0AB6" w:rsidRPr="009F536E">
        <w:rPr>
          <w:rFonts w:ascii="Times New Roman" w:eastAsia="Times New Roman" w:hAnsi="Times New Roman" w:cs="Times New Roman"/>
          <w:color w:val="000000" w:themeColor="text1"/>
          <w:sz w:val="24"/>
          <w:szCs w:val="24"/>
          <w:lang w:eastAsia="es-MX"/>
        </w:rPr>
        <w:t>ingresar a estudiar t</w:t>
      </w:r>
      <w:r w:rsidR="006771C8" w:rsidRPr="009F536E">
        <w:rPr>
          <w:rFonts w:ascii="Times New Roman" w:eastAsia="Times New Roman" w:hAnsi="Times New Roman" w:cs="Times New Roman"/>
          <w:color w:val="000000" w:themeColor="text1"/>
          <w:sz w:val="24"/>
          <w:szCs w:val="24"/>
          <w:lang w:eastAsia="es-MX"/>
        </w:rPr>
        <w:t>urismo o una carrera relacionada, como administración de empresas hoteleras, gastronomía, entre otras.</w:t>
      </w:r>
    </w:p>
    <w:p w:rsidR="009B77B5" w:rsidRPr="009F536E" w:rsidRDefault="00A4195A" w:rsidP="00A4195A">
      <w:pPr>
        <w:shd w:val="clear" w:color="auto" w:fill="FFFFFF"/>
        <w:spacing w:before="240" w:after="300" w:line="360" w:lineRule="auto"/>
        <w:ind w:firstLine="708"/>
        <w:jc w:val="both"/>
        <w:rPr>
          <w:rFonts w:ascii="Times New Roman" w:hAnsi="Times New Roman" w:cs="Times New Roman"/>
          <w:color w:val="000000" w:themeColor="text1"/>
          <w:sz w:val="24"/>
          <w:szCs w:val="20"/>
          <w:shd w:val="clear" w:color="auto" w:fill="FFFFFF"/>
        </w:rPr>
      </w:pPr>
      <w:r w:rsidRPr="009F536E">
        <w:rPr>
          <w:rFonts w:ascii="Times New Roman" w:hAnsi="Times New Roman" w:cs="Times New Roman"/>
          <w:color w:val="000000" w:themeColor="text1"/>
          <w:sz w:val="24"/>
          <w:szCs w:val="20"/>
          <w:shd w:val="clear" w:color="auto" w:fill="FFFFFF"/>
        </w:rPr>
        <w:t xml:space="preserve">Como </w:t>
      </w:r>
      <w:r w:rsidR="009B77B5" w:rsidRPr="009F536E">
        <w:rPr>
          <w:rFonts w:ascii="Times New Roman" w:hAnsi="Times New Roman" w:cs="Times New Roman"/>
          <w:color w:val="000000" w:themeColor="text1"/>
          <w:sz w:val="24"/>
          <w:szCs w:val="20"/>
          <w:shd w:val="clear" w:color="auto" w:fill="FFFFFF"/>
        </w:rPr>
        <w:t>r</w:t>
      </w:r>
      <w:r w:rsidRPr="009F536E">
        <w:rPr>
          <w:rFonts w:ascii="Times New Roman" w:hAnsi="Times New Roman" w:cs="Times New Roman"/>
          <w:color w:val="000000" w:themeColor="text1"/>
          <w:sz w:val="24"/>
          <w:szCs w:val="20"/>
          <w:shd w:val="clear" w:color="auto" w:fill="FFFFFF"/>
        </w:rPr>
        <w:t>esultado de un análisis realizado de los diferentes requisitos que demanda</w:t>
      </w:r>
      <w:r w:rsidR="009B77B5" w:rsidRPr="009F536E">
        <w:rPr>
          <w:rFonts w:ascii="Times New Roman" w:hAnsi="Times New Roman" w:cs="Times New Roman"/>
          <w:color w:val="000000" w:themeColor="text1"/>
          <w:sz w:val="24"/>
          <w:szCs w:val="20"/>
          <w:shd w:val="clear" w:color="auto" w:fill="FFFFFF"/>
        </w:rPr>
        <w:t>n</w:t>
      </w:r>
      <w:r w:rsidRPr="009F536E">
        <w:rPr>
          <w:rFonts w:ascii="Times New Roman" w:hAnsi="Times New Roman" w:cs="Times New Roman"/>
          <w:color w:val="000000" w:themeColor="text1"/>
          <w:sz w:val="24"/>
          <w:szCs w:val="20"/>
          <w:shd w:val="clear" w:color="auto" w:fill="FFFFFF"/>
        </w:rPr>
        <w:t xml:space="preserve"> algunas instituciones académicas en México para ingresar a una carrera relacionada con el sector turismo, se  eligieron 25 características</w:t>
      </w:r>
      <w:r w:rsidR="009B77B5" w:rsidRPr="009F536E">
        <w:rPr>
          <w:rFonts w:ascii="Times New Roman" w:hAnsi="Times New Roman" w:cs="Times New Roman"/>
          <w:color w:val="000000" w:themeColor="text1"/>
          <w:sz w:val="24"/>
          <w:szCs w:val="20"/>
          <w:shd w:val="clear" w:color="auto" w:fill="FFFFFF"/>
        </w:rPr>
        <w:t>;</w:t>
      </w:r>
      <w:r w:rsidRPr="009F536E">
        <w:rPr>
          <w:rFonts w:ascii="Times New Roman" w:hAnsi="Times New Roman" w:cs="Times New Roman"/>
          <w:color w:val="000000" w:themeColor="text1"/>
          <w:sz w:val="24"/>
          <w:szCs w:val="20"/>
          <w:shd w:val="clear" w:color="auto" w:fill="FFFFFF"/>
        </w:rPr>
        <w:t xml:space="preserve"> las cuales</w:t>
      </w:r>
      <w:r w:rsidR="009B77B5" w:rsidRPr="009F536E">
        <w:rPr>
          <w:rFonts w:ascii="Times New Roman" w:hAnsi="Times New Roman" w:cs="Times New Roman"/>
          <w:color w:val="000000" w:themeColor="text1"/>
          <w:sz w:val="24"/>
          <w:szCs w:val="20"/>
          <w:shd w:val="clear" w:color="auto" w:fill="FFFFFF"/>
        </w:rPr>
        <w:t>,</w:t>
      </w:r>
      <w:r w:rsidRPr="009F536E">
        <w:rPr>
          <w:rFonts w:ascii="Times New Roman" w:hAnsi="Times New Roman" w:cs="Times New Roman"/>
          <w:color w:val="000000" w:themeColor="text1"/>
          <w:sz w:val="24"/>
          <w:szCs w:val="20"/>
          <w:shd w:val="clear" w:color="auto" w:fill="FFFFFF"/>
        </w:rPr>
        <w:t xml:space="preserve"> son las</w:t>
      </w:r>
      <w:r w:rsidR="009B77B5" w:rsidRPr="009F536E">
        <w:rPr>
          <w:rFonts w:ascii="Times New Roman" w:hAnsi="Times New Roman" w:cs="Times New Roman"/>
          <w:color w:val="000000" w:themeColor="text1"/>
          <w:sz w:val="24"/>
          <w:szCs w:val="20"/>
          <w:shd w:val="clear" w:color="auto" w:fill="FFFFFF"/>
        </w:rPr>
        <w:t xml:space="preserve"> que más se repetían y que esta revista aporta a sus lectores interesados, principalmente a aquellos jóvenes que desean ser profesionales del turismo.</w:t>
      </w:r>
      <w:r w:rsidRPr="009F536E">
        <w:rPr>
          <w:rFonts w:ascii="Times New Roman" w:hAnsi="Times New Roman" w:cs="Times New Roman"/>
          <w:color w:val="000000" w:themeColor="text1"/>
          <w:sz w:val="24"/>
          <w:szCs w:val="20"/>
          <w:shd w:val="clear" w:color="auto" w:fill="FFFFFF"/>
        </w:rPr>
        <w:t xml:space="preserve"> </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Tener capacidad creativa y de análisis</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Ser emprendedor</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Tener espíritu innovador</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Ser Competitivo</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Ser crítico y autocrítico</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Extrovertido</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Tener iniciativa</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Facilidad para las relaciones interpersonales</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Tener un nivel alto de compromiso con la sociedad</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Amar los viajes (tanto la organización como la realización)</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Ser responsable</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Tener actitud para trabajar en equipo</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Gusto y facilidad por los idiomas</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Vocación de servicio</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Actitud positiva ante situaciones adversas</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Tener habilidades para la toma de decisiones</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Habilidad para adaptarse al ambiente cultural internacional</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Interés por otras culturas</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Facilidad de comunicarse en forma oral y escrita</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Capaz de trabajar bajo presión</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Gusto por el cuidado al patrimonio cultural</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Gusto por: geografía, ecología, arte, historia, sociología, antropología y mercadotecnia</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Ser respetuoso con las personas y con el medio ambiente</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Poseer habilidades de liderazgo</w:t>
      </w:r>
    </w:p>
    <w:p w:rsidR="006771C8" w:rsidRPr="009F536E" w:rsidRDefault="006771C8" w:rsidP="005554D7">
      <w:pPr>
        <w:numPr>
          <w:ilvl w:val="0"/>
          <w:numId w:val="5"/>
        </w:numPr>
        <w:shd w:val="clear" w:color="auto" w:fill="FFFFFF"/>
        <w:tabs>
          <w:tab w:val="clear" w:pos="1260"/>
          <w:tab w:val="num" w:pos="0"/>
        </w:tabs>
        <w:spacing w:after="0" w:line="360" w:lineRule="auto"/>
        <w:ind w:left="0" w:firstLine="851"/>
        <w:jc w:val="both"/>
        <w:rPr>
          <w:rFonts w:ascii="Times New Roman" w:eastAsia="Times New Roman" w:hAnsi="Times New Roman" w:cs="Times New Roman"/>
          <w:color w:val="000000" w:themeColor="text1"/>
          <w:sz w:val="24"/>
          <w:szCs w:val="24"/>
          <w:lang w:eastAsia="es-MX"/>
        </w:rPr>
      </w:pPr>
      <w:r w:rsidRPr="009F536E">
        <w:rPr>
          <w:rFonts w:ascii="Times New Roman" w:eastAsia="Times New Roman" w:hAnsi="Times New Roman" w:cs="Times New Roman"/>
          <w:color w:val="000000" w:themeColor="text1"/>
          <w:sz w:val="24"/>
          <w:szCs w:val="24"/>
          <w:lang w:eastAsia="es-MX"/>
        </w:rPr>
        <w:t>Facilidad de adaptación a diferentes entornos</w:t>
      </w:r>
    </w:p>
    <w:p w:rsidR="00051FAC" w:rsidRPr="009F536E" w:rsidRDefault="00AA52B6" w:rsidP="00E80E97">
      <w:pPr>
        <w:pStyle w:val="NormalWeb"/>
        <w:spacing w:line="360" w:lineRule="auto"/>
        <w:ind w:firstLine="708"/>
        <w:jc w:val="both"/>
        <w:rPr>
          <w:color w:val="000000" w:themeColor="text1"/>
          <w:szCs w:val="27"/>
        </w:rPr>
      </w:pPr>
      <w:r w:rsidRPr="009F536E">
        <w:rPr>
          <w:color w:val="000000" w:themeColor="text1"/>
          <w:szCs w:val="27"/>
        </w:rPr>
        <w:t xml:space="preserve">Para dar respuesta a </w:t>
      </w:r>
      <w:r w:rsidR="00051FAC" w:rsidRPr="009F536E">
        <w:rPr>
          <w:color w:val="000000" w:themeColor="text1"/>
          <w:szCs w:val="27"/>
        </w:rPr>
        <w:t>l</w:t>
      </w:r>
      <w:r w:rsidRPr="009F536E">
        <w:rPr>
          <w:color w:val="000000" w:themeColor="text1"/>
          <w:szCs w:val="27"/>
        </w:rPr>
        <w:t xml:space="preserve">as preguntas de investigación y alcanzar los objetivos </w:t>
      </w:r>
      <w:r w:rsidR="00051FAC" w:rsidRPr="009F536E">
        <w:rPr>
          <w:color w:val="000000" w:themeColor="text1"/>
          <w:szCs w:val="27"/>
        </w:rPr>
        <w:t>especificados en el proyecto</w:t>
      </w:r>
      <w:r w:rsidR="00E80E97" w:rsidRPr="009F536E">
        <w:rPr>
          <w:color w:val="000000" w:themeColor="text1"/>
          <w:szCs w:val="27"/>
        </w:rPr>
        <w:t xml:space="preserve">, se </w:t>
      </w:r>
      <w:r w:rsidR="00051FAC" w:rsidRPr="009F536E">
        <w:rPr>
          <w:color w:val="000000" w:themeColor="text1"/>
          <w:szCs w:val="27"/>
        </w:rPr>
        <w:t>tomaron como base estas característica</w:t>
      </w:r>
      <w:r w:rsidR="0028058B" w:rsidRPr="009F536E">
        <w:rPr>
          <w:color w:val="000000" w:themeColor="text1"/>
          <w:szCs w:val="27"/>
        </w:rPr>
        <w:t xml:space="preserve">s para </w:t>
      </w:r>
      <w:r w:rsidR="001C6ECA" w:rsidRPr="009F536E">
        <w:rPr>
          <w:color w:val="000000" w:themeColor="text1"/>
          <w:szCs w:val="27"/>
        </w:rPr>
        <w:t>preguntarles</w:t>
      </w:r>
      <w:r w:rsidR="0028058B" w:rsidRPr="009F536E">
        <w:rPr>
          <w:color w:val="000000" w:themeColor="text1"/>
          <w:szCs w:val="27"/>
        </w:rPr>
        <w:t xml:space="preserve"> a</w:t>
      </w:r>
      <w:r w:rsidR="001C6ECA" w:rsidRPr="009F536E">
        <w:rPr>
          <w:color w:val="000000" w:themeColor="text1"/>
          <w:szCs w:val="27"/>
        </w:rPr>
        <w:t xml:space="preserve"> </w:t>
      </w:r>
      <w:r w:rsidR="0028058B" w:rsidRPr="009F536E">
        <w:rPr>
          <w:color w:val="000000" w:themeColor="text1"/>
          <w:szCs w:val="27"/>
        </w:rPr>
        <w:t>l</w:t>
      </w:r>
      <w:r w:rsidR="001C6ECA" w:rsidRPr="009F536E">
        <w:rPr>
          <w:color w:val="000000" w:themeColor="text1"/>
          <w:szCs w:val="27"/>
        </w:rPr>
        <w:t xml:space="preserve">os </w:t>
      </w:r>
      <w:r w:rsidR="0028058B" w:rsidRPr="009F536E">
        <w:rPr>
          <w:color w:val="000000" w:themeColor="text1"/>
          <w:szCs w:val="27"/>
        </w:rPr>
        <w:t xml:space="preserve"> </w:t>
      </w:r>
      <w:r w:rsidR="001C6ECA" w:rsidRPr="009F536E">
        <w:rPr>
          <w:color w:val="000000" w:themeColor="text1"/>
          <w:szCs w:val="27"/>
        </w:rPr>
        <w:t>estudiantes</w:t>
      </w:r>
      <w:r w:rsidR="0028058B" w:rsidRPr="009F536E">
        <w:rPr>
          <w:color w:val="000000" w:themeColor="text1"/>
          <w:szCs w:val="27"/>
        </w:rPr>
        <w:t xml:space="preserve"> cuál de é</w:t>
      </w:r>
      <w:r w:rsidR="00051FAC" w:rsidRPr="009F536E">
        <w:rPr>
          <w:color w:val="000000" w:themeColor="text1"/>
          <w:szCs w:val="27"/>
        </w:rPr>
        <w:t>sta</w:t>
      </w:r>
      <w:r w:rsidR="0028058B" w:rsidRPr="009F536E">
        <w:rPr>
          <w:color w:val="000000" w:themeColor="text1"/>
          <w:szCs w:val="27"/>
        </w:rPr>
        <w:t>s</w:t>
      </w:r>
      <w:r w:rsidR="00051FAC" w:rsidRPr="009F536E">
        <w:rPr>
          <w:color w:val="000000" w:themeColor="text1"/>
          <w:szCs w:val="27"/>
        </w:rPr>
        <w:t xml:space="preserve"> poseía</w:t>
      </w:r>
      <w:r w:rsidR="001C6ECA" w:rsidRPr="009F536E">
        <w:rPr>
          <w:color w:val="000000" w:themeColor="text1"/>
          <w:szCs w:val="27"/>
        </w:rPr>
        <w:t>n</w:t>
      </w:r>
      <w:r w:rsidR="00051FAC" w:rsidRPr="009F536E">
        <w:rPr>
          <w:color w:val="000000" w:themeColor="text1"/>
          <w:szCs w:val="27"/>
        </w:rPr>
        <w:t xml:space="preserve"> y en escala de 1 a 10, </w:t>
      </w:r>
      <w:r w:rsidR="0028058B" w:rsidRPr="009F536E">
        <w:rPr>
          <w:color w:val="000000" w:themeColor="text1"/>
          <w:szCs w:val="27"/>
        </w:rPr>
        <w:t>calificara</w:t>
      </w:r>
      <w:r w:rsidR="001C6ECA" w:rsidRPr="009F536E">
        <w:rPr>
          <w:color w:val="000000" w:themeColor="text1"/>
          <w:szCs w:val="27"/>
        </w:rPr>
        <w:t>n</w:t>
      </w:r>
      <w:r w:rsidR="0028058B" w:rsidRPr="009F536E">
        <w:rPr>
          <w:color w:val="000000" w:themeColor="text1"/>
          <w:szCs w:val="27"/>
        </w:rPr>
        <w:t xml:space="preserve"> el grado de</w:t>
      </w:r>
      <w:r w:rsidR="00051FAC" w:rsidRPr="009F536E">
        <w:rPr>
          <w:color w:val="000000" w:themeColor="text1"/>
          <w:szCs w:val="27"/>
        </w:rPr>
        <w:t xml:space="preserve"> </w:t>
      </w:r>
      <w:r w:rsidR="0028058B" w:rsidRPr="009F536E">
        <w:rPr>
          <w:color w:val="000000" w:themeColor="text1"/>
          <w:szCs w:val="27"/>
        </w:rPr>
        <w:t xml:space="preserve">valor de </w:t>
      </w:r>
      <w:r w:rsidR="00051FAC" w:rsidRPr="009F536E">
        <w:rPr>
          <w:color w:val="000000" w:themeColor="text1"/>
          <w:szCs w:val="27"/>
        </w:rPr>
        <w:t>esta característica poseída</w:t>
      </w:r>
      <w:r w:rsidR="0028058B" w:rsidRPr="009F536E">
        <w:rPr>
          <w:color w:val="000000" w:themeColor="text1"/>
          <w:szCs w:val="27"/>
        </w:rPr>
        <w:t>; obteniéndose los siguientes resultados.</w:t>
      </w:r>
    </w:p>
    <w:p w:rsidR="005554D7" w:rsidRDefault="005554D7" w:rsidP="00E80E97">
      <w:pPr>
        <w:pStyle w:val="NormalWeb"/>
        <w:spacing w:line="360" w:lineRule="auto"/>
        <w:ind w:firstLine="708"/>
        <w:jc w:val="both"/>
        <w:rPr>
          <w:color w:val="000000"/>
          <w:szCs w:val="27"/>
        </w:rPr>
      </w:pPr>
    </w:p>
    <w:p w:rsidR="005554D7" w:rsidRDefault="005554D7" w:rsidP="00E80E97">
      <w:pPr>
        <w:pStyle w:val="NormalWeb"/>
        <w:spacing w:line="360" w:lineRule="auto"/>
        <w:ind w:firstLine="708"/>
        <w:jc w:val="both"/>
        <w:rPr>
          <w:color w:val="000000"/>
          <w:szCs w:val="27"/>
        </w:rPr>
      </w:pPr>
    </w:p>
    <w:p w:rsidR="006613B5" w:rsidRDefault="001C6ECA" w:rsidP="001C6ECA">
      <w:pPr>
        <w:pStyle w:val="NormalWeb"/>
        <w:spacing w:line="360" w:lineRule="auto"/>
        <w:ind w:firstLine="708"/>
        <w:jc w:val="center"/>
        <w:rPr>
          <w:color w:val="000000"/>
          <w:szCs w:val="27"/>
        </w:rPr>
      </w:pPr>
      <w:r>
        <w:rPr>
          <w:color w:val="000000"/>
          <w:szCs w:val="27"/>
        </w:rPr>
        <w:t>Tabla 1. Características que debe poseer un estudiante para ingresar a una carrera de turismo</w:t>
      </w:r>
    </w:p>
    <w:tbl>
      <w:tblPr>
        <w:tblW w:w="8420" w:type="dxa"/>
        <w:jc w:val="center"/>
        <w:tblCellMar>
          <w:left w:w="70" w:type="dxa"/>
          <w:right w:w="70" w:type="dxa"/>
        </w:tblCellMar>
        <w:tblLook w:val="04A0" w:firstRow="1" w:lastRow="0" w:firstColumn="1" w:lastColumn="0" w:noHBand="0" w:noVBand="1"/>
      </w:tblPr>
      <w:tblGrid>
        <w:gridCol w:w="596"/>
        <w:gridCol w:w="7060"/>
        <w:gridCol w:w="800"/>
      </w:tblGrid>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000000" w:fill="000000"/>
            <w:noWrap/>
            <w:vAlign w:val="bottom"/>
            <w:hideMark/>
          </w:tcPr>
          <w:p w:rsidR="001C6ECA" w:rsidRPr="001C6ECA" w:rsidRDefault="001C6ECA" w:rsidP="00C343B9">
            <w:pPr>
              <w:spacing w:after="0" w:line="240" w:lineRule="auto"/>
              <w:jc w:val="center"/>
              <w:rPr>
                <w:rFonts w:ascii="Times New Roman" w:eastAsia="Times New Roman" w:hAnsi="Times New Roman" w:cs="Times New Roman"/>
                <w:b/>
                <w:bCs/>
                <w:color w:val="FFFFFF"/>
                <w:sz w:val="20"/>
                <w:szCs w:val="20"/>
                <w:lang w:eastAsia="es-MX"/>
              </w:rPr>
            </w:pPr>
            <w:r w:rsidRPr="001C6ECA">
              <w:rPr>
                <w:rFonts w:ascii="Times New Roman" w:eastAsia="Times New Roman" w:hAnsi="Times New Roman" w:cs="Times New Roman"/>
                <w:b/>
                <w:bCs/>
                <w:color w:val="FFFFFF"/>
                <w:sz w:val="20"/>
                <w:szCs w:val="20"/>
                <w:lang w:eastAsia="es-MX"/>
              </w:rPr>
              <w:t>No</w:t>
            </w:r>
          </w:p>
        </w:tc>
        <w:tc>
          <w:tcPr>
            <w:tcW w:w="7060" w:type="dxa"/>
            <w:tcBorders>
              <w:top w:val="single" w:sz="4" w:space="0" w:color="000000"/>
              <w:left w:val="nil"/>
              <w:bottom w:val="nil"/>
              <w:right w:val="nil"/>
            </w:tcBorders>
            <w:shd w:val="clear" w:color="000000" w:fill="000000"/>
            <w:noWrap/>
            <w:vAlign w:val="bottom"/>
            <w:hideMark/>
          </w:tcPr>
          <w:p w:rsidR="001C6ECA" w:rsidRPr="001C6ECA" w:rsidRDefault="001C6ECA" w:rsidP="00C343B9">
            <w:pPr>
              <w:spacing w:after="0" w:line="240" w:lineRule="auto"/>
              <w:jc w:val="center"/>
              <w:rPr>
                <w:rFonts w:ascii="Times New Roman" w:eastAsia="Times New Roman" w:hAnsi="Times New Roman" w:cs="Times New Roman"/>
                <w:b/>
                <w:bCs/>
                <w:color w:val="FFFFFF"/>
                <w:sz w:val="20"/>
                <w:szCs w:val="20"/>
                <w:lang w:eastAsia="es-MX"/>
              </w:rPr>
            </w:pPr>
            <w:r w:rsidRPr="001C6ECA">
              <w:rPr>
                <w:rFonts w:ascii="Times New Roman" w:eastAsia="Times New Roman" w:hAnsi="Times New Roman" w:cs="Times New Roman"/>
                <w:b/>
                <w:bCs/>
                <w:color w:val="FFFFFF"/>
                <w:sz w:val="20"/>
                <w:szCs w:val="20"/>
                <w:lang w:eastAsia="es-MX"/>
              </w:rPr>
              <w:t>Pregunta/Característica</w:t>
            </w:r>
          </w:p>
        </w:tc>
        <w:tc>
          <w:tcPr>
            <w:tcW w:w="800" w:type="dxa"/>
            <w:tcBorders>
              <w:top w:val="single" w:sz="4" w:space="0" w:color="000000"/>
              <w:left w:val="nil"/>
              <w:bottom w:val="nil"/>
              <w:right w:val="single" w:sz="4" w:space="0" w:color="000000"/>
            </w:tcBorders>
            <w:shd w:val="clear" w:color="000000" w:fill="000000"/>
            <w:noWrap/>
            <w:vAlign w:val="bottom"/>
            <w:hideMark/>
          </w:tcPr>
          <w:p w:rsidR="001C6ECA" w:rsidRPr="001C6ECA" w:rsidRDefault="001C6ECA" w:rsidP="00C343B9">
            <w:pPr>
              <w:spacing w:after="0" w:line="240" w:lineRule="auto"/>
              <w:jc w:val="center"/>
              <w:rPr>
                <w:rFonts w:ascii="Times New Roman" w:eastAsia="Times New Roman" w:hAnsi="Times New Roman" w:cs="Times New Roman"/>
                <w:b/>
                <w:bCs/>
                <w:color w:val="FFFFFF"/>
                <w:sz w:val="20"/>
                <w:szCs w:val="20"/>
                <w:lang w:eastAsia="es-MX"/>
              </w:rPr>
            </w:pPr>
            <w:r w:rsidRPr="001C6ECA">
              <w:rPr>
                <w:rFonts w:ascii="Times New Roman" w:eastAsia="Times New Roman" w:hAnsi="Times New Roman" w:cs="Times New Roman"/>
                <w:b/>
                <w:bCs/>
                <w:color w:val="FFFFFF"/>
                <w:sz w:val="20"/>
                <w:szCs w:val="20"/>
                <w:lang w:eastAsia="es-MX"/>
              </w:rPr>
              <w:t>Valor</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1</w:t>
            </w:r>
          </w:p>
        </w:tc>
        <w:tc>
          <w:tcPr>
            <w:tcW w:w="7060" w:type="dxa"/>
            <w:tcBorders>
              <w:top w:val="single" w:sz="4" w:space="0" w:color="000000"/>
              <w:left w:val="nil"/>
              <w:bottom w:val="nil"/>
              <w:right w:val="nil"/>
            </w:tcBorders>
            <w:shd w:val="clear" w:color="auto" w:fill="auto"/>
            <w:noWrap/>
            <w:vAlign w:val="center"/>
            <w:hideMark/>
          </w:tcPr>
          <w:p w:rsidR="001C6ECA" w:rsidRPr="001C6ECA" w:rsidRDefault="001C6ECA" w:rsidP="001C6ECA">
            <w:pPr>
              <w:spacing w:after="0" w:line="240" w:lineRule="auto"/>
              <w:jc w:val="both"/>
              <w:rPr>
                <w:rFonts w:ascii="Times New Roman" w:eastAsia="Times New Roman" w:hAnsi="Times New Roman" w:cs="Times New Roman"/>
                <w:color w:val="333333"/>
                <w:sz w:val="20"/>
                <w:szCs w:val="20"/>
                <w:lang w:eastAsia="es-MX"/>
              </w:rPr>
            </w:pPr>
            <w:r w:rsidRPr="001C6ECA">
              <w:rPr>
                <w:rFonts w:ascii="Times New Roman" w:eastAsia="Times New Roman" w:hAnsi="Times New Roman" w:cs="Times New Roman"/>
                <w:color w:val="333333"/>
                <w:sz w:val="20"/>
                <w:szCs w:val="20"/>
                <w:lang w:eastAsia="es-MX"/>
              </w:rPr>
              <w:t>Tener capacidad creativa y de análisis</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7.42</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2</w:t>
            </w:r>
          </w:p>
        </w:tc>
        <w:tc>
          <w:tcPr>
            <w:tcW w:w="7060" w:type="dxa"/>
            <w:tcBorders>
              <w:top w:val="single" w:sz="4" w:space="0" w:color="000000"/>
              <w:left w:val="nil"/>
              <w:bottom w:val="nil"/>
              <w:right w:val="nil"/>
            </w:tcBorders>
            <w:shd w:val="clear" w:color="auto" w:fill="auto"/>
            <w:noWrap/>
            <w:vAlign w:val="center"/>
            <w:hideMark/>
          </w:tcPr>
          <w:p w:rsidR="001C6ECA" w:rsidRPr="001C6ECA" w:rsidRDefault="001C6ECA" w:rsidP="001C6ECA">
            <w:pPr>
              <w:spacing w:after="0" w:line="240" w:lineRule="auto"/>
              <w:jc w:val="both"/>
              <w:rPr>
                <w:rFonts w:ascii="Times New Roman" w:eastAsia="Times New Roman" w:hAnsi="Times New Roman" w:cs="Times New Roman"/>
                <w:color w:val="333333"/>
                <w:sz w:val="20"/>
                <w:szCs w:val="20"/>
                <w:lang w:eastAsia="es-MX"/>
              </w:rPr>
            </w:pPr>
            <w:r w:rsidRPr="001C6ECA">
              <w:rPr>
                <w:rFonts w:ascii="Times New Roman" w:eastAsia="Times New Roman" w:hAnsi="Times New Roman" w:cs="Times New Roman"/>
                <w:color w:val="333333"/>
                <w:sz w:val="20"/>
                <w:szCs w:val="20"/>
                <w:lang w:eastAsia="es-MX"/>
              </w:rPr>
              <w:t>Ser emprendedor</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6.96</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3</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Tener espíritu emprendedor</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7.46</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4</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Ser competitivo</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8.79</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5</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Ser crítico y autocrítico</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8.54</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6</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Extrovertido</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6.96</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7</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Tener iniciativa</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7.17</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8</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Facilidad para las relaciones interpersonales</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9.04</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9</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Tener un alto nivel de compromiso con la sociedad</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6.33</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10</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Amar los viajes (tanto la organización como la realización)</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9.46</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11</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Ser responsable</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8.29</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12</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Tener actitud para trabajar en equipo</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7.96</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13</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Gusto y facilidad para los idiomas</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6.88</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14</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Vocación de servicio</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9.38</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15</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Actitud positiva ante situaciones adversas</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8.96</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16</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Tener habilidades para la toma de decisiones</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7.88</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17</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Habilidad para adaptarse al ambiente cultura internacional</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8.25</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18</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Interés por otras culturas</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9.17</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19</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Facilidad de comunicarse en forma oral y escrita</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8.42</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20</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Capaz de trabajar bajo presión</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8.17</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21</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Gusto por el cuidado al patrimonio cultural</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8.42</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22</w:t>
            </w:r>
          </w:p>
        </w:tc>
        <w:tc>
          <w:tcPr>
            <w:tcW w:w="7060" w:type="dxa"/>
            <w:tcBorders>
              <w:top w:val="single" w:sz="4" w:space="0" w:color="000000"/>
              <w:left w:val="nil"/>
              <w:bottom w:val="nil"/>
              <w:right w:val="nil"/>
            </w:tcBorders>
            <w:shd w:val="clear" w:color="auto" w:fill="auto"/>
            <w:noWrap/>
            <w:vAlign w:val="center"/>
            <w:hideMark/>
          </w:tcPr>
          <w:p w:rsidR="001C6ECA" w:rsidRPr="001C6ECA" w:rsidRDefault="001C6ECA" w:rsidP="001C6ECA">
            <w:pPr>
              <w:spacing w:after="0" w:line="240" w:lineRule="auto"/>
              <w:jc w:val="both"/>
              <w:rPr>
                <w:rFonts w:ascii="Times New Roman" w:eastAsia="Times New Roman" w:hAnsi="Times New Roman" w:cs="Times New Roman"/>
                <w:color w:val="333333"/>
                <w:sz w:val="20"/>
                <w:szCs w:val="20"/>
                <w:lang w:eastAsia="es-MX"/>
              </w:rPr>
            </w:pPr>
            <w:r w:rsidRPr="001C6ECA">
              <w:rPr>
                <w:rFonts w:ascii="Times New Roman" w:eastAsia="Times New Roman" w:hAnsi="Times New Roman" w:cs="Times New Roman"/>
                <w:color w:val="333333"/>
                <w:sz w:val="20"/>
                <w:szCs w:val="20"/>
                <w:lang w:eastAsia="es-MX"/>
              </w:rPr>
              <w:t>Gusto por: geografía, ecología, arte, historia, sociología, antropología y mercadotecnia</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8.63</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23</w:t>
            </w:r>
          </w:p>
        </w:tc>
        <w:tc>
          <w:tcPr>
            <w:tcW w:w="7060" w:type="dxa"/>
            <w:tcBorders>
              <w:top w:val="single" w:sz="4" w:space="0" w:color="000000"/>
              <w:left w:val="nil"/>
              <w:bottom w:val="nil"/>
              <w:right w:val="nil"/>
            </w:tcBorders>
            <w:shd w:val="clear" w:color="auto" w:fill="auto"/>
            <w:noWrap/>
            <w:vAlign w:val="center"/>
            <w:hideMark/>
          </w:tcPr>
          <w:p w:rsidR="001C6ECA" w:rsidRPr="001C6ECA" w:rsidRDefault="001C6ECA" w:rsidP="001C6ECA">
            <w:pPr>
              <w:spacing w:after="0" w:line="240" w:lineRule="auto"/>
              <w:jc w:val="both"/>
              <w:rPr>
                <w:rFonts w:ascii="Times New Roman" w:eastAsia="Times New Roman" w:hAnsi="Times New Roman" w:cs="Times New Roman"/>
                <w:color w:val="333333"/>
                <w:sz w:val="20"/>
                <w:szCs w:val="20"/>
                <w:lang w:eastAsia="es-MX"/>
              </w:rPr>
            </w:pPr>
            <w:r w:rsidRPr="001C6ECA">
              <w:rPr>
                <w:rFonts w:ascii="Times New Roman" w:eastAsia="Times New Roman" w:hAnsi="Times New Roman" w:cs="Times New Roman"/>
                <w:color w:val="333333"/>
                <w:sz w:val="20"/>
                <w:szCs w:val="20"/>
                <w:lang w:eastAsia="es-MX"/>
              </w:rPr>
              <w:t>Ser respetuoso con las personas y con el medio ambiente</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8.96</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24</w:t>
            </w:r>
          </w:p>
        </w:tc>
        <w:tc>
          <w:tcPr>
            <w:tcW w:w="7060" w:type="dxa"/>
            <w:tcBorders>
              <w:top w:val="single" w:sz="4" w:space="0" w:color="000000"/>
              <w:left w:val="nil"/>
              <w:bottom w:val="nil"/>
              <w:right w:val="nil"/>
            </w:tcBorders>
            <w:shd w:val="clear" w:color="auto" w:fill="auto"/>
            <w:noWrap/>
            <w:vAlign w:val="center"/>
            <w:hideMark/>
          </w:tcPr>
          <w:p w:rsidR="001C6ECA" w:rsidRPr="001C6ECA" w:rsidRDefault="001C6ECA" w:rsidP="001C6ECA">
            <w:pPr>
              <w:spacing w:after="0" w:line="240" w:lineRule="auto"/>
              <w:jc w:val="both"/>
              <w:rPr>
                <w:rFonts w:ascii="Times New Roman" w:eastAsia="Times New Roman" w:hAnsi="Times New Roman" w:cs="Times New Roman"/>
                <w:color w:val="333333"/>
                <w:sz w:val="20"/>
                <w:szCs w:val="20"/>
                <w:lang w:eastAsia="es-MX"/>
              </w:rPr>
            </w:pPr>
            <w:r w:rsidRPr="001C6ECA">
              <w:rPr>
                <w:rFonts w:ascii="Times New Roman" w:eastAsia="Times New Roman" w:hAnsi="Times New Roman" w:cs="Times New Roman"/>
                <w:color w:val="333333"/>
                <w:sz w:val="20"/>
                <w:szCs w:val="20"/>
                <w:lang w:eastAsia="es-MX"/>
              </w:rPr>
              <w:t xml:space="preserve"> Poseer habilidades de liderazgo</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8.08</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C343B9">
            <w:pPr>
              <w:spacing w:after="0" w:line="240" w:lineRule="auto"/>
              <w:jc w:val="center"/>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25</w:t>
            </w:r>
          </w:p>
        </w:tc>
        <w:tc>
          <w:tcPr>
            <w:tcW w:w="7060" w:type="dxa"/>
            <w:tcBorders>
              <w:top w:val="single" w:sz="4" w:space="0" w:color="000000"/>
              <w:left w:val="nil"/>
              <w:bottom w:val="nil"/>
              <w:right w:val="nil"/>
            </w:tcBorders>
            <w:shd w:val="clear" w:color="auto" w:fill="auto"/>
            <w:noWrap/>
            <w:vAlign w:val="center"/>
            <w:hideMark/>
          </w:tcPr>
          <w:p w:rsidR="001C6ECA" w:rsidRPr="001C6ECA" w:rsidRDefault="001C6ECA" w:rsidP="001C6ECA">
            <w:pPr>
              <w:spacing w:after="0" w:line="240" w:lineRule="auto"/>
              <w:jc w:val="both"/>
              <w:rPr>
                <w:rFonts w:ascii="Times New Roman" w:eastAsia="Times New Roman" w:hAnsi="Times New Roman" w:cs="Times New Roman"/>
                <w:color w:val="333333"/>
                <w:sz w:val="20"/>
                <w:szCs w:val="20"/>
                <w:lang w:eastAsia="es-MX"/>
              </w:rPr>
            </w:pPr>
            <w:r w:rsidRPr="001C6ECA">
              <w:rPr>
                <w:rFonts w:ascii="Times New Roman" w:eastAsia="Times New Roman" w:hAnsi="Times New Roman" w:cs="Times New Roman"/>
                <w:color w:val="333333"/>
                <w:sz w:val="20"/>
                <w:szCs w:val="20"/>
                <w:lang w:eastAsia="es-MX"/>
              </w:rPr>
              <w:t>Facilidad de adaptación a diferentes entornos</w:t>
            </w: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8.5</w:t>
            </w:r>
            <w:r w:rsidR="00ED62D3">
              <w:rPr>
                <w:rFonts w:ascii="Times New Roman" w:eastAsia="Times New Roman" w:hAnsi="Times New Roman" w:cs="Times New Roman"/>
                <w:color w:val="000000"/>
                <w:sz w:val="20"/>
                <w:szCs w:val="20"/>
                <w:lang w:eastAsia="es-MX"/>
              </w:rPr>
              <w:t>0</w:t>
            </w:r>
          </w:p>
        </w:tc>
      </w:tr>
      <w:tr w:rsidR="001C6ECA" w:rsidRPr="001C6ECA" w:rsidTr="001C6ECA">
        <w:trPr>
          <w:trHeight w:val="300"/>
          <w:jc w:val="center"/>
        </w:trPr>
        <w:tc>
          <w:tcPr>
            <w:tcW w:w="560" w:type="dxa"/>
            <w:tcBorders>
              <w:top w:val="single" w:sz="4" w:space="0" w:color="000000"/>
              <w:left w:val="single" w:sz="4" w:space="0" w:color="000000"/>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b/>
                <w:bCs/>
                <w:color w:val="000000"/>
                <w:sz w:val="20"/>
                <w:szCs w:val="20"/>
                <w:lang w:eastAsia="es-MX"/>
              </w:rPr>
            </w:pPr>
            <w:r w:rsidRPr="001C6ECA">
              <w:rPr>
                <w:rFonts w:ascii="Times New Roman" w:eastAsia="Times New Roman" w:hAnsi="Times New Roman" w:cs="Times New Roman"/>
                <w:b/>
                <w:bCs/>
                <w:color w:val="000000"/>
                <w:sz w:val="20"/>
                <w:szCs w:val="20"/>
                <w:lang w:eastAsia="es-MX"/>
              </w:rPr>
              <w:t xml:space="preserve">Total </w:t>
            </w:r>
          </w:p>
        </w:tc>
        <w:tc>
          <w:tcPr>
            <w:tcW w:w="7060" w:type="dxa"/>
            <w:tcBorders>
              <w:top w:val="single" w:sz="4" w:space="0" w:color="000000"/>
              <w:left w:val="nil"/>
              <w:bottom w:val="nil"/>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b/>
                <w:bCs/>
                <w:color w:val="000000"/>
                <w:sz w:val="20"/>
                <w:szCs w:val="20"/>
                <w:lang w:eastAsia="es-MX"/>
              </w:rPr>
            </w:pPr>
          </w:p>
        </w:tc>
        <w:tc>
          <w:tcPr>
            <w:tcW w:w="800" w:type="dxa"/>
            <w:tcBorders>
              <w:top w:val="single" w:sz="4" w:space="0" w:color="000000"/>
              <w:left w:val="nil"/>
              <w:bottom w:val="nil"/>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204.08</w:t>
            </w:r>
          </w:p>
        </w:tc>
      </w:tr>
      <w:tr w:rsidR="001C6ECA" w:rsidRPr="001C6ECA" w:rsidTr="001C6ECA">
        <w:trPr>
          <w:trHeight w:val="300"/>
          <w:jc w:val="center"/>
        </w:trPr>
        <w:tc>
          <w:tcPr>
            <w:tcW w:w="7620"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1C6ECA" w:rsidRPr="001C6ECA" w:rsidRDefault="001C6ECA" w:rsidP="001C6ECA">
            <w:pPr>
              <w:spacing w:after="0" w:line="240" w:lineRule="auto"/>
              <w:rPr>
                <w:rFonts w:ascii="Times New Roman" w:eastAsia="Times New Roman" w:hAnsi="Times New Roman" w:cs="Times New Roman"/>
                <w:b/>
                <w:bCs/>
                <w:color w:val="000000"/>
                <w:sz w:val="20"/>
                <w:szCs w:val="20"/>
                <w:lang w:eastAsia="es-MX"/>
              </w:rPr>
            </w:pPr>
            <w:r w:rsidRPr="001C6ECA">
              <w:rPr>
                <w:rFonts w:ascii="Times New Roman" w:eastAsia="Times New Roman" w:hAnsi="Times New Roman" w:cs="Times New Roman"/>
                <w:b/>
                <w:bCs/>
                <w:color w:val="000000"/>
                <w:sz w:val="20"/>
                <w:szCs w:val="20"/>
                <w:lang w:eastAsia="es-MX"/>
              </w:rPr>
              <w:t>Valor promedio</w:t>
            </w:r>
          </w:p>
        </w:tc>
        <w:tc>
          <w:tcPr>
            <w:tcW w:w="800" w:type="dxa"/>
            <w:tcBorders>
              <w:top w:val="single" w:sz="4" w:space="0" w:color="000000"/>
              <w:left w:val="nil"/>
              <w:bottom w:val="single" w:sz="4" w:space="0" w:color="000000"/>
              <w:right w:val="single" w:sz="4" w:space="0" w:color="000000"/>
            </w:tcBorders>
            <w:shd w:val="clear" w:color="auto" w:fill="auto"/>
            <w:noWrap/>
            <w:vAlign w:val="bottom"/>
            <w:hideMark/>
          </w:tcPr>
          <w:p w:rsidR="001C6ECA" w:rsidRPr="001C6ECA" w:rsidRDefault="001C6ECA" w:rsidP="001C6ECA">
            <w:pPr>
              <w:spacing w:after="0" w:line="240" w:lineRule="auto"/>
              <w:jc w:val="right"/>
              <w:rPr>
                <w:rFonts w:ascii="Times New Roman" w:eastAsia="Times New Roman" w:hAnsi="Times New Roman" w:cs="Times New Roman"/>
                <w:color w:val="000000"/>
                <w:sz w:val="20"/>
                <w:szCs w:val="20"/>
                <w:lang w:eastAsia="es-MX"/>
              </w:rPr>
            </w:pPr>
            <w:r w:rsidRPr="001C6ECA">
              <w:rPr>
                <w:rFonts w:ascii="Times New Roman" w:eastAsia="Times New Roman" w:hAnsi="Times New Roman" w:cs="Times New Roman"/>
                <w:color w:val="000000"/>
                <w:sz w:val="20"/>
                <w:szCs w:val="20"/>
                <w:lang w:eastAsia="es-MX"/>
              </w:rPr>
              <w:t>8.1632</w:t>
            </w:r>
          </w:p>
        </w:tc>
      </w:tr>
    </w:tbl>
    <w:p w:rsidR="001C6ECA" w:rsidRPr="002A22ED" w:rsidRDefault="001C6ECA" w:rsidP="002A22ED">
      <w:pPr>
        <w:pStyle w:val="NormalWeb"/>
        <w:spacing w:line="360" w:lineRule="auto"/>
        <w:jc w:val="center"/>
        <w:rPr>
          <w:color w:val="000000"/>
          <w:sz w:val="20"/>
          <w:szCs w:val="27"/>
        </w:rPr>
      </w:pPr>
      <w:r w:rsidRPr="002A22ED">
        <w:rPr>
          <w:b/>
          <w:color w:val="000000"/>
          <w:sz w:val="20"/>
          <w:szCs w:val="27"/>
        </w:rPr>
        <w:t>Fuente</w:t>
      </w:r>
      <w:r w:rsidRPr="002A22ED">
        <w:rPr>
          <w:color w:val="000000"/>
          <w:sz w:val="20"/>
          <w:szCs w:val="27"/>
        </w:rPr>
        <w:t>: Elaboración propia</w:t>
      </w:r>
    </w:p>
    <w:p w:rsidR="001C6ECA" w:rsidRPr="001C6ECA" w:rsidRDefault="001C6ECA" w:rsidP="001C6ECA">
      <w:pPr>
        <w:spacing w:after="0" w:line="240" w:lineRule="auto"/>
        <w:jc w:val="both"/>
        <w:rPr>
          <w:rFonts w:ascii="Times New Roman" w:eastAsia="Times New Roman" w:hAnsi="Times New Roman" w:cs="Times New Roman"/>
          <w:sz w:val="24"/>
          <w:szCs w:val="24"/>
          <w:lang w:eastAsia="es-MX"/>
        </w:rPr>
      </w:pPr>
    </w:p>
    <w:p w:rsidR="006E4686" w:rsidRDefault="006E4686" w:rsidP="006E4686">
      <w:pPr>
        <w:pStyle w:val="NormalWeb"/>
        <w:spacing w:line="360" w:lineRule="auto"/>
        <w:ind w:firstLine="708"/>
        <w:jc w:val="center"/>
        <w:rPr>
          <w:color w:val="000000"/>
          <w:szCs w:val="27"/>
        </w:rPr>
      </w:pPr>
      <w:r>
        <w:rPr>
          <w:noProof/>
        </w:rPr>
        <w:drawing>
          <wp:inline distT="0" distB="0" distL="0" distR="0" wp14:anchorId="68B13CFD" wp14:editId="69BF2848">
            <wp:extent cx="4619625" cy="3748087"/>
            <wp:effectExtent l="0" t="0" r="9525" b="50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43B9" w:rsidRPr="002A22ED" w:rsidRDefault="00C343B9" w:rsidP="002A22ED">
      <w:pPr>
        <w:jc w:val="center"/>
        <w:rPr>
          <w:rFonts w:ascii="Times New Roman" w:hAnsi="Times New Roman" w:cs="Times New Roman"/>
          <w:b/>
          <w:sz w:val="20"/>
          <w:szCs w:val="24"/>
        </w:rPr>
      </w:pPr>
      <w:r w:rsidRPr="002A22ED">
        <w:rPr>
          <w:rFonts w:ascii="Times New Roman" w:hAnsi="Times New Roman" w:cs="Times New Roman"/>
          <w:b/>
          <w:sz w:val="20"/>
          <w:szCs w:val="24"/>
        </w:rPr>
        <w:t xml:space="preserve">Fuente: </w:t>
      </w:r>
      <w:r w:rsidRPr="002A22ED">
        <w:rPr>
          <w:rFonts w:ascii="Times New Roman" w:hAnsi="Times New Roman" w:cs="Times New Roman"/>
          <w:sz w:val="20"/>
          <w:szCs w:val="24"/>
        </w:rPr>
        <w:t>Elaboración propia</w:t>
      </w:r>
    </w:p>
    <w:p w:rsidR="004871A0" w:rsidRPr="009F536E" w:rsidRDefault="004871A0">
      <w:pPr>
        <w:rPr>
          <w:rFonts w:ascii="Times New Roman" w:hAnsi="Times New Roman" w:cs="Times New Roman"/>
          <w:b/>
          <w:sz w:val="28"/>
          <w:szCs w:val="24"/>
        </w:rPr>
      </w:pPr>
      <w:r w:rsidRPr="009F536E">
        <w:rPr>
          <w:rFonts w:ascii="Times New Roman" w:hAnsi="Times New Roman" w:cs="Times New Roman"/>
          <w:b/>
          <w:sz w:val="28"/>
          <w:szCs w:val="24"/>
        </w:rPr>
        <w:t>Discusión</w:t>
      </w:r>
    </w:p>
    <w:p w:rsidR="0028058B" w:rsidRPr="0028058B" w:rsidRDefault="0028058B" w:rsidP="00F30F71">
      <w:pPr>
        <w:spacing w:before="240" w:line="360" w:lineRule="auto"/>
        <w:jc w:val="both"/>
        <w:rPr>
          <w:rFonts w:ascii="Times New Roman" w:hAnsi="Times New Roman" w:cs="Times New Roman"/>
          <w:sz w:val="24"/>
          <w:szCs w:val="24"/>
        </w:rPr>
      </w:pPr>
      <w:r w:rsidRPr="0028058B">
        <w:rPr>
          <w:rFonts w:ascii="Times New Roman" w:hAnsi="Times New Roman" w:cs="Times New Roman"/>
          <w:sz w:val="24"/>
          <w:szCs w:val="24"/>
        </w:rPr>
        <w:t>En este apartado se expresan las limitaciones del estudio, sus fortalezas y áreas de debilidad.</w:t>
      </w:r>
      <w:r>
        <w:rPr>
          <w:rFonts w:ascii="Times New Roman" w:hAnsi="Times New Roman" w:cs="Times New Roman"/>
          <w:sz w:val="24"/>
          <w:szCs w:val="24"/>
        </w:rPr>
        <w:t xml:space="preserve"> Siendo las que a continuación se detallan.</w:t>
      </w:r>
    </w:p>
    <w:p w:rsidR="00D44882" w:rsidRDefault="0028058B" w:rsidP="00C343B9">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l</w:t>
      </w:r>
      <w:r w:rsidRPr="0028058B">
        <w:rPr>
          <w:rFonts w:ascii="Times New Roman" w:hAnsi="Times New Roman" w:cs="Times New Roman"/>
          <w:sz w:val="24"/>
          <w:szCs w:val="24"/>
        </w:rPr>
        <w:t>imitaciones</w:t>
      </w:r>
      <w:r w:rsidR="00192ABC">
        <w:rPr>
          <w:rFonts w:ascii="Times New Roman" w:hAnsi="Times New Roman" w:cs="Times New Roman"/>
          <w:sz w:val="24"/>
          <w:szCs w:val="24"/>
        </w:rPr>
        <w:t xml:space="preserve"> </w:t>
      </w:r>
      <w:r w:rsidR="00D44882">
        <w:rPr>
          <w:rFonts w:ascii="Times New Roman" w:hAnsi="Times New Roman" w:cs="Times New Roman"/>
          <w:sz w:val="24"/>
          <w:szCs w:val="24"/>
        </w:rPr>
        <w:t xml:space="preserve">que se tuvieron para llevar a cabo este estudio fueron pocas, debido a que la investigación fue </w:t>
      </w:r>
      <w:r w:rsidR="0029172A">
        <w:rPr>
          <w:rFonts w:ascii="Times New Roman" w:hAnsi="Times New Roman" w:cs="Times New Roman"/>
          <w:sz w:val="24"/>
          <w:szCs w:val="24"/>
        </w:rPr>
        <w:t>desarrollada con los estudiante</w:t>
      </w:r>
      <w:r w:rsidR="00D44882">
        <w:rPr>
          <w:rFonts w:ascii="Times New Roman" w:hAnsi="Times New Roman" w:cs="Times New Roman"/>
          <w:sz w:val="24"/>
          <w:szCs w:val="24"/>
        </w:rPr>
        <w:t xml:space="preserve">s de la Licenciatura en Gestión Turística, C-IV de la Facultad de Ciencias de la Administración de la UNACH, </w:t>
      </w:r>
      <w:r w:rsidR="0029172A">
        <w:rPr>
          <w:rFonts w:ascii="Times New Roman" w:hAnsi="Times New Roman" w:cs="Times New Roman"/>
          <w:sz w:val="24"/>
          <w:szCs w:val="24"/>
        </w:rPr>
        <w:t xml:space="preserve">permitiendo que no se dificultara la recolección de información por ser un </w:t>
      </w:r>
      <w:r w:rsidR="00D44882">
        <w:rPr>
          <w:rFonts w:ascii="Times New Roman" w:hAnsi="Times New Roman" w:cs="Times New Roman"/>
          <w:sz w:val="24"/>
          <w:szCs w:val="24"/>
        </w:rPr>
        <w:t>programa académico</w:t>
      </w:r>
      <w:r w:rsidR="0029172A">
        <w:rPr>
          <w:rFonts w:ascii="Times New Roman" w:hAnsi="Times New Roman" w:cs="Times New Roman"/>
          <w:sz w:val="24"/>
          <w:szCs w:val="24"/>
        </w:rPr>
        <w:t>;</w:t>
      </w:r>
      <w:r w:rsidR="00D44882">
        <w:rPr>
          <w:rFonts w:ascii="Times New Roman" w:hAnsi="Times New Roman" w:cs="Times New Roman"/>
          <w:sz w:val="24"/>
          <w:szCs w:val="24"/>
        </w:rPr>
        <w:t xml:space="preserve"> </w:t>
      </w:r>
      <w:r w:rsidR="0029172A">
        <w:rPr>
          <w:rFonts w:ascii="Times New Roman" w:hAnsi="Times New Roman" w:cs="Times New Roman"/>
          <w:sz w:val="24"/>
          <w:szCs w:val="24"/>
        </w:rPr>
        <w:t xml:space="preserve">en el cual, el investigador es parte de la planta docente de esta licenciatura; una de las dificultades presentadas solamente fue el tiempo para realizar la investigación documental, aplicación de encuesta,  redacción y análisis de resultados. </w:t>
      </w:r>
      <w:r w:rsidR="00D44882">
        <w:rPr>
          <w:rFonts w:ascii="Times New Roman" w:hAnsi="Times New Roman" w:cs="Times New Roman"/>
          <w:sz w:val="24"/>
          <w:szCs w:val="24"/>
        </w:rPr>
        <w:t xml:space="preserve">  </w:t>
      </w:r>
    </w:p>
    <w:p w:rsidR="0028058B" w:rsidRPr="0028058B" w:rsidRDefault="00D44882" w:rsidP="00C343B9">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w:t>
      </w:r>
      <w:r w:rsidR="0028058B">
        <w:rPr>
          <w:rFonts w:ascii="Times New Roman" w:hAnsi="Times New Roman" w:cs="Times New Roman"/>
          <w:sz w:val="24"/>
          <w:szCs w:val="24"/>
        </w:rPr>
        <w:t>f</w:t>
      </w:r>
      <w:r w:rsidR="0028058B" w:rsidRPr="0028058B">
        <w:rPr>
          <w:rFonts w:ascii="Times New Roman" w:hAnsi="Times New Roman" w:cs="Times New Roman"/>
          <w:sz w:val="24"/>
          <w:szCs w:val="24"/>
        </w:rPr>
        <w:t>ortaleza</w:t>
      </w:r>
      <w:r w:rsidR="0028058B">
        <w:rPr>
          <w:rFonts w:ascii="Times New Roman" w:hAnsi="Times New Roman" w:cs="Times New Roman"/>
          <w:sz w:val="24"/>
          <w:szCs w:val="24"/>
        </w:rPr>
        <w:t>s</w:t>
      </w:r>
      <w:r w:rsidR="00192ABC">
        <w:rPr>
          <w:rFonts w:ascii="Times New Roman" w:hAnsi="Times New Roman" w:cs="Times New Roman"/>
          <w:sz w:val="24"/>
          <w:szCs w:val="24"/>
        </w:rPr>
        <w:t xml:space="preserve"> es que los alumnos poseen toda la disponibilidad para aprender, independientemente del área de conocimiento con el que ingresaron a la carrera. </w:t>
      </w:r>
      <w:r>
        <w:rPr>
          <w:rFonts w:ascii="Times New Roman" w:hAnsi="Times New Roman" w:cs="Times New Roman"/>
          <w:sz w:val="24"/>
          <w:szCs w:val="24"/>
        </w:rPr>
        <w:t xml:space="preserve"> Las nuevas generaciones de estudiante</w:t>
      </w:r>
      <w:r w:rsidR="005554D7">
        <w:rPr>
          <w:rFonts w:ascii="Times New Roman" w:hAnsi="Times New Roman" w:cs="Times New Roman"/>
          <w:sz w:val="24"/>
          <w:szCs w:val="24"/>
        </w:rPr>
        <w:t>s</w:t>
      </w:r>
      <w:r>
        <w:rPr>
          <w:rFonts w:ascii="Times New Roman" w:hAnsi="Times New Roman" w:cs="Times New Roman"/>
          <w:sz w:val="24"/>
          <w:szCs w:val="24"/>
        </w:rPr>
        <w:t xml:space="preserve"> vienen con ímpetu </w:t>
      </w:r>
      <w:r w:rsidR="0029172A">
        <w:rPr>
          <w:rFonts w:ascii="Times New Roman" w:hAnsi="Times New Roman" w:cs="Times New Roman"/>
          <w:sz w:val="24"/>
          <w:szCs w:val="24"/>
        </w:rPr>
        <w:t xml:space="preserve">de aprender y </w:t>
      </w:r>
      <w:r>
        <w:rPr>
          <w:rFonts w:ascii="Times New Roman" w:hAnsi="Times New Roman" w:cs="Times New Roman"/>
          <w:sz w:val="24"/>
          <w:szCs w:val="24"/>
        </w:rPr>
        <w:t>más</w:t>
      </w:r>
      <w:r w:rsidR="0029172A">
        <w:rPr>
          <w:rFonts w:ascii="Times New Roman" w:hAnsi="Times New Roman" w:cs="Times New Roman"/>
          <w:sz w:val="24"/>
          <w:szCs w:val="24"/>
        </w:rPr>
        <w:t xml:space="preserve"> competitivos, permitiendo que la enseñanza-aprendizaje sea una labor </w:t>
      </w:r>
      <w:r w:rsidR="006613B5">
        <w:rPr>
          <w:rFonts w:ascii="Times New Roman" w:hAnsi="Times New Roman" w:cs="Times New Roman"/>
          <w:sz w:val="24"/>
          <w:szCs w:val="24"/>
        </w:rPr>
        <w:t>que tenga una significancia en el docente al transmitir sus conocimientos a los estudiantes.</w:t>
      </w:r>
    </w:p>
    <w:p w:rsidR="0028058B" w:rsidRDefault="0028058B" w:rsidP="00C343B9">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áreas de debilidad</w:t>
      </w:r>
      <w:r w:rsidR="00192ABC">
        <w:rPr>
          <w:rFonts w:ascii="Times New Roman" w:hAnsi="Times New Roman" w:cs="Times New Roman"/>
          <w:sz w:val="24"/>
          <w:szCs w:val="24"/>
        </w:rPr>
        <w:t>, vistas con otro matiz, son las áreas de oportunidad que se tienen para lograr en los estudiantes una mejora continua en su aprendizaje y la adquisición de nuevos conocimientos</w:t>
      </w:r>
      <w:r w:rsidR="006613B5">
        <w:rPr>
          <w:rFonts w:ascii="Times New Roman" w:hAnsi="Times New Roman" w:cs="Times New Roman"/>
          <w:sz w:val="24"/>
          <w:szCs w:val="24"/>
        </w:rPr>
        <w:t>, con la finalidad que tenga un</w:t>
      </w:r>
      <w:r w:rsidR="00192ABC">
        <w:rPr>
          <w:rFonts w:ascii="Times New Roman" w:hAnsi="Times New Roman" w:cs="Times New Roman"/>
          <w:sz w:val="24"/>
          <w:szCs w:val="24"/>
        </w:rPr>
        <w:t xml:space="preserve"> buen desempeño laboral al momento de egresar de la licenciatura. Los estudiantes al ingresar a la Universidad traen consigo una formación totalmente heterogénea</w:t>
      </w:r>
      <w:r w:rsidR="006613B5">
        <w:rPr>
          <w:rFonts w:ascii="Times New Roman" w:hAnsi="Times New Roman" w:cs="Times New Roman"/>
          <w:sz w:val="24"/>
          <w:szCs w:val="24"/>
        </w:rPr>
        <w:t xml:space="preserve">, </w:t>
      </w:r>
      <w:r w:rsidR="00192ABC">
        <w:rPr>
          <w:rFonts w:ascii="Times New Roman" w:hAnsi="Times New Roman" w:cs="Times New Roman"/>
          <w:sz w:val="24"/>
          <w:szCs w:val="24"/>
        </w:rPr>
        <w:t>en virtud de que provienen de distintos planteles educativos y co</w:t>
      </w:r>
      <w:r w:rsidR="006613B5">
        <w:rPr>
          <w:rFonts w:ascii="Times New Roman" w:hAnsi="Times New Roman" w:cs="Times New Roman"/>
          <w:sz w:val="24"/>
          <w:szCs w:val="24"/>
        </w:rPr>
        <w:t xml:space="preserve">n formación académica distinta; </w:t>
      </w:r>
      <w:r w:rsidR="00192ABC">
        <w:rPr>
          <w:rFonts w:ascii="Times New Roman" w:hAnsi="Times New Roman" w:cs="Times New Roman"/>
          <w:sz w:val="24"/>
          <w:szCs w:val="24"/>
        </w:rPr>
        <w:t xml:space="preserve">por lo tanto, en un principio se deben homologar </w:t>
      </w:r>
      <w:r w:rsidR="006613B5">
        <w:rPr>
          <w:rFonts w:ascii="Times New Roman" w:hAnsi="Times New Roman" w:cs="Times New Roman"/>
          <w:sz w:val="24"/>
          <w:szCs w:val="24"/>
        </w:rPr>
        <w:t>los conocimientos</w:t>
      </w:r>
      <w:r w:rsidR="00192ABC">
        <w:rPr>
          <w:rFonts w:ascii="Times New Roman" w:hAnsi="Times New Roman" w:cs="Times New Roman"/>
          <w:sz w:val="24"/>
          <w:szCs w:val="24"/>
        </w:rPr>
        <w:t xml:space="preserve"> y habilidades de los estudiantes, para posteriormente trabajar en las áreas débiles detectadas en los exámenes diagnósticos aplicados.</w:t>
      </w:r>
    </w:p>
    <w:p w:rsidR="005554D7" w:rsidRPr="0028058B" w:rsidRDefault="00F70AC7" w:rsidP="00C343B9">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los resultado</w:t>
      </w:r>
      <w:r w:rsidR="00113ED0">
        <w:rPr>
          <w:rFonts w:ascii="Times New Roman" w:hAnsi="Times New Roman" w:cs="Times New Roman"/>
          <w:sz w:val="24"/>
          <w:szCs w:val="24"/>
        </w:rPr>
        <w:t>s</w:t>
      </w:r>
      <w:r>
        <w:rPr>
          <w:rFonts w:ascii="Times New Roman" w:hAnsi="Times New Roman" w:cs="Times New Roman"/>
          <w:sz w:val="24"/>
          <w:szCs w:val="24"/>
        </w:rPr>
        <w:t xml:space="preserve"> obtenidos</w:t>
      </w:r>
      <w:r w:rsidR="00113ED0">
        <w:rPr>
          <w:rFonts w:ascii="Times New Roman" w:hAnsi="Times New Roman" w:cs="Times New Roman"/>
          <w:sz w:val="24"/>
          <w:szCs w:val="24"/>
        </w:rPr>
        <w:t xml:space="preserve">, se puede observar que las fortalezas que los estudiantes poseen es que tienen cuatro </w:t>
      </w:r>
      <w:r w:rsidR="005554D7">
        <w:rPr>
          <w:rFonts w:ascii="Times New Roman" w:hAnsi="Times New Roman" w:cs="Times New Roman"/>
          <w:sz w:val="24"/>
          <w:szCs w:val="24"/>
        </w:rPr>
        <w:t>características</w:t>
      </w:r>
      <w:r w:rsidR="00113ED0">
        <w:rPr>
          <w:rFonts w:ascii="Times New Roman" w:hAnsi="Times New Roman" w:cs="Times New Roman"/>
          <w:sz w:val="24"/>
          <w:szCs w:val="24"/>
        </w:rPr>
        <w:t xml:space="preserve"> con valor alto como son: </w:t>
      </w:r>
      <w:r w:rsidR="005554D7">
        <w:rPr>
          <w:rFonts w:ascii="Times New Roman" w:hAnsi="Times New Roman" w:cs="Times New Roman"/>
          <w:sz w:val="24"/>
          <w:szCs w:val="24"/>
        </w:rPr>
        <w:t>amor por los viajes (9.46), vocación por el servicio (9.38)</w:t>
      </w:r>
      <w:r w:rsidR="00ED62D3">
        <w:rPr>
          <w:rFonts w:ascii="Times New Roman" w:hAnsi="Times New Roman" w:cs="Times New Roman"/>
          <w:sz w:val="24"/>
          <w:szCs w:val="24"/>
        </w:rPr>
        <w:t xml:space="preserve">, interés por otras culturas (9.17) y facilidad para las relaciones interpersonales (9.04). Asimismo, estos resultados expresaron cuáles son las debilidades que los alumnos ostentan, siendo éstas las siguientes: bajo nivel de compromiso con la sociedad (6.33), poco gusto y facilidad por los idiomas (6.88),  </w:t>
      </w:r>
      <w:r w:rsidR="002D1709">
        <w:rPr>
          <w:rFonts w:ascii="Times New Roman" w:hAnsi="Times New Roman" w:cs="Times New Roman"/>
          <w:sz w:val="24"/>
          <w:szCs w:val="24"/>
        </w:rPr>
        <w:t>casi no son</w:t>
      </w:r>
      <w:r w:rsidR="00DC7382">
        <w:rPr>
          <w:rFonts w:ascii="Times New Roman" w:hAnsi="Times New Roman" w:cs="Times New Roman"/>
          <w:sz w:val="24"/>
          <w:szCs w:val="24"/>
        </w:rPr>
        <w:t xml:space="preserve"> emprendedor</w:t>
      </w:r>
      <w:r w:rsidR="002D1709">
        <w:rPr>
          <w:rFonts w:ascii="Times New Roman" w:hAnsi="Times New Roman" w:cs="Times New Roman"/>
          <w:sz w:val="24"/>
          <w:szCs w:val="24"/>
        </w:rPr>
        <w:t>es</w:t>
      </w:r>
      <w:r w:rsidR="00DC7382">
        <w:rPr>
          <w:rFonts w:ascii="Times New Roman" w:hAnsi="Times New Roman" w:cs="Times New Roman"/>
          <w:sz w:val="24"/>
          <w:szCs w:val="24"/>
        </w:rPr>
        <w:t xml:space="preserve"> </w:t>
      </w:r>
      <w:r w:rsidR="00ED62D3">
        <w:rPr>
          <w:rFonts w:ascii="Times New Roman" w:hAnsi="Times New Roman" w:cs="Times New Roman"/>
          <w:sz w:val="24"/>
          <w:szCs w:val="24"/>
        </w:rPr>
        <w:t xml:space="preserve">y </w:t>
      </w:r>
      <w:r w:rsidR="00DC7382">
        <w:rPr>
          <w:rFonts w:ascii="Times New Roman" w:hAnsi="Times New Roman" w:cs="Times New Roman"/>
          <w:sz w:val="24"/>
          <w:szCs w:val="24"/>
        </w:rPr>
        <w:t xml:space="preserve">algo </w:t>
      </w:r>
      <w:r w:rsidR="00ED62D3">
        <w:rPr>
          <w:rFonts w:ascii="Times New Roman" w:hAnsi="Times New Roman" w:cs="Times New Roman"/>
          <w:sz w:val="24"/>
          <w:szCs w:val="24"/>
        </w:rPr>
        <w:t>extrovertido</w:t>
      </w:r>
      <w:r w:rsidR="002D1709">
        <w:rPr>
          <w:rFonts w:ascii="Times New Roman" w:hAnsi="Times New Roman" w:cs="Times New Roman"/>
          <w:sz w:val="24"/>
          <w:szCs w:val="24"/>
        </w:rPr>
        <w:t>s</w:t>
      </w:r>
      <w:r w:rsidR="00DC7382">
        <w:rPr>
          <w:rFonts w:ascii="Times New Roman" w:hAnsi="Times New Roman" w:cs="Times New Roman"/>
          <w:sz w:val="24"/>
          <w:szCs w:val="24"/>
        </w:rPr>
        <w:t>, con una calificación de 6</w:t>
      </w:r>
      <w:r w:rsidR="00ED62D3">
        <w:rPr>
          <w:rFonts w:ascii="Times New Roman" w:hAnsi="Times New Roman" w:cs="Times New Roman"/>
          <w:sz w:val="24"/>
          <w:szCs w:val="24"/>
        </w:rPr>
        <w:t>.96</w:t>
      </w:r>
      <w:r w:rsidR="00DC7382">
        <w:rPr>
          <w:rFonts w:ascii="Times New Roman" w:hAnsi="Times New Roman" w:cs="Times New Roman"/>
          <w:sz w:val="24"/>
          <w:szCs w:val="24"/>
        </w:rPr>
        <w:t xml:space="preserve"> en ambas características.</w:t>
      </w:r>
    </w:p>
    <w:p w:rsidR="00F30F71" w:rsidRPr="009F536E" w:rsidRDefault="004871A0">
      <w:pPr>
        <w:rPr>
          <w:rFonts w:ascii="Times New Roman" w:hAnsi="Times New Roman" w:cs="Times New Roman"/>
          <w:b/>
          <w:sz w:val="28"/>
          <w:szCs w:val="24"/>
        </w:rPr>
      </w:pPr>
      <w:r w:rsidRPr="009F536E">
        <w:rPr>
          <w:rFonts w:ascii="Times New Roman" w:hAnsi="Times New Roman" w:cs="Times New Roman"/>
          <w:b/>
          <w:sz w:val="28"/>
          <w:szCs w:val="24"/>
        </w:rPr>
        <w:t>Conclusiones</w:t>
      </w:r>
    </w:p>
    <w:p w:rsidR="00F30F71" w:rsidRDefault="00F30F71" w:rsidP="00F30F7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Al tér</w:t>
      </w:r>
      <w:r w:rsidRPr="00F30F71">
        <w:rPr>
          <w:rFonts w:ascii="Times New Roman" w:hAnsi="Times New Roman" w:cs="Times New Roman"/>
          <w:sz w:val="24"/>
          <w:szCs w:val="24"/>
        </w:rPr>
        <w:t>mino de este trabajo de investigación</w:t>
      </w:r>
      <w:r>
        <w:rPr>
          <w:rFonts w:ascii="Times New Roman" w:hAnsi="Times New Roman" w:cs="Times New Roman"/>
          <w:sz w:val="24"/>
          <w:szCs w:val="24"/>
        </w:rPr>
        <w:t xml:space="preserve">, </w:t>
      </w:r>
      <w:r w:rsidRPr="00F30F71">
        <w:rPr>
          <w:rFonts w:ascii="Times New Roman" w:hAnsi="Times New Roman" w:cs="Times New Roman"/>
          <w:sz w:val="24"/>
          <w:szCs w:val="24"/>
        </w:rPr>
        <w:t xml:space="preserve"> se pudo </w:t>
      </w:r>
      <w:proofErr w:type="spellStart"/>
      <w:r w:rsidRPr="00F30F71">
        <w:rPr>
          <w:rFonts w:ascii="Times New Roman" w:hAnsi="Times New Roman" w:cs="Times New Roman"/>
          <w:sz w:val="24"/>
          <w:szCs w:val="24"/>
        </w:rPr>
        <w:t>c</w:t>
      </w:r>
      <w:r>
        <w:rPr>
          <w:rFonts w:ascii="Times New Roman" w:hAnsi="Times New Roman" w:cs="Times New Roman"/>
          <w:sz w:val="24"/>
          <w:szCs w:val="24"/>
        </w:rPr>
        <w:t>o</w:t>
      </w:r>
      <w:r w:rsidR="00314E46">
        <w:rPr>
          <w:rFonts w:ascii="Times New Roman" w:hAnsi="Times New Roman" w:cs="Times New Roman"/>
          <w:sz w:val="24"/>
          <w:szCs w:val="24"/>
        </w:rPr>
        <w:t>nstantar</w:t>
      </w:r>
      <w:proofErr w:type="spellEnd"/>
      <w:r w:rsidRPr="00F30F71">
        <w:rPr>
          <w:rFonts w:ascii="Times New Roman" w:hAnsi="Times New Roman" w:cs="Times New Roman"/>
          <w:sz w:val="24"/>
          <w:szCs w:val="24"/>
        </w:rPr>
        <w:t xml:space="preserve"> que el </w:t>
      </w:r>
      <w:r>
        <w:rPr>
          <w:rFonts w:ascii="Times New Roman" w:hAnsi="Times New Roman" w:cs="Times New Roman"/>
          <w:sz w:val="24"/>
          <w:szCs w:val="24"/>
        </w:rPr>
        <w:t xml:space="preserve">estudiante candidato a ingresar a una IES, debe reunir ciertos requisitos o característica que debe poseer antes de ingresar a estudiar una licenciatura, pero que muchas veces no </w:t>
      </w:r>
      <w:r w:rsidR="00AC4C5E">
        <w:rPr>
          <w:rFonts w:ascii="Times New Roman" w:hAnsi="Times New Roman" w:cs="Times New Roman"/>
          <w:sz w:val="24"/>
          <w:szCs w:val="24"/>
        </w:rPr>
        <w:t xml:space="preserve">las </w:t>
      </w:r>
      <w:r>
        <w:rPr>
          <w:rFonts w:ascii="Times New Roman" w:hAnsi="Times New Roman" w:cs="Times New Roman"/>
          <w:sz w:val="24"/>
          <w:szCs w:val="24"/>
        </w:rPr>
        <w:t xml:space="preserve">posee por </w:t>
      </w:r>
      <w:r w:rsidR="00AC4C5E">
        <w:rPr>
          <w:rFonts w:ascii="Times New Roman" w:hAnsi="Times New Roman" w:cs="Times New Roman"/>
          <w:sz w:val="24"/>
          <w:szCs w:val="24"/>
        </w:rPr>
        <w:t>dos</w:t>
      </w:r>
      <w:r>
        <w:rPr>
          <w:rFonts w:ascii="Times New Roman" w:hAnsi="Times New Roman" w:cs="Times New Roman"/>
          <w:sz w:val="24"/>
          <w:szCs w:val="24"/>
        </w:rPr>
        <w:t xml:space="preserve"> circunstancias. </w:t>
      </w:r>
      <w:r w:rsidR="00AC4C5E">
        <w:rPr>
          <w:rFonts w:ascii="Times New Roman" w:hAnsi="Times New Roman" w:cs="Times New Roman"/>
          <w:sz w:val="24"/>
          <w:szCs w:val="24"/>
        </w:rPr>
        <w:t xml:space="preserve">En primer lugar porque no las adquirió durante su formación académica (nivel básico y nivel medio superior); es decir, la enseñanza-aprendizaje impartida y adquirida durante este periodo, </w:t>
      </w:r>
      <w:r w:rsidR="000D67EA">
        <w:rPr>
          <w:rFonts w:ascii="Times New Roman" w:hAnsi="Times New Roman" w:cs="Times New Roman"/>
          <w:sz w:val="24"/>
          <w:szCs w:val="24"/>
        </w:rPr>
        <w:t>no fue significativa para que el alumno adquiriera</w:t>
      </w:r>
      <w:r w:rsidR="00AC4C5E">
        <w:rPr>
          <w:rFonts w:ascii="Times New Roman" w:hAnsi="Times New Roman" w:cs="Times New Roman"/>
          <w:sz w:val="24"/>
          <w:szCs w:val="24"/>
        </w:rPr>
        <w:t xml:space="preserve"> los conocimientos, habilidades, actitudes y valores necesarios para ingresar a un nivel superior</w:t>
      </w:r>
      <w:r w:rsidR="000D67EA">
        <w:rPr>
          <w:rFonts w:ascii="Times New Roman" w:hAnsi="Times New Roman" w:cs="Times New Roman"/>
          <w:sz w:val="24"/>
          <w:szCs w:val="24"/>
        </w:rPr>
        <w:t xml:space="preserve"> y segundo; los alumnos que ingresar a las IES proceden de Instituciones del Nivel Medio Superior con sistemas de enseñanza-aprendizaje muy distintas; por lo tanto, los alumnos ingresan al nivel superior con competencias distintas por proceder de instituciones y áreas de conocimiento diversas.</w:t>
      </w:r>
    </w:p>
    <w:p w:rsidR="000D67EA" w:rsidRDefault="000D67EA" w:rsidP="000D67EA">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 esta investigación se pudo comprobar que el perfil de ingreso requerido por el Plan de Estudios de la Licenciatura es ideal, pero la </w:t>
      </w:r>
      <w:r w:rsidR="004E0711">
        <w:rPr>
          <w:rFonts w:ascii="Times New Roman" w:hAnsi="Times New Roman" w:cs="Times New Roman"/>
          <w:sz w:val="24"/>
          <w:szCs w:val="24"/>
        </w:rPr>
        <w:t xml:space="preserve">realidad es que el perfil </w:t>
      </w:r>
      <w:r>
        <w:rPr>
          <w:rFonts w:ascii="Times New Roman" w:hAnsi="Times New Roman" w:cs="Times New Roman"/>
          <w:sz w:val="24"/>
          <w:szCs w:val="24"/>
        </w:rPr>
        <w:t xml:space="preserve"> con el que ingresa el estudiante que desea estudiar tu</w:t>
      </w:r>
      <w:r w:rsidR="006B5695">
        <w:rPr>
          <w:rFonts w:ascii="Times New Roman" w:hAnsi="Times New Roman" w:cs="Times New Roman"/>
          <w:sz w:val="24"/>
          <w:szCs w:val="24"/>
        </w:rPr>
        <w:t xml:space="preserve">rismo, es </w:t>
      </w:r>
      <w:r>
        <w:rPr>
          <w:rFonts w:ascii="Times New Roman" w:hAnsi="Times New Roman" w:cs="Times New Roman"/>
          <w:sz w:val="24"/>
          <w:szCs w:val="24"/>
        </w:rPr>
        <w:t xml:space="preserve">distinto a éste; en </w:t>
      </w:r>
      <w:r w:rsidR="004E0711">
        <w:rPr>
          <w:rFonts w:ascii="Times New Roman" w:hAnsi="Times New Roman" w:cs="Times New Roman"/>
          <w:sz w:val="24"/>
          <w:szCs w:val="24"/>
        </w:rPr>
        <w:t xml:space="preserve">dieciséis </w:t>
      </w:r>
      <w:r w:rsidR="006B5695">
        <w:rPr>
          <w:rFonts w:ascii="Times New Roman" w:hAnsi="Times New Roman" w:cs="Times New Roman"/>
          <w:sz w:val="24"/>
          <w:szCs w:val="24"/>
        </w:rPr>
        <w:t xml:space="preserve">(16) </w:t>
      </w:r>
      <w:r w:rsidR="004E0711">
        <w:rPr>
          <w:rFonts w:ascii="Times New Roman" w:hAnsi="Times New Roman" w:cs="Times New Roman"/>
          <w:sz w:val="24"/>
          <w:szCs w:val="24"/>
        </w:rPr>
        <w:t>c</w:t>
      </w:r>
      <w:r w:rsidR="006B5695">
        <w:rPr>
          <w:rFonts w:ascii="Times New Roman" w:hAnsi="Times New Roman" w:cs="Times New Roman"/>
          <w:sz w:val="24"/>
          <w:szCs w:val="24"/>
        </w:rPr>
        <w:t xml:space="preserve">aracterísticas los estudiantes dieron </w:t>
      </w:r>
      <w:r w:rsidR="004E0711">
        <w:rPr>
          <w:rFonts w:ascii="Times New Roman" w:hAnsi="Times New Roman" w:cs="Times New Roman"/>
          <w:sz w:val="24"/>
          <w:szCs w:val="24"/>
        </w:rPr>
        <w:t>un valor exce</w:t>
      </w:r>
      <w:r w:rsidR="006B5695">
        <w:rPr>
          <w:rFonts w:ascii="Times New Roman" w:hAnsi="Times New Roman" w:cs="Times New Roman"/>
          <w:sz w:val="24"/>
          <w:szCs w:val="24"/>
        </w:rPr>
        <w:t>de</w:t>
      </w:r>
      <w:r w:rsidR="004E0711">
        <w:rPr>
          <w:rFonts w:ascii="Times New Roman" w:hAnsi="Times New Roman" w:cs="Times New Roman"/>
          <w:sz w:val="24"/>
          <w:szCs w:val="24"/>
        </w:rPr>
        <w:t xml:space="preserve">nte a </w:t>
      </w:r>
      <w:r w:rsidR="006B5695">
        <w:rPr>
          <w:rFonts w:ascii="Times New Roman" w:hAnsi="Times New Roman" w:cs="Times New Roman"/>
          <w:sz w:val="24"/>
          <w:szCs w:val="24"/>
        </w:rPr>
        <w:t>ocho (8) a aquellas que poseían y las restantes (9), fueron calificadas con un valor menor de ocho (8), entre seis (6) y siete (7), dejando entre</w:t>
      </w:r>
      <w:r w:rsidR="00314E46">
        <w:rPr>
          <w:rFonts w:ascii="Times New Roman" w:hAnsi="Times New Roman" w:cs="Times New Roman"/>
          <w:sz w:val="24"/>
          <w:szCs w:val="24"/>
        </w:rPr>
        <w:t>ver que</w:t>
      </w:r>
      <w:r w:rsidR="006B5695">
        <w:rPr>
          <w:rFonts w:ascii="Times New Roman" w:hAnsi="Times New Roman" w:cs="Times New Roman"/>
          <w:sz w:val="24"/>
          <w:szCs w:val="24"/>
        </w:rPr>
        <w:t xml:space="preserve"> en cuatro (4) características</w:t>
      </w:r>
      <w:r w:rsidR="00314E46">
        <w:rPr>
          <w:rFonts w:ascii="Times New Roman" w:hAnsi="Times New Roman" w:cs="Times New Roman"/>
          <w:sz w:val="24"/>
          <w:szCs w:val="24"/>
        </w:rPr>
        <w:t>,</w:t>
      </w:r>
      <w:r w:rsidR="006B5695">
        <w:rPr>
          <w:rFonts w:ascii="Times New Roman" w:hAnsi="Times New Roman" w:cs="Times New Roman"/>
          <w:sz w:val="24"/>
          <w:szCs w:val="24"/>
        </w:rPr>
        <w:t xml:space="preserve"> el estudiante de esta licenciatura tiene una debilidad, mismas que son sustanciales dentro de esta carrera; por lo tanto, las autoridades académicas de esta Facultad y Programa Educativo, deberán emprender acciones para resolver esta problemática.  </w:t>
      </w:r>
    </w:p>
    <w:p w:rsidR="009F536E" w:rsidRDefault="009F536E" w:rsidP="00DB4ACC">
      <w:pPr>
        <w:rPr>
          <w:rFonts w:ascii="Times New Roman" w:hAnsi="Times New Roman" w:cs="Times New Roman"/>
          <w:b/>
          <w:sz w:val="24"/>
          <w:szCs w:val="24"/>
        </w:rPr>
      </w:pPr>
    </w:p>
    <w:p w:rsidR="009F536E" w:rsidRDefault="009F536E" w:rsidP="00DB4ACC">
      <w:pPr>
        <w:rPr>
          <w:rFonts w:ascii="Times New Roman" w:hAnsi="Times New Roman" w:cs="Times New Roman"/>
          <w:b/>
          <w:sz w:val="24"/>
          <w:szCs w:val="24"/>
        </w:rPr>
      </w:pPr>
    </w:p>
    <w:p w:rsidR="009F536E" w:rsidRDefault="009F536E" w:rsidP="00DB4ACC">
      <w:pPr>
        <w:rPr>
          <w:rFonts w:ascii="Times New Roman" w:hAnsi="Times New Roman" w:cs="Times New Roman"/>
          <w:b/>
          <w:sz w:val="24"/>
          <w:szCs w:val="24"/>
        </w:rPr>
      </w:pPr>
    </w:p>
    <w:p w:rsidR="009F536E" w:rsidRDefault="009F536E" w:rsidP="00DB4ACC">
      <w:pPr>
        <w:rPr>
          <w:rFonts w:ascii="Times New Roman" w:hAnsi="Times New Roman" w:cs="Times New Roman"/>
          <w:b/>
          <w:sz w:val="24"/>
          <w:szCs w:val="24"/>
        </w:rPr>
      </w:pPr>
    </w:p>
    <w:p w:rsidR="009F536E" w:rsidRDefault="009F536E" w:rsidP="00DB4ACC">
      <w:pPr>
        <w:rPr>
          <w:rFonts w:ascii="Times New Roman" w:hAnsi="Times New Roman" w:cs="Times New Roman"/>
          <w:b/>
          <w:sz w:val="24"/>
          <w:szCs w:val="24"/>
        </w:rPr>
      </w:pPr>
    </w:p>
    <w:p w:rsidR="009F536E" w:rsidRDefault="009F536E" w:rsidP="00DB4ACC">
      <w:pPr>
        <w:rPr>
          <w:rFonts w:ascii="Times New Roman" w:hAnsi="Times New Roman" w:cs="Times New Roman"/>
          <w:b/>
          <w:sz w:val="24"/>
          <w:szCs w:val="24"/>
        </w:rPr>
      </w:pPr>
    </w:p>
    <w:p w:rsidR="009F536E" w:rsidRDefault="009F536E" w:rsidP="00DB4ACC">
      <w:pPr>
        <w:rPr>
          <w:rFonts w:ascii="Times New Roman" w:hAnsi="Times New Roman" w:cs="Times New Roman"/>
          <w:b/>
          <w:sz w:val="24"/>
          <w:szCs w:val="24"/>
        </w:rPr>
      </w:pPr>
    </w:p>
    <w:p w:rsidR="009F536E" w:rsidRDefault="009F536E" w:rsidP="00DB4ACC">
      <w:pPr>
        <w:rPr>
          <w:rFonts w:ascii="Times New Roman" w:hAnsi="Times New Roman" w:cs="Times New Roman"/>
          <w:b/>
          <w:sz w:val="24"/>
          <w:szCs w:val="24"/>
        </w:rPr>
      </w:pPr>
    </w:p>
    <w:p w:rsidR="009F536E" w:rsidRDefault="009F536E" w:rsidP="00DB4ACC">
      <w:pPr>
        <w:rPr>
          <w:rFonts w:ascii="Times New Roman" w:hAnsi="Times New Roman" w:cs="Times New Roman"/>
          <w:b/>
          <w:sz w:val="24"/>
          <w:szCs w:val="24"/>
        </w:rPr>
      </w:pPr>
    </w:p>
    <w:p w:rsidR="009F536E" w:rsidRDefault="009F536E" w:rsidP="00DB4ACC">
      <w:pPr>
        <w:rPr>
          <w:rFonts w:ascii="Times New Roman" w:hAnsi="Times New Roman" w:cs="Times New Roman"/>
          <w:b/>
          <w:sz w:val="24"/>
          <w:szCs w:val="24"/>
        </w:rPr>
      </w:pPr>
    </w:p>
    <w:p w:rsidR="009F536E" w:rsidRDefault="009F536E" w:rsidP="00DB4ACC">
      <w:pPr>
        <w:rPr>
          <w:rFonts w:ascii="Times New Roman" w:hAnsi="Times New Roman" w:cs="Times New Roman"/>
          <w:b/>
          <w:sz w:val="24"/>
          <w:szCs w:val="24"/>
        </w:rPr>
      </w:pPr>
    </w:p>
    <w:p w:rsidR="009F536E" w:rsidRDefault="009F536E" w:rsidP="00DB4ACC">
      <w:pPr>
        <w:rPr>
          <w:rFonts w:ascii="Times New Roman" w:hAnsi="Times New Roman" w:cs="Times New Roman"/>
          <w:b/>
          <w:sz w:val="24"/>
          <w:szCs w:val="24"/>
        </w:rPr>
      </w:pPr>
    </w:p>
    <w:p w:rsidR="009F536E" w:rsidRDefault="009F536E" w:rsidP="00DB4ACC">
      <w:pPr>
        <w:rPr>
          <w:rFonts w:ascii="Times New Roman" w:hAnsi="Times New Roman" w:cs="Times New Roman"/>
          <w:b/>
          <w:sz w:val="24"/>
          <w:szCs w:val="24"/>
        </w:rPr>
      </w:pPr>
    </w:p>
    <w:p w:rsidR="009F536E" w:rsidRDefault="009F536E" w:rsidP="00DB4ACC">
      <w:pPr>
        <w:rPr>
          <w:rFonts w:ascii="Times New Roman" w:hAnsi="Times New Roman" w:cs="Times New Roman"/>
          <w:b/>
          <w:sz w:val="24"/>
          <w:szCs w:val="24"/>
        </w:rPr>
      </w:pPr>
    </w:p>
    <w:p w:rsidR="009F536E" w:rsidRDefault="009F536E" w:rsidP="00DB4ACC">
      <w:pPr>
        <w:rPr>
          <w:rFonts w:ascii="Times New Roman" w:hAnsi="Times New Roman" w:cs="Times New Roman"/>
          <w:b/>
          <w:sz w:val="24"/>
          <w:szCs w:val="24"/>
        </w:rPr>
      </w:pPr>
    </w:p>
    <w:p w:rsidR="00DB4ACC" w:rsidRDefault="009F536E" w:rsidP="00DB4ACC">
      <w:pPr>
        <w:rPr>
          <w:rFonts w:ascii="Times New Roman" w:hAnsi="Times New Roman" w:cs="Times New Roman"/>
          <w:b/>
          <w:sz w:val="24"/>
          <w:szCs w:val="24"/>
        </w:rPr>
      </w:pPr>
      <w:r>
        <w:rPr>
          <w:rFonts w:ascii="Times New Roman" w:hAnsi="Times New Roman" w:cs="Times New Roman"/>
          <w:b/>
          <w:sz w:val="24"/>
          <w:szCs w:val="24"/>
        </w:rPr>
        <w:t>Bibliografía</w:t>
      </w:r>
    </w:p>
    <w:p w:rsidR="00333986" w:rsidRPr="009F536E" w:rsidRDefault="00333986" w:rsidP="009F536E">
      <w:pPr>
        <w:pStyle w:val="NormalWeb"/>
        <w:spacing w:line="360" w:lineRule="auto"/>
        <w:ind w:left="709" w:hanging="709"/>
        <w:jc w:val="both"/>
        <w:rPr>
          <w:color w:val="000000" w:themeColor="text1"/>
          <w:szCs w:val="27"/>
        </w:rPr>
      </w:pPr>
      <w:r w:rsidRPr="009F536E">
        <w:rPr>
          <w:color w:val="000000" w:themeColor="text1"/>
          <w:szCs w:val="27"/>
        </w:rPr>
        <w:t xml:space="preserve">Díaz de </w:t>
      </w:r>
      <w:proofErr w:type="spellStart"/>
      <w:r w:rsidRPr="009F536E">
        <w:rPr>
          <w:color w:val="000000" w:themeColor="text1"/>
          <w:szCs w:val="27"/>
        </w:rPr>
        <w:t>Junguitu</w:t>
      </w:r>
      <w:proofErr w:type="spellEnd"/>
      <w:r w:rsidRPr="009F536E">
        <w:rPr>
          <w:color w:val="000000" w:themeColor="text1"/>
          <w:szCs w:val="27"/>
        </w:rPr>
        <w:t xml:space="preserve">, Alberto y Luque, Cristina (2006). Plan de Evaluación Institucional: Seguimiento. Definición de perfil de ingreso idóneo. Universidad del País Vasco. Recuperado en </w:t>
      </w:r>
      <w:hyperlink r:id="rId10" w:history="1">
        <w:r w:rsidR="00E501A7" w:rsidRPr="009F536E">
          <w:rPr>
            <w:rStyle w:val="Hipervnculo"/>
            <w:color w:val="000000" w:themeColor="text1"/>
            <w:szCs w:val="27"/>
            <w:u w:val="none"/>
          </w:rPr>
          <w:t>https://www.ehu.eus/documents/2069587/2089432/informe_perfil_idoneo_ingreso.pdf</w:t>
        </w:r>
      </w:hyperlink>
      <w:r w:rsidR="00E501A7" w:rsidRPr="009F536E">
        <w:rPr>
          <w:color w:val="000000" w:themeColor="text1"/>
          <w:szCs w:val="27"/>
        </w:rPr>
        <w:t xml:space="preserve"> </w:t>
      </w:r>
      <w:r w:rsidRPr="009F536E">
        <w:rPr>
          <w:color w:val="000000" w:themeColor="text1"/>
          <w:szCs w:val="27"/>
        </w:rPr>
        <w:t>el 21 de septiembre de 2017.</w:t>
      </w:r>
    </w:p>
    <w:p w:rsidR="00333986" w:rsidRPr="009F536E" w:rsidRDefault="00333986" w:rsidP="009F536E">
      <w:pPr>
        <w:spacing w:line="360" w:lineRule="auto"/>
        <w:ind w:left="709" w:hanging="709"/>
        <w:jc w:val="both"/>
        <w:rPr>
          <w:rFonts w:ascii="Times New Roman" w:hAnsi="Times New Roman" w:cs="Times New Roman"/>
          <w:color w:val="000000" w:themeColor="text1"/>
          <w:sz w:val="24"/>
          <w:szCs w:val="24"/>
        </w:rPr>
      </w:pPr>
      <w:r w:rsidRPr="009F536E">
        <w:rPr>
          <w:rFonts w:ascii="Times New Roman" w:hAnsi="Times New Roman" w:cs="Times New Roman"/>
          <w:color w:val="000000" w:themeColor="text1"/>
          <w:sz w:val="24"/>
          <w:szCs w:val="24"/>
        </w:rPr>
        <w:t xml:space="preserve">Entorno turístico (2017). Hablemos de turismo. </w:t>
      </w:r>
      <w:r w:rsidRPr="009F536E">
        <w:rPr>
          <w:rFonts w:ascii="Times New Roman" w:hAnsi="Times New Roman" w:cs="Times New Roman"/>
          <w:color w:val="000000" w:themeColor="text1"/>
          <w:sz w:val="24"/>
          <w:szCs w:val="24"/>
          <w:shd w:val="clear" w:color="auto" w:fill="FFFFFF"/>
        </w:rPr>
        <w:t xml:space="preserve">25 características que debes tener si quieres estudiar turismo. Recuperado en </w:t>
      </w:r>
      <w:hyperlink r:id="rId11" w:history="1">
        <w:r w:rsidRPr="009F536E">
          <w:rPr>
            <w:rStyle w:val="Hipervnculo"/>
            <w:rFonts w:ascii="Times New Roman" w:hAnsi="Times New Roman" w:cs="Times New Roman"/>
            <w:color w:val="000000" w:themeColor="text1"/>
            <w:sz w:val="24"/>
            <w:szCs w:val="24"/>
            <w:u w:val="none"/>
            <w:shd w:val="clear" w:color="auto" w:fill="FFFFFF"/>
          </w:rPr>
          <w:t>http://www.entornoturistico.com/25-caracteristicas-que-debes-tener-si-quieres-estudiar-turismo/</w:t>
        </w:r>
      </w:hyperlink>
      <w:r w:rsidRPr="009F536E">
        <w:rPr>
          <w:rFonts w:ascii="Times New Roman" w:hAnsi="Times New Roman" w:cs="Times New Roman"/>
          <w:color w:val="000000" w:themeColor="text1"/>
          <w:sz w:val="24"/>
          <w:szCs w:val="24"/>
          <w:shd w:val="clear" w:color="auto" w:fill="FFFFFF"/>
        </w:rPr>
        <w:t xml:space="preserve"> el 16 de octubre 2017.</w:t>
      </w:r>
    </w:p>
    <w:p w:rsidR="00333986" w:rsidRPr="009F536E" w:rsidRDefault="00333986" w:rsidP="009F536E">
      <w:pPr>
        <w:pStyle w:val="NormalWeb"/>
        <w:spacing w:line="360" w:lineRule="auto"/>
        <w:ind w:left="709" w:hanging="709"/>
        <w:jc w:val="both"/>
        <w:rPr>
          <w:color w:val="000000" w:themeColor="text1"/>
          <w:szCs w:val="27"/>
        </w:rPr>
      </w:pPr>
      <w:r w:rsidRPr="009F536E">
        <w:rPr>
          <w:color w:val="000000" w:themeColor="text1"/>
          <w:szCs w:val="27"/>
        </w:rPr>
        <w:t xml:space="preserve">Esparza Olmos, M D; López Olmos, R; (2011). Perfil de ingreso de alumnos con buen desempeño académico en el primer año de estudios. El caso de la Escuela de Diseño de la Universidad De La Salle Bajío. Nova </w:t>
      </w:r>
      <w:proofErr w:type="spellStart"/>
      <w:r w:rsidRPr="009F536E">
        <w:rPr>
          <w:color w:val="000000" w:themeColor="text1"/>
          <w:szCs w:val="27"/>
        </w:rPr>
        <w:t>Scientia</w:t>
      </w:r>
      <w:proofErr w:type="spellEnd"/>
      <w:r w:rsidRPr="009F536E">
        <w:rPr>
          <w:color w:val="000000" w:themeColor="text1"/>
          <w:szCs w:val="27"/>
        </w:rPr>
        <w:t xml:space="preserve">, 3() 95-120. Recuperado de </w:t>
      </w:r>
      <w:hyperlink r:id="rId12" w:history="1">
        <w:r w:rsidR="00E501A7" w:rsidRPr="009F536E">
          <w:rPr>
            <w:rStyle w:val="Hipervnculo"/>
            <w:color w:val="000000" w:themeColor="text1"/>
            <w:szCs w:val="27"/>
            <w:u w:val="none"/>
          </w:rPr>
          <w:t>http://www.redalyc.org/articulo.oa?id=203318388006</w:t>
        </w:r>
      </w:hyperlink>
    </w:p>
    <w:p w:rsidR="00333986" w:rsidRPr="009F536E" w:rsidRDefault="00333986" w:rsidP="009F536E">
      <w:pPr>
        <w:pStyle w:val="NormalWeb"/>
        <w:spacing w:line="360" w:lineRule="auto"/>
        <w:ind w:left="709" w:hanging="709"/>
        <w:jc w:val="both"/>
        <w:rPr>
          <w:color w:val="000000" w:themeColor="text1"/>
          <w:szCs w:val="27"/>
        </w:rPr>
      </w:pPr>
      <w:r w:rsidRPr="009F536E">
        <w:rPr>
          <w:color w:val="000000" w:themeColor="text1"/>
          <w:szCs w:val="27"/>
        </w:rPr>
        <w:t xml:space="preserve">Garay, A d; (2003). El perfil de los estudiantes de nuevo ingreso de las universidades tecnológicas en México. El Cotidiano, 19() 75-85. Recuperado de </w:t>
      </w:r>
      <w:hyperlink r:id="rId13" w:history="1">
        <w:r w:rsidR="00E501A7" w:rsidRPr="009F536E">
          <w:rPr>
            <w:rStyle w:val="Hipervnculo"/>
            <w:color w:val="000000" w:themeColor="text1"/>
            <w:szCs w:val="27"/>
            <w:u w:val="none"/>
          </w:rPr>
          <w:t>http://www.redalyc.org/articulo.oa?id=32512209</w:t>
        </w:r>
      </w:hyperlink>
    </w:p>
    <w:p w:rsidR="00333986" w:rsidRPr="009F536E" w:rsidRDefault="00333986" w:rsidP="009F536E">
      <w:pPr>
        <w:pStyle w:val="NormalWeb"/>
        <w:spacing w:line="360" w:lineRule="auto"/>
        <w:ind w:left="709" w:hanging="709"/>
        <w:jc w:val="both"/>
        <w:rPr>
          <w:color w:val="000000" w:themeColor="text1"/>
          <w:szCs w:val="27"/>
        </w:rPr>
      </w:pPr>
      <w:r w:rsidRPr="009F536E">
        <w:rPr>
          <w:color w:val="000000" w:themeColor="text1"/>
          <w:szCs w:val="27"/>
        </w:rPr>
        <w:t xml:space="preserve">García López, Ramona Imelda y López Camacho, Cruz Arely (2011). Propuesta del perfil de ingreso y egreso del alumno para el bloque de administración de proyectos de la Licenciatura en Ciencias de la Educación. Revista El Buzón de Pacioli, Número Especial 74, Octubre 2011. Recuperado en </w:t>
      </w:r>
      <w:hyperlink r:id="rId14" w:history="1">
        <w:r w:rsidR="00E501A7" w:rsidRPr="009F536E">
          <w:rPr>
            <w:rStyle w:val="Hipervnculo"/>
            <w:color w:val="000000" w:themeColor="text1"/>
            <w:szCs w:val="27"/>
            <w:u w:val="none"/>
          </w:rPr>
          <w:t>https://www.researchgate.net/publication/266592422_PROPUESTA_DEL_PERFIL_DE_INGRESO_Y_EGRESO_DEL_ALUMNO_PARA_EL_BLOQUE_DE_ADMINISTRACION_DE_PROYECTOS_DE_LA_LICENCIATURA_EN_CIENCIAS_DE_LA_EDUCACION</w:t>
        </w:r>
      </w:hyperlink>
      <w:r w:rsidR="00E501A7" w:rsidRPr="009F536E">
        <w:rPr>
          <w:color w:val="000000" w:themeColor="text1"/>
          <w:szCs w:val="27"/>
        </w:rPr>
        <w:t xml:space="preserve"> el 20 de septiembre de 2017.</w:t>
      </w:r>
    </w:p>
    <w:p w:rsidR="00333986" w:rsidRPr="009F536E" w:rsidRDefault="00333986" w:rsidP="009F536E">
      <w:pPr>
        <w:pStyle w:val="NormalWeb"/>
        <w:spacing w:line="360" w:lineRule="auto"/>
        <w:ind w:left="709" w:hanging="709"/>
        <w:jc w:val="both"/>
        <w:rPr>
          <w:color w:val="000000" w:themeColor="text1"/>
          <w:szCs w:val="27"/>
        </w:rPr>
      </w:pPr>
      <w:r w:rsidRPr="009F536E">
        <w:rPr>
          <w:color w:val="000000" w:themeColor="text1"/>
          <w:szCs w:val="27"/>
        </w:rPr>
        <w:t xml:space="preserve">González Martínez, A; Castro Lara, E; Bañuelos Ramírez, D </w:t>
      </w:r>
      <w:proofErr w:type="spellStart"/>
      <w:r w:rsidRPr="009F536E">
        <w:rPr>
          <w:color w:val="000000" w:themeColor="text1"/>
          <w:szCs w:val="27"/>
        </w:rPr>
        <w:t>D</w:t>
      </w:r>
      <w:proofErr w:type="spellEnd"/>
      <w:r w:rsidRPr="009F536E">
        <w:rPr>
          <w:color w:val="000000" w:themeColor="text1"/>
          <w:szCs w:val="27"/>
        </w:rPr>
        <w:t xml:space="preserve">; (2011). Trayectorias escolares. El perfil de ingreso de los estudiantes de Ciencias Químicas: un primer abordaje para contrastación ulterior con otras disciplinas. Revista Latinoamericana de Estudios Educativos (México), XLI() 119-138. Recuperado de </w:t>
      </w:r>
      <w:hyperlink r:id="rId15" w:history="1">
        <w:r w:rsidR="00E501A7" w:rsidRPr="009F536E">
          <w:rPr>
            <w:rStyle w:val="Hipervnculo"/>
            <w:color w:val="000000" w:themeColor="text1"/>
            <w:szCs w:val="27"/>
            <w:u w:val="none"/>
          </w:rPr>
          <w:t>http://www.redalyc.org/articulo.oa?id=27022351006</w:t>
        </w:r>
      </w:hyperlink>
    </w:p>
    <w:p w:rsidR="00333986" w:rsidRPr="009F536E" w:rsidRDefault="00333986" w:rsidP="009F536E">
      <w:pPr>
        <w:pStyle w:val="NormalWeb"/>
        <w:spacing w:line="360" w:lineRule="auto"/>
        <w:ind w:left="709" w:hanging="709"/>
        <w:jc w:val="both"/>
        <w:rPr>
          <w:color w:val="000000" w:themeColor="text1"/>
          <w:szCs w:val="27"/>
        </w:rPr>
      </w:pPr>
      <w:r w:rsidRPr="009F536E">
        <w:rPr>
          <w:color w:val="000000" w:themeColor="text1"/>
          <w:szCs w:val="27"/>
        </w:rPr>
        <w:t xml:space="preserve">Guzmán Paz, Vanessa (2012). Teoría curricular. México: Red Tercer Milenio. Recuperado en </w:t>
      </w:r>
      <w:hyperlink r:id="rId16" w:history="1">
        <w:r w:rsidR="00E501A7" w:rsidRPr="009F536E">
          <w:rPr>
            <w:rStyle w:val="Hipervnculo"/>
            <w:color w:val="000000" w:themeColor="text1"/>
            <w:szCs w:val="27"/>
            <w:u w:val="none"/>
          </w:rPr>
          <w:t>http://www.aliat.org.mx/BibliotecasDigitales/Educacion/Teoria_curricular.pdf</w:t>
        </w:r>
      </w:hyperlink>
      <w:r w:rsidR="00E501A7" w:rsidRPr="009F536E">
        <w:rPr>
          <w:color w:val="000000" w:themeColor="text1"/>
          <w:szCs w:val="27"/>
        </w:rPr>
        <w:t xml:space="preserve"> el 12 de Septiembre de 2017</w:t>
      </w:r>
    </w:p>
    <w:p w:rsidR="00333986" w:rsidRPr="009F536E" w:rsidRDefault="00333986" w:rsidP="009F536E">
      <w:pPr>
        <w:spacing w:line="360" w:lineRule="auto"/>
        <w:ind w:left="709" w:hanging="709"/>
        <w:jc w:val="both"/>
        <w:rPr>
          <w:rFonts w:ascii="Times New Roman" w:hAnsi="Times New Roman" w:cs="Times New Roman"/>
          <w:color w:val="000000" w:themeColor="text1"/>
          <w:sz w:val="24"/>
          <w:szCs w:val="24"/>
        </w:rPr>
      </w:pPr>
      <w:r w:rsidRPr="009F536E">
        <w:rPr>
          <w:rFonts w:ascii="Times New Roman" w:hAnsi="Times New Roman" w:cs="Times New Roman"/>
          <w:color w:val="000000" w:themeColor="text1"/>
          <w:sz w:val="24"/>
          <w:szCs w:val="24"/>
        </w:rPr>
        <w:t xml:space="preserve">Organización Mundial del Turismo OMT (2017). ¿Por qué turismo? Recuperado en </w:t>
      </w:r>
      <w:hyperlink r:id="rId17" w:history="1">
        <w:r w:rsidRPr="009F536E">
          <w:rPr>
            <w:rStyle w:val="Hipervnculo"/>
            <w:rFonts w:ascii="Times New Roman" w:hAnsi="Times New Roman" w:cs="Times New Roman"/>
            <w:color w:val="000000" w:themeColor="text1"/>
            <w:sz w:val="24"/>
            <w:szCs w:val="24"/>
            <w:u w:val="none"/>
          </w:rPr>
          <w:t>http://www2.unwto.org/content/why-tourism</w:t>
        </w:r>
      </w:hyperlink>
      <w:r w:rsidRPr="009F536E">
        <w:rPr>
          <w:rFonts w:ascii="Times New Roman" w:hAnsi="Times New Roman" w:cs="Times New Roman"/>
          <w:color w:val="000000" w:themeColor="text1"/>
          <w:sz w:val="24"/>
          <w:szCs w:val="24"/>
        </w:rPr>
        <w:t xml:space="preserve"> el 16 de octubre de 2017</w:t>
      </w:r>
    </w:p>
    <w:p w:rsidR="00333986" w:rsidRPr="009F536E" w:rsidRDefault="00333986" w:rsidP="009F536E">
      <w:pPr>
        <w:spacing w:line="360" w:lineRule="auto"/>
        <w:ind w:left="709" w:hanging="709"/>
        <w:jc w:val="both"/>
        <w:rPr>
          <w:rFonts w:ascii="Times New Roman" w:hAnsi="Times New Roman" w:cs="Times New Roman"/>
          <w:color w:val="000000" w:themeColor="text1"/>
          <w:sz w:val="24"/>
          <w:szCs w:val="24"/>
          <w:shd w:val="clear" w:color="auto" w:fill="FFFFFF"/>
        </w:rPr>
      </w:pPr>
      <w:r w:rsidRPr="009F536E">
        <w:rPr>
          <w:rFonts w:ascii="Times New Roman" w:hAnsi="Times New Roman" w:cs="Times New Roman"/>
          <w:color w:val="000000" w:themeColor="text1"/>
          <w:sz w:val="24"/>
          <w:szCs w:val="24"/>
          <w:shd w:val="clear" w:color="auto" w:fill="FFFFFF"/>
        </w:rPr>
        <w:t xml:space="preserve">Organización Mundial del Turismo OMT (2017). Infografía. Por qué el turismo importa. Recuperado en </w:t>
      </w:r>
      <w:hyperlink r:id="rId18" w:history="1">
        <w:r w:rsidRPr="009F536E">
          <w:rPr>
            <w:rStyle w:val="Hipervnculo"/>
            <w:rFonts w:ascii="Times New Roman" w:hAnsi="Times New Roman" w:cs="Times New Roman"/>
            <w:color w:val="000000" w:themeColor="text1"/>
            <w:sz w:val="24"/>
            <w:szCs w:val="24"/>
            <w:u w:val="none"/>
            <w:shd w:val="clear" w:color="auto" w:fill="FFFFFF"/>
          </w:rPr>
          <w:t>http://media.unwto.org/content/infographics</w:t>
        </w:r>
      </w:hyperlink>
      <w:r w:rsidRPr="009F536E">
        <w:rPr>
          <w:rFonts w:ascii="Times New Roman" w:hAnsi="Times New Roman" w:cs="Times New Roman"/>
          <w:color w:val="000000" w:themeColor="text1"/>
          <w:sz w:val="24"/>
          <w:szCs w:val="24"/>
          <w:shd w:val="clear" w:color="auto" w:fill="FFFFFF"/>
        </w:rPr>
        <w:t xml:space="preserve"> el 16 de octubre de 2017.</w:t>
      </w:r>
    </w:p>
    <w:p w:rsidR="00333986" w:rsidRPr="009F536E" w:rsidRDefault="00333986" w:rsidP="009F536E">
      <w:pPr>
        <w:pStyle w:val="NormalWeb"/>
        <w:spacing w:line="360" w:lineRule="auto"/>
        <w:ind w:left="709" w:hanging="709"/>
        <w:jc w:val="both"/>
        <w:rPr>
          <w:color w:val="000000" w:themeColor="text1"/>
          <w:szCs w:val="27"/>
        </w:rPr>
      </w:pPr>
      <w:r w:rsidRPr="009F536E">
        <w:rPr>
          <w:color w:val="000000" w:themeColor="text1"/>
          <w:szCs w:val="27"/>
        </w:rPr>
        <w:t xml:space="preserve">Secretaría de Educación Pública (2017). Modelo Educativo para la Educación Obligatoria. México: Recuperado en </w:t>
      </w:r>
      <w:hyperlink r:id="rId19" w:history="1">
        <w:r w:rsidRPr="009F536E">
          <w:rPr>
            <w:rStyle w:val="Hipervnculo"/>
            <w:color w:val="000000" w:themeColor="text1"/>
            <w:szCs w:val="27"/>
            <w:u w:val="none"/>
          </w:rPr>
          <w:t>https://www.gob.mx/cms/uploads/attachment/file/198738/Modelo_Educativo_para_la_Educacio_n_Obligatoria.pdf</w:t>
        </w:r>
      </w:hyperlink>
      <w:r w:rsidR="00E501A7" w:rsidRPr="009F536E">
        <w:rPr>
          <w:rStyle w:val="Hipervnculo"/>
          <w:color w:val="000000" w:themeColor="text1"/>
          <w:szCs w:val="27"/>
          <w:u w:val="none"/>
        </w:rPr>
        <w:t xml:space="preserve"> el 23 de octubre de 2017.</w:t>
      </w:r>
    </w:p>
    <w:p w:rsidR="00333986" w:rsidRPr="009F536E" w:rsidRDefault="00333986" w:rsidP="009F536E">
      <w:pPr>
        <w:spacing w:line="360" w:lineRule="auto"/>
        <w:ind w:left="709" w:hanging="709"/>
        <w:jc w:val="both"/>
        <w:rPr>
          <w:rFonts w:ascii="Times New Roman" w:hAnsi="Times New Roman" w:cs="Times New Roman"/>
          <w:color w:val="000000" w:themeColor="text1"/>
          <w:sz w:val="24"/>
          <w:szCs w:val="24"/>
        </w:rPr>
      </w:pPr>
      <w:r w:rsidRPr="009F536E">
        <w:rPr>
          <w:rFonts w:ascii="Times New Roman" w:hAnsi="Times New Roman" w:cs="Times New Roman"/>
          <w:color w:val="000000" w:themeColor="text1"/>
          <w:sz w:val="24"/>
          <w:szCs w:val="24"/>
        </w:rPr>
        <w:t>Universidad Autónoma de Chiapas (2015). Proyecto Académico 2014-2108. México: Taller</w:t>
      </w:r>
      <w:r w:rsidR="002A22ED" w:rsidRPr="009F536E">
        <w:rPr>
          <w:rFonts w:ascii="Times New Roman" w:hAnsi="Times New Roman" w:cs="Times New Roman"/>
          <w:color w:val="000000" w:themeColor="text1"/>
          <w:sz w:val="24"/>
          <w:szCs w:val="24"/>
        </w:rPr>
        <w:t>es</w:t>
      </w:r>
      <w:r w:rsidRPr="009F536E">
        <w:rPr>
          <w:rFonts w:ascii="Times New Roman" w:hAnsi="Times New Roman" w:cs="Times New Roman"/>
          <w:color w:val="000000" w:themeColor="text1"/>
          <w:sz w:val="24"/>
          <w:szCs w:val="24"/>
        </w:rPr>
        <w:t xml:space="preserve"> Gráficos de la UNACH. Recuperado en </w:t>
      </w:r>
      <w:hyperlink r:id="rId20" w:history="1">
        <w:r w:rsidRPr="009F536E">
          <w:rPr>
            <w:rStyle w:val="Hipervnculo"/>
            <w:rFonts w:ascii="Times New Roman" w:hAnsi="Times New Roman" w:cs="Times New Roman"/>
            <w:color w:val="000000" w:themeColor="text1"/>
            <w:sz w:val="24"/>
            <w:szCs w:val="24"/>
            <w:u w:val="none"/>
          </w:rPr>
          <w:t>http://planeacion.unach.mx/images/3Seg-Eval/Evaluacion/Proy_Acad/PA2014-2018.pdf</w:t>
        </w:r>
      </w:hyperlink>
      <w:r w:rsidRPr="009F536E">
        <w:rPr>
          <w:rFonts w:ascii="Times New Roman" w:hAnsi="Times New Roman" w:cs="Times New Roman"/>
          <w:color w:val="000000" w:themeColor="text1"/>
          <w:sz w:val="24"/>
          <w:szCs w:val="24"/>
        </w:rPr>
        <w:t xml:space="preserve"> el 16 de octubre de 2017</w:t>
      </w:r>
    </w:p>
    <w:p w:rsidR="00333986" w:rsidRPr="002D11E1" w:rsidRDefault="00333986" w:rsidP="009F536E">
      <w:pPr>
        <w:pStyle w:val="NormalWeb"/>
        <w:spacing w:line="360" w:lineRule="auto"/>
        <w:ind w:left="709" w:hanging="709"/>
        <w:jc w:val="both"/>
        <w:rPr>
          <w:color w:val="000000"/>
          <w:szCs w:val="27"/>
        </w:rPr>
      </w:pPr>
      <w:r w:rsidRPr="009F536E">
        <w:rPr>
          <w:color w:val="000000" w:themeColor="text1"/>
          <w:szCs w:val="27"/>
        </w:rPr>
        <w:t>Universidad Autónoma de Chiapas</w:t>
      </w:r>
      <w:r w:rsidR="002A22ED" w:rsidRPr="009F536E">
        <w:rPr>
          <w:color w:val="000000" w:themeColor="text1"/>
          <w:szCs w:val="27"/>
        </w:rPr>
        <w:t xml:space="preserve"> (2014)</w:t>
      </w:r>
      <w:r w:rsidRPr="009F536E">
        <w:rPr>
          <w:color w:val="000000" w:themeColor="text1"/>
          <w:szCs w:val="27"/>
        </w:rPr>
        <w:t>. Plan de Estudios de la Licenciatura en Gestión Turística 2015.</w:t>
      </w:r>
      <w:r w:rsidR="002A22ED" w:rsidRPr="009F536E">
        <w:rPr>
          <w:color w:val="000000" w:themeColor="text1"/>
          <w:szCs w:val="27"/>
        </w:rPr>
        <w:t xml:space="preserve"> México: Talleres Gráficos de la UNACH.</w:t>
      </w:r>
    </w:p>
    <w:sectPr w:rsidR="00333986" w:rsidRPr="002D11E1" w:rsidSect="009F536E">
      <w:headerReference w:type="default" r:id="rId21"/>
      <w:footerReference w:type="default" r:id="rId22"/>
      <w:pgSz w:w="12240" w:h="15840"/>
      <w:pgMar w:top="226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BF5" w:rsidRDefault="00050BF5" w:rsidP="009F536E">
      <w:pPr>
        <w:spacing w:after="0" w:line="240" w:lineRule="auto"/>
      </w:pPr>
      <w:r>
        <w:separator/>
      </w:r>
    </w:p>
  </w:endnote>
  <w:endnote w:type="continuationSeparator" w:id="0">
    <w:p w:rsidR="00050BF5" w:rsidRDefault="00050BF5" w:rsidP="009F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137289"/>
      <w:docPartObj>
        <w:docPartGallery w:val="Page Numbers (Bottom of Page)"/>
        <w:docPartUnique/>
      </w:docPartObj>
    </w:sdtPr>
    <w:sdtEndPr>
      <w:rPr>
        <w:sz w:val="18"/>
      </w:rPr>
    </w:sdtEndPr>
    <w:sdtContent>
      <w:p w:rsidR="009F536E" w:rsidRPr="009F536E" w:rsidRDefault="009F536E" w:rsidP="009F536E">
        <w:pPr>
          <w:pStyle w:val="Piedepgina"/>
          <w:jc w:val="center"/>
          <w:rPr>
            <w:sz w:val="18"/>
          </w:rPr>
        </w:pPr>
        <w:r w:rsidRPr="008278FF">
          <w:rPr>
            <w:rFonts w:cs="Calibri"/>
            <w:b/>
          </w:rPr>
          <w:t>Vol.4, Núm.8                    Julio – Diciembre 2017                           PAG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BF5" w:rsidRDefault="00050BF5" w:rsidP="009F536E">
      <w:pPr>
        <w:spacing w:after="0" w:line="240" w:lineRule="auto"/>
      </w:pPr>
      <w:r>
        <w:separator/>
      </w:r>
    </w:p>
  </w:footnote>
  <w:footnote w:type="continuationSeparator" w:id="0">
    <w:p w:rsidR="00050BF5" w:rsidRDefault="00050BF5" w:rsidP="009F5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36E" w:rsidRDefault="009F536E" w:rsidP="009F536E">
    <w:pPr>
      <w:pStyle w:val="Encabezado"/>
      <w:jc w:val="center"/>
    </w:pPr>
    <w:r>
      <w:rPr>
        <w:noProof/>
      </w:rPr>
      <w:drawing>
        <wp:inline distT="0" distB="0" distL="0" distR="0" wp14:anchorId="0C064775" wp14:editId="67F00FAB">
          <wp:extent cx="5521960" cy="562572"/>
          <wp:effectExtent l="0" t="0" r="2540"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521960" cy="5625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B02"/>
    <w:multiLevelType w:val="hybridMultilevel"/>
    <w:tmpl w:val="24D2FA7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7EC0E2D"/>
    <w:multiLevelType w:val="hybridMultilevel"/>
    <w:tmpl w:val="F0F6CE4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AB61159"/>
    <w:multiLevelType w:val="hybridMultilevel"/>
    <w:tmpl w:val="5516BF5A"/>
    <w:lvl w:ilvl="0" w:tplc="EA3A5A30">
      <w:numFmt w:val="bullet"/>
      <w:lvlText w:val="·"/>
      <w:lvlJc w:val="left"/>
      <w:pPr>
        <w:ind w:left="1068" w:hanging="360"/>
      </w:pPr>
      <w:rPr>
        <w:rFonts w:ascii="Times New Roman" w:eastAsia="Times New Roman"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0B5458BA"/>
    <w:multiLevelType w:val="hybridMultilevel"/>
    <w:tmpl w:val="EE00F6C6"/>
    <w:lvl w:ilvl="0" w:tplc="EA3A5A30">
      <w:numFmt w:val="bullet"/>
      <w:lvlText w:val="·"/>
      <w:lvlJc w:val="left"/>
      <w:pPr>
        <w:ind w:left="1068"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A1403C"/>
    <w:multiLevelType w:val="hybridMultilevel"/>
    <w:tmpl w:val="F3FC9CE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1C534946"/>
    <w:multiLevelType w:val="hybridMultilevel"/>
    <w:tmpl w:val="98740E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9E5A6B"/>
    <w:multiLevelType w:val="hybridMultilevel"/>
    <w:tmpl w:val="64BE4060"/>
    <w:lvl w:ilvl="0" w:tplc="EA3A5A30">
      <w:numFmt w:val="bullet"/>
      <w:lvlText w:val="·"/>
      <w:lvlJc w:val="left"/>
      <w:pPr>
        <w:ind w:left="1068" w:hanging="360"/>
      </w:pPr>
      <w:rPr>
        <w:rFonts w:ascii="Times New Roman" w:eastAsia="Times New Roman"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339A5FB8"/>
    <w:multiLevelType w:val="hybridMultilevel"/>
    <w:tmpl w:val="D38E809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36E4768E"/>
    <w:multiLevelType w:val="hybridMultilevel"/>
    <w:tmpl w:val="00A8775C"/>
    <w:lvl w:ilvl="0" w:tplc="26F4CD96">
      <w:start w:val="1"/>
      <w:numFmt w:val="bullet"/>
      <w:lvlText w:val=""/>
      <w:lvlJc w:val="left"/>
      <w:pPr>
        <w:ind w:left="1068" w:hanging="360"/>
      </w:pPr>
      <w:rPr>
        <w:rFonts w:ascii="Symbol" w:hAnsi="Symbol" w:hint="default"/>
        <w:sz w:val="20"/>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3D0D5DDD"/>
    <w:multiLevelType w:val="hybridMultilevel"/>
    <w:tmpl w:val="57F6D14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6D81417C"/>
    <w:multiLevelType w:val="hybridMultilevel"/>
    <w:tmpl w:val="037AD8F8"/>
    <w:lvl w:ilvl="0" w:tplc="81D8DD78">
      <w:start w:val="1"/>
      <w:numFmt w:val="bullet"/>
      <w:lvlText w:val=""/>
      <w:lvlJc w:val="left"/>
      <w:pPr>
        <w:ind w:left="1068"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00792A"/>
    <w:multiLevelType w:val="multilevel"/>
    <w:tmpl w:val="432EC462"/>
    <w:lvl w:ilvl="0">
      <w:start w:val="1"/>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12" w15:restartNumberingAfterBreak="0">
    <w:nsid w:val="70D15E23"/>
    <w:multiLevelType w:val="hybridMultilevel"/>
    <w:tmpl w:val="11CE6EB6"/>
    <w:lvl w:ilvl="0" w:tplc="31B8DFBE">
      <w:start w:val="1"/>
      <w:numFmt w:val="upperLetter"/>
      <w:lvlText w:val="%1."/>
      <w:lvlJc w:val="left"/>
      <w:pPr>
        <w:ind w:left="525" w:hanging="52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748A3341"/>
    <w:multiLevelType w:val="hybridMultilevel"/>
    <w:tmpl w:val="25A6D6A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3"/>
  </w:num>
  <w:num w:numId="2">
    <w:abstractNumId w:val="5"/>
  </w:num>
  <w:num w:numId="3">
    <w:abstractNumId w:val="6"/>
  </w:num>
  <w:num w:numId="4">
    <w:abstractNumId w:val="3"/>
  </w:num>
  <w:num w:numId="5">
    <w:abstractNumId w:val="11"/>
  </w:num>
  <w:num w:numId="6">
    <w:abstractNumId w:val="12"/>
  </w:num>
  <w:num w:numId="7">
    <w:abstractNumId w:val="1"/>
  </w:num>
  <w:num w:numId="8">
    <w:abstractNumId w:val="7"/>
  </w:num>
  <w:num w:numId="9">
    <w:abstractNumId w:val="0"/>
  </w:num>
  <w:num w:numId="10">
    <w:abstractNumId w:val="4"/>
  </w:num>
  <w:num w:numId="11">
    <w:abstractNumId w:val="2"/>
  </w:num>
  <w:num w:numId="12">
    <w:abstractNumId w:val="9"/>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AF6"/>
    <w:rsid w:val="00001A07"/>
    <w:rsid w:val="00050BF5"/>
    <w:rsid w:val="00051FAC"/>
    <w:rsid w:val="000D67EA"/>
    <w:rsid w:val="000E0B70"/>
    <w:rsid w:val="00113ED0"/>
    <w:rsid w:val="00192ABC"/>
    <w:rsid w:val="001C6ECA"/>
    <w:rsid w:val="001D5914"/>
    <w:rsid w:val="00213081"/>
    <w:rsid w:val="0028058B"/>
    <w:rsid w:val="0029172A"/>
    <w:rsid w:val="0029624F"/>
    <w:rsid w:val="00296D22"/>
    <w:rsid w:val="002A22ED"/>
    <w:rsid w:val="002D11E1"/>
    <w:rsid w:val="002D1709"/>
    <w:rsid w:val="002F75AF"/>
    <w:rsid w:val="00314E46"/>
    <w:rsid w:val="00321AF6"/>
    <w:rsid w:val="00333986"/>
    <w:rsid w:val="003432AB"/>
    <w:rsid w:val="003A675C"/>
    <w:rsid w:val="00404B46"/>
    <w:rsid w:val="004135D5"/>
    <w:rsid w:val="00420B8F"/>
    <w:rsid w:val="004871A0"/>
    <w:rsid w:val="004B5037"/>
    <w:rsid w:val="004E0711"/>
    <w:rsid w:val="004F6626"/>
    <w:rsid w:val="005554D7"/>
    <w:rsid w:val="00556A88"/>
    <w:rsid w:val="005B1136"/>
    <w:rsid w:val="005F573A"/>
    <w:rsid w:val="006067AC"/>
    <w:rsid w:val="006613B5"/>
    <w:rsid w:val="006771C8"/>
    <w:rsid w:val="006A4CE8"/>
    <w:rsid w:val="006B5695"/>
    <w:rsid w:val="006E4686"/>
    <w:rsid w:val="007002B9"/>
    <w:rsid w:val="007525B2"/>
    <w:rsid w:val="00775634"/>
    <w:rsid w:val="00796ABE"/>
    <w:rsid w:val="009B1882"/>
    <w:rsid w:val="009B77B5"/>
    <w:rsid w:val="009F536E"/>
    <w:rsid w:val="00A4195A"/>
    <w:rsid w:val="00A968BD"/>
    <w:rsid w:val="00AA52B6"/>
    <w:rsid w:val="00AC0AB6"/>
    <w:rsid w:val="00AC4C5E"/>
    <w:rsid w:val="00B20968"/>
    <w:rsid w:val="00B80A54"/>
    <w:rsid w:val="00B84B2E"/>
    <w:rsid w:val="00BA7CFE"/>
    <w:rsid w:val="00BB1B21"/>
    <w:rsid w:val="00C343B9"/>
    <w:rsid w:val="00C377C1"/>
    <w:rsid w:val="00C8013F"/>
    <w:rsid w:val="00CE744F"/>
    <w:rsid w:val="00D44882"/>
    <w:rsid w:val="00DB4ACC"/>
    <w:rsid w:val="00DC7382"/>
    <w:rsid w:val="00DE0C50"/>
    <w:rsid w:val="00DE14F4"/>
    <w:rsid w:val="00E501A7"/>
    <w:rsid w:val="00E80E97"/>
    <w:rsid w:val="00ED62D3"/>
    <w:rsid w:val="00ED71B9"/>
    <w:rsid w:val="00F07348"/>
    <w:rsid w:val="00F30F71"/>
    <w:rsid w:val="00F64094"/>
    <w:rsid w:val="00F70AC7"/>
    <w:rsid w:val="00FB1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A434"/>
  <w15:chartTrackingRefBased/>
  <w15:docId w15:val="{997E8052-B41E-4F5E-9898-6E658596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6771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1AF6"/>
    <w:rPr>
      <w:color w:val="0563C1" w:themeColor="hyperlink"/>
      <w:u w:val="single"/>
    </w:rPr>
  </w:style>
  <w:style w:type="paragraph" w:styleId="NormalWeb">
    <w:name w:val="Normal (Web)"/>
    <w:basedOn w:val="Normal"/>
    <w:uiPriority w:val="99"/>
    <w:semiHidden/>
    <w:unhideWhenUsed/>
    <w:rsid w:val="004871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6771C8"/>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DB4ACC"/>
    <w:pPr>
      <w:ind w:left="720"/>
      <w:contextualSpacing/>
    </w:pPr>
  </w:style>
  <w:style w:type="paragraph" w:customStyle="1" w:styleId="Default">
    <w:name w:val="Default"/>
    <w:rsid w:val="00BA7CFE"/>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F30F71"/>
    <w:rPr>
      <w:color w:val="954F72" w:themeColor="followedHyperlink"/>
      <w:u w:val="single"/>
    </w:rPr>
  </w:style>
  <w:style w:type="table" w:styleId="Tablaconcuadrcula">
    <w:name w:val="Table Grid"/>
    <w:basedOn w:val="Tablanormal"/>
    <w:uiPriority w:val="39"/>
    <w:rsid w:val="0066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420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20B8F"/>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9F53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536E"/>
  </w:style>
  <w:style w:type="paragraph" w:styleId="Piedepgina">
    <w:name w:val="footer"/>
    <w:basedOn w:val="Normal"/>
    <w:link w:val="PiedepginaCar"/>
    <w:uiPriority w:val="99"/>
    <w:unhideWhenUsed/>
    <w:rsid w:val="009F53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5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7754">
      <w:bodyDiv w:val="1"/>
      <w:marLeft w:val="0"/>
      <w:marRight w:val="0"/>
      <w:marTop w:val="0"/>
      <w:marBottom w:val="0"/>
      <w:divBdr>
        <w:top w:val="none" w:sz="0" w:space="0" w:color="auto"/>
        <w:left w:val="none" w:sz="0" w:space="0" w:color="auto"/>
        <w:bottom w:val="none" w:sz="0" w:space="0" w:color="auto"/>
        <w:right w:val="none" w:sz="0" w:space="0" w:color="auto"/>
      </w:divBdr>
    </w:div>
    <w:div w:id="66223844">
      <w:bodyDiv w:val="1"/>
      <w:marLeft w:val="0"/>
      <w:marRight w:val="0"/>
      <w:marTop w:val="0"/>
      <w:marBottom w:val="0"/>
      <w:divBdr>
        <w:top w:val="none" w:sz="0" w:space="0" w:color="auto"/>
        <w:left w:val="none" w:sz="0" w:space="0" w:color="auto"/>
        <w:bottom w:val="none" w:sz="0" w:space="0" w:color="auto"/>
        <w:right w:val="none" w:sz="0" w:space="0" w:color="auto"/>
      </w:divBdr>
    </w:div>
    <w:div w:id="185220245">
      <w:bodyDiv w:val="1"/>
      <w:marLeft w:val="0"/>
      <w:marRight w:val="0"/>
      <w:marTop w:val="0"/>
      <w:marBottom w:val="0"/>
      <w:divBdr>
        <w:top w:val="none" w:sz="0" w:space="0" w:color="auto"/>
        <w:left w:val="none" w:sz="0" w:space="0" w:color="auto"/>
        <w:bottom w:val="none" w:sz="0" w:space="0" w:color="auto"/>
        <w:right w:val="none" w:sz="0" w:space="0" w:color="auto"/>
      </w:divBdr>
    </w:div>
    <w:div w:id="371156520">
      <w:bodyDiv w:val="1"/>
      <w:marLeft w:val="0"/>
      <w:marRight w:val="0"/>
      <w:marTop w:val="0"/>
      <w:marBottom w:val="0"/>
      <w:divBdr>
        <w:top w:val="none" w:sz="0" w:space="0" w:color="auto"/>
        <w:left w:val="none" w:sz="0" w:space="0" w:color="auto"/>
        <w:bottom w:val="none" w:sz="0" w:space="0" w:color="auto"/>
        <w:right w:val="none" w:sz="0" w:space="0" w:color="auto"/>
      </w:divBdr>
    </w:div>
    <w:div w:id="379063158">
      <w:bodyDiv w:val="1"/>
      <w:marLeft w:val="0"/>
      <w:marRight w:val="0"/>
      <w:marTop w:val="0"/>
      <w:marBottom w:val="0"/>
      <w:divBdr>
        <w:top w:val="none" w:sz="0" w:space="0" w:color="auto"/>
        <w:left w:val="none" w:sz="0" w:space="0" w:color="auto"/>
        <w:bottom w:val="none" w:sz="0" w:space="0" w:color="auto"/>
        <w:right w:val="none" w:sz="0" w:space="0" w:color="auto"/>
      </w:divBdr>
    </w:div>
    <w:div w:id="604777220">
      <w:bodyDiv w:val="1"/>
      <w:marLeft w:val="0"/>
      <w:marRight w:val="0"/>
      <w:marTop w:val="0"/>
      <w:marBottom w:val="0"/>
      <w:divBdr>
        <w:top w:val="none" w:sz="0" w:space="0" w:color="auto"/>
        <w:left w:val="none" w:sz="0" w:space="0" w:color="auto"/>
        <w:bottom w:val="none" w:sz="0" w:space="0" w:color="auto"/>
        <w:right w:val="none" w:sz="0" w:space="0" w:color="auto"/>
      </w:divBdr>
    </w:div>
    <w:div w:id="954361774">
      <w:bodyDiv w:val="1"/>
      <w:marLeft w:val="0"/>
      <w:marRight w:val="0"/>
      <w:marTop w:val="0"/>
      <w:marBottom w:val="0"/>
      <w:divBdr>
        <w:top w:val="none" w:sz="0" w:space="0" w:color="auto"/>
        <w:left w:val="none" w:sz="0" w:space="0" w:color="auto"/>
        <w:bottom w:val="none" w:sz="0" w:space="0" w:color="auto"/>
        <w:right w:val="none" w:sz="0" w:space="0" w:color="auto"/>
      </w:divBdr>
    </w:div>
    <w:div w:id="1022980127">
      <w:bodyDiv w:val="1"/>
      <w:marLeft w:val="0"/>
      <w:marRight w:val="0"/>
      <w:marTop w:val="0"/>
      <w:marBottom w:val="0"/>
      <w:divBdr>
        <w:top w:val="none" w:sz="0" w:space="0" w:color="auto"/>
        <w:left w:val="none" w:sz="0" w:space="0" w:color="auto"/>
        <w:bottom w:val="none" w:sz="0" w:space="0" w:color="auto"/>
        <w:right w:val="none" w:sz="0" w:space="0" w:color="auto"/>
      </w:divBdr>
    </w:div>
    <w:div w:id="1045178765">
      <w:bodyDiv w:val="1"/>
      <w:marLeft w:val="0"/>
      <w:marRight w:val="0"/>
      <w:marTop w:val="0"/>
      <w:marBottom w:val="0"/>
      <w:divBdr>
        <w:top w:val="none" w:sz="0" w:space="0" w:color="auto"/>
        <w:left w:val="none" w:sz="0" w:space="0" w:color="auto"/>
        <w:bottom w:val="none" w:sz="0" w:space="0" w:color="auto"/>
        <w:right w:val="none" w:sz="0" w:space="0" w:color="auto"/>
      </w:divBdr>
    </w:div>
    <w:div w:id="1260411982">
      <w:bodyDiv w:val="1"/>
      <w:marLeft w:val="0"/>
      <w:marRight w:val="0"/>
      <w:marTop w:val="0"/>
      <w:marBottom w:val="0"/>
      <w:divBdr>
        <w:top w:val="none" w:sz="0" w:space="0" w:color="auto"/>
        <w:left w:val="none" w:sz="0" w:space="0" w:color="auto"/>
        <w:bottom w:val="none" w:sz="0" w:space="0" w:color="auto"/>
        <w:right w:val="none" w:sz="0" w:space="0" w:color="auto"/>
      </w:divBdr>
    </w:div>
    <w:div w:id="1345744168">
      <w:bodyDiv w:val="1"/>
      <w:marLeft w:val="0"/>
      <w:marRight w:val="0"/>
      <w:marTop w:val="0"/>
      <w:marBottom w:val="0"/>
      <w:divBdr>
        <w:top w:val="none" w:sz="0" w:space="0" w:color="auto"/>
        <w:left w:val="none" w:sz="0" w:space="0" w:color="auto"/>
        <w:bottom w:val="none" w:sz="0" w:space="0" w:color="auto"/>
        <w:right w:val="none" w:sz="0" w:space="0" w:color="auto"/>
      </w:divBdr>
    </w:div>
    <w:div w:id="1408502100">
      <w:bodyDiv w:val="1"/>
      <w:marLeft w:val="0"/>
      <w:marRight w:val="0"/>
      <w:marTop w:val="0"/>
      <w:marBottom w:val="0"/>
      <w:divBdr>
        <w:top w:val="none" w:sz="0" w:space="0" w:color="auto"/>
        <w:left w:val="none" w:sz="0" w:space="0" w:color="auto"/>
        <w:bottom w:val="none" w:sz="0" w:space="0" w:color="auto"/>
        <w:right w:val="none" w:sz="0" w:space="0" w:color="auto"/>
      </w:divBdr>
    </w:div>
    <w:div w:id="1447431592">
      <w:bodyDiv w:val="1"/>
      <w:marLeft w:val="0"/>
      <w:marRight w:val="0"/>
      <w:marTop w:val="0"/>
      <w:marBottom w:val="0"/>
      <w:divBdr>
        <w:top w:val="none" w:sz="0" w:space="0" w:color="auto"/>
        <w:left w:val="none" w:sz="0" w:space="0" w:color="auto"/>
        <w:bottom w:val="none" w:sz="0" w:space="0" w:color="auto"/>
        <w:right w:val="none" w:sz="0" w:space="0" w:color="auto"/>
      </w:divBdr>
    </w:div>
    <w:div w:id="1473476252">
      <w:bodyDiv w:val="1"/>
      <w:marLeft w:val="0"/>
      <w:marRight w:val="0"/>
      <w:marTop w:val="0"/>
      <w:marBottom w:val="0"/>
      <w:divBdr>
        <w:top w:val="none" w:sz="0" w:space="0" w:color="auto"/>
        <w:left w:val="none" w:sz="0" w:space="0" w:color="auto"/>
        <w:bottom w:val="none" w:sz="0" w:space="0" w:color="auto"/>
        <w:right w:val="none" w:sz="0" w:space="0" w:color="auto"/>
      </w:divBdr>
    </w:div>
    <w:div w:id="1787430241">
      <w:bodyDiv w:val="1"/>
      <w:marLeft w:val="0"/>
      <w:marRight w:val="0"/>
      <w:marTop w:val="0"/>
      <w:marBottom w:val="0"/>
      <w:divBdr>
        <w:top w:val="none" w:sz="0" w:space="0" w:color="auto"/>
        <w:left w:val="none" w:sz="0" w:space="0" w:color="auto"/>
        <w:bottom w:val="none" w:sz="0" w:space="0" w:color="auto"/>
        <w:right w:val="none" w:sz="0" w:space="0" w:color="auto"/>
      </w:divBdr>
    </w:div>
    <w:div w:id="1930189845">
      <w:bodyDiv w:val="1"/>
      <w:marLeft w:val="0"/>
      <w:marRight w:val="0"/>
      <w:marTop w:val="0"/>
      <w:marBottom w:val="0"/>
      <w:divBdr>
        <w:top w:val="none" w:sz="0" w:space="0" w:color="auto"/>
        <w:left w:val="none" w:sz="0" w:space="0" w:color="auto"/>
        <w:bottom w:val="none" w:sz="0" w:space="0" w:color="auto"/>
        <w:right w:val="none" w:sz="0" w:space="0" w:color="auto"/>
      </w:divBdr>
    </w:div>
    <w:div w:id="1938707171">
      <w:bodyDiv w:val="1"/>
      <w:marLeft w:val="0"/>
      <w:marRight w:val="0"/>
      <w:marTop w:val="0"/>
      <w:marBottom w:val="0"/>
      <w:divBdr>
        <w:top w:val="none" w:sz="0" w:space="0" w:color="auto"/>
        <w:left w:val="none" w:sz="0" w:space="0" w:color="auto"/>
        <w:bottom w:val="none" w:sz="0" w:space="0" w:color="auto"/>
        <w:right w:val="none" w:sz="0" w:space="0" w:color="auto"/>
      </w:divBdr>
    </w:div>
    <w:div w:id="21363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dalyc.org/articulo.oa?id=32512209" TargetMode="External"/><Relationship Id="rId18" Type="http://schemas.openxmlformats.org/officeDocument/2006/relationships/hyperlink" Target="http://media.unwto.org/content/infographic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lvarado-unach@hotmail.com" TargetMode="External"/><Relationship Id="rId12" Type="http://schemas.openxmlformats.org/officeDocument/2006/relationships/hyperlink" Target="http://www.redalyc.org/articulo.oa?id=203318388006" TargetMode="External"/><Relationship Id="rId17" Type="http://schemas.openxmlformats.org/officeDocument/2006/relationships/hyperlink" Target="http://www2.unwto.org/content/why-tourism" TargetMode="External"/><Relationship Id="rId2" Type="http://schemas.openxmlformats.org/officeDocument/2006/relationships/styles" Target="styles.xml"/><Relationship Id="rId16" Type="http://schemas.openxmlformats.org/officeDocument/2006/relationships/hyperlink" Target="http://www.aliat.org.mx/BibliotecasDigitales/Educacion/Teoria_curricular.pdf" TargetMode="External"/><Relationship Id="rId20" Type="http://schemas.openxmlformats.org/officeDocument/2006/relationships/hyperlink" Target="http://planeacion.unach.mx/images/3Seg-Eval/Evaluacion/Proy_Acad/PA2014-201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tornoturistico.com/25-caracteristicas-que-debes-tener-si-quieres-estudiar-turism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edalyc.org/articulo.oa?id=27022351006" TargetMode="External"/><Relationship Id="rId23" Type="http://schemas.openxmlformats.org/officeDocument/2006/relationships/fontTable" Target="fontTable.xml"/><Relationship Id="rId10" Type="http://schemas.openxmlformats.org/officeDocument/2006/relationships/hyperlink" Target="https://www.ehu.eus/documents/2069587/2089432/informe_perfil_idoneo_ingreso.pdf" TargetMode="External"/><Relationship Id="rId19" Type="http://schemas.openxmlformats.org/officeDocument/2006/relationships/hyperlink" Target="https://www.gob.mx/cms/uploads/attachment/file/198738/Modelo_Educativo_para_la_Educacio_n_Obligatoria.pdf"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researchgate.net/publication/266592422_PROPUESTA_DEL_PERFIL_DE_INGRESO_Y_EGRESO_DEL_ALUMNO_PARA_EL_BLOQUE_DE_ADMINISTRACION_DE_PROYECTOS_DE_LA_LICENCIATURA_EN_CIENCIAS_DE_LA_EDUCACIO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baseline="0">
                <a:latin typeface="Times New Roman" panose="02020603050405020304" pitchFamily="18" charset="0"/>
                <a:cs typeface="Times New Roman" panose="02020603050405020304" pitchFamily="18" charset="0"/>
              </a:rPr>
              <a:t>Gráfica 1. </a:t>
            </a:r>
            <a:r>
              <a:rPr lang="es-MX" sz="1200" baseline="0">
                <a:latin typeface="Times New Roman" panose="02020603050405020304" pitchFamily="18" charset="0"/>
                <a:cs typeface="Times New Roman" panose="02020603050405020304" pitchFamily="18" charset="0"/>
              </a:rPr>
              <a:t>Características que debe poseer un estudiante para ingresar a una carrera de turismo</a:t>
            </a:r>
            <a:endParaRPr lang="es-MX"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1"/>
          <c:order val="1"/>
          <c:tx>
            <c:v>Preguntas</c:v>
          </c:tx>
          <c:spPr>
            <a:solidFill>
              <a:schemeClr val="accent2"/>
            </a:solidFill>
            <a:ln>
              <a:noFill/>
            </a:ln>
            <a:effectLst/>
          </c:spPr>
          <c:invertIfNegative val="0"/>
          <c:cat>
            <c:numRef>
              <c:f>Hoja1!$A$2:$A$26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Hoja1!$C$2:$C$26</c:f>
              <c:numCache>
                <c:formatCode>General</c:formatCode>
                <c:ptCount val="25"/>
                <c:pt idx="0">
                  <c:v>7.42</c:v>
                </c:pt>
                <c:pt idx="1">
                  <c:v>6.96</c:v>
                </c:pt>
                <c:pt idx="2">
                  <c:v>7.46</c:v>
                </c:pt>
                <c:pt idx="3">
                  <c:v>8.7899999999999991</c:v>
                </c:pt>
                <c:pt idx="4">
                  <c:v>8.5399999999999991</c:v>
                </c:pt>
                <c:pt idx="5">
                  <c:v>6.96</c:v>
                </c:pt>
                <c:pt idx="6">
                  <c:v>7.17</c:v>
                </c:pt>
                <c:pt idx="7">
                  <c:v>9.0399999999999991</c:v>
                </c:pt>
                <c:pt idx="8">
                  <c:v>6.33</c:v>
                </c:pt>
                <c:pt idx="9">
                  <c:v>9.4600000000000009</c:v>
                </c:pt>
                <c:pt idx="10">
                  <c:v>8.2899999999999991</c:v>
                </c:pt>
                <c:pt idx="11">
                  <c:v>7.96</c:v>
                </c:pt>
                <c:pt idx="12">
                  <c:v>6.88</c:v>
                </c:pt>
                <c:pt idx="13">
                  <c:v>9.3800000000000008</c:v>
                </c:pt>
                <c:pt idx="14">
                  <c:v>8.9600000000000009</c:v>
                </c:pt>
                <c:pt idx="15">
                  <c:v>7.88</c:v>
                </c:pt>
                <c:pt idx="16">
                  <c:v>8.25</c:v>
                </c:pt>
                <c:pt idx="17">
                  <c:v>9.17</c:v>
                </c:pt>
                <c:pt idx="18">
                  <c:v>8.42</c:v>
                </c:pt>
                <c:pt idx="19">
                  <c:v>8.17</c:v>
                </c:pt>
                <c:pt idx="20">
                  <c:v>8.42</c:v>
                </c:pt>
                <c:pt idx="21">
                  <c:v>8.6300000000000008</c:v>
                </c:pt>
                <c:pt idx="22">
                  <c:v>8.9600000000000009</c:v>
                </c:pt>
                <c:pt idx="23">
                  <c:v>8.08</c:v>
                </c:pt>
                <c:pt idx="24">
                  <c:v>8.5</c:v>
                </c:pt>
              </c:numCache>
            </c:numRef>
          </c:val>
          <c:extLst>
            <c:ext xmlns:c16="http://schemas.microsoft.com/office/drawing/2014/chart" uri="{C3380CC4-5D6E-409C-BE32-E72D297353CC}">
              <c16:uniqueId val="{00000000-B866-4606-B21E-C5E224CBC9B6}"/>
            </c:ext>
          </c:extLst>
        </c:ser>
        <c:dLbls>
          <c:showLegendKey val="0"/>
          <c:showVal val="0"/>
          <c:showCatName val="0"/>
          <c:showSerName val="0"/>
          <c:showPercent val="0"/>
          <c:showBubbleSize val="0"/>
        </c:dLbls>
        <c:gapWidth val="219"/>
        <c:overlap val="-27"/>
        <c:axId val="-1767423248"/>
        <c:axId val="-1767422160"/>
        <c:extLst>
          <c:ext xmlns:c15="http://schemas.microsoft.com/office/drawing/2012/chart" uri="{02D57815-91ED-43cb-92C2-25804820EDAC}">
            <c15:filteredBarSeries>
              <c15:ser>
                <c:idx val="0"/>
                <c:order val="0"/>
                <c:spPr>
                  <a:solidFill>
                    <a:schemeClr val="accent1"/>
                  </a:solidFill>
                  <a:ln>
                    <a:noFill/>
                  </a:ln>
                  <a:effectLst/>
                </c:spPr>
                <c:invertIfNegative val="0"/>
                <c:cat>
                  <c:numRef>
                    <c:extLst>
                      <c:ext uri="{02D57815-91ED-43cb-92C2-25804820EDAC}">
                        <c15:formulaRef>
                          <c15:sqref>Hoja1!$A$2:$A$26</c15:sqref>
                        </c15:formulaRef>
                      </c:ext>
                    </c:extLst>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extLst>
                      <c:ext uri="{02D57815-91ED-43cb-92C2-25804820EDAC}">
                        <c15:formulaRef>
                          <c15:sqref>Hoja1!$B$2:$B$26</c15:sqref>
                        </c15:formulaRef>
                      </c:ext>
                    </c:extLst>
                    <c:numCache>
                      <c:formatCode>General</c:formatCode>
                      <c:ptCount val="2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extLst>
                  <c:ext xmlns:c16="http://schemas.microsoft.com/office/drawing/2014/chart" uri="{C3380CC4-5D6E-409C-BE32-E72D297353CC}">
                    <c16:uniqueId val="{00000001-B866-4606-B21E-C5E224CBC9B6}"/>
                  </c:ext>
                </c:extLst>
              </c15:ser>
            </c15:filteredBarSeries>
          </c:ext>
        </c:extLst>
      </c:barChart>
      <c:catAx>
        <c:axId val="-176742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67422160"/>
        <c:crosses val="autoZero"/>
        <c:auto val="1"/>
        <c:lblAlgn val="ctr"/>
        <c:lblOffset val="100"/>
        <c:noMultiLvlLbl val="0"/>
      </c:catAx>
      <c:valAx>
        <c:axId val="-1767422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674232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es-MX"/>
          </a:p>
        </c:txPr>
      </c:legendEntry>
      <c:layout>
        <c:manualLayout>
          <c:xMode val="edge"/>
          <c:yMode val="edge"/>
          <c:x val="0.29172519414454634"/>
          <c:y val="0.92249005959573516"/>
          <c:w val="0.4275461752847905"/>
          <c:h val="5.717956920423672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4386</Words>
  <Characters>24128</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Naira Niktè Santillan</cp:lastModifiedBy>
  <cp:revision>4</cp:revision>
  <dcterms:created xsi:type="dcterms:W3CDTF">2017-10-26T00:16:00Z</dcterms:created>
  <dcterms:modified xsi:type="dcterms:W3CDTF">2017-10-30T23:40:00Z</dcterms:modified>
</cp:coreProperties>
</file>