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FF9" w:rsidRPr="003E0385" w:rsidRDefault="00663B8F" w:rsidP="003E0385">
      <w:pPr>
        <w:jc w:val="right"/>
        <w:outlineLvl w:val="0"/>
        <w:rPr>
          <w:rFonts w:cs="Calibri"/>
          <w:b/>
          <w:color w:val="000000"/>
          <w:sz w:val="36"/>
          <w:szCs w:val="36"/>
          <w:lang w:val="es-ES" w:eastAsia="es-MX"/>
        </w:rPr>
      </w:pPr>
      <w:r w:rsidRPr="003E0385">
        <w:rPr>
          <w:rFonts w:cs="Calibri"/>
          <w:b/>
          <w:color w:val="000000"/>
          <w:sz w:val="36"/>
          <w:szCs w:val="36"/>
          <w:lang w:val="es-ES" w:eastAsia="es-MX"/>
        </w:rPr>
        <w:t>S</w:t>
      </w:r>
      <w:r w:rsidR="00196263" w:rsidRPr="003E0385">
        <w:rPr>
          <w:rFonts w:cs="Calibri"/>
          <w:b/>
          <w:color w:val="000000"/>
          <w:sz w:val="36"/>
          <w:szCs w:val="36"/>
          <w:lang w:val="es-ES" w:eastAsia="es-MX"/>
        </w:rPr>
        <w:t>ismos y su repercusión en la educación de México</w:t>
      </w:r>
    </w:p>
    <w:p w:rsidR="00663B8F" w:rsidRPr="00102DBB" w:rsidRDefault="003E0385" w:rsidP="003E0385">
      <w:pPr>
        <w:jc w:val="right"/>
        <w:rPr>
          <w:rFonts w:cs="Calibri"/>
          <w:b/>
          <w:i/>
          <w:color w:val="000000"/>
          <w:sz w:val="28"/>
          <w:szCs w:val="36"/>
          <w:lang w:val="en-US" w:eastAsia="es-MX"/>
        </w:rPr>
      </w:pPr>
      <w:r w:rsidRPr="00102DBB">
        <w:rPr>
          <w:rFonts w:cs="Calibri"/>
          <w:b/>
          <w:i/>
          <w:color w:val="000000"/>
          <w:sz w:val="28"/>
          <w:szCs w:val="36"/>
          <w:lang w:val="en-US" w:eastAsia="es-MX"/>
        </w:rPr>
        <w:t xml:space="preserve">Earthquakes and its effects on </w:t>
      </w:r>
      <w:proofErr w:type="spellStart"/>
      <w:r w:rsidRPr="00102DBB">
        <w:rPr>
          <w:rFonts w:cs="Calibri"/>
          <w:b/>
          <w:i/>
          <w:color w:val="000000"/>
          <w:sz w:val="28"/>
          <w:szCs w:val="36"/>
          <w:lang w:val="en-US" w:eastAsia="es-MX"/>
        </w:rPr>
        <w:t>mexican</w:t>
      </w:r>
      <w:proofErr w:type="spellEnd"/>
      <w:r w:rsidRPr="00102DBB">
        <w:rPr>
          <w:rFonts w:cs="Calibri"/>
          <w:b/>
          <w:i/>
          <w:color w:val="000000"/>
          <w:sz w:val="28"/>
          <w:szCs w:val="36"/>
          <w:lang w:val="en-US" w:eastAsia="es-MX"/>
        </w:rPr>
        <w:t xml:space="preserve"> education</w:t>
      </w:r>
    </w:p>
    <w:p w:rsidR="00687B8E" w:rsidRDefault="00687B8E" w:rsidP="00687B8E">
      <w:pPr>
        <w:jc w:val="right"/>
        <w:rPr>
          <w:rFonts w:cs="Calibri"/>
          <w:b/>
          <w:color w:val="000000"/>
          <w:sz w:val="24"/>
          <w:szCs w:val="24"/>
          <w:lang w:val="es-ES" w:eastAsia="es-MX"/>
        </w:rPr>
      </w:pPr>
    </w:p>
    <w:p w:rsidR="005240D5" w:rsidRDefault="000F2B4A" w:rsidP="00687B8E">
      <w:pPr>
        <w:jc w:val="right"/>
        <w:rPr>
          <w:rFonts w:ascii="Times New Roman" w:hAnsi="Times New Roman"/>
          <w:sz w:val="24"/>
          <w:szCs w:val="24"/>
        </w:rPr>
      </w:pPr>
      <w:r w:rsidRPr="002836C3">
        <w:rPr>
          <w:rFonts w:cs="Calibri"/>
          <w:b/>
          <w:color w:val="000000"/>
          <w:sz w:val="24"/>
          <w:szCs w:val="24"/>
          <w:lang w:val="es-ES" w:eastAsia="es-MX"/>
        </w:rPr>
        <w:t>Jade Morales Serrano</w:t>
      </w:r>
      <w:r w:rsidR="00687B8E">
        <w:rPr>
          <w:rFonts w:cs="Calibri"/>
          <w:b/>
          <w:color w:val="000000"/>
          <w:sz w:val="24"/>
          <w:szCs w:val="24"/>
          <w:lang w:val="es-ES" w:eastAsia="es-MX"/>
        </w:rPr>
        <w:br/>
      </w:r>
      <w:r w:rsidR="00687B8E">
        <w:rPr>
          <w:rFonts w:ascii="Times New Roman" w:hAnsi="Times New Roman"/>
          <w:sz w:val="24"/>
          <w:szCs w:val="24"/>
        </w:rPr>
        <w:t xml:space="preserve">Escuela Normal Preescolar Adolfo Viguri </w:t>
      </w:r>
      <w:proofErr w:type="spellStart"/>
      <w:r w:rsidR="00687B8E">
        <w:rPr>
          <w:rFonts w:ascii="Times New Roman" w:hAnsi="Times New Roman"/>
          <w:sz w:val="24"/>
          <w:szCs w:val="24"/>
        </w:rPr>
        <w:t>Viguri</w:t>
      </w:r>
      <w:proofErr w:type="spellEnd"/>
      <w:r w:rsidR="00687B8E">
        <w:rPr>
          <w:rFonts w:ascii="Times New Roman" w:hAnsi="Times New Roman"/>
          <w:sz w:val="24"/>
          <w:szCs w:val="24"/>
        </w:rPr>
        <w:t>, México</w:t>
      </w:r>
      <w:r w:rsidR="00687B8E">
        <w:rPr>
          <w:rFonts w:ascii="Times New Roman" w:hAnsi="Times New Roman"/>
          <w:sz w:val="24"/>
          <w:szCs w:val="24"/>
        </w:rPr>
        <w:br/>
      </w:r>
      <w:r w:rsidR="00687B8E" w:rsidRPr="00687B8E">
        <w:rPr>
          <w:rFonts w:ascii="Times New Roman" w:hAnsi="Times New Roman"/>
          <w:color w:val="FF0000"/>
          <w:sz w:val="24"/>
          <w:szCs w:val="24"/>
        </w:rPr>
        <w:t>yucietie@gmail.com</w:t>
      </w:r>
      <w:r w:rsidR="00687B8E" w:rsidRPr="00687B8E">
        <w:rPr>
          <w:rFonts w:ascii="Times New Roman" w:hAnsi="Times New Roman"/>
          <w:color w:val="FF0000"/>
          <w:sz w:val="24"/>
          <w:szCs w:val="24"/>
        </w:rPr>
        <w:br/>
      </w:r>
      <w:r w:rsidR="00102DBB" w:rsidRPr="00687B8E">
        <w:rPr>
          <w:rFonts w:ascii="Times New Roman" w:hAnsi="Times New Roman"/>
          <w:sz w:val="24"/>
          <w:szCs w:val="24"/>
        </w:rPr>
        <w:t>https://orcid.org/0000-0002-0281-3836</w:t>
      </w:r>
    </w:p>
    <w:p w:rsidR="00102DBB" w:rsidRDefault="00102DBB" w:rsidP="003E0385">
      <w:pPr>
        <w:jc w:val="right"/>
        <w:rPr>
          <w:rFonts w:ascii="Times New Roman" w:hAnsi="Times New Roman"/>
          <w:sz w:val="24"/>
          <w:szCs w:val="24"/>
        </w:rPr>
      </w:pPr>
    </w:p>
    <w:p w:rsidR="00DB62A4" w:rsidRPr="003E0385" w:rsidRDefault="00DB62A4" w:rsidP="00687B8E">
      <w:pPr>
        <w:pStyle w:val="Ttulo1"/>
        <w:spacing w:after="0"/>
        <w:rPr>
          <w:rFonts w:ascii="Calibri" w:hAnsi="Calibri" w:cs="Calibri"/>
          <w:sz w:val="28"/>
          <w:szCs w:val="28"/>
        </w:rPr>
      </w:pPr>
      <w:r w:rsidRPr="003E0385">
        <w:rPr>
          <w:rFonts w:ascii="Calibri" w:hAnsi="Calibri" w:cs="Calibri"/>
          <w:sz w:val="28"/>
          <w:szCs w:val="28"/>
        </w:rPr>
        <w:t xml:space="preserve">Resumen </w:t>
      </w:r>
    </w:p>
    <w:p w:rsidR="00E60722" w:rsidRPr="00E60722" w:rsidRDefault="00196263" w:rsidP="00E60722">
      <w:pPr>
        <w:spacing w:line="360" w:lineRule="auto"/>
        <w:jc w:val="both"/>
        <w:rPr>
          <w:rFonts w:ascii="Times New Roman" w:hAnsi="Times New Roman"/>
          <w:sz w:val="24"/>
          <w:szCs w:val="24"/>
        </w:rPr>
      </w:pPr>
      <w:r>
        <w:rPr>
          <w:rFonts w:ascii="Times New Roman" w:hAnsi="Times New Roman"/>
          <w:sz w:val="24"/>
          <w:szCs w:val="24"/>
        </w:rPr>
        <w:t>En la p</w:t>
      </w:r>
      <w:r w:rsidR="0068280A" w:rsidRPr="00E60722">
        <w:rPr>
          <w:rFonts w:ascii="Times New Roman" w:hAnsi="Times New Roman"/>
          <w:sz w:val="24"/>
          <w:szCs w:val="24"/>
        </w:rPr>
        <w:t xml:space="preserve">resente investigación </w:t>
      </w:r>
      <w:r>
        <w:rPr>
          <w:rFonts w:ascii="Times New Roman" w:hAnsi="Times New Roman"/>
          <w:sz w:val="24"/>
          <w:szCs w:val="24"/>
        </w:rPr>
        <w:t xml:space="preserve">se ofrece una </w:t>
      </w:r>
      <w:r w:rsidR="001B6940">
        <w:rPr>
          <w:rFonts w:ascii="Times New Roman" w:hAnsi="Times New Roman"/>
          <w:sz w:val="24"/>
          <w:szCs w:val="24"/>
        </w:rPr>
        <w:t xml:space="preserve">reflexión sobre las </w:t>
      </w:r>
      <w:r w:rsidR="007F3CBC" w:rsidRPr="00E60722">
        <w:rPr>
          <w:rFonts w:ascii="Times New Roman" w:hAnsi="Times New Roman"/>
          <w:sz w:val="24"/>
          <w:szCs w:val="24"/>
        </w:rPr>
        <w:t>repercusiones que</w:t>
      </w:r>
      <w:r w:rsidR="00BB6EB6" w:rsidRPr="00E60722">
        <w:rPr>
          <w:rFonts w:ascii="Times New Roman" w:hAnsi="Times New Roman"/>
          <w:sz w:val="24"/>
          <w:szCs w:val="24"/>
        </w:rPr>
        <w:t xml:space="preserve"> </w:t>
      </w:r>
      <w:r w:rsidR="007F3CBC" w:rsidRPr="00E60722">
        <w:rPr>
          <w:rFonts w:ascii="Times New Roman" w:hAnsi="Times New Roman"/>
          <w:sz w:val="24"/>
          <w:szCs w:val="24"/>
        </w:rPr>
        <w:t xml:space="preserve">tuvieron </w:t>
      </w:r>
      <w:r w:rsidRPr="00E60722">
        <w:rPr>
          <w:rFonts w:ascii="Times New Roman" w:hAnsi="Times New Roman"/>
          <w:sz w:val="24"/>
          <w:szCs w:val="24"/>
        </w:rPr>
        <w:t xml:space="preserve">en el ámbito educativo </w:t>
      </w:r>
      <w:r w:rsidR="001B6940">
        <w:rPr>
          <w:rFonts w:ascii="Times New Roman" w:hAnsi="Times New Roman"/>
          <w:sz w:val="24"/>
          <w:szCs w:val="24"/>
        </w:rPr>
        <w:t xml:space="preserve">mexicano </w:t>
      </w:r>
      <w:r w:rsidR="007F3CBC" w:rsidRPr="00E60722">
        <w:rPr>
          <w:rFonts w:ascii="Times New Roman" w:hAnsi="Times New Roman"/>
          <w:sz w:val="24"/>
          <w:szCs w:val="24"/>
        </w:rPr>
        <w:t>los</w:t>
      </w:r>
      <w:r w:rsidR="00BB6EB6" w:rsidRPr="00E60722">
        <w:rPr>
          <w:rFonts w:ascii="Times New Roman" w:hAnsi="Times New Roman"/>
          <w:sz w:val="24"/>
          <w:szCs w:val="24"/>
        </w:rPr>
        <w:t xml:space="preserve"> sismos de 1985 y 2017</w:t>
      </w:r>
      <w:r>
        <w:rPr>
          <w:rFonts w:ascii="Times New Roman" w:hAnsi="Times New Roman"/>
          <w:sz w:val="24"/>
          <w:szCs w:val="24"/>
        </w:rPr>
        <w:t>. Para ello, se analizaron</w:t>
      </w:r>
      <w:r w:rsidR="00BB6EB6" w:rsidRPr="00E60722">
        <w:rPr>
          <w:rFonts w:ascii="Times New Roman" w:hAnsi="Times New Roman"/>
          <w:sz w:val="24"/>
          <w:szCs w:val="24"/>
        </w:rPr>
        <w:t xml:space="preserve"> fuentes </w:t>
      </w:r>
      <w:r w:rsidRPr="00E60722">
        <w:rPr>
          <w:rFonts w:ascii="Times New Roman" w:hAnsi="Times New Roman"/>
          <w:sz w:val="24"/>
          <w:szCs w:val="24"/>
        </w:rPr>
        <w:t xml:space="preserve">generales </w:t>
      </w:r>
      <w:r>
        <w:rPr>
          <w:rFonts w:ascii="Times New Roman" w:hAnsi="Times New Roman"/>
          <w:sz w:val="24"/>
          <w:szCs w:val="24"/>
        </w:rPr>
        <w:t xml:space="preserve">y especializadas con el fin de conocer cuáles fueron las propuestas de distintos </w:t>
      </w:r>
      <w:r w:rsidR="001B6940">
        <w:rPr>
          <w:rFonts w:ascii="Times New Roman" w:hAnsi="Times New Roman"/>
          <w:sz w:val="24"/>
          <w:szCs w:val="24"/>
        </w:rPr>
        <w:t>organismos gubernamentales</w:t>
      </w:r>
      <w:r>
        <w:rPr>
          <w:rFonts w:ascii="Times New Roman" w:hAnsi="Times New Roman"/>
          <w:sz w:val="24"/>
          <w:szCs w:val="24"/>
        </w:rPr>
        <w:t xml:space="preserve"> (</w:t>
      </w:r>
      <w:r w:rsidR="00EF54F5">
        <w:rPr>
          <w:rFonts w:ascii="Times New Roman" w:hAnsi="Times New Roman"/>
          <w:sz w:val="24"/>
          <w:szCs w:val="24"/>
        </w:rPr>
        <w:t xml:space="preserve">p. ej., </w:t>
      </w:r>
      <w:r w:rsidR="005E3D13" w:rsidRPr="004B3A19">
        <w:rPr>
          <w:rFonts w:ascii="Times New Roman" w:hAnsi="Times New Roman"/>
          <w:sz w:val="24"/>
        </w:rPr>
        <w:t>SINAPROC</w:t>
      </w:r>
      <w:r w:rsidR="005E3D13">
        <w:rPr>
          <w:rFonts w:ascii="Times New Roman" w:hAnsi="Times New Roman"/>
          <w:sz w:val="24"/>
        </w:rPr>
        <w:t xml:space="preserve">, </w:t>
      </w:r>
      <w:r w:rsidR="005E3D13" w:rsidRPr="004B3A19">
        <w:rPr>
          <w:rFonts w:ascii="Times New Roman" w:hAnsi="Times New Roman"/>
          <w:sz w:val="24"/>
        </w:rPr>
        <w:t>FONDEN</w:t>
      </w:r>
      <w:r w:rsidR="005E3D13">
        <w:rPr>
          <w:rFonts w:ascii="Times New Roman" w:hAnsi="Times New Roman"/>
          <w:sz w:val="24"/>
        </w:rPr>
        <w:t>,</w:t>
      </w:r>
      <w:r w:rsidR="005E3D13" w:rsidRPr="00EF54F5">
        <w:rPr>
          <w:rFonts w:ascii="Times New Roman" w:hAnsi="Times New Roman"/>
          <w:sz w:val="24"/>
          <w:szCs w:val="24"/>
        </w:rPr>
        <w:t xml:space="preserve"> </w:t>
      </w:r>
      <w:r w:rsidR="005E3D13" w:rsidRPr="00B545D2">
        <w:rPr>
          <w:rFonts w:ascii="Times New Roman" w:hAnsi="Times New Roman"/>
          <w:sz w:val="24"/>
          <w:szCs w:val="24"/>
        </w:rPr>
        <w:t>INIFED</w:t>
      </w:r>
      <w:r>
        <w:rPr>
          <w:rFonts w:ascii="Times New Roman" w:hAnsi="Times New Roman"/>
          <w:sz w:val="24"/>
          <w:szCs w:val="24"/>
        </w:rPr>
        <w:t>)</w:t>
      </w:r>
      <w:r w:rsidR="00D27CBC" w:rsidRPr="00E60722">
        <w:rPr>
          <w:rFonts w:ascii="Times New Roman" w:hAnsi="Times New Roman"/>
          <w:sz w:val="24"/>
          <w:szCs w:val="24"/>
        </w:rPr>
        <w:t xml:space="preserve"> para </w:t>
      </w:r>
      <w:r w:rsidR="001B6940">
        <w:rPr>
          <w:rFonts w:ascii="Times New Roman" w:hAnsi="Times New Roman"/>
          <w:sz w:val="24"/>
          <w:szCs w:val="24"/>
        </w:rPr>
        <w:t>atender los efectos de dichos siniestros</w:t>
      </w:r>
      <w:r w:rsidR="00D27CBC" w:rsidRPr="00E60722">
        <w:rPr>
          <w:rFonts w:ascii="Times New Roman" w:hAnsi="Times New Roman"/>
          <w:sz w:val="24"/>
          <w:szCs w:val="24"/>
        </w:rPr>
        <w:t>.</w:t>
      </w:r>
      <w:r>
        <w:rPr>
          <w:rFonts w:ascii="Times New Roman" w:hAnsi="Times New Roman"/>
          <w:sz w:val="24"/>
          <w:szCs w:val="24"/>
        </w:rPr>
        <w:t xml:space="preserve"> </w:t>
      </w:r>
      <w:r w:rsidR="001B6940">
        <w:rPr>
          <w:rFonts w:ascii="Times New Roman" w:hAnsi="Times New Roman"/>
          <w:sz w:val="24"/>
          <w:szCs w:val="24"/>
        </w:rPr>
        <w:t xml:space="preserve">Gracias a este análisis se puede afirmar que el sismo de 1985 obligó al Gobierno a adoptar </w:t>
      </w:r>
      <w:r w:rsidR="001B6940" w:rsidRPr="00E60722">
        <w:rPr>
          <w:rFonts w:ascii="Times New Roman" w:hAnsi="Times New Roman"/>
          <w:sz w:val="24"/>
          <w:szCs w:val="24"/>
        </w:rPr>
        <w:t>ciertas medidas preventivas</w:t>
      </w:r>
      <w:r w:rsidR="001B6940">
        <w:rPr>
          <w:rFonts w:ascii="Times New Roman" w:hAnsi="Times New Roman"/>
          <w:sz w:val="24"/>
          <w:szCs w:val="24"/>
        </w:rPr>
        <w:t xml:space="preserve"> en materia legal, económica y educativa, con el fin de fomentar </w:t>
      </w:r>
      <w:r w:rsidR="00BB6EB6" w:rsidRPr="00E60722">
        <w:rPr>
          <w:rFonts w:ascii="Times New Roman" w:hAnsi="Times New Roman"/>
          <w:sz w:val="24"/>
          <w:szCs w:val="24"/>
        </w:rPr>
        <w:t xml:space="preserve">una cultura de prevención en la sociedad civil. </w:t>
      </w:r>
      <w:r w:rsidR="001B6940">
        <w:rPr>
          <w:rFonts w:ascii="Times New Roman" w:hAnsi="Times New Roman"/>
          <w:sz w:val="24"/>
          <w:szCs w:val="24"/>
        </w:rPr>
        <w:t xml:space="preserve">Sin embargo, con el </w:t>
      </w:r>
      <w:r w:rsidR="000655B0" w:rsidRPr="00E60722">
        <w:rPr>
          <w:rFonts w:ascii="Times New Roman" w:hAnsi="Times New Roman"/>
          <w:sz w:val="24"/>
          <w:szCs w:val="24"/>
        </w:rPr>
        <w:t xml:space="preserve">sismo de </w:t>
      </w:r>
      <w:r w:rsidR="00BB6EB6" w:rsidRPr="00E60722">
        <w:rPr>
          <w:rFonts w:ascii="Times New Roman" w:hAnsi="Times New Roman"/>
          <w:sz w:val="24"/>
          <w:szCs w:val="24"/>
        </w:rPr>
        <w:t xml:space="preserve">2017 </w:t>
      </w:r>
      <w:r w:rsidR="001B6940">
        <w:rPr>
          <w:rFonts w:ascii="Times New Roman" w:hAnsi="Times New Roman"/>
          <w:sz w:val="24"/>
          <w:szCs w:val="24"/>
        </w:rPr>
        <w:t xml:space="preserve">quedó en evidencia que esas </w:t>
      </w:r>
      <w:r w:rsidR="006F6E5B">
        <w:rPr>
          <w:rFonts w:ascii="Times New Roman" w:hAnsi="Times New Roman"/>
          <w:sz w:val="24"/>
          <w:szCs w:val="24"/>
        </w:rPr>
        <w:t>acciones</w:t>
      </w:r>
      <w:r w:rsidR="001B6940">
        <w:rPr>
          <w:rFonts w:ascii="Times New Roman" w:hAnsi="Times New Roman"/>
          <w:sz w:val="24"/>
          <w:szCs w:val="24"/>
        </w:rPr>
        <w:t xml:space="preserve"> resultaron </w:t>
      </w:r>
      <w:r w:rsidR="00BB6EB6" w:rsidRPr="00E60722">
        <w:rPr>
          <w:rFonts w:ascii="Times New Roman" w:hAnsi="Times New Roman"/>
          <w:sz w:val="24"/>
          <w:szCs w:val="24"/>
        </w:rPr>
        <w:t xml:space="preserve">insuficientes. </w:t>
      </w:r>
      <w:r w:rsidR="00EF54F5">
        <w:rPr>
          <w:rFonts w:ascii="Times New Roman" w:hAnsi="Times New Roman"/>
          <w:sz w:val="24"/>
          <w:szCs w:val="24"/>
        </w:rPr>
        <w:t xml:space="preserve">Concretamente, </w:t>
      </w:r>
      <w:r w:rsidR="001B6940">
        <w:rPr>
          <w:rFonts w:ascii="Times New Roman" w:hAnsi="Times New Roman"/>
          <w:sz w:val="24"/>
          <w:szCs w:val="24"/>
        </w:rPr>
        <w:t>e</w:t>
      </w:r>
      <w:r w:rsidR="00BB6EB6" w:rsidRPr="00E60722">
        <w:rPr>
          <w:rFonts w:ascii="Times New Roman" w:hAnsi="Times New Roman"/>
          <w:sz w:val="24"/>
          <w:szCs w:val="24"/>
        </w:rPr>
        <w:t>n el ámbito educativo</w:t>
      </w:r>
      <w:r w:rsidR="006F6E5B">
        <w:rPr>
          <w:rFonts w:ascii="Times New Roman" w:hAnsi="Times New Roman"/>
          <w:sz w:val="24"/>
          <w:szCs w:val="24"/>
        </w:rPr>
        <w:t>,</w:t>
      </w:r>
      <w:r w:rsidR="00BB6EB6" w:rsidRPr="00E60722">
        <w:rPr>
          <w:rFonts w:ascii="Times New Roman" w:hAnsi="Times New Roman"/>
          <w:sz w:val="24"/>
          <w:szCs w:val="24"/>
        </w:rPr>
        <w:t xml:space="preserve"> se </w:t>
      </w:r>
      <w:r w:rsidR="006F6E5B">
        <w:rPr>
          <w:rFonts w:ascii="Times New Roman" w:hAnsi="Times New Roman"/>
          <w:sz w:val="24"/>
          <w:szCs w:val="24"/>
        </w:rPr>
        <w:t>evidencia</w:t>
      </w:r>
      <w:r w:rsidR="00BB6EB6" w:rsidRPr="00E60722">
        <w:rPr>
          <w:rFonts w:ascii="Times New Roman" w:hAnsi="Times New Roman"/>
          <w:sz w:val="24"/>
          <w:szCs w:val="24"/>
        </w:rPr>
        <w:t xml:space="preserve"> que los programas para la infraestructura y </w:t>
      </w:r>
      <w:r w:rsidR="00EF54F5">
        <w:rPr>
          <w:rFonts w:ascii="Times New Roman" w:hAnsi="Times New Roman"/>
          <w:sz w:val="24"/>
          <w:szCs w:val="24"/>
        </w:rPr>
        <w:t xml:space="preserve">la </w:t>
      </w:r>
      <w:r w:rsidR="00BB6EB6" w:rsidRPr="00E60722">
        <w:rPr>
          <w:rFonts w:ascii="Times New Roman" w:hAnsi="Times New Roman"/>
          <w:sz w:val="24"/>
          <w:szCs w:val="24"/>
        </w:rPr>
        <w:t>construcción de esc</w:t>
      </w:r>
      <w:r w:rsidR="00EF54F5">
        <w:rPr>
          <w:rFonts w:ascii="Times New Roman" w:hAnsi="Times New Roman"/>
          <w:sz w:val="24"/>
          <w:szCs w:val="24"/>
        </w:rPr>
        <w:t>uelas no cumplen con su función, pues</w:t>
      </w:r>
      <w:r w:rsidR="00BB6EB6" w:rsidRPr="00E60722">
        <w:rPr>
          <w:rFonts w:ascii="Times New Roman" w:hAnsi="Times New Roman"/>
          <w:sz w:val="24"/>
          <w:szCs w:val="24"/>
        </w:rPr>
        <w:t xml:space="preserve"> la mayoría de </w:t>
      </w:r>
      <w:r w:rsidR="00EF54F5">
        <w:rPr>
          <w:rFonts w:ascii="Times New Roman" w:hAnsi="Times New Roman"/>
          <w:sz w:val="24"/>
          <w:szCs w:val="24"/>
        </w:rPr>
        <w:t xml:space="preserve">estas instituciones no </w:t>
      </w:r>
      <w:r w:rsidR="006F6E5B">
        <w:rPr>
          <w:rFonts w:ascii="Times New Roman" w:hAnsi="Times New Roman"/>
          <w:sz w:val="24"/>
          <w:szCs w:val="24"/>
        </w:rPr>
        <w:t>siguen</w:t>
      </w:r>
      <w:r w:rsidR="00EF54F5">
        <w:rPr>
          <w:rFonts w:ascii="Times New Roman" w:hAnsi="Times New Roman"/>
          <w:sz w:val="24"/>
          <w:szCs w:val="24"/>
        </w:rPr>
        <w:t xml:space="preserve"> las normas pautadas para enfrentar ese tipo de catástrofes</w:t>
      </w:r>
      <w:r w:rsidR="00BB6EB6" w:rsidRPr="00E60722">
        <w:rPr>
          <w:rFonts w:ascii="Times New Roman" w:hAnsi="Times New Roman"/>
          <w:sz w:val="24"/>
          <w:szCs w:val="24"/>
        </w:rPr>
        <w:t xml:space="preserve">. </w:t>
      </w:r>
      <w:r w:rsidR="001A10C0" w:rsidRPr="00E60722">
        <w:rPr>
          <w:rFonts w:ascii="Times New Roman" w:hAnsi="Times New Roman"/>
          <w:sz w:val="24"/>
          <w:szCs w:val="24"/>
        </w:rPr>
        <w:t xml:space="preserve">Por lo tanto, es imperante </w:t>
      </w:r>
      <w:r w:rsidR="00BB6EB6" w:rsidRPr="00E60722">
        <w:rPr>
          <w:rFonts w:ascii="Times New Roman" w:hAnsi="Times New Roman"/>
          <w:sz w:val="24"/>
          <w:szCs w:val="24"/>
        </w:rPr>
        <w:t xml:space="preserve">fortalecer el respeto </w:t>
      </w:r>
      <w:r w:rsidR="006F6E5B">
        <w:rPr>
          <w:rFonts w:ascii="Times New Roman" w:hAnsi="Times New Roman"/>
          <w:sz w:val="24"/>
          <w:szCs w:val="24"/>
        </w:rPr>
        <w:t>por</w:t>
      </w:r>
      <w:r w:rsidR="001A10C0" w:rsidRPr="00E60722">
        <w:rPr>
          <w:rFonts w:ascii="Times New Roman" w:hAnsi="Times New Roman"/>
          <w:sz w:val="24"/>
          <w:szCs w:val="24"/>
        </w:rPr>
        <w:t xml:space="preserve"> las leyes de protección civil y operar </w:t>
      </w:r>
      <w:r w:rsidR="00BB6EB6" w:rsidRPr="00E60722">
        <w:rPr>
          <w:rFonts w:ascii="Times New Roman" w:hAnsi="Times New Roman"/>
          <w:sz w:val="24"/>
          <w:szCs w:val="24"/>
        </w:rPr>
        <w:t xml:space="preserve">las medidas preventivas, correctivas </w:t>
      </w:r>
      <w:r w:rsidR="001A10C0" w:rsidRPr="00E60722">
        <w:rPr>
          <w:rFonts w:ascii="Times New Roman" w:hAnsi="Times New Roman"/>
          <w:sz w:val="24"/>
          <w:szCs w:val="24"/>
        </w:rPr>
        <w:t>y de rescate en caso de sismos.</w:t>
      </w:r>
      <w:r w:rsidR="003E07B4">
        <w:rPr>
          <w:rFonts w:ascii="Times New Roman" w:hAnsi="Times New Roman"/>
          <w:sz w:val="24"/>
          <w:szCs w:val="24"/>
        </w:rPr>
        <w:t xml:space="preserve"> </w:t>
      </w:r>
      <w:r w:rsidR="00EF54F5">
        <w:rPr>
          <w:rFonts w:ascii="Times New Roman" w:hAnsi="Times New Roman"/>
          <w:sz w:val="24"/>
          <w:szCs w:val="24"/>
        </w:rPr>
        <w:t>Además, s</w:t>
      </w:r>
      <w:r w:rsidR="001A10C0" w:rsidRPr="00E60722">
        <w:rPr>
          <w:rFonts w:ascii="Times New Roman" w:hAnsi="Times New Roman"/>
          <w:sz w:val="24"/>
          <w:szCs w:val="24"/>
        </w:rPr>
        <w:t>e requiere</w:t>
      </w:r>
      <w:r w:rsidR="00BB6EB6" w:rsidRPr="00E60722">
        <w:rPr>
          <w:rFonts w:ascii="Times New Roman" w:hAnsi="Times New Roman"/>
          <w:sz w:val="24"/>
          <w:szCs w:val="24"/>
        </w:rPr>
        <w:t xml:space="preserve"> la organización, equipamiento, capacitación y realización de simulacros de manera constante </w:t>
      </w:r>
      <w:r w:rsidR="00A42B92" w:rsidRPr="00E60722">
        <w:rPr>
          <w:rFonts w:ascii="Times New Roman" w:hAnsi="Times New Roman"/>
          <w:sz w:val="24"/>
          <w:szCs w:val="24"/>
        </w:rPr>
        <w:t>en los centros educativo</w:t>
      </w:r>
      <w:r w:rsidR="00EF1B9D" w:rsidRPr="00E60722">
        <w:rPr>
          <w:rFonts w:ascii="Times New Roman" w:hAnsi="Times New Roman"/>
          <w:sz w:val="24"/>
          <w:szCs w:val="24"/>
        </w:rPr>
        <w:t>s</w:t>
      </w:r>
      <w:r w:rsidR="00A42B92" w:rsidRPr="00E60722">
        <w:rPr>
          <w:rFonts w:ascii="Times New Roman" w:hAnsi="Times New Roman"/>
          <w:sz w:val="24"/>
          <w:szCs w:val="24"/>
        </w:rPr>
        <w:t xml:space="preserve"> </w:t>
      </w:r>
      <w:r w:rsidR="00EF54F5">
        <w:rPr>
          <w:rFonts w:ascii="Times New Roman" w:hAnsi="Times New Roman"/>
          <w:sz w:val="24"/>
          <w:szCs w:val="24"/>
        </w:rPr>
        <w:t xml:space="preserve">para fomentar </w:t>
      </w:r>
      <w:r w:rsidR="00BB6EB6" w:rsidRPr="00E60722">
        <w:rPr>
          <w:rFonts w:ascii="Times New Roman" w:hAnsi="Times New Roman"/>
          <w:sz w:val="24"/>
          <w:szCs w:val="24"/>
        </w:rPr>
        <w:t>la cultura de la prevención</w:t>
      </w:r>
      <w:r w:rsidR="00EF54F5">
        <w:rPr>
          <w:rFonts w:ascii="Times New Roman" w:hAnsi="Times New Roman"/>
          <w:sz w:val="24"/>
          <w:szCs w:val="24"/>
        </w:rPr>
        <w:t xml:space="preserve">. </w:t>
      </w:r>
      <w:r w:rsidR="006F6E5B">
        <w:rPr>
          <w:rFonts w:ascii="Times New Roman" w:hAnsi="Times New Roman"/>
          <w:sz w:val="24"/>
          <w:szCs w:val="24"/>
        </w:rPr>
        <w:t>Igualmente</w:t>
      </w:r>
      <w:r w:rsidR="00EF54F5">
        <w:rPr>
          <w:rFonts w:ascii="Times New Roman" w:hAnsi="Times New Roman"/>
          <w:sz w:val="24"/>
          <w:szCs w:val="24"/>
        </w:rPr>
        <w:t>, se deben crear</w:t>
      </w:r>
      <w:r w:rsidR="00D27CBC" w:rsidRPr="00E60722">
        <w:rPr>
          <w:rFonts w:ascii="Times New Roman" w:hAnsi="Times New Roman"/>
          <w:sz w:val="24"/>
          <w:szCs w:val="24"/>
        </w:rPr>
        <w:t xml:space="preserve"> nuevas carre</w:t>
      </w:r>
      <w:r w:rsidR="00EF54F5">
        <w:rPr>
          <w:rFonts w:ascii="Times New Roman" w:hAnsi="Times New Roman"/>
          <w:sz w:val="24"/>
          <w:szCs w:val="24"/>
        </w:rPr>
        <w:t>ras y asignaturas relacionadas con</w:t>
      </w:r>
      <w:r w:rsidR="00D27CBC" w:rsidRPr="00E60722">
        <w:rPr>
          <w:rFonts w:ascii="Times New Roman" w:hAnsi="Times New Roman"/>
          <w:sz w:val="24"/>
          <w:szCs w:val="24"/>
        </w:rPr>
        <w:t xml:space="preserve"> esta materia </w:t>
      </w:r>
      <w:r w:rsidR="00EF54F5">
        <w:rPr>
          <w:rFonts w:ascii="Times New Roman" w:hAnsi="Times New Roman"/>
          <w:sz w:val="24"/>
          <w:szCs w:val="24"/>
        </w:rPr>
        <w:t xml:space="preserve">para </w:t>
      </w:r>
      <w:r w:rsidR="00EF54F5" w:rsidRPr="00E60722">
        <w:rPr>
          <w:rFonts w:ascii="Times New Roman" w:hAnsi="Times New Roman"/>
          <w:sz w:val="24"/>
          <w:szCs w:val="24"/>
        </w:rPr>
        <w:t xml:space="preserve">también </w:t>
      </w:r>
      <w:r w:rsidR="00EF54F5">
        <w:rPr>
          <w:rFonts w:ascii="Times New Roman" w:hAnsi="Times New Roman"/>
          <w:sz w:val="24"/>
          <w:szCs w:val="24"/>
        </w:rPr>
        <w:t xml:space="preserve">atender la </w:t>
      </w:r>
      <w:r w:rsidR="00D27CBC" w:rsidRPr="00E60722">
        <w:rPr>
          <w:rFonts w:ascii="Times New Roman" w:hAnsi="Times New Roman"/>
          <w:sz w:val="24"/>
          <w:szCs w:val="24"/>
        </w:rPr>
        <w:t xml:space="preserve">salud, </w:t>
      </w:r>
      <w:r w:rsidR="00EF54F5">
        <w:rPr>
          <w:rFonts w:ascii="Times New Roman" w:hAnsi="Times New Roman"/>
          <w:sz w:val="24"/>
          <w:szCs w:val="24"/>
        </w:rPr>
        <w:t xml:space="preserve">la </w:t>
      </w:r>
      <w:r w:rsidR="00D27CBC" w:rsidRPr="00E60722">
        <w:rPr>
          <w:rFonts w:ascii="Times New Roman" w:hAnsi="Times New Roman"/>
          <w:sz w:val="24"/>
          <w:szCs w:val="24"/>
        </w:rPr>
        <w:t xml:space="preserve">ecología, </w:t>
      </w:r>
      <w:r w:rsidR="00EF54F5">
        <w:rPr>
          <w:rFonts w:ascii="Times New Roman" w:hAnsi="Times New Roman"/>
          <w:sz w:val="24"/>
          <w:szCs w:val="24"/>
        </w:rPr>
        <w:t xml:space="preserve">el </w:t>
      </w:r>
      <w:r w:rsidR="00D27CBC" w:rsidRPr="00E60722">
        <w:rPr>
          <w:rFonts w:ascii="Times New Roman" w:hAnsi="Times New Roman"/>
          <w:sz w:val="24"/>
          <w:szCs w:val="24"/>
        </w:rPr>
        <w:t xml:space="preserve">medio ambiente y </w:t>
      </w:r>
      <w:r w:rsidR="00EF54F5">
        <w:rPr>
          <w:rFonts w:ascii="Times New Roman" w:hAnsi="Times New Roman"/>
          <w:sz w:val="24"/>
          <w:szCs w:val="24"/>
        </w:rPr>
        <w:t xml:space="preserve">la </w:t>
      </w:r>
      <w:r w:rsidR="00D27CBC" w:rsidRPr="00E60722">
        <w:rPr>
          <w:rFonts w:ascii="Times New Roman" w:hAnsi="Times New Roman"/>
          <w:sz w:val="24"/>
          <w:szCs w:val="24"/>
        </w:rPr>
        <w:t xml:space="preserve">protección civil. </w:t>
      </w:r>
      <w:r w:rsidR="00EF54F5">
        <w:rPr>
          <w:rFonts w:ascii="Times New Roman" w:hAnsi="Times New Roman"/>
          <w:sz w:val="24"/>
          <w:szCs w:val="24"/>
        </w:rPr>
        <w:t xml:space="preserve">Por último, se necesita </w:t>
      </w:r>
      <w:r w:rsidR="00D27CBC" w:rsidRPr="00E60722">
        <w:rPr>
          <w:rFonts w:ascii="Times New Roman" w:hAnsi="Times New Roman"/>
          <w:sz w:val="24"/>
          <w:szCs w:val="24"/>
        </w:rPr>
        <w:t xml:space="preserve">impulsar la investigación </w:t>
      </w:r>
      <w:r w:rsidR="00EF54F5">
        <w:rPr>
          <w:rFonts w:ascii="Times New Roman" w:hAnsi="Times New Roman"/>
          <w:sz w:val="24"/>
          <w:szCs w:val="24"/>
        </w:rPr>
        <w:t xml:space="preserve">científica y tecnológica para encarar los efectos </w:t>
      </w:r>
      <w:r w:rsidR="006F6E5B">
        <w:rPr>
          <w:rFonts w:ascii="Times New Roman" w:hAnsi="Times New Roman"/>
          <w:sz w:val="24"/>
          <w:szCs w:val="24"/>
        </w:rPr>
        <w:t>que ocasionan</w:t>
      </w:r>
      <w:r w:rsidR="00EF54F5">
        <w:rPr>
          <w:rFonts w:ascii="Times New Roman" w:hAnsi="Times New Roman"/>
          <w:sz w:val="24"/>
          <w:szCs w:val="24"/>
        </w:rPr>
        <w:t xml:space="preserve"> estos </w:t>
      </w:r>
      <w:r w:rsidR="00D27CBC" w:rsidRPr="00E60722">
        <w:rPr>
          <w:rFonts w:ascii="Times New Roman" w:hAnsi="Times New Roman"/>
          <w:sz w:val="24"/>
          <w:szCs w:val="24"/>
        </w:rPr>
        <w:t>desastres naturales.</w:t>
      </w:r>
      <w:r w:rsidR="003E07B4">
        <w:rPr>
          <w:rFonts w:ascii="Times New Roman" w:hAnsi="Times New Roman"/>
          <w:sz w:val="24"/>
          <w:szCs w:val="24"/>
        </w:rPr>
        <w:t xml:space="preserve"> </w:t>
      </w:r>
    </w:p>
    <w:p w:rsidR="00611433" w:rsidRPr="00E60722" w:rsidRDefault="00611433" w:rsidP="00E60722">
      <w:pPr>
        <w:spacing w:line="360" w:lineRule="auto"/>
        <w:jc w:val="both"/>
        <w:rPr>
          <w:rFonts w:ascii="Times New Roman" w:hAnsi="Times New Roman"/>
          <w:sz w:val="24"/>
          <w:szCs w:val="24"/>
        </w:rPr>
      </w:pPr>
      <w:r w:rsidRPr="003E0385">
        <w:rPr>
          <w:rFonts w:cs="Calibri"/>
          <w:b/>
          <w:sz w:val="28"/>
          <w:szCs w:val="28"/>
        </w:rPr>
        <w:t>Palabras clave:</w:t>
      </w:r>
      <w:r w:rsidRPr="00E60722">
        <w:rPr>
          <w:rFonts w:ascii="Times New Roman" w:hAnsi="Times New Roman"/>
          <w:sz w:val="24"/>
          <w:szCs w:val="24"/>
        </w:rPr>
        <w:t xml:space="preserve"> </w:t>
      </w:r>
      <w:r w:rsidR="00196263" w:rsidRPr="00E60722">
        <w:rPr>
          <w:rFonts w:ascii="Times New Roman" w:hAnsi="Times New Roman"/>
          <w:sz w:val="24"/>
          <w:szCs w:val="24"/>
        </w:rPr>
        <w:t>cultura de la prevención, educación</w:t>
      </w:r>
      <w:r w:rsidR="00196263">
        <w:rPr>
          <w:rFonts w:ascii="Times New Roman" w:hAnsi="Times New Roman"/>
          <w:sz w:val="24"/>
          <w:szCs w:val="24"/>
        </w:rPr>
        <w:t>,</w:t>
      </w:r>
      <w:r w:rsidR="00196263" w:rsidRPr="00E60722">
        <w:rPr>
          <w:rFonts w:ascii="Times New Roman" w:hAnsi="Times New Roman"/>
          <w:sz w:val="24"/>
          <w:szCs w:val="24"/>
        </w:rPr>
        <w:t xml:space="preserve"> protección civil</w:t>
      </w:r>
      <w:r w:rsidR="00196263">
        <w:rPr>
          <w:rFonts w:ascii="Times New Roman" w:hAnsi="Times New Roman"/>
          <w:sz w:val="24"/>
          <w:szCs w:val="24"/>
        </w:rPr>
        <w:t>, sismos</w:t>
      </w:r>
      <w:r w:rsidRPr="00E60722">
        <w:rPr>
          <w:rFonts w:ascii="Times New Roman" w:hAnsi="Times New Roman"/>
          <w:sz w:val="24"/>
          <w:szCs w:val="24"/>
        </w:rPr>
        <w:t>.</w:t>
      </w:r>
    </w:p>
    <w:p w:rsidR="00623F93" w:rsidRPr="00102DBB" w:rsidRDefault="003E0385" w:rsidP="00687B8E">
      <w:pPr>
        <w:pStyle w:val="Ttulo1"/>
        <w:spacing w:after="0"/>
        <w:rPr>
          <w:rFonts w:ascii="Calibri" w:hAnsi="Calibri" w:cs="Calibri"/>
          <w:sz w:val="28"/>
          <w:szCs w:val="28"/>
          <w:lang w:val="en-US"/>
        </w:rPr>
      </w:pPr>
      <w:r w:rsidRPr="00102DBB">
        <w:rPr>
          <w:rFonts w:ascii="Calibri" w:hAnsi="Calibri" w:cs="Calibri"/>
          <w:sz w:val="28"/>
          <w:szCs w:val="28"/>
          <w:lang w:val="en-US"/>
        </w:rPr>
        <w:lastRenderedPageBreak/>
        <w:t>Abstract</w:t>
      </w:r>
    </w:p>
    <w:p w:rsidR="00C21930" w:rsidRPr="00687B8E" w:rsidRDefault="00C21930" w:rsidP="00E60722">
      <w:pPr>
        <w:spacing w:line="360" w:lineRule="auto"/>
        <w:jc w:val="both"/>
        <w:rPr>
          <w:rFonts w:ascii="Times New Roman" w:hAnsi="Times New Roman"/>
          <w:sz w:val="24"/>
          <w:szCs w:val="24"/>
        </w:rPr>
      </w:pPr>
      <w:r w:rsidRPr="00687B8E">
        <w:rPr>
          <w:rFonts w:ascii="Times New Roman" w:hAnsi="Times New Roman"/>
          <w:sz w:val="24"/>
          <w:szCs w:val="24"/>
        </w:rPr>
        <w:t xml:space="preserve">In the present investigation a reflection is offered on the repercussions that the earthquakes of 1985 and 2017 had in the Mexican educational environment. For this, general and specialized sources were analyzed in order to know what were the proposals of different governmental organisms (p. </w:t>
      </w:r>
      <w:proofErr w:type="spellStart"/>
      <w:r w:rsidRPr="00687B8E">
        <w:rPr>
          <w:rFonts w:ascii="Times New Roman" w:hAnsi="Times New Roman"/>
          <w:sz w:val="24"/>
          <w:szCs w:val="24"/>
        </w:rPr>
        <w:t>eg</w:t>
      </w:r>
      <w:proofErr w:type="spellEnd"/>
      <w:r w:rsidRPr="00687B8E">
        <w:rPr>
          <w:rFonts w:ascii="Times New Roman" w:hAnsi="Times New Roman"/>
          <w:sz w:val="24"/>
          <w:szCs w:val="24"/>
        </w:rPr>
        <w:t xml:space="preserve">, SINAPROC, FONDEN, INIFED) to attend to the effects of said claims. Thanks to this analysis, it can be affirmed that the earthquake of 1985 forced the Government to adopt certain preventive measures in legal, economic and educational matters, in order to promote a culture of prevention in civil society. However, with the 2017 earthquake it became clear that these actions were insufficient. Specifically, in the field of education, it is evident that the programs for infrastructure and the construction of schools do not fulfill their function, since most of these institutions do not follow the norms set to face this type of catastrophes. Therefore, it is imperative to strengthen respect for civil protection laws and operate preventive, corrective and rescue measures in the event of earthquakes. In addition, the organization, equipping, training and carrying out of simulations are required in a constant way in educational centers to promote the culture of prevention. Likewise, new careers and subjects related to this subject must be created to also address health, ecology, the environment and civil protection. Finally, it is necessary to promote scientific and technological research to face the effects caused by these natural disasters. </w:t>
      </w:r>
    </w:p>
    <w:p w:rsidR="00611433" w:rsidRDefault="00611433" w:rsidP="00E60722">
      <w:pPr>
        <w:spacing w:line="360" w:lineRule="auto"/>
        <w:jc w:val="both"/>
        <w:rPr>
          <w:rFonts w:ascii="Times New Roman" w:hAnsi="Times New Roman"/>
          <w:color w:val="222222"/>
          <w:sz w:val="24"/>
          <w:szCs w:val="24"/>
          <w:lang w:val="en-US"/>
        </w:rPr>
      </w:pPr>
      <w:r w:rsidRPr="00102DBB">
        <w:rPr>
          <w:rFonts w:cs="Calibri"/>
          <w:b/>
          <w:sz w:val="28"/>
          <w:szCs w:val="28"/>
          <w:lang w:val="en-US"/>
        </w:rPr>
        <w:t>Keywords:</w:t>
      </w:r>
      <w:r w:rsidRPr="00E60722">
        <w:rPr>
          <w:rFonts w:ascii="Times New Roman" w:hAnsi="Times New Roman"/>
          <w:color w:val="222222"/>
          <w:sz w:val="24"/>
          <w:szCs w:val="24"/>
          <w:lang w:val="en-US"/>
        </w:rPr>
        <w:t xml:space="preserve"> </w:t>
      </w:r>
      <w:r w:rsidR="00196263" w:rsidRPr="00687B8E">
        <w:rPr>
          <w:rFonts w:ascii="Times New Roman" w:hAnsi="Times New Roman"/>
          <w:sz w:val="24"/>
          <w:szCs w:val="24"/>
        </w:rPr>
        <w:t>culture of prevention, education, civil protection, earthquakes</w:t>
      </w:r>
      <w:r w:rsidRPr="00687B8E">
        <w:rPr>
          <w:rFonts w:ascii="Times New Roman" w:hAnsi="Times New Roman"/>
          <w:sz w:val="24"/>
          <w:szCs w:val="24"/>
        </w:rPr>
        <w:t>.</w:t>
      </w:r>
    </w:p>
    <w:p w:rsidR="003E0385" w:rsidRPr="00134B9F" w:rsidRDefault="003E0385" w:rsidP="003E0385">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Mayo</w:t>
      </w:r>
      <w:r w:rsidRPr="00134B9F">
        <w:rPr>
          <w:rFonts w:ascii="Times New Roman" w:hAnsi="Times New Roman"/>
          <w:sz w:val="24"/>
        </w:rPr>
        <w:t xml:space="preserve"> 2017                                      </w:t>
      </w:r>
      <w:r w:rsidRPr="00134B9F">
        <w:rPr>
          <w:rFonts w:ascii="Times New Roman" w:hAnsi="Times New Roman"/>
          <w:b/>
          <w:sz w:val="24"/>
        </w:rPr>
        <w:t>Fecha Aceptación:</w:t>
      </w:r>
      <w:r w:rsidRPr="00134B9F">
        <w:rPr>
          <w:rFonts w:ascii="Times New Roman" w:hAnsi="Times New Roman"/>
          <w:sz w:val="24"/>
        </w:rPr>
        <w:t xml:space="preserve"> Noviembre 2017       </w:t>
      </w:r>
    </w:p>
    <w:p w:rsidR="003E0385" w:rsidRPr="00E60722" w:rsidRDefault="009905FA" w:rsidP="003E0385">
      <w:pPr>
        <w:spacing w:line="360" w:lineRule="auto"/>
        <w:jc w:val="both"/>
        <w:rPr>
          <w:rFonts w:ascii="Times New Roman" w:hAnsi="Times New Roman"/>
          <w:color w:val="222222"/>
          <w:sz w:val="24"/>
          <w:szCs w:val="24"/>
          <w:lang w:val="en-US"/>
        </w:rPr>
      </w:pPr>
      <w:r>
        <w:rPr>
          <w:rFonts w:cs="Calibri"/>
        </w:rPr>
        <w:pict>
          <v:rect id="_x0000_i1025" style="width:0;height:1.5pt" o:hralign="center" o:bullet="t" o:hrstd="t" o:hr="t" fillcolor="#a0a0a0" stroked="f"/>
        </w:pict>
      </w:r>
    </w:p>
    <w:p w:rsidR="00BB1644" w:rsidRPr="00E60722" w:rsidRDefault="00BB1644" w:rsidP="00762E96">
      <w:pPr>
        <w:spacing w:line="360" w:lineRule="auto"/>
        <w:jc w:val="both"/>
        <w:rPr>
          <w:rFonts w:ascii="Times New Roman" w:hAnsi="Times New Roman"/>
          <w:sz w:val="24"/>
          <w:szCs w:val="24"/>
          <w:lang w:val="en-US"/>
        </w:rPr>
      </w:pPr>
    </w:p>
    <w:p w:rsidR="00687B8E" w:rsidRDefault="00687B8E" w:rsidP="003E07B4">
      <w:pPr>
        <w:pStyle w:val="Ttulo1"/>
        <w:rPr>
          <w:rFonts w:ascii="Calibri" w:hAnsi="Calibri" w:cs="Calibri"/>
          <w:sz w:val="28"/>
          <w:szCs w:val="28"/>
        </w:rPr>
      </w:pPr>
    </w:p>
    <w:p w:rsidR="00687B8E" w:rsidRDefault="00687B8E" w:rsidP="003E07B4">
      <w:pPr>
        <w:pStyle w:val="Ttulo1"/>
        <w:rPr>
          <w:rFonts w:ascii="Calibri" w:hAnsi="Calibri" w:cs="Calibri"/>
          <w:sz w:val="28"/>
          <w:szCs w:val="28"/>
        </w:rPr>
      </w:pPr>
    </w:p>
    <w:p w:rsidR="00687B8E" w:rsidRDefault="00687B8E" w:rsidP="003E07B4">
      <w:pPr>
        <w:pStyle w:val="Ttulo1"/>
        <w:rPr>
          <w:rFonts w:ascii="Calibri" w:hAnsi="Calibri" w:cs="Calibri"/>
          <w:sz w:val="28"/>
          <w:szCs w:val="28"/>
        </w:rPr>
      </w:pPr>
    </w:p>
    <w:p w:rsidR="003E07B4" w:rsidRPr="003E0385" w:rsidRDefault="003E07B4" w:rsidP="003E07B4">
      <w:pPr>
        <w:pStyle w:val="Ttulo1"/>
        <w:rPr>
          <w:rFonts w:ascii="Calibri" w:hAnsi="Calibri" w:cs="Calibri"/>
          <w:sz w:val="28"/>
          <w:szCs w:val="28"/>
        </w:rPr>
      </w:pPr>
      <w:r w:rsidRPr="003E0385">
        <w:rPr>
          <w:rFonts w:ascii="Calibri" w:hAnsi="Calibri" w:cs="Calibri"/>
          <w:sz w:val="28"/>
          <w:szCs w:val="28"/>
        </w:rPr>
        <w:lastRenderedPageBreak/>
        <w:t>Introducción</w:t>
      </w:r>
    </w:p>
    <w:p w:rsidR="003E07B4" w:rsidRPr="00E60722" w:rsidRDefault="00B50F09" w:rsidP="003E07B4">
      <w:pPr>
        <w:spacing w:line="360" w:lineRule="auto"/>
        <w:ind w:firstLine="708"/>
        <w:jc w:val="both"/>
        <w:rPr>
          <w:rFonts w:ascii="Times New Roman" w:hAnsi="Times New Roman"/>
          <w:sz w:val="24"/>
          <w:szCs w:val="24"/>
        </w:rPr>
      </w:pPr>
      <w:r w:rsidRPr="00E60722">
        <w:rPr>
          <w:rFonts w:ascii="Times New Roman" w:hAnsi="Times New Roman"/>
          <w:sz w:val="24"/>
          <w:szCs w:val="24"/>
        </w:rPr>
        <w:t>México ha enfrentado dos sismos</w:t>
      </w:r>
      <w:r w:rsidR="00A03F54" w:rsidRPr="00E60722">
        <w:rPr>
          <w:rFonts w:ascii="Times New Roman" w:hAnsi="Times New Roman"/>
          <w:sz w:val="24"/>
          <w:szCs w:val="24"/>
        </w:rPr>
        <w:t xml:space="preserve"> de gran magnitud</w:t>
      </w:r>
      <w:r w:rsidR="003E07B4">
        <w:rPr>
          <w:rFonts w:ascii="Times New Roman" w:hAnsi="Times New Roman"/>
          <w:sz w:val="24"/>
          <w:szCs w:val="24"/>
        </w:rPr>
        <w:t>:</w:t>
      </w:r>
      <w:r w:rsidRPr="00E60722">
        <w:rPr>
          <w:rFonts w:ascii="Times New Roman" w:hAnsi="Times New Roman"/>
          <w:sz w:val="24"/>
          <w:szCs w:val="24"/>
        </w:rPr>
        <w:t xml:space="preserve"> </w:t>
      </w:r>
      <w:r w:rsidR="003E07B4">
        <w:rPr>
          <w:rFonts w:ascii="Times New Roman" w:hAnsi="Times New Roman"/>
          <w:sz w:val="24"/>
          <w:szCs w:val="24"/>
        </w:rPr>
        <w:t>uno</w:t>
      </w:r>
      <w:r w:rsidRPr="00E60722">
        <w:rPr>
          <w:rFonts w:ascii="Times New Roman" w:hAnsi="Times New Roman"/>
          <w:sz w:val="24"/>
          <w:szCs w:val="24"/>
        </w:rPr>
        <w:t xml:space="preserve"> el 19 de septiembre de</w:t>
      </w:r>
      <w:r w:rsidR="00224C5D" w:rsidRPr="00E60722">
        <w:rPr>
          <w:rFonts w:ascii="Times New Roman" w:hAnsi="Times New Roman"/>
          <w:sz w:val="24"/>
          <w:szCs w:val="24"/>
        </w:rPr>
        <w:t xml:space="preserve"> </w:t>
      </w:r>
      <w:r w:rsidRPr="00E60722">
        <w:rPr>
          <w:rFonts w:ascii="Times New Roman" w:hAnsi="Times New Roman"/>
          <w:sz w:val="24"/>
          <w:szCs w:val="24"/>
        </w:rPr>
        <w:t xml:space="preserve">1985 y </w:t>
      </w:r>
      <w:r w:rsidR="003E07B4">
        <w:rPr>
          <w:rFonts w:ascii="Times New Roman" w:hAnsi="Times New Roman"/>
          <w:sz w:val="24"/>
          <w:szCs w:val="24"/>
        </w:rPr>
        <w:t>otro</w:t>
      </w:r>
      <w:r w:rsidRPr="00E60722">
        <w:rPr>
          <w:rFonts w:ascii="Times New Roman" w:hAnsi="Times New Roman"/>
          <w:sz w:val="24"/>
          <w:szCs w:val="24"/>
        </w:rPr>
        <w:t xml:space="preserve"> </w:t>
      </w:r>
      <w:r w:rsidR="003E07B4">
        <w:rPr>
          <w:rFonts w:ascii="Times New Roman" w:hAnsi="Times New Roman"/>
          <w:sz w:val="24"/>
          <w:szCs w:val="24"/>
        </w:rPr>
        <w:t>el 19 de septiembre de 2017, los cuales</w:t>
      </w:r>
      <w:r w:rsidRPr="00E60722">
        <w:rPr>
          <w:rFonts w:ascii="Times New Roman" w:hAnsi="Times New Roman"/>
          <w:sz w:val="24"/>
          <w:szCs w:val="24"/>
        </w:rPr>
        <w:t xml:space="preserve"> </w:t>
      </w:r>
      <w:r w:rsidR="003E07B4">
        <w:rPr>
          <w:rFonts w:ascii="Times New Roman" w:hAnsi="Times New Roman"/>
          <w:sz w:val="24"/>
          <w:szCs w:val="24"/>
        </w:rPr>
        <w:t xml:space="preserve">no solo </w:t>
      </w:r>
      <w:r w:rsidRPr="00E60722">
        <w:rPr>
          <w:rFonts w:ascii="Times New Roman" w:hAnsi="Times New Roman"/>
          <w:sz w:val="24"/>
          <w:szCs w:val="24"/>
        </w:rPr>
        <w:t>han causa</w:t>
      </w:r>
      <w:r w:rsidR="00A03F54" w:rsidRPr="00E60722">
        <w:rPr>
          <w:rFonts w:ascii="Times New Roman" w:hAnsi="Times New Roman"/>
          <w:sz w:val="24"/>
          <w:szCs w:val="24"/>
        </w:rPr>
        <w:t>do un</w:t>
      </w:r>
      <w:r w:rsidRPr="00E60722">
        <w:rPr>
          <w:rFonts w:ascii="Times New Roman" w:hAnsi="Times New Roman"/>
          <w:sz w:val="24"/>
          <w:szCs w:val="24"/>
        </w:rPr>
        <w:t xml:space="preserve"> impacto </w:t>
      </w:r>
      <w:r w:rsidR="00A03F54" w:rsidRPr="00E60722">
        <w:rPr>
          <w:rFonts w:ascii="Times New Roman" w:hAnsi="Times New Roman"/>
          <w:sz w:val="24"/>
          <w:szCs w:val="24"/>
        </w:rPr>
        <w:t xml:space="preserve">considerable </w:t>
      </w:r>
      <w:r w:rsidRPr="00E60722">
        <w:rPr>
          <w:rFonts w:ascii="Times New Roman" w:hAnsi="Times New Roman"/>
          <w:sz w:val="24"/>
          <w:szCs w:val="24"/>
        </w:rPr>
        <w:t>en la sociedad, la economía,</w:t>
      </w:r>
      <w:r w:rsidR="00A03F54" w:rsidRPr="00E60722">
        <w:rPr>
          <w:rFonts w:ascii="Times New Roman" w:hAnsi="Times New Roman"/>
          <w:sz w:val="24"/>
          <w:szCs w:val="24"/>
        </w:rPr>
        <w:t xml:space="preserve"> la</w:t>
      </w:r>
      <w:r w:rsidR="00EF1B9D" w:rsidRPr="00E60722">
        <w:rPr>
          <w:rFonts w:ascii="Times New Roman" w:hAnsi="Times New Roman"/>
          <w:sz w:val="24"/>
          <w:szCs w:val="24"/>
        </w:rPr>
        <w:t xml:space="preserve"> política</w:t>
      </w:r>
      <w:r w:rsidRPr="00E60722">
        <w:rPr>
          <w:rFonts w:ascii="Times New Roman" w:hAnsi="Times New Roman"/>
          <w:sz w:val="24"/>
          <w:szCs w:val="24"/>
        </w:rPr>
        <w:t xml:space="preserve"> </w:t>
      </w:r>
      <w:r w:rsidR="00516C65" w:rsidRPr="00E60722">
        <w:rPr>
          <w:rFonts w:ascii="Times New Roman" w:hAnsi="Times New Roman"/>
          <w:sz w:val="24"/>
          <w:szCs w:val="24"/>
        </w:rPr>
        <w:t>y la educación</w:t>
      </w:r>
      <w:r w:rsidR="003E07B4">
        <w:rPr>
          <w:rFonts w:ascii="Times New Roman" w:hAnsi="Times New Roman"/>
          <w:sz w:val="24"/>
          <w:szCs w:val="24"/>
        </w:rPr>
        <w:t xml:space="preserve">, sino que también han dejado en evidencia </w:t>
      </w:r>
      <w:r w:rsidR="00802006">
        <w:rPr>
          <w:rFonts w:ascii="Times New Roman" w:hAnsi="Times New Roman"/>
          <w:sz w:val="24"/>
          <w:szCs w:val="24"/>
        </w:rPr>
        <w:t xml:space="preserve">las carencias </w:t>
      </w:r>
      <w:r w:rsidR="003E07B4">
        <w:rPr>
          <w:rFonts w:ascii="Times New Roman" w:hAnsi="Times New Roman"/>
          <w:sz w:val="24"/>
          <w:szCs w:val="24"/>
        </w:rPr>
        <w:t xml:space="preserve">que en el país </w:t>
      </w:r>
      <w:r w:rsidR="00802006">
        <w:rPr>
          <w:rFonts w:ascii="Times New Roman" w:hAnsi="Times New Roman"/>
          <w:sz w:val="24"/>
          <w:szCs w:val="24"/>
        </w:rPr>
        <w:t>existen</w:t>
      </w:r>
      <w:r w:rsidR="003E07B4" w:rsidRPr="00E60722">
        <w:rPr>
          <w:rFonts w:ascii="Times New Roman" w:hAnsi="Times New Roman"/>
          <w:sz w:val="24"/>
          <w:szCs w:val="24"/>
        </w:rPr>
        <w:t xml:space="preserve"> </w:t>
      </w:r>
      <w:r w:rsidR="00802006">
        <w:rPr>
          <w:rFonts w:ascii="Times New Roman" w:hAnsi="Times New Roman"/>
          <w:sz w:val="24"/>
          <w:szCs w:val="24"/>
        </w:rPr>
        <w:t xml:space="preserve">en cuanto a </w:t>
      </w:r>
      <w:r w:rsidR="003E07B4">
        <w:rPr>
          <w:rFonts w:ascii="Times New Roman" w:hAnsi="Times New Roman"/>
          <w:sz w:val="24"/>
          <w:szCs w:val="24"/>
        </w:rPr>
        <w:t>una cultura de prevención</w:t>
      </w:r>
      <w:r w:rsidR="0011369E" w:rsidRPr="00E60722">
        <w:rPr>
          <w:rFonts w:ascii="Times New Roman" w:hAnsi="Times New Roman"/>
          <w:sz w:val="24"/>
          <w:szCs w:val="24"/>
        </w:rPr>
        <w:t>.</w:t>
      </w:r>
      <w:r w:rsidR="003E07B4">
        <w:rPr>
          <w:rFonts w:ascii="Times New Roman" w:hAnsi="Times New Roman"/>
          <w:sz w:val="24"/>
          <w:szCs w:val="24"/>
        </w:rPr>
        <w:t xml:space="preserve"> Por tal motivo, e</w:t>
      </w:r>
      <w:r w:rsidR="00583E84" w:rsidRPr="00E60722">
        <w:rPr>
          <w:rFonts w:ascii="Times New Roman" w:hAnsi="Times New Roman"/>
          <w:sz w:val="24"/>
          <w:szCs w:val="24"/>
        </w:rPr>
        <w:t xml:space="preserve">l objetivo de este </w:t>
      </w:r>
      <w:r w:rsidR="003E07B4">
        <w:rPr>
          <w:rFonts w:ascii="Times New Roman" w:hAnsi="Times New Roman"/>
          <w:sz w:val="24"/>
          <w:szCs w:val="24"/>
        </w:rPr>
        <w:t>documento</w:t>
      </w:r>
      <w:r w:rsidR="00583E84" w:rsidRPr="00E60722">
        <w:rPr>
          <w:rFonts w:ascii="Times New Roman" w:hAnsi="Times New Roman"/>
          <w:sz w:val="24"/>
          <w:szCs w:val="24"/>
        </w:rPr>
        <w:t xml:space="preserve"> es </w:t>
      </w:r>
      <w:r w:rsidR="003E07B4">
        <w:rPr>
          <w:rFonts w:ascii="Times New Roman" w:hAnsi="Times New Roman"/>
          <w:sz w:val="24"/>
          <w:szCs w:val="24"/>
        </w:rPr>
        <w:t xml:space="preserve">ofrecer </w:t>
      </w:r>
      <w:r w:rsidR="00583E84" w:rsidRPr="00E60722">
        <w:rPr>
          <w:rFonts w:ascii="Times New Roman" w:hAnsi="Times New Roman"/>
          <w:sz w:val="24"/>
          <w:szCs w:val="24"/>
        </w:rPr>
        <w:t xml:space="preserve">una breve revisión </w:t>
      </w:r>
      <w:r w:rsidR="003E07B4">
        <w:rPr>
          <w:rFonts w:ascii="Times New Roman" w:hAnsi="Times New Roman"/>
          <w:sz w:val="24"/>
          <w:szCs w:val="24"/>
        </w:rPr>
        <w:t xml:space="preserve">en torno al impacto que estos fenómenos naturales han tenido en el </w:t>
      </w:r>
      <w:r w:rsidR="00583E84" w:rsidRPr="00E60722">
        <w:rPr>
          <w:rFonts w:ascii="Times New Roman" w:hAnsi="Times New Roman"/>
          <w:sz w:val="24"/>
          <w:szCs w:val="24"/>
        </w:rPr>
        <w:t>ámbito educativo</w:t>
      </w:r>
      <w:r w:rsidR="003E07B4">
        <w:rPr>
          <w:rFonts w:ascii="Times New Roman" w:hAnsi="Times New Roman"/>
          <w:sz w:val="24"/>
          <w:szCs w:val="24"/>
        </w:rPr>
        <w:t xml:space="preserve"> del país. </w:t>
      </w:r>
    </w:p>
    <w:p w:rsidR="00583E84" w:rsidRPr="003E0385" w:rsidRDefault="00CC1613" w:rsidP="003E07B4">
      <w:pPr>
        <w:pStyle w:val="Ttulo1"/>
        <w:rPr>
          <w:rFonts w:ascii="Calibri" w:hAnsi="Calibri" w:cs="Calibri"/>
          <w:sz w:val="28"/>
          <w:szCs w:val="28"/>
        </w:rPr>
      </w:pPr>
      <w:r w:rsidRPr="003E0385">
        <w:rPr>
          <w:rFonts w:ascii="Calibri" w:hAnsi="Calibri" w:cs="Calibri"/>
          <w:sz w:val="28"/>
          <w:szCs w:val="28"/>
        </w:rPr>
        <w:t xml:space="preserve">Los sismos </w:t>
      </w:r>
    </w:p>
    <w:p w:rsidR="00210171" w:rsidRDefault="00210171" w:rsidP="00210171">
      <w:pPr>
        <w:spacing w:line="360" w:lineRule="auto"/>
        <w:ind w:firstLine="708"/>
        <w:jc w:val="both"/>
        <w:rPr>
          <w:rFonts w:ascii="Times New Roman" w:hAnsi="Times New Roman"/>
          <w:sz w:val="24"/>
          <w:szCs w:val="24"/>
        </w:rPr>
      </w:pPr>
      <w:r>
        <w:rPr>
          <w:rFonts w:ascii="Times New Roman" w:hAnsi="Times New Roman"/>
          <w:sz w:val="24"/>
          <w:szCs w:val="24"/>
        </w:rPr>
        <w:t>L</w:t>
      </w:r>
      <w:r w:rsidRPr="00E60722">
        <w:rPr>
          <w:rFonts w:ascii="Times New Roman" w:hAnsi="Times New Roman"/>
          <w:sz w:val="24"/>
          <w:szCs w:val="24"/>
        </w:rPr>
        <w:t xml:space="preserve">os sismos son rupturas de la corteza terrestre que se producen </w:t>
      </w:r>
      <w:r>
        <w:rPr>
          <w:rFonts w:ascii="Times New Roman" w:hAnsi="Times New Roman"/>
          <w:sz w:val="24"/>
          <w:szCs w:val="24"/>
        </w:rPr>
        <w:t xml:space="preserve">debido a los movimientos de las placas de la Tierra. Algunos se pueden producir casi a diario de manera casi imperceptible; no obstante, eventualmente surge uno de gran magnitud que puede </w:t>
      </w:r>
      <w:r w:rsidRPr="00E60722">
        <w:rPr>
          <w:rFonts w:ascii="Times New Roman" w:hAnsi="Times New Roman"/>
          <w:sz w:val="24"/>
          <w:szCs w:val="24"/>
        </w:rPr>
        <w:t>causar daños</w:t>
      </w:r>
      <w:r>
        <w:rPr>
          <w:rFonts w:ascii="Times New Roman" w:hAnsi="Times New Roman"/>
          <w:sz w:val="24"/>
          <w:szCs w:val="24"/>
        </w:rPr>
        <w:t xml:space="preserve"> </w:t>
      </w:r>
      <w:r w:rsidR="006F6E5B">
        <w:rPr>
          <w:rFonts w:ascii="Times New Roman" w:hAnsi="Times New Roman"/>
          <w:sz w:val="24"/>
          <w:szCs w:val="24"/>
        </w:rPr>
        <w:t>incalculables</w:t>
      </w:r>
      <w:r w:rsidRPr="00E60722">
        <w:rPr>
          <w:rFonts w:ascii="Times New Roman" w:hAnsi="Times New Roman"/>
          <w:sz w:val="24"/>
          <w:szCs w:val="24"/>
        </w:rPr>
        <w:t>.</w:t>
      </w:r>
      <w:r>
        <w:rPr>
          <w:rFonts w:ascii="Times New Roman" w:hAnsi="Times New Roman"/>
          <w:sz w:val="24"/>
          <w:szCs w:val="24"/>
        </w:rPr>
        <w:t xml:space="preserve"> </w:t>
      </w:r>
    </w:p>
    <w:p w:rsidR="00210171" w:rsidRDefault="00210171" w:rsidP="00210171">
      <w:pPr>
        <w:spacing w:line="360" w:lineRule="auto"/>
        <w:ind w:firstLine="708"/>
        <w:jc w:val="both"/>
        <w:rPr>
          <w:rFonts w:ascii="Times New Roman" w:hAnsi="Times New Roman"/>
          <w:sz w:val="24"/>
          <w:szCs w:val="24"/>
        </w:rPr>
      </w:pPr>
      <w:r>
        <w:rPr>
          <w:rFonts w:ascii="Times New Roman" w:hAnsi="Times New Roman"/>
          <w:sz w:val="24"/>
          <w:szCs w:val="24"/>
        </w:rPr>
        <w:t xml:space="preserve">Para medir la intensidad de estos se han propuesto distintas escalas. Por ejemplo, </w:t>
      </w:r>
      <w:r w:rsidRPr="00E60722">
        <w:rPr>
          <w:rFonts w:ascii="Times New Roman" w:hAnsi="Times New Roman"/>
          <w:sz w:val="24"/>
          <w:szCs w:val="24"/>
        </w:rPr>
        <w:t xml:space="preserve">en 1883, Rossi y </w:t>
      </w:r>
      <w:proofErr w:type="spellStart"/>
      <w:r w:rsidRPr="00E60722">
        <w:rPr>
          <w:rFonts w:ascii="Times New Roman" w:hAnsi="Times New Roman"/>
          <w:sz w:val="24"/>
          <w:szCs w:val="24"/>
        </w:rPr>
        <w:t>Forell</w:t>
      </w:r>
      <w:proofErr w:type="spellEnd"/>
      <w:r w:rsidRPr="00E60722">
        <w:rPr>
          <w:rFonts w:ascii="Times New Roman" w:hAnsi="Times New Roman"/>
          <w:sz w:val="24"/>
          <w:szCs w:val="24"/>
        </w:rPr>
        <w:t xml:space="preserve"> </w:t>
      </w:r>
      <w:r>
        <w:rPr>
          <w:rFonts w:ascii="Times New Roman" w:hAnsi="Times New Roman"/>
          <w:sz w:val="24"/>
          <w:szCs w:val="24"/>
        </w:rPr>
        <w:t>presentaron</w:t>
      </w:r>
      <w:r w:rsidRPr="00E60722">
        <w:rPr>
          <w:rFonts w:ascii="Times New Roman" w:hAnsi="Times New Roman"/>
          <w:sz w:val="24"/>
          <w:szCs w:val="24"/>
        </w:rPr>
        <w:t xml:space="preserve"> </w:t>
      </w:r>
      <w:r>
        <w:rPr>
          <w:rFonts w:ascii="Times New Roman" w:hAnsi="Times New Roman"/>
          <w:sz w:val="24"/>
          <w:szCs w:val="24"/>
        </w:rPr>
        <w:t xml:space="preserve">una </w:t>
      </w:r>
      <w:r w:rsidRPr="00E60722">
        <w:rPr>
          <w:rFonts w:ascii="Times New Roman" w:hAnsi="Times New Roman"/>
          <w:sz w:val="24"/>
          <w:szCs w:val="24"/>
        </w:rPr>
        <w:t xml:space="preserve">con grados de 1 al 10. </w:t>
      </w:r>
      <w:r>
        <w:rPr>
          <w:rFonts w:ascii="Times New Roman" w:hAnsi="Times New Roman"/>
          <w:sz w:val="24"/>
          <w:szCs w:val="24"/>
        </w:rPr>
        <w:t>Luego, e</w:t>
      </w:r>
      <w:r w:rsidRPr="00E60722">
        <w:rPr>
          <w:rFonts w:ascii="Times New Roman" w:hAnsi="Times New Roman"/>
          <w:sz w:val="24"/>
          <w:szCs w:val="24"/>
        </w:rPr>
        <w:t xml:space="preserve">n 1902, Giuseppe Mercalli </w:t>
      </w:r>
      <w:r>
        <w:rPr>
          <w:rFonts w:ascii="Times New Roman" w:hAnsi="Times New Roman"/>
          <w:sz w:val="24"/>
          <w:szCs w:val="24"/>
        </w:rPr>
        <w:t>publicó otra</w:t>
      </w:r>
      <w:r w:rsidRPr="00E60722">
        <w:rPr>
          <w:rFonts w:ascii="Times New Roman" w:hAnsi="Times New Roman"/>
          <w:sz w:val="24"/>
          <w:szCs w:val="24"/>
        </w:rPr>
        <w:t xml:space="preserve"> de doce grados, </w:t>
      </w:r>
      <w:r>
        <w:rPr>
          <w:rFonts w:ascii="Times New Roman" w:hAnsi="Times New Roman"/>
          <w:sz w:val="24"/>
          <w:szCs w:val="24"/>
        </w:rPr>
        <w:t xml:space="preserve">la cual fue </w:t>
      </w:r>
      <w:r w:rsidRPr="00E60722">
        <w:rPr>
          <w:rFonts w:ascii="Times New Roman" w:hAnsi="Times New Roman"/>
          <w:sz w:val="24"/>
          <w:szCs w:val="24"/>
        </w:rPr>
        <w:t>modificada en 1931 por Hood y</w:t>
      </w:r>
      <w:r>
        <w:rPr>
          <w:rFonts w:ascii="Times New Roman" w:hAnsi="Times New Roman"/>
          <w:sz w:val="24"/>
          <w:szCs w:val="24"/>
        </w:rPr>
        <w:t xml:space="preserve"> </w:t>
      </w:r>
      <w:proofErr w:type="spellStart"/>
      <w:r>
        <w:rPr>
          <w:rFonts w:ascii="Times New Roman" w:hAnsi="Times New Roman"/>
          <w:sz w:val="24"/>
          <w:szCs w:val="24"/>
        </w:rPr>
        <w:t>Newmann</w:t>
      </w:r>
      <w:proofErr w:type="spellEnd"/>
      <w:r w:rsidRPr="00E60722">
        <w:rPr>
          <w:rFonts w:ascii="Times New Roman" w:hAnsi="Times New Roman"/>
          <w:sz w:val="24"/>
          <w:szCs w:val="24"/>
        </w:rPr>
        <w:t xml:space="preserve"> para </w:t>
      </w:r>
      <w:r>
        <w:rPr>
          <w:rFonts w:ascii="Times New Roman" w:hAnsi="Times New Roman"/>
          <w:sz w:val="24"/>
          <w:szCs w:val="24"/>
        </w:rPr>
        <w:t xml:space="preserve">emplearse en construcciones más modernas. A esta se le conoció con el nombre </w:t>
      </w:r>
      <w:r w:rsidRPr="00DB2017">
        <w:rPr>
          <w:rFonts w:ascii="Times New Roman" w:hAnsi="Times New Roman"/>
          <w:i/>
          <w:sz w:val="24"/>
          <w:szCs w:val="24"/>
        </w:rPr>
        <w:t>escala de Mercalli modificada</w:t>
      </w:r>
      <w:r w:rsidRPr="00E60722">
        <w:rPr>
          <w:rFonts w:ascii="Times New Roman" w:hAnsi="Times New Roman"/>
          <w:sz w:val="24"/>
          <w:szCs w:val="24"/>
        </w:rPr>
        <w:t xml:space="preserve">, </w:t>
      </w:r>
      <w:r>
        <w:rPr>
          <w:rFonts w:ascii="Times New Roman" w:hAnsi="Times New Roman"/>
          <w:sz w:val="24"/>
          <w:szCs w:val="24"/>
        </w:rPr>
        <w:t xml:space="preserve">la cual </w:t>
      </w:r>
      <w:r w:rsidRPr="00E60722">
        <w:rPr>
          <w:rFonts w:ascii="Times New Roman" w:hAnsi="Times New Roman"/>
          <w:sz w:val="24"/>
          <w:szCs w:val="24"/>
        </w:rPr>
        <w:t>se utiliza profusamente</w:t>
      </w:r>
      <w:r>
        <w:rPr>
          <w:rFonts w:ascii="Times New Roman" w:hAnsi="Times New Roman"/>
          <w:sz w:val="24"/>
          <w:szCs w:val="24"/>
        </w:rPr>
        <w:t xml:space="preserve"> en la actualidad</w:t>
      </w:r>
      <w:r w:rsidRPr="00E60722">
        <w:rPr>
          <w:rFonts w:ascii="Times New Roman" w:hAnsi="Times New Roman"/>
          <w:sz w:val="24"/>
          <w:szCs w:val="24"/>
        </w:rPr>
        <w:t xml:space="preserve">. </w:t>
      </w:r>
      <w:r>
        <w:rPr>
          <w:rFonts w:ascii="Times New Roman" w:hAnsi="Times New Roman"/>
          <w:sz w:val="24"/>
          <w:szCs w:val="24"/>
        </w:rPr>
        <w:t>Posteriormente, e</w:t>
      </w:r>
      <w:r w:rsidRPr="00E60722">
        <w:rPr>
          <w:rFonts w:ascii="Times New Roman" w:hAnsi="Times New Roman"/>
          <w:sz w:val="24"/>
          <w:szCs w:val="24"/>
        </w:rPr>
        <w:t>n 1932, Charles Richter desarrolló una es</w:t>
      </w:r>
      <w:r>
        <w:rPr>
          <w:rFonts w:ascii="Times New Roman" w:hAnsi="Times New Roman"/>
          <w:sz w:val="24"/>
          <w:szCs w:val="24"/>
        </w:rPr>
        <w:t>cala estrictamente cuantitativa</w:t>
      </w:r>
      <w:r w:rsidRPr="00E60722">
        <w:rPr>
          <w:rFonts w:ascii="Times New Roman" w:hAnsi="Times New Roman"/>
          <w:sz w:val="24"/>
          <w:szCs w:val="24"/>
        </w:rPr>
        <w:t xml:space="preserve"> aplicable a sismos ocurridos en regiones tanto habitadas como no pobladas, </w:t>
      </w:r>
      <w:r>
        <w:rPr>
          <w:rFonts w:ascii="Times New Roman" w:hAnsi="Times New Roman"/>
          <w:sz w:val="24"/>
          <w:szCs w:val="24"/>
        </w:rPr>
        <w:t xml:space="preserve">para lo cual se basó en </w:t>
      </w:r>
      <w:r w:rsidRPr="00E60722">
        <w:rPr>
          <w:rFonts w:ascii="Times New Roman" w:hAnsi="Times New Roman"/>
          <w:sz w:val="24"/>
          <w:szCs w:val="24"/>
        </w:rPr>
        <w:t>las amplitudes de las ondas</w:t>
      </w:r>
      <w:r>
        <w:rPr>
          <w:rFonts w:ascii="Times New Roman" w:hAnsi="Times New Roman"/>
          <w:sz w:val="24"/>
          <w:szCs w:val="24"/>
        </w:rPr>
        <w:t xml:space="preserve"> registradas por un sismógrafo. </w:t>
      </w:r>
      <w:r w:rsidRPr="00210171">
        <w:rPr>
          <w:rFonts w:ascii="Times New Roman" w:hAnsi="Times New Roman"/>
          <w:sz w:val="24"/>
          <w:szCs w:val="24"/>
        </w:rPr>
        <w:t>Esta escala es la que actualmente se utiliza</w:t>
      </w:r>
      <w:r>
        <w:rPr>
          <w:rFonts w:ascii="Times New Roman" w:hAnsi="Times New Roman"/>
          <w:sz w:val="24"/>
          <w:szCs w:val="24"/>
        </w:rPr>
        <w:t xml:space="preserve"> en México</w:t>
      </w:r>
      <w:r w:rsidRPr="00210171">
        <w:rPr>
          <w:rFonts w:ascii="Times New Roman" w:hAnsi="Times New Roman"/>
          <w:sz w:val="24"/>
          <w:szCs w:val="24"/>
        </w:rPr>
        <w:t xml:space="preserve"> (</w:t>
      </w:r>
      <w:r w:rsidR="006A6D91">
        <w:rPr>
          <w:rFonts w:ascii="Times New Roman" w:hAnsi="Times New Roman"/>
          <w:sz w:val="24"/>
          <w:szCs w:val="24"/>
        </w:rPr>
        <w:t>Centro Nacional de Prevención de Desastres [</w:t>
      </w:r>
      <w:r w:rsidR="005E3D13" w:rsidRPr="006A6D91">
        <w:rPr>
          <w:rFonts w:ascii="Times New Roman" w:hAnsi="Times New Roman"/>
          <w:sz w:val="24"/>
          <w:szCs w:val="24"/>
        </w:rPr>
        <w:t>CENAPRED</w:t>
      </w:r>
      <w:r w:rsidR="006A6D91">
        <w:rPr>
          <w:rFonts w:ascii="Times New Roman" w:hAnsi="Times New Roman"/>
          <w:sz w:val="24"/>
          <w:szCs w:val="24"/>
        </w:rPr>
        <w:t>]</w:t>
      </w:r>
      <w:r w:rsidRPr="00210171">
        <w:rPr>
          <w:rFonts w:ascii="Times New Roman" w:hAnsi="Times New Roman"/>
          <w:sz w:val="24"/>
          <w:szCs w:val="24"/>
        </w:rPr>
        <w:t>, 2014).</w:t>
      </w:r>
    </w:p>
    <w:p w:rsidR="00985D34" w:rsidRPr="00E60722" w:rsidRDefault="00985D34" w:rsidP="000C56BF">
      <w:pPr>
        <w:spacing w:line="360" w:lineRule="auto"/>
        <w:ind w:firstLine="708"/>
        <w:jc w:val="both"/>
        <w:rPr>
          <w:rFonts w:ascii="Times New Roman" w:hAnsi="Times New Roman"/>
          <w:sz w:val="24"/>
          <w:szCs w:val="24"/>
        </w:rPr>
      </w:pPr>
      <w:r>
        <w:rPr>
          <w:rFonts w:ascii="Times New Roman" w:hAnsi="Times New Roman"/>
          <w:sz w:val="24"/>
          <w:szCs w:val="24"/>
        </w:rPr>
        <w:t xml:space="preserve">Un aspecto fundamental para comprender el impacto los movimientos telúricos tiene que ver con la distinción que existe entre intensidad y magnitud, pues la primera se refiere a </w:t>
      </w:r>
      <w:r w:rsidRPr="00E60722">
        <w:rPr>
          <w:rFonts w:ascii="Times New Roman" w:hAnsi="Times New Roman"/>
          <w:sz w:val="24"/>
          <w:szCs w:val="24"/>
        </w:rPr>
        <w:t xml:space="preserve">la fuerza del temblor </w:t>
      </w:r>
      <w:r>
        <w:rPr>
          <w:rFonts w:ascii="Times New Roman" w:hAnsi="Times New Roman"/>
          <w:sz w:val="24"/>
          <w:szCs w:val="24"/>
        </w:rPr>
        <w:t>según el</w:t>
      </w:r>
      <w:r w:rsidRPr="00E60722">
        <w:rPr>
          <w:rFonts w:ascii="Times New Roman" w:hAnsi="Times New Roman"/>
          <w:sz w:val="24"/>
          <w:szCs w:val="24"/>
        </w:rPr>
        <w:t xml:space="preserve"> lugar específico</w:t>
      </w:r>
      <w:r>
        <w:rPr>
          <w:rFonts w:ascii="Times New Roman" w:hAnsi="Times New Roman"/>
          <w:sz w:val="24"/>
          <w:szCs w:val="24"/>
        </w:rPr>
        <w:t xml:space="preserve"> donde </w:t>
      </w:r>
      <w:r w:rsidR="006F6E5B">
        <w:rPr>
          <w:rFonts w:ascii="Times New Roman" w:hAnsi="Times New Roman"/>
          <w:sz w:val="24"/>
          <w:szCs w:val="24"/>
        </w:rPr>
        <w:t>las personas</w:t>
      </w:r>
      <w:r>
        <w:rPr>
          <w:rFonts w:ascii="Times New Roman" w:hAnsi="Times New Roman"/>
          <w:sz w:val="24"/>
          <w:szCs w:val="24"/>
        </w:rPr>
        <w:t xml:space="preserve"> se encuentre</w:t>
      </w:r>
      <w:r w:rsidR="006F6E5B">
        <w:rPr>
          <w:rFonts w:ascii="Times New Roman" w:hAnsi="Times New Roman"/>
          <w:sz w:val="24"/>
          <w:szCs w:val="24"/>
        </w:rPr>
        <w:t>n</w:t>
      </w:r>
      <w:r w:rsidRPr="00E60722">
        <w:rPr>
          <w:rFonts w:ascii="Times New Roman" w:hAnsi="Times New Roman"/>
          <w:sz w:val="24"/>
          <w:szCs w:val="24"/>
        </w:rPr>
        <w:t xml:space="preserve">, </w:t>
      </w:r>
      <w:r>
        <w:rPr>
          <w:rFonts w:ascii="Times New Roman" w:hAnsi="Times New Roman"/>
          <w:sz w:val="24"/>
          <w:szCs w:val="24"/>
        </w:rPr>
        <w:t>mientras que la segunda</w:t>
      </w:r>
      <w:r w:rsidRPr="00E60722">
        <w:rPr>
          <w:rFonts w:ascii="Times New Roman" w:hAnsi="Times New Roman"/>
          <w:sz w:val="24"/>
          <w:szCs w:val="24"/>
        </w:rPr>
        <w:t xml:space="preserve"> tiene que ver con la energía del temblor.</w:t>
      </w:r>
      <w:r w:rsidRPr="00985D34">
        <w:rPr>
          <w:rFonts w:ascii="Times New Roman" w:hAnsi="Times New Roman"/>
          <w:sz w:val="24"/>
          <w:szCs w:val="24"/>
        </w:rPr>
        <w:t xml:space="preserve"> </w:t>
      </w:r>
      <w:r w:rsidR="006F6E5B">
        <w:rPr>
          <w:rFonts w:ascii="Times New Roman" w:hAnsi="Times New Roman"/>
          <w:sz w:val="24"/>
          <w:szCs w:val="24"/>
        </w:rPr>
        <w:t xml:space="preserve">Esto quiere decir que </w:t>
      </w:r>
      <w:r>
        <w:rPr>
          <w:rFonts w:ascii="Times New Roman" w:hAnsi="Times New Roman"/>
          <w:sz w:val="24"/>
          <w:szCs w:val="24"/>
        </w:rPr>
        <w:t>a</w:t>
      </w:r>
      <w:r w:rsidRPr="00E60722">
        <w:rPr>
          <w:rFonts w:ascii="Times New Roman" w:hAnsi="Times New Roman"/>
          <w:sz w:val="24"/>
          <w:szCs w:val="24"/>
        </w:rPr>
        <w:t xml:space="preserve"> diferencia de la intensidad,</w:t>
      </w:r>
      <w:r>
        <w:rPr>
          <w:rFonts w:ascii="Times New Roman" w:hAnsi="Times New Roman"/>
          <w:sz w:val="24"/>
          <w:szCs w:val="24"/>
        </w:rPr>
        <w:t xml:space="preserve"> </w:t>
      </w:r>
      <w:r w:rsidRPr="00E60722">
        <w:rPr>
          <w:rFonts w:ascii="Times New Roman" w:hAnsi="Times New Roman"/>
          <w:sz w:val="24"/>
          <w:szCs w:val="24"/>
        </w:rPr>
        <w:t>la magnitu</w:t>
      </w:r>
      <w:r>
        <w:rPr>
          <w:rFonts w:ascii="Times New Roman" w:hAnsi="Times New Roman"/>
          <w:sz w:val="24"/>
          <w:szCs w:val="24"/>
        </w:rPr>
        <w:t>d no cambia de un lugar a otro.</w:t>
      </w:r>
      <w:r w:rsidR="000C56BF">
        <w:rPr>
          <w:rFonts w:ascii="Times New Roman" w:hAnsi="Times New Roman"/>
          <w:sz w:val="24"/>
          <w:szCs w:val="24"/>
        </w:rPr>
        <w:t xml:space="preserve"> Esto se puede explicar siguiendo como ejemplo el sismo producido en México en 1985, el cual si bien se sintió con intensidad de 6 </w:t>
      </w:r>
      <w:r w:rsidR="006F6E5B" w:rsidRPr="00E60722">
        <w:rPr>
          <w:rFonts w:ascii="Times New Roman" w:hAnsi="Times New Roman"/>
          <w:sz w:val="24"/>
          <w:szCs w:val="24"/>
        </w:rPr>
        <w:t xml:space="preserve">en la parte </w:t>
      </w:r>
      <w:r w:rsidR="006F6E5B">
        <w:rPr>
          <w:rFonts w:ascii="Times New Roman" w:hAnsi="Times New Roman"/>
          <w:sz w:val="24"/>
          <w:szCs w:val="24"/>
        </w:rPr>
        <w:t xml:space="preserve">alta </w:t>
      </w:r>
      <w:r w:rsidR="006F6E5B" w:rsidRPr="00E60722">
        <w:rPr>
          <w:rFonts w:ascii="Times New Roman" w:hAnsi="Times New Roman"/>
          <w:sz w:val="24"/>
          <w:szCs w:val="24"/>
        </w:rPr>
        <w:t xml:space="preserve">de </w:t>
      </w:r>
      <w:r w:rsidR="006F6E5B">
        <w:rPr>
          <w:rFonts w:ascii="Times New Roman" w:hAnsi="Times New Roman"/>
          <w:sz w:val="24"/>
          <w:szCs w:val="24"/>
        </w:rPr>
        <w:t>C</w:t>
      </w:r>
      <w:r w:rsidR="006F6E5B" w:rsidRPr="00E60722">
        <w:rPr>
          <w:rFonts w:ascii="Times New Roman" w:hAnsi="Times New Roman"/>
          <w:sz w:val="24"/>
          <w:szCs w:val="24"/>
        </w:rPr>
        <w:t>iudad</w:t>
      </w:r>
      <w:r w:rsidR="006F6E5B">
        <w:rPr>
          <w:rFonts w:ascii="Times New Roman" w:hAnsi="Times New Roman"/>
          <w:sz w:val="24"/>
          <w:szCs w:val="24"/>
        </w:rPr>
        <w:t xml:space="preserve"> de México </w:t>
      </w:r>
      <w:r w:rsidR="000C56BF">
        <w:rPr>
          <w:rFonts w:ascii="Times New Roman" w:hAnsi="Times New Roman"/>
          <w:sz w:val="24"/>
          <w:szCs w:val="24"/>
        </w:rPr>
        <w:t xml:space="preserve">y </w:t>
      </w:r>
      <w:r w:rsidR="006F6E5B">
        <w:rPr>
          <w:rFonts w:ascii="Times New Roman" w:hAnsi="Times New Roman"/>
          <w:sz w:val="24"/>
          <w:szCs w:val="24"/>
        </w:rPr>
        <w:t xml:space="preserve">de </w:t>
      </w:r>
      <w:r w:rsidR="000C56BF">
        <w:rPr>
          <w:rFonts w:ascii="Times New Roman" w:hAnsi="Times New Roman"/>
          <w:sz w:val="24"/>
          <w:szCs w:val="24"/>
        </w:rPr>
        <w:t xml:space="preserve">8 </w:t>
      </w:r>
      <w:r w:rsidR="006F6E5B">
        <w:rPr>
          <w:rFonts w:ascii="Times New Roman" w:hAnsi="Times New Roman"/>
          <w:sz w:val="24"/>
          <w:szCs w:val="24"/>
        </w:rPr>
        <w:t xml:space="preserve">en la parte </w:t>
      </w:r>
      <w:r w:rsidR="000C56BF" w:rsidRPr="00E60722">
        <w:rPr>
          <w:rFonts w:ascii="Times New Roman" w:hAnsi="Times New Roman"/>
          <w:sz w:val="24"/>
          <w:szCs w:val="24"/>
        </w:rPr>
        <w:t>baja</w:t>
      </w:r>
      <w:r w:rsidR="000C56BF">
        <w:rPr>
          <w:rFonts w:ascii="Times New Roman" w:hAnsi="Times New Roman"/>
          <w:sz w:val="24"/>
          <w:szCs w:val="24"/>
        </w:rPr>
        <w:t xml:space="preserve">, su magnitud </w:t>
      </w:r>
      <w:r w:rsidR="006F6E5B" w:rsidRPr="00E60722">
        <w:rPr>
          <w:rFonts w:ascii="Times New Roman" w:hAnsi="Times New Roman"/>
          <w:sz w:val="24"/>
          <w:szCs w:val="24"/>
        </w:rPr>
        <w:t xml:space="preserve">en </w:t>
      </w:r>
      <w:r w:rsidR="006F6E5B">
        <w:rPr>
          <w:rFonts w:ascii="Times New Roman" w:hAnsi="Times New Roman"/>
          <w:sz w:val="24"/>
          <w:szCs w:val="24"/>
        </w:rPr>
        <w:t>ambos lugares</w:t>
      </w:r>
      <w:r w:rsidR="006F6E5B" w:rsidRPr="00E60722">
        <w:rPr>
          <w:rFonts w:ascii="Times New Roman" w:hAnsi="Times New Roman"/>
          <w:sz w:val="24"/>
          <w:szCs w:val="24"/>
        </w:rPr>
        <w:t xml:space="preserve"> </w:t>
      </w:r>
      <w:r w:rsidR="000C56BF" w:rsidRPr="00E60722">
        <w:rPr>
          <w:rFonts w:ascii="Times New Roman" w:hAnsi="Times New Roman"/>
          <w:sz w:val="24"/>
          <w:szCs w:val="24"/>
        </w:rPr>
        <w:t>fue de 8.1.</w:t>
      </w:r>
    </w:p>
    <w:p w:rsidR="00DB2017" w:rsidRPr="003E0385" w:rsidRDefault="00210171" w:rsidP="00210171">
      <w:pPr>
        <w:pStyle w:val="Ttulo1"/>
        <w:rPr>
          <w:rFonts w:ascii="Calibri" w:hAnsi="Calibri" w:cs="Calibri"/>
          <w:sz w:val="28"/>
          <w:szCs w:val="28"/>
        </w:rPr>
      </w:pPr>
      <w:r w:rsidRPr="003E0385">
        <w:rPr>
          <w:rFonts w:ascii="Calibri" w:hAnsi="Calibri" w:cs="Calibri"/>
          <w:sz w:val="28"/>
          <w:szCs w:val="28"/>
        </w:rPr>
        <w:lastRenderedPageBreak/>
        <w:t>Los sismos en México</w:t>
      </w:r>
    </w:p>
    <w:p w:rsidR="002C1F4F" w:rsidRDefault="004411C8" w:rsidP="003E07B4">
      <w:pPr>
        <w:spacing w:line="360" w:lineRule="auto"/>
        <w:ind w:firstLine="708"/>
        <w:jc w:val="both"/>
        <w:rPr>
          <w:rFonts w:ascii="Times New Roman" w:hAnsi="Times New Roman"/>
          <w:sz w:val="24"/>
          <w:szCs w:val="24"/>
        </w:rPr>
      </w:pPr>
      <w:r w:rsidRPr="00E60722">
        <w:rPr>
          <w:rFonts w:ascii="Times New Roman" w:hAnsi="Times New Roman"/>
          <w:sz w:val="24"/>
          <w:szCs w:val="24"/>
        </w:rPr>
        <w:t>En el siglo XVIII</w:t>
      </w:r>
      <w:r w:rsidR="003E07B4">
        <w:rPr>
          <w:rFonts w:ascii="Times New Roman" w:hAnsi="Times New Roman"/>
          <w:sz w:val="24"/>
          <w:szCs w:val="24"/>
        </w:rPr>
        <w:t>,</w:t>
      </w:r>
      <w:r w:rsidRPr="00E60722">
        <w:rPr>
          <w:rFonts w:ascii="Times New Roman" w:hAnsi="Times New Roman"/>
          <w:sz w:val="24"/>
          <w:szCs w:val="24"/>
        </w:rPr>
        <w:t xml:space="preserve"> la sociedad mexicana </w:t>
      </w:r>
      <w:r w:rsidR="00A23356" w:rsidRPr="00E60722">
        <w:rPr>
          <w:rFonts w:ascii="Times New Roman" w:hAnsi="Times New Roman"/>
          <w:sz w:val="24"/>
          <w:szCs w:val="24"/>
        </w:rPr>
        <w:t>carecía de</w:t>
      </w:r>
      <w:r w:rsidRPr="00E60722">
        <w:rPr>
          <w:rFonts w:ascii="Times New Roman" w:hAnsi="Times New Roman"/>
          <w:sz w:val="24"/>
          <w:szCs w:val="24"/>
        </w:rPr>
        <w:t xml:space="preserve"> co</w:t>
      </w:r>
      <w:r w:rsidR="00497592" w:rsidRPr="00E60722">
        <w:rPr>
          <w:rFonts w:ascii="Times New Roman" w:hAnsi="Times New Roman"/>
          <w:sz w:val="24"/>
          <w:szCs w:val="24"/>
        </w:rPr>
        <w:t xml:space="preserve">nocimientos científicos </w:t>
      </w:r>
      <w:r w:rsidR="00802006">
        <w:rPr>
          <w:rFonts w:ascii="Times New Roman" w:hAnsi="Times New Roman"/>
          <w:sz w:val="24"/>
          <w:szCs w:val="24"/>
        </w:rPr>
        <w:t>para comprender</w:t>
      </w:r>
      <w:r w:rsidRPr="00E60722">
        <w:rPr>
          <w:rFonts w:ascii="Times New Roman" w:hAnsi="Times New Roman"/>
          <w:sz w:val="24"/>
          <w:szCs w:val="24"/>
        </w:rPr>
        <w:t xml:space="preserve"> </w:t>
      </w:r>
      <w:r w:rsidR="00802006">
        <w:rPr>
          <w:rFonts w:ascii="Times New Roman" w:hAnsi="Times New Roman"/>
          <w:sz w:val="24"/>
          <w:szCs w:val="24"/>
        </w:rPr>
        <w:t xml:space="preserve">el origen de </w:t>
      </w:r>
      <w:r w:rsidR="003E07B4">
        <w:rPr>
          <w:rFonts w:ascii="Times New Roman" w:hAnsi="Times New Roman"/>
          <w:sz w:val="24"/>
          <w:szCs w:val="24"/>
        </w:rPr>
        <w:t xml:space="preserve">los </w:t>
      </w:r>
      <w:r w:rsidRPr="00E60722">
        <w:rPr>
          <w:rFonts w:ascii="Times New Roman" w:hAnsi="Times New Roman"/>
          <w:sz w:val="24"/>
          <w:szCs w:val="24"/>
        </w:rPr>
        <w:t>sismos</w:t>
      </w:r>
      <w:r w:rsidR="00802006">
        <w:rPr>
          <w:rFonts w:ascii="Times New Roman" w:hAnsi="Times New Roman"/>
          <w:sz w:val="24"/>
          <w:szCs w:val="24"/>
        </w:rPr>
        <w:t>, de modo que eran</w:t>
      </w:r>
      <w:r w:rsidR="003E07B4">
        <w:rPr>
          <w:rFonts w:ascii="Times New Roman" w:hAnsi="Times New Roman"/>
          <w:sz w:val="24"/>
          <w:szCs w:val="24"/>
        </w:rPr>
        <w:t xml:space="preserve"> atribuidos </w:t>
      </w:r>
      <w:r w:rsidRPr="00E60722">
        <w:rPr>
          <w:rFonts w:ascii="Times New Roman" w:hAnsi="Times New Roman"/>
          <w:sz w:val="24"/>
          <w:szCs w:val="24"/>
        </w:rPr>
        <w:t xml:space="preserve">a la furia de </w:t>
      </w:r>
      <w:r w:rsidR="008E781D" w:rsidRPr="00E60722">
        <w:rPr>
          <w:rFonts w:ascii="Times New Roman" w:hAnsi="Times New Roman"/>
          <w:sz w:val="24"/>
          <w:szCs w:val="24"/>
        </w:rPr>
        <w:t>D</w:t>
      </w:r>
      <w:r w:rsidR="00802006">
        <w:rPr>
          <w:rFonts w:ascii="Times New Roman" w:hAnsi="Times New Roman"/>
          <w:sz w:val="24"/>
          <w:szCs w:val="24"/>
        </w:rPr>
        <w:t xml:space="preserve">ios y eran usados por </w:t>
      </w:r>
      <w:r w:rsidRPr="00E60722">
        <w:rPr>
          <w:rFonts w:ascii="Times New Roman" w:hAnsi="Times New Roman"/>
          <w:sz w:val="24"/>
          <w:szCs w:val="24"/>
        </w:rPr>
        <w:t xml:space="preserve">los dirigentes religiosos para lograr que </w:t>
      </w:r>
      <w:r w:rsidR="00802006">
        <w:rPr>
          <w:rFonts w:ascii="Times New Roman" w:hAnsi="Times New Roman"/>
          <w:sz w:val="24"/>
          <w:szCs w:val="24"/>
        </w:rPr>
        <w:t xml:space="preserve">las personas adoptaran determinada </w:t>
      </w:r>
      <w:r w:rsidRPr="00E60722">
        <w:rPr>
          <w:rFonts w:ascii="Times New Roman" w:hAnsi="Times New Roman"/>
          <w:sz w:val="24"/>
          <w:szCs w:val="24"/>
        </w:rPr>
        <w:t xml:space="preserve">religión. </w:t>
      </w:r>
      <w:r w:rsidR="00802006">
        <w:rPr>
          <w:rFonts w:ascii="Times New Roman" w:hAnsi="Times New Roman"/>
          <w:sz w:val="24"/>
          <w:szCs w:val="24"/>
        </w:rPr>
        <w:t xml:space="preserve">En otras palabras, estos eventos catastróficos eran concebidos como </w:t>
      </w:r>
      <w:r w:rsidRPr="00E60722">
        <w:rPr>
          <w:rFonts w:ascii="Times New Roman" w:hAnsi="Times New Roman"/>
          <w:sz w:val="24"/>
          <w:szCs w:val="24"/>
        </w:rPr>
        <w:t xml:space="preserve">un castigo </w:t>
      </w:r>
      <w:r w:rsidR="00802006">
        <w:rPr>
          <w:rFonts w:ascii="Times New Roman" w:hAnsi="Times New Roman"/>
          <w:sz w:val="24"/>
          <w:szCs w:val="24"/>
        </w:rPr>
        <w:t xml:space="preserve">por </w:t>
      </w:r>
      <w:r w:rsidRPr="00E60722">
        <w:rPr>
          <w:rFonts w:ascii="Times New Roman" w:hAnsi="Times New Roman"/>
          <w:sz w:val="24"/>
          <w:szCs w:val="24"/>
        </w:rPr>
        <w:t xml:space="preserve">las malas acciones del pueblo. </w:t>
      </w:r>
    </w:p>
    <w:p w:rsidR="004411C8" w:rsidRPr="00E60722" w:rsidRDefault="00802006" w:rsidP="003E07B4">
      <w:pPr>
        <w:spacing w:line="360" w:lineRule="auto"/>
        <w:ind w:firstLine="708"/>
        <w:jc w:val="both"/>
        <w:rPr>
          <w:rFonts w:ascii="Times New Roman" w:hAnsi="Times New Roman"/>
          <w:color w:val="FF0000"/>
          <w:sz w:val="24"/>
          <w:szCs w:val="24"/>
        </w:rPr>
      </w:pPr>
      <w:r>
        <w:rPr>
          <w:rFonts w:ascii="Times New Roman" w:hAnsi="Times New Roman"/>
          <w:sz w:val="24"/>
          <w:szCs w:val="24"/>
        </w:rPr>
        <w:t>Sin embargo, en</w:t>
      </w:r>
      <w:r w:rsidR="004411C8" w:rsidRPr="00E60722">
        <w:rPr>
          <w:rFonts w:ascii="Times New Roman" w:hAnsi="Times New Roman"/>
          <w:sz w:val="24"/>
          <w:szCs w:val="24"/>
        </w:rPr>
        <w:t xml:space="preserve"> el siglo XIX </w:t>
      </w:r>
      <w:r w:rsidR="00162A02">
        <w:rPr>
          <w:rFonts w:ascii="Times New Roman" w:hAnsi="Times New Roman"/>
          <w:sz w:val="24"/>
          <w:szCs w:val="24"/>
        </w:rPr>
        <w:t xml:space="preserve">estos </w:t>
      </w:r>
      <w:r w:rsidR="004411C8" w:rsidRPr="00E60722">
        <w:rPr>
          <w:rFonts w:ascii="Times New Roman" w:hAnsi="Times New Roman"/>
          <w:sz w:val="24"/>
          <w:szCs w:val="24"/>
        </w:rPr>
        <w:t xml:space="preserve">se </w:t>
      </w:r>
      <w:r w:rsidR="002C1F4F">
        <w:rPr>
          <w:rFonts w:ascii="Times New Roman" w:hAnsi="Times New Roman"/>
          <w:sz w:val="24"/>
          <w:szCs w:val="24"/>
        </w:rPr>
        <w:t>comenzaron</w:t>
      </w:r>
      <w:r w:rsidR="004411C8" w:rsidRPr="00E60722">
        <w:rPr>
          <w:rFonts w:ascii="Times New Roman" w:hAnsi="Times New Roman"/>
          <w:sz w:val="24"/>
          <w:szCs w:val="24"/>
        </w:rPr>
        <w:t xml:space="preserve"> </w:t>
      </w:r>
      <w:r>
        <w:rPr>
          <w:rFonts w:ascii="Times New Roman" w:hAnsi="Times New Roman"/>
          <w:sz w:val="24"/>
          <w:szCs w:val="24"/>
        </w:rPr>
        <w:t xml:space="preserve">a estudiar </w:t>
      </w:r>
      <w:r w:rsidR="004411C8" w:rsidRPr="00E60722">
        <w:rPr>
          <w:rFonts w:ascii="Times New Roman" w:hAnsi="Times New Roman"/>
          <w:sz w:val="24"/>
          <w:szCs w:val="24"/>
        </w:rPr>
        <w:t>desde una perspectiva científica</w:t>
      </w:r>
      <w:r w:rsidR="00162A02">
        <w:rPr>
          <w:rFonts w:ascii="Times New Roman" w:hAnsi="Times New Roman"/>
          <w:sz w:val="24"/>
          <w:szCs w:val="24"/>
        </w:rPr>
        <w:t>, lo cual se evidencia en los primeros registros que se realizaban para</w:t>
      </w:r>
      <w:r w:rsidR="004411C8" w:rsidRPr="00E60722">
        <w:rPr>
          <w:rFonts w:ascii="Times New Roman" w:hAnsi="Times New Roman"/>
          <w:sz w:val="24"/>
          <w:szCs w:val="24"/>
        </w:rPr>
        <w:t xml:space="preserve"> </w:t>
      </w:r>
      <w:r w:rsidR="00162A02">
        <w:rPr>
          <w:rFonts w:ascii="Times New Roman" w:hAnsi="Times New Roman"/>
          <w:sz w:val="24"/>
          <w:szCs w:val="24"/>
        </w:rPr>
        <w:t xml:space="preserve">intentar </w:t>
      </w:r>
      <w:r w:rsidR="004411C8" w:rsidRPr="00E60722">
        <w:rPr>
          <w:rFonts w:ascii="Times New Roman" w:hAnsi="Times New Roman"/>
          <w:sz w:val="24"/>
          <w:szCs w:val="24"/>
        </w:rPr>
        <w:t xml:space="preserve">trazar cuadros regionales </w:t>
      </w:r>
      <w:r w:rsidR="00162A02">
        <w:rPr>
          <w:rFonts w:ascii="Times New Roman" w:hAnsi="Times New Roman"/>
          <w:sz w:val="24"/>
          <w:szCs w:val="24"/>
        </w:rPr>
        <w:t>sobre</w:t>
      </w:r>
      <w:r w:rsidR="004411C8" w:rsidRPr="00E60722">
        <w:rPr>
          <w:rFonts w:ascii="Times New Roman" w:hAnsi="Times New Roman"/>
          <w:sz w:val="24"/>
          <w:szCs w:val="24"/>
        </w:rPr>
        <w:t xml:space="preserve"> </w:t>
      </w:r>
      <w:r w:rsidR="00162A02">
        <w:rPr>
          <w:rFonts w:ascii="Times New Roman" w:hAnsi="Times New Roman"/>
          <w:sz w:val="24"/>
          <w:szCs w:val="24"/>
        </w:rPr>
        <w:t>su</w:t>
      </w:r>
      <w:r w:rsidR="004411C8" w:rsidRPr="00E60722">
        <w:rPr>
          <w:rFonts w:ascii="Times New Roman" w:hAnsi="Times New Roman"/>
          <w:sz w:val="24"/>
          <w:szCs w:val="24"/>
        </w:rPr>
        <w:t xml:space="preserve"> di</w:t>
      </w:r>
      <w:r w:rsidR="00162A02">
        <w:rPr>
          <w:rFonts w:ascii="Times New Roman" w:hAnsi="Times New Roman"/>
          <w:sz w:val="24"/>
          <w:szCs w:val="24"/>
        </w:rPr>
        <w:t>rección, duración, tipo</w:t>
      </w:r>
      <w:r w:rsidR="004411C8" w:rsidRPr="00E60722">
        <w:rPr>
          <w:rFonts w:ascii="Times New Roman" w:hAnsi="Times New Roman"/>
          <w:sz w:val="24"/>
          <w:szCs w:val="24"/>
        </w:rPr>
        <w:t xml:space="preserve"> e intensidad</w:t>
      </w:r>
      <w:r w:rsidR="00162A02">
        <w:rPr>
          <w:rFonts w:ascii="Times New Roman" w:hAnsi="Times New Roman"/>
          <w:sz w:val="24"/>
          <w:szCs w:val="24"/>
        </w:rPr>
        <w:t xml:space="preserve">, así como </w:t>
      </w:r>
      <w:r w:rsidR="002C1F4F">
        <w:rPr>
          <w:rFonts w:ascii="Times New Roman" w:hAnsi="Times New Roman"/>
          <w:sz w:val="24"/>
          <w:szCs w:val="24"/>
        </w:rPr>
        <w:t xml:space="preserve">para </w:t>
      </w:r>
      <w:r w:rsidR="00162A02">
        <w:rPr>
          <w:rFonts w:ascii="Times New Roman" w:hAnsi="Times New Roman"/>
          <w:sz w:val="24"/>
          <w:szCs w:val="24"/>
        </w:rPr>
        <w:t xml:space="preserve">determinar </w:t>
      </w:r>
      <w:r w:rsidR="004411C8" w:rsidRPr="00E60722">
        <w:rPr>
          <w:rFonts w:ascii="Times New Roman" w:hAnsi="Times New Roman"/>
          <w:sz w:val="24"/>
          <w:szCs w:val="24"/>
        </w:rPr>
        <w:t xml:space="preserve">si </w:t>
      </w:r>
      <w:r w:rsidR="00162A02">
        <w:rPr>
          <w:rFonts w:ascii="Times New Roman" w:hAnsi="Times New Roman"/>
          <w:sz w:val="24"/>
          <w:szCs w:val="24"/>
        </w:rPr>
        <w:t>estos</w:t>
      </w:r>
      <w:r w:rsidR="004411C8" w:rsidRPr="00E60722">
        <w:rPr>
          <w:rFonts w:ascii="Times New Roman" w:hAnsi="Times New Roman"/>
          <w:sz w:val="24"/>
          <w:szCs w:val="24"/>
        </w:rPr>
        <w:t xml:space="preserve"> era</w:t>
      </w:r>
      <w:r w:rsidR="00162A02">
        <w:rPr>
          <w:rFonts w:ascii="Times New Roman" w:hAnsi="Times New Roman"/>
          <w:sz w:val="24"/>
          <w:szCs w:val="24"/>
        </w:rPr>
        <w:t>n</w:t>
      </w:r>
      <w:r w:rsidR="004411C8" w:rsidRPr="00E60722">
        <w:rPr>
          <w:rFonts w:ascii="Times New Roman" w:hAnsi="Times New Roman"/>
          <w:sz w:val="24"/>
          <w:szCs w:val="24"/>
        </w:rPr>
        <w:t xml:space="preserve"> acompañado</w:t>
      </w:r>
      <w:r w:rsidR="00162A02">
        <w:rPr>
          <w:rFonts w:ascii="Times New Roman" w:hAnsi="Times New Roman"/>
          <w:sz w:val="24"/>
          <w:szCs w:val="24"/>
        </w:rPr>
        <w:t>s</w:t>
      </w:r>
      <w:r w:rsidR="004411C8" w:rsidRPr="00E60722">
        <w:rPr>
          <w:rFonts w:ascii="Times New Roman" w:hAnsi="Times New Roman"/>
          <w:sz w:val="24"/>
          <w:szCs w:val="24"/>
        </w:rPr>
        <w:t xml:space="preserve"> por </w:t>
      </w:r>
      <w:r w:rsidR="00A23356" w:rsidRPr="00E60722">
        <w:rPr>
          <w:rFonts w:ascii="Times New Roman" w:hAnsi="Times New Roman"/>
          <w:sz w:val="24"/>
          <w:szCs w:val="24"/>
        </w:rPr>
        <w:t>ruidos subterráneos, grietas,</w:t>
      </w:r>
      <w:r w:rsidR="00162A02">
        <w:rPr>
          <w:rFonts w:ascii="Times New Roman" w:hAnsi="Times New Roman"/>
          <w:sz w:val="24"/>
          <w:szCs w:val="24"/>
        </w:rPr>
        <w:t xml:space="preserve"> vapores, actividad volcánica o</w:t>
      </w:r>
      <w:r w:rsidR="004411C8" w:rsidRPr="00E60722">
        <w:rPr>
          <w:rFonts w:ascii="Times New Roman" w:hAnsi="Times New Roman"/>
          <w:sz w:val="24"/>
          <w:szCs w:val="24"/>
        </w:rPr>
        <w:t xml:space="preserve"> tsunami</w:t>
      </w:r>
      <w:r w:rsidR="00162A02">
        <w:rPr>
          <w:rFonts w:ascii="Times New Roman" w:hAnsi="Times New Roman"/>
          <w:sz w:val="24"/>
          <w:szCs w:val="24"/>
        </w:rPr>
        <w:t>s</w:t>
      </w:r>
      <w:r w:rsidR="004411C8" w:rsidRPr="00E60722">
        <w:rPr>
          <w:rFonts w:ascii="Times New Roman" w:hAnsi="Times New Roman"/>
          <w:sz w:val="24"/>
          <w:szCs w:val="24"/>
        </w:rPr>
        <w:t>. Posteriormente</w:t>
      </w:r>
      <w:r w:rsidR="00162A02">
        <w:rPr>
          <w:rFonts w:ascii="Times New Roman" w:hAnsi="Times New Roman"/>
          <w:sz w:val="24"/>
          <w:szCs w:val="24"/>
        </w:rPr>
        <w:t>, empezaron</w:t>
      </w:r>
      <w:r w:rsidR="004411C8" w:rsidRPr="00E60722">
        <w:rPr>
          <w:rFonts w:ascii="Times New Roman" w:hAnsi="Times New Roman"/>
          <w:sz w:val="24"/>
          <w:szCs w:val="24"/>
        </w:rPr>
        <w:t xml:space="preserve"> a surgir política</w:t>
      </w:r>
      <w:r w:rsidR="00162A02">
        <w:rPr>
          <w:rFonts w:ascii="Times New Roman" w:hAnsi="Times New Roman"/>
          <w:sz w:val="24"/>
          <w:szCs w:val="24"/>
        </w:rPr>
        <w:t>s</w:t>
      </w:r>
      <w:r w:rsidR="004411C8" w:rsidRPr="00E60722">
        <w:rPr>
          <w:rFonts w:ascii="Times New Roman" w:hAnsi="Times New Roman"/>
          <w:sz w:val="24"/>
          <w:szCs w:val="24"/>
        </w:rPr>
        <w:t xml:space="preserve"> de ayuda pública, caridad y aten</w:t>
      </w:r>
      <w:r w:rsidR="009828EE" w:rsidRPr="00E60722">
        <w:rPr>
          <w:rFonts w:ascii="Times New Roman" w:hAnsi="Times New Roman"/>
          <w:sz w:val="24"/>
          <w:szCs w:val="24"/>
        </w:rPr>
        <w:t xml:space="preserve">ción </w:t>
      </w:r>
      <w:r w:rsidR="00162A02">
        <w:rPr>
          <w:rFonts w:ascii="Times New Roman" w:hAnsi="Times New Roman"/>
          <w:sz w:val="24"/>
          <w:szCs w:val="24"/>
        </w:rPr>
        <w:t xml:space="preserve">que sirvieron para atender </w:t>
      </w:r>
      <w:r w:rsidR="004411C8" w:rsidRPr="00E60722">
        <w:rPr>
          <w:rFonts w:ascii="Times New Roman" w:hAnsi="Times New Roman"/>
          <w:sz w:val="24"/>
          <w:szCs w:val="24"/>
        </w:rPr>
        <w:t xml:space="preserve">las epidemias y </w:t>
      </w:r>
      <w:r w:rsidR="00162A02">
        <w:rPr>
          <w:rFonts w:ascii="Times New Roman" w:hAnsi="Times New Roman"/>
          <w:sz w:val="24"/>
          <w:szCs w:val="24"/>
        </w:rPr>
        <w:t>las principales necesidades que los dignificados</w:t>
      </w:r>
      <w:r w:rsidR="004411C8" w:rsidRPr="00E60722">
        <w:rPr>
          <w:rFonts w:ascii="Times New Roman" w:hAnsi="Times New Roman"/>
          <w:sz w:val="24"/>
          <w:szCs w:val="24"/>
        </w:rPr>
        <w:t xml:space="preserve"> </w:t>
      </w:r>
      <w:r w:rsidR="00162A02">
        <w:rPr>
          <w:rFonts w:ascii="Times New Roman" w:hAnsi="Times New Roman"/>
          <w:sz w:val="24"/>
          <w:szCs w:val="24"/>
        </w:rPr>
        <w:t xml:space="preserve">debían enfrentar producto de estos </w:t>
      </w:r>
      <w:r w:rsidR="002C1F4F">
        <w:rPr>
          <w:rFonts w:ascii="Times New Roman" w:hAnsi="Times New Roman"/>
          <w:sz w:val="24"/>
          <w:szCs w:val="24"/>
        </w:rPr>
        <w:t xml:space="preserve">impredecibles </w:t>
      </w:r>
      <w:r w:rsidR="00162A02">
        <w:rPr>
          <w:rFonts w:ascii="Times New Roman" w:hAnsi="Times New Roman"/>
          <w:sz w:val="24"/>
          <w:szCs w:val="24"/>
        </w:rPr>
        <w:t xml:space="preserve">fenómenos </w:t>
      </w:r>
      <w:r w:rsidR="002C1F4F">
        <w:rPr>
          <w:rFonts w:ascii="Times New Roman" w:hAnsi="Times New Roman"/>
          <w:sz w:val="24"/>
          <w:szCs w:val="24"/>
        </w:rPr>
        <w:t xml:space="preserve">(Boyer, </w:t>
      </w:r>
      <w:r w:rsidR="002C1F4F" w:rsidRPr="00E60722">
        <w:rPr>
          <w:rFonts w:ascii="Times New Roman" w:hAnsi="Times New Roman"/>
          <w:sz w:val="24"/>
          <w:szCs w:val="24"/>
        </w:rPr>
        <w:t>2004</w:t>
      </w:r>
      <w:r w:rsidR="002C1F4F">
        <w:rPr>
          <w:rFonts w:ascii="Times New Roman" w:hAnsi="Times New Roman"/>
          <w:sz w:val="24"/>
          <w:szCs w:val="24"/>
        </w:rPr>
        <w:t xml:space="preserve">; </w:t>
      </w:r>
      <w:proofErr w:type="spellStart"/>
      <w:r w:rsidR="002C1F4F" w:rsidRPr="00E60722">
        <w:rPr>
          <w:rFonts w:ascii="Times New Roman" w:hAnsi="Times New Roman"/>
          <w:sz w:val="24"/>
          <w:szCs w:val="24"/>
        </w:rPr>
        <w:t>Lomnitz</w:t>
      </w:r>
      <w:proofErr w:type="spellEnd"/>
      <w:r w:rsidR="002C1F4F" w:rsidRPr="00E60722">
        <w:rPr>
          <w:rFonts w:ascii="Times New Roman" w:hAnsi="Times New Roman"/>
          <w:sz w:val="24"/>
          <w:szCs w:val="24"/>
        </w:rPr>
        <w:t>,</w:t>
      </w:r>
      <w:r w:rsidR="002C1F4F">
        <w:rPr>
          <w:rFonts w:ascii="Times New Roman" w:hAnsi="Times New Roman"/>
          <w:sz w:val="24"/>
          <w:szCs w:val="24"/>
        </w:rPr>
        <w:t xml:space="preserve"> </w:t>
      </w:r>
      <w:r w:rsidR="002C1F4F" w:rsidRPr="00E60722">
        <w:rPr>
          <w:rFonts w:ascii="Times New Roman" w:hAnsi="Times New Roman"/>
          <w:sz w:val="24"/>
          <w:szCs w:val="24"/>
        </w:rPr>
        <w:t>2005</w:t>
      </w:r>
      <w:r w:rsidR="002C1F4F">
        <w:rPr>
          <w:rFonts w:ascii="Times New Roman" w:hAnsi="Times New Roman"/>
          <w:sz w:val="24"/>
          <w:szCs w:val="24"/>
        </w:rPr>
        <w:t>)</w:t>
      </w:r>
      <w:r w:rsidR="00162A02">
        <w:rPr>
          <w:rFonts w:ascii="Times New Roman" w:hAnsi="Times New Roman"/>
          <w:sz w:val="24"/>
          <w:szCs w:val="24"/>
        </w:rPr>
        <w:t>.</w:t>
      </w:r>
    </w:p>
    <w:p w:rsidR="00506E42" w:rsidRPr="00E60722" w:rsidRDefault="00210171" w:rsidP="00210171">
      <w:pPr>
        <w:spacing w:line="360" w:lineRule="auto"/>
        <w:ind w:firstLine="708"/>
        <w:jc w:val="both"/>
        <w:rPr>
          <w:rFonts w:ascii="Times New Roman" w:hAnsi="Times New Roman"/>
          <w:sz w:val="24"/>
          <w:szCs w:val="24"/>
        </w:rPr>
      </w:pPr>
      <w:r>
        <w:rPr>
          <w:rFonts w:ascii="Times New Roman" w:hAnsi="Times New Roman"/>
          <w:sz w:val="24"/>
          <w:szCs w:val="24"/>
        </w:rPr>
        <w:t xml:space="preserve">En efecto, la </w:t>
      </w:r>
      <w:r w:rsidR="00506E42" w:rsidRPr="00E60722">
        <w:rPr>
          <w:rFonts w:ascii="Times New Roman" w:hAnsi="Times New Roman"/>
          <w:sz w:val="24"/>
          <w:szCs w:val="24"/>
        </w:rPr>
        <w:t xml:space="preserve">magnitud de los sismos es impredecible y </w:t>
      </w:r>
      <w:r>
        <w:rPr>
          <w:rFonts w:ascii="Times New Roman" w:hAnsi="Times New Roman"/>
          <w:sz w:val="24"/>
          <w:szCs w:val="24"/>
        </w:rPr>
        <w:t>su</w:t>
      </w:r>
      <w:r w:rsidR="00506E42" w:rsidRPr="00E60722">
        <w:rPr>
          <w:rFonts w:ascii="Times New Roman" w:hAnsi="Times New Roman"/>
          <w:sz w:val="24"/>
          <w:szCs w:val="24"/>
        </w:rPr>
        <w:t xml:space="preserve"> intensidad incalculable</w:t>
      </w:r>
      <w:r>
        <w:rPr>
          <w:rFonts w:ascii="Times New Roman" w:hAnsi="Times New Roman"/>
          <w:sz w:val="24"/>
          <w:szCs w:val="24"/>
        </w:rPr>
        <w:t xml:space="preserve">, de ahí que hayan sido </w:t>
      </w:r>
      <w:r w:rsidR="006F6E5B">
        <w:rPr>
          <w:rFonts w:ascii="Times New Roman" w:hAnsi="Times New Roman"/>
          <w:sz w:val="24"/>
          <w:szCs w:val="24"/>
        </w:rPr>
        <w:t>insuficientes</w:t>
      </w:r>
      <w:r w:rsidR="00506E42" w:rsidRPr="00E60722">
        <w:rPr>
          <w:rFonts w:ascii="Times New Roman" w:hAnsi="Times New Roman"/>
          <w:sz w:val="24"/>
          <w:szCs w:val="24"/>
        </w:rPr>
        <w:t xml:space="preserve"> las medidas </w:t>
      </w:r>
      <w:r>
        <w:rPr>
          <w:rFonts w:ascii="Times New Roman" w:hAnsi="Times New Roman"/>
          <w:sz w:val="24"/>
          <w:szCs w:val="24"/>
        </w:rPr>
        <w:t xml:space="preserve">tomadas en el país cuando ocurrió el </w:t>
      </w:r>
      <w:r w:rsidRPr="00E60722">
        <w:rPr>
          <w:rFonts w:ascii="Times New Roman" w:hAnsi="Times New Roman"/>
          <w:sz w:val="24"/>
          <w:szCs w:val="24"/>
        </w:rPr>
        <w:t>sismo de 1985</w:t>
      </w:r>
      <w:r>
        <w:rPr>
          <w:rFonts w:ascii="Times New Roman" w:hAnsi="Times New Roman"/>
          <w:sz w:val="24"/>
          <w:szCs w:val="24"/>
        </w:rPr>
        <w:t xml:space="preserve">. Si bien este </w:t>
      </w:r>
      <w:r w:rsidR="00506E42" w:rsidRPr="00E60722">
        <w:rPr>
          <w:rFonts w:ascii="Times New Roman" w:hAnsi="Times New Roman"/>
          <w:sz w:val="24"/>
          <w:szCs w:val="24"/>
        </w:rPr>
        <w:t>afect</w:t>
      </w:r>
      <w:r w:rsidR="00497592" w:rsidRPr="00E60722">
        <w:rPr>
          <w:rFonts w:ascii="Times New Roman" w:hAnsi="Times New Roman"/>
          <w:sz w:val="24"/>
          <w:szCs w:val="24"/>
        </w:rPr>
        <w:t xml:space="preserve">ó </w:t>
      </w:r>
      <w:r>
        <w:rPr>
          <w:rFonts w:ascii="Times New Roman" w:hAnsi="Times New Roman"/>
          <w:sz w:val="24"/>
          <w:szCs w:val="24"/>
        </w:rPr>
        <w:t xml:space="preserve">a distintos </w:t>
      </w:r>
      <w:r w:rsidR="00497592" w:rsidRPr="00E60722">
        <w:rPr>
          <w:rFonts w:ascii="Times New Roman" w:hAnsi="Times New Roman"/>
          <w:sz w:val="24"/>
          <w:szCs w:val="24"/>
        </w:rPr>
        <w:t xml:space="preserve">estados, </w:t>
      </w:r>
      <w:r>
        <w:rPr>
          <w:rFonts w:ascii="Times New Roman" w:hAnsi="Times New Roman"/>
          <w:sz w:val="24"/>
          <w:szCs w:val="24"/>
        </w:rPr>
        <w:t>tuvo mayores repercusiones en C</w:t>
      </w:r>
      <w:r w:rsidR="00506E42" w:rsidRPr="00E60722">
        <w:rPr>
          <w:rFonts w:ascii="Times New Roman" w:hAnsi="Times New Roman"/>
          <w:sz w:val="24"/>
          <w:szCs w:val="24"/>
        </w:rPr>
        <w:t>iudad de México</w:t>
      </w:r>
      <w:r>
        <w:rPr>
          <w:rFonts w:ascii="Times New Roman" w:hAnsi="Times New Roman"/>
          <w:sz w:val="24"/>
          <w:szCs w:val="24"/>
        </w:rPr>
        <w:t>, pues durante</w:t>
      </w:r>
      <w:r w:rsidR="00506E42" w:rsidRPr="00E60722">
        <w:rPr>
          <w:rFonts w:ascii="Times New Roman" w:hAnsi="Times New Roman"/>
          <w:sz w:val="24"/>
          <w:szCs w:val="24"/>
        </w:rPr>
        <w:t xml:space="preserve"> </w:t>
      </w:r>
      <w:r>
        <w:rPr>
          <w:rFonts w:ascii="Times New Roman" w:hAnsi="Times New Roman"/>
          <w:sz w:val="24"/>
          <w:szCs w:val="24"/>
        </w:rPr>
        <w:t xml:space="preserve">el evento sísmico no solo se produjo </w:t>
      </w:r>
      <w:r w:rsidR="00636156">
        <w:rPr>
          <w:rFonts w:ascii="Times New Roman" w:hAnsi="Times New Roman"/>
          <w:sz w:val="24"/>
          <w:szCs w:val="24"/>
        </w:rPr>
        <w:t xml:space="preserve">en esta zona </w:t>
      </w:r>
      <w:r>
        <w:rPr>
          <w:rFonts w:ascii="Times New Roman" w:hAnsi="Times New Roman"/>
          <w:sz w:val="24"/>
          <w:szCs w:val="24"/>
        </w:rPr>
        <w:t>una aceleración cuatro</w:t>
      </w:r>
      <w:r w:rsidR="00506E42" w:rsidRPr="00E60722">
        <w:rPr>
          <w:rFonts w:ascii="Times New Roman" w:hAnsi="Times New Roman"/>
          <w:sz w:val="24"/>
          <w:szCs w:val="24"/>
        </w:rPr>
        <w:t xml:space="preserve"> veces mayor que la registrada en </w:t>
      </w:r>
      <w:r>
        <w:rPr>
          <w:rFonts w:ascii="Times New Roman" w:hAnsi="Times New Roman"/>
          <w:sz w:val="24"/>
          <w:szCs w:val="24"/>
        </w:rPr>
        <w:t xml:space="preserve">las </w:t>
      </w:r>
      <w:r w:rsidR="00506E42" w:rsidRPr="00E60722">
        <w:rPr>
          <w:rFonts w:ascii="Times New Roman" w:hAnsi="Times New Roman"/>
          <w:sz w:val="24"/>
          <w:szCs w:val="24"/>
        </w:rPr>
        <w:t>áreas periféricas</w:t>
      </w:r>
      <w:r>
        <w:rPr>
          <w:rFonts w:ascii="Times New Roman" w:hAnsi="Times New Roman"/>
          <w:sz w:val="24"/>
          <w:szCs w:val="24"/>
        </w:rPr>
        <w:t>,</w:t>
      </w:r>
      <w:r w:rsidR="00506E42" w:rsidRPr="00E60722">
        <w:rPr>
          <w:rFonts w:ascii="Times New Roman" w:hAnsi="Times New Roman"/>
          <w:sz w:val="24"/>
          <w:szCs w:val="24"/>
        </w:rPr>
        <w:t xml:space="preserve"> </w:t>
      </w:r>
      <w:r>
        <w:rPr>
          <w:rFonts w:ascii="Times New Roman" w:hAnsi="Times New Roman"/>
          <w:sz w:val="24"/>
          <w:szCs w:val="24"/>
        </w:rPr>
        <w:t xml:space="preserve">sino que además </w:t>
      </w:r>
      <w:r w:rsidR="00636156">
        <w:rPr>
          <w:rFonts w:ascii="Times New Roman" w:hAnsi="Times New Roman"/>
          <w:sz w:val="24"/>
          <w:szCs w:val="24"/>
        </w:rPr>
        <w:t>excedió lo previsto</w:t>
      </w:r>
      <w:r w:rsidR="00506E42" w:rsidRPr="00E60722">
        <w:rPr>
          <w:rFonts w:ascii="Times New Roman" w:hAnsi="Times New Roman"/>
          <w:sz w:val="24"/>
          <w:szCs w:val="24"/>
        </w:rPr>
        <w:t xml:space="preserve"> </w:t>
      </w:r>
      <w:r>
        <w:rPr>
          <w:rFonts w:ascii="Times New Roman" w:hAnsi="Times New Roman"/>
          <w:sz w:val="24"/>
          <w:szCs w:val="24"/>
        </w:rPr>
        <w:t>en</w:t>
      </w:r>
      <w:r w:rsidR="00506E42" w:rsidRPr="00E60722">
        <w:rPr>
          <w:rFonts w:ascii="Times New Roman" w:hAnsi="Times New Roman"/>
          <w:sz w:val="24"/>
          <w:szCs w:val="24"/>
        </w:rPr>
        <w:t xml:space="preserve"> la disposición reglamentaria </w:t>
      </w:r>
      <w:r>
        <w:rPr>
          <w:rFonts w:ascii="Times New Roman" w:hAnsi="Times New Roman"/>
          <w:sz w:val="24"/>
          <w:szCs w:val="24"/>
        </w:rPr>
        <w:t xml:space="preserve">vigente </w:t>
      </w:r>
      <w:r w:rsidR="00506E42" w:rsidRPr="00E60722">
        <w:rPr>
          <w:rFonts w:ascii="Times New Roman" w:hAnsi="Times New Roman"/>
          <w:sz w:val="24"/>
          <w:szCs w:val="24"/>
        </w:rPr>
        <w:t>de la construcción</w:t>
      </w:r>
      <w:r w:rsidR="00636156">
        <w:rPr>
          <w:rFonts w:ascii="Times New Roman" w:hAnsi="Times New Roman"/>
          <w:sz w:val="24"/>
          <w:szCs w:val="24"/>
        </w:rPr>
        <w:t>. Esto quedó en evidencia</w:t>
      </w:r>
      <w:r>
        <w:rPr>
          <w:rFonts w:ascii="Times New Roman" w:hAnsi="Times New Roman"/>
          <w:sz w:val="24"/>
          <w:szCs w:val="24"/>
        </w:rPr>
        <w:t xml:space="preserve"> </w:t>
      </w:r>
      <w:r w:rsidR="00636156">
        <w:rPr>
          <w:rFonts w:ascii="Times New Roman" w:hAnsi="Times New Roman"/>
          <w:sz w:val="24"/>
          <w:szCs w:val="24"/>
        </w:rPr>
        <w:t>con las</w:t>
      </w:r>
      <w:r w:rsidR="00506E42" w:rsidRPr="00E60722">
        <w:rPr>
          <w:rFonts w:ascii="Times New Roman" w:hAnsi="Times New Roman"/>
          <w:sz w:val="24"/>
          <w:szCs w:val="24"/>
        </w:rPr>
        <w:t xml:space="preserve"> </w:t>
      </w:r>
      <w:r>
        <w:rPr>
          <w:rFonts w:ascii="Times New Roman" w:hAnsi="Times New Roman"/>
          <w:sz w:val="24"/>
          <w:szCs w:val="24"/>
        </w:rPr>
        <w:t xml:space="preserve">innumerables pérdidas </w:t>
      </w:r>
      <w:r w:rsidR="00506E42" w:rsidRPr="00E60722">
        <w:rPr>
          <w:rFonts w:ascii="Times New Roman" w:hAnsi="Times New Roman"/>
          <w:sz w:val="24"/>
          <w:szCs w:val="24"/>
        </w:rPr>
        <w:t xml:space="preserve">materiales y </w:t>
      </w:r>
      <w:r>
        <w:rPr>
          <w:rFonts w:ascii="Times New Roman" w:hAnsi="Times New Roman"/>
          <w:sz w:val="24"/>
          <w:szCs w:val="24"/>
        </w:rPr>
        <w:t xml:space="preserve">humanas que </w:t>
      </w:r>
      <w:r w:rsidR="00985D34">
        <w:rPr>
          <w:rFonts w:ascii="Times New Roman" w:hAnsi="Times New Roman"/>
          <w:sz w:val="24"/>
          <w:szCs w:val="24"/>
        </w:rPr>
        <w:t>solo con el pasar de los días se pudieron calcular de forma más precisa</w:t>
      </w:r>
      <w:r w:rsidR="00506E42" w:rsidRPr="00E60722">
        <w:rPr>
          <w:rFonts w:ascii="Times New Roman" w:hAnsi="Times New Roman"/>
          <w:sz w:val="24"/>
          <w:szCs w:val="24"/>
        </w:rPr>
        <w:t xml:space="preserve"> </w:t>
      </w:r>
      <w:r w:rsidR="0011369E" w:rsidRPr="00E60722">
        <w:rPr>
          <w:rFonts w:ascii="Times New Roman" w:hAnsi="Times New Roman"/>
          <w:sz w:val="24"/>
          <w:szCs w:val="24"/>
        </w:rPr>
        <w:t xml:space="preserve">(López, </w:t>
      </w:r>
      <w:r w:rsidR="001866A0" w:rsidRPr="00502F77">
        <w:rPr>
          <w:rFonts w:ascii="Times New Roman" w:hAnsi="Times New Roman"/>
          <w:sz w:val="24"/>
          <w:szCs w:val="24"/>
        </w:rPr>
        <w:t>López</w:t>
      </w:r>
      <w:r w:rsidR="001866A0">
        <w:rPr>
          <w:rFonts w:ascii="Times New Roman" w:hAnsi="Times New Roman"/>
          <w:sz w:val="24"/>
          <w:szCs w:val="24"/>
        </w:rPr>
        <w:t xml:space="preserve"> </w:t>
      </w:r>
      <w:r w:rsidR="001866A0" w:rsidRPr="00502F77">
        <w:rPr>
          <w:rFonts w:ascii="Times New Roman" w:hAnsi="Times New Roman"/>
          <w:sz w:val="24"/>
          <w:szCs w:val="24"/>
        </w:rPr>
        <w:t>y Escamilla</w:t>
      </w:r>
      <w:r w:rsidR="001866A0">
        <w:rPr>
          <w:rFonts w:ascii="Times New Roman" w:hAnsi="Times New Roman"/>
          <w:sz w:val="24"/>
          <w:szCs w:val="24"/>
        </w:rPr>
        <w:t>,</w:t>
      </w:r>
      <w:r w:rsidR="001866A0" w:rsidRPr="00E60722">
        <w:rPr>
          <w:rFonts w:ascii="Times New Roman" w:hAnsi="Times New Roman"/>
          <w:sz w:val="24"/>
          <w:szCs w:val="24"/>
        </w:rPr>
        <w:t xml:space="preserve"> </w:t>
      </w:r>
      <w:r w:rsidR="0011369E" w:rsidRPr="00E60722">
        <w:rPr>
          <w:rFonts w:ascii="Times New Roman" w:hAnsi="Times New Roman"/>
          <w:sz w:val="24"/>
          <w:szCs w:val="24"/>
        </w:rPr>
        <w:t>1986</w:t>
      </w:r>
      <w:r w:rsidR="00DD696F">
        <w:rPr>
          <w:rFonts w:ascii="Times New Roman" w:hAnsi="Times New Roman"/>
          <w:sz w:val="24"/>
          <w:szCs w:val="24"/>
        </w:rPr>
        <w:t>)</w:t>
      </w:r>
      <w:r w:rsidR="00985D34">
        <w:rPr>
          <w:rFonts w:ascii="Times New Roman" w:hAnsi="Times New Roman"/>
          <w:sz w:val="24"/>
          <w:szCs w:val="24"/>
        </w:rPr>
        <w:t>.</w:t>
      </w:r>
    </w:p>
    <w:p w:rsidR="00C8691D" w:rsidRDefault="00F11F7A" w:rsidP="000C56BF">
      <w:pPr>
        <w:spacing w:line="360" w:lineRule="auto"/>
        <w:ind w:firstLine="708"/>
        <w:jc w:val="both"/>
        <w:rPr>
          <w:rFonts w:ascii="Times New Roman" w:hAnsi="Times New Roman"/>
          <w:sz w:val="24"/>
          <w:szCs w:val="24"/>
        </w:rPr>
      </w:pPr>
      <w:r w:rsidRPr="00E60722">
        <w:rPr>
          <w:rFonts w:ascii="Times New Roman" w:hAnsi="Times New Roman"/>
          <w:sz w:val="24"/>
          <w:szCs w:val="24"/>
        </w:rPr>
        <w:t>El sismo de1985</w:t>
      </w:r>
      <w:r w:rsidR="000C56BF">
        <w:rPr>
          <w:rFonts w:ascii="Times New Roman" w:hAnsi="Times New Roman"/>
          <w:sz w:val="24"/>
          <w:szCs w:val="24"/>
        </w:rPr>
        <w:t>, por ejemplo,</w:t>
      </w:r>
      <w:r w:rsidRPr="00E60722">
        <w:rPr>
          <w:rFonts w:ascii="Times New Roman" w:hAnsi="Times New Roman"/>
          <w:sz w:val="24"/>
          <w:szCs w:val="24"/>
        </w:rPr>
        <w:t xml:space="preserve"> </w:t>
      </w:r>
      <w:r w:rsidR="00636156">
        <w:rPr>
          <w:rFonts w:ascii="Times New Roman" w:hAnsi="Times New Roman"/>
          <w:sz w:val="24"/>
          <w:szCs w:val="24"/>
        </w:rPr>
        <w:t>demostró</w:t>
      </w:r>
      <w:r w:rsidR="000C56BF">
        <w:rPr>
          <w:rFonts w:ascii="Times New Roman" w:hAnsi="Times New Roman"/>
          <w:sz w:val="24"/>
          <w:szCs w:val="24"/>
        </w:rPr>
        <w:t xml:space="preserve"> que </w:t>
      </w:r>
      <w:r w:rsidRPr="00E60722">
        <w:rPr>
          <w:rFonts w:ascii="Times New Roman" w:hAnsi="Times New Roman"/>
          <w:sz w:val="24"/>
          <w:szCs w:val="24"/>
        </w:rPr>
        <w:t xml:space="preserve">México no estaba preparado </w:t>
      </w:r>
      <w:r w:rsidR="00C94D53" w:rsidRPr="00E60722">
        <w:rPr>
          <w:rFonts w:ascii="Times New Roman" w:hAnsi="Times New Roman"/>
          <w:sz w:val="24"/>
          <w:szCs w:val="24"/>
        </w:rPr>
        <w:t xml:space="preserve">para </w:t>
      </w:r>
      <w:r w:rsidR="000C56BF">
        <w:rPr>
          <w:rFonts w:ascii="Times New Roman" w:hAnsi="Times New Roman"/>
          <w:sz w:val="24"/>
          <w:szCs w:val="24"/>
        </w:rPr>
        <w:t>un</w:t>
      </w:r>
      <w:r w:rsidR="00C94D53" w:rsidRPr="00E60722">
        <w:rPr>
          <w:rFonts w:ascii="Times New Roman" w:hAnsi="Times New Roman"/>
          <w:sz w:val="24"/>
          <w:szCs w:val="24"/>
        </w:rPr>
        <w:t xml:space="preserve"> desastre </w:t>
      </w:r>
      <w:r w:rsidR="000C56BF">
        <w:rPr>
          <w:rFonts w:ascii="Times New Roman" w:hAnsi="Times New Roman"/>
          <w:sz w:val="24"/>
          <w:szCs w:val="24"/>
        </w:rPr>
        <w:t>de esas proporciones, pues luego</w:t>
      </w:r>
      <w:r w:rsidR="00C94D53" w:rsidRPr="00E60722">
        <w:rPr>
          <w:rFonts w:ascii="Times New Roman" w:hAnsi="Times New Roman"/>
          <w:sz w:val="24"/>
          <w:szCs w:val="24"/>
        </w:rPr>
        <w:t xml:space="preserve"> </w:t>
      </w:r>
      <w:r w:rsidR="000C56BF">
        <w:rPr>
          <w:rFonts w:ascii="Times New Roman" w:hAnsi="Times New Roman"/>
          <w:sz w:val="24"/>
          <w:szCs w:val="24"/>
        </w:rPr>
        <w:t>d</w:t>
      </w:r>
      <w:r w:rsidR="00C94D53" w:rsidRPr="00E60722">
        <w:rPr>
          <w:rFonts w:ascii="Times New Roman" w:hAnsi="Times New Roman"/>
          <w:sz w:val="24"/>
          <w:szCs w:val="24"/>
        </w:rPr>
        <w:t>el siniestro sobrevino el caos</w:t>
      </w:r>
      <w:r w:rsidR="000C56BF">
        <w:rPr>
          <w:rFonts w:ascii="Times New Roman" w:hAnsi="Times New Roman"/>
          <w:sz w:val="24"/>
          <w:szCs w:val="24"/>
        </w:rPr>
        <w:t xml:space="preserve">. </w:t>
      </w:r>
      <w:proofErr w:type="spellStart"/>
      <w:r w:rsidR="00C94D53" w:rsidRPr="00E60722">
        <w:rPr>
          <w:rFonts w:ascii="Times New Roman" w:hAnsi="Times New Roman"/>
          <w:sz w:val="24"/>
          <w:szCs w:val="24"/>
        </w:rPr>
        <w:t>Lomnitz</w:t>
      </w:r>
      <w:proofErr w:type="spellEnd"/>
      <w:r w:rsidR="00C94D53" w:rsidRPr="00E60722">
        <w:rPr>
          <w:rFonts w:ascii="Times New Roman" w:hAnsi="Times New Roman"/>
          <w:sz w:val="24"/>
          <w:szCs w:val="24"/>
        </w:rPr>
        <w:t xml:space="preserve"> (2005)</w:t>
      </w:r>
      <w:r w:rsidR="003E07B4">
        <w:rPr>
          <w:rFonts w:ascii="Times New Roman" w:hAnsi="Times New Roman"/>
          <w:sz w:val="24"/>
          <w:szCs w:val="24"/>
        </w:rPr>
        <w:t xml:space="preserve"> </w:t>
      </w:r>
      <w:r w:rsidR="000C56BF">
        <w:rPr>
          <w:rFonts w:ascii="Times New Roman" w:hAnsi="Times New Roman"/>
          <w:sz w:val="24"/>
          <w:szCs w:val="24"/>
        </w:rPr>
        <w:t xml:space="preserve">lo </w:t>
      </w:r>
      <w:r w:rsidR="00CC0CD1">
        <w:rPr>
          <w:rFonts w:ascii="Times New Roman" w:hAnsi="Times New Roman"/>
          <w:sz w:val="24"/>
          <w:szCs w:val="24"/>
        </w:rPr>
        <w:t xml:space="preserve">describe </w:t>
      </w:r>
      <w:r w:rsidR="000C56BF">
        <w:rPr>
          <w:rFonts w:ascii="Times New Roman" w:hAnsi="Times New Roman"/>
          <w:sz w:val="24"/>
          <w:szCs w:val="24"/>
        </w:rPr>
        <w:t>de esta manera</w:t>
      </w:r>
      <w:r w:rsidR="00CC0CD1">
        <w:rPr>
          <w:rFonts w:ascii="Times New Roman" w:hAnsi="Times New Roman"/>
          <w:sz w:val="24"/>
          <w:szCs w:val="24"/>
        </w:rPr>
        <w:t>:</w:t>
      </w:r>
      <w:r w:rsidR="00C8691D">
        <w:rPr>
          <w:rFonts w:ascii="Times New Roman" w:hAnsi="Times New Roman"/>
          <w:sz w:val="24"/>
          <w:szCs w:val="24"/>
        </w:rPr>
        <w:t xml:space="preserve"> </w:t>
      </w:r>
    </w:p>
    <w:p w:rsidR="00687B8E" w:rsidRDefault="00687B8E" w:rsidP="000C56BF">
      <w:pPr>
        <w:spacing w:line="360" w:lineRule="auto"/>
        <w:ind w:firstLine="708"/>
        <w:jc w:val="both"/>
        <w:rPr>
          <w:rFonts w:ascii="Times New Roman" w:hAnsi="Times New Roman"/>
          <w:sz w:val="24"/>
          <w:szCs w:val="24"/>
        </w:rPr>
      </w:pPr>
    </w:p>
    <w:p w:rsidR="00687B8E" w:rsidRDefault="00687B8E" w:rsidP="000C56BF">
      <w:pPr>
        <w:spacing w:line="360" w:lineRule="auto"/>
        <w:ind w:firstLine="708"/>
        <w:jc w:val="both"/>
        <w:rPr>
          <w:rFonts w:ascii="Times New Roman" w:hAnsi="Times New Roman"/>
          <w:sz w:val="24"/>
          <w:szCs w:val="24"/>
        </w:rPr>
      </w:pPr>
    </w:p>
    <w:p w:rsidR="00CC1613" w:rsidRPr="00E60722" w:rsidRDefault="00C8691D" w:rsidP="00C8691D">
      <w:pPr>
        <w:spacing w:line="360" w:lineRule="auto"/>
        <w:ind w:left="1134"/>
        <w:jc w:val="both"/>
        <w:rPr>
          <w:rFonts w:ascii="Times New Roman" w:hAnsi="Times New Roman"/>
          <w:sz w:val="24"/>
          <w:szCs w:val="24"/>
        </w:rPr>
      </w:pPr>
      <w:r>
        <w:rPr>
          <w:rFonts w:ascii="Times New Roman" w:hAnsi="Times New Roman"/>
          <w:sz w:val="24"/>
          <w:szCs w:val="24"/>
        </w:rPr>
        <w:lastRenderedPageBreak/>
        <w:t>L</w:t>
      </w:r>
      <w:r w:rsidR="00C94D53" w:rsidRPr="00E60722">
        <w:rPr>
          <w:rFonts w:ascii="Times New Roman" w:hAnsi="Times New Roman"/>
          <w:sz w:val="24"/>
          <w:szCs w:val="24"/>
        </w:rPr>
        <w:t xml:space="preserve">a gente se levantó </w:t>
      </w:r>
      <w:r w:rsidR="00CC1613" w:rsidRPr="00E60722">
        <w:rPr>
          <w:rFonts w:ascii="Times New Roman" w:hAnsi="Times New Roman"/>
          <w:sz w:val="24"/>
          <w:szCs w:val="24"/>
        </w:rPr>
        <w:t>espontáneamente y salió a la calle para salvar gente. Hubo de todo: doctores, albañiles, hasta mineros de Pachuca que se metían entre los resquicios de los edificios derrumbados con sus cascos y sus lámparas. Las señoras preparaban tortas y refrescos para los hombres que trabajaban en los escombros</w:t>
      </w:r>
      <w:r w:rsidR="00CC0CD1">
        <w:rPr>
          <w:rFonts w:ascii="Times New Roman" w:hAnsi="Times New Roman"/>
          <w:sz w:val="24"/>
          <w:szCs w:val="24"/>
        </w:rPr>
        <w:t xml:space="preserve"> (..</w:t>
      </w:r>
      <w:r w:rsidR="00CC1613" w:rsidRPr="00E60722">
        <w:rPr>
          <w:rFonts w:ascii="Times New Roman" w:hAnsi="Times New Roman"/>
          <w:sz w:val="24"/>
          <w:szCs w:val="24"/>
        </w:rPr>
        <w:t>.</w:t>
      </w:r>
      <w:r w:rsidR="00CC0CD1">
        <w:rPr>
          <w:rFonts w:ascii="Times New Roman" w:hAnsi="Times New Roman"/>
          <w:sz w:val="24"/>
          <w:szCs w:val="24"/>
        </w:rPr>
        <w:t>)</w:t>
      </w:r>
      <w:r w:rsidR="000C56BF">
        <w:rPr>
          <w:rFonts w:ascii="Times New Roman" w:hAnsi="Times New Roman"/>
          <w:sz w:val="24"/>
          <w:szCs w:val="24"/>
        </w:rPr>
        <w:t>.</w:t>
      </w:r>
      <w:r w:rsidR="00CC1613" w:rsidRPr="00E60722">
        <w:rPr>
          <w:rFonts w:ascii="Times New Roman" w:hAnsi="Times New Roman"/>
          <w:sz w:val="24"/>
          <w:szCs w:val="24"/>
        </w:rPr>
        <w:t xml:space="preserve"> La torre de hospitalización del Hospital Juárez fue uno de los casi 400 edificios que se derrumbaron. La mayoría de los pacientes, enfermeras y doctores murieron. A los siete días se celebró una mi</w:t>
      </w:r>
      <w:r w:rsidR="000C56BF">
        <w:rPr>
          <w:rFonts w:ascii="Times New Roman" w:hAnsi="Times New Roman"/>
          <w:sz w:val="24"/>
          <w:szCs w:val="24"/>
        </w:rPr>
        <w:t>sa frente al edificio destruido</w:t>
      </w:r>
      <w:r w:rsidR="00CC1613" w:rsidRPr="00E60722">
        <w:rPr>
          <w:rFonts w:ascii="Times New Roman" w:hAnsi="Times New Roman"/>
          <w:sz w:val="24"/>
          <w:szCs w:val="24"/>
        </w:rPr>
        <w:t xml:space="preserve"> por las almas de la gente enterrada en las ruinas. De repente se supo que habían encontrado un bebé vivo entre los escombros. Entraron otra vez a las ruinas y pudieron salvar a 18 bebés recién nacidos, que se encontraban en la sección de maternidad. Todos fueron adoptados por </w:t>
      </w:r>
      <w:r w:rsidR="000C56BF">
        <w:rPr>
          <w:rFonts w:ascii="Times New Roman" w:hAnsi="Times New Roman"/>
          <w:sz w:val="24"/>
          <w:szCs w:val="24"/>
        </w:rPr>
        <w:t>voluntarios, todos se salvaron</w:t>
      </w:r>
      <w:r w:rsidR="00CC0CD1">
        <w:rPr>
          <w:rFonts w:ascii="Times New Roman" w:hAnsi="Times New Roman"/>
          <w:sz w:val="24"/>
          <w:szCs w:val="24"/>
        </w:rPr>
        <w:t xml:space="preserve"> (p. 19)</w:t>
      </w:r>
      <w:r w:rsidR="000C56BF">
        <w:rPr>
          <w:rFonts w:ascii="Times New Roman" w:hAnsi="Times New Roman"/>
          <w:sz w:val="24"/>
          <w:szCs w:val="24"/>
        </w:rPr>
        <w:t>.</w:t>
      </w:r>
    </w:p>
    <w:p w:rsidR="009936F1" w:rsidRDefault="0047639B" w:rsidP="009936F1">
      <w:pPr>
        <w:tabs>
          <w:tab w:val="left" w:pos="7576"/>
        </w:tabs>
        <w:spacing w:line="360" w:lineRule="auto"/>
        <w:ind w:firstLine="709"/>
        <w:jc w:val="both"/>
        <w:rPr>
          <w:rFonts w:ascii="Times New Roman" w:hAnsi="Times New Roman"/>
          <w:sz w:val="24"/>
          <w:szCs w:val="24"/>
        </w:rPr>
      </w:pPr>
      <w:r w:rsidRPr="00E60722">
        <w:rPr>
          <w:rFonts w:ascii="Times New Roman" w:hAnsi="Times New Roman"/>
          <w:sz w:val="24"/>
          <w:szCs w:val="24"/>
        </w:rPr>
        <w:t>Algunas r</w:t>
      </w:r>
      <w:r w:rsidR="00B50F09" w:rsidRPr="00E60722">
        <w:rPr>
          <w:rFonts w:ascii="Times New Roman" w:hAnsi="Times New Roman"/>
          <w:sz w:val="24"/>
          <w:szCs w:val="24"/>
        </w:rPr>
        <w:t>espuestas</w:t>
      </w:r>
      <w:r w:rsidRPr="00E60722">
        <w:rPr>
          <w:rFonts w:ascii="Times New Roman" w:hAnsi="Times New Roman"/>
          <w:sz w:val="24"/>
          <w:szCs w:val="24"/>
        </w:rPr>
        <w:t xml:space="preserve"> inmediatas al sismo se reflejaron en e</w:t>
      </w:r>
      <w:r w:rsidR="00B50F09" w:rsidRPr="00E60722">
        <w:rPr>
          <w:rFonts w:ascii="Times New Roman" w:hAnsi="Times New Roman"/>
          <w:sz w:val="24"/>
          <w:szCs w:val="24"/>
        </w:rPr>
        <w:t>l comportamiento de los sobrevivientes</w:t>
      </w:r>
      <w:r w:rsidR="009936F1">
        <w:rPr>
          <w:rFonts w:ascii="Times New Roman" w:hAnsi="Times New Roman"/>
          <w:sz w:val="24"/>
          <w:szCs w:val="24"/>
        </w:rPr>
        <w:t>, quienes se enfocaron</w:t>
      </w:r>
      <w:r w:rsidRPr="00E60722">
        <w:rPr>
          <w:rFonts w:ascii="Times New Roman" w:hAnsi="Times New Roman"/>
          <w:sz w:val="24"/>
          <w:szCs w:val="24"/>
        </w:rPr>
        <w:t xml:space="preserve"> </w:t>
      </w:r>
      <w:r w:rsidR="009936F1">
        <w:rPr>
          <w:rFonts w:ascii="Times New Roman" w:hAnsi="Times New Roman"/>
          <w:sz w:val="24"/>
          <w:szCs w:val="24"/>
        </w:rPr>
        <w:t>en la</w:t>
      </w:r>
      <w:r w:rsidR="00312309" w:rsidRPr="00E60722">
        <w:rPr>
          <w:rFonts w:ascii="Times New Roman" w:hAnsi="Times New Roman"/>
          <w:sz w:val="24"/>
          <w:szCs w:val="24"/>
        </w:rPr>
        <w:t xml:space="preserve"> distribución</w:t>
      </w:r>
      <w:r w:rsidR="00A03F54" w:rsidRPr="00E60722">
        <w:rPr>
          <w:rFonts w:ascii="Times New Roman" w:hAnsi="Times New Roman"/>
          <w:sz w:val="24"/>
          <w:szCs w:val="24"/>
        </w:rPr>
        <w:t xml:space="preserve"> de alimentos, </w:t>
      </w:r>
      <w:r w:rsidR="009936F1">
        <w:rPr>
          <w:rFonts w:ascii="Times New Roman" w:hAnsi="Times New Roman"/>
          <w:sz w:val="24"/>
          <w:szCs w:val="24"/>
        </w:rPr>
        <w:t xml:space="preserve">el </w:t>
      </w:r>
      <w:r w:rsidR="00A03F54" w:rsidRPr="00E60722">
        <w:rPr>
          <w:rFonts w:ascii="Times New Roman" w:hAnsi="Times New Roman"/>
          <w:sz w:val="24"/>
          <w:szCs w:val="24"/>
        </w:rPr>
        <w:t xml:space="preserve">establecimiento de refugios y </w:t>
      </w:r>
      <w:r w:rsidR="009936F1">
        <w:rPr>
          <w:rFonts w:ascii="Times New Roman" w:hAnsi="Times New Roman"/>
          <w:sz w:val="24"/>
          <w:szCs w:val="24"/>
        </w:rPr>
        <w:t xml:space="preserve">la </w:t>
      </w:r>
      <w:r w:rsidR="00A03F54" w:rsidRPr="00E60722">
        <w:rPr>
          <w:rFonts w:ascii="Times New Roman" w:hAnsi="Times New Roman"/>
          <w:sz w:val="24"/>
          <w:szCs w:val="24"/>
        </w:rPr>
        <w:t>remoción de escombros.</w:t>
      </w:r>
      <w:r w:rsidR="008402C3" w:rsidRPr="00E60722">
        <w:rPr>
          <w:rFonts w:ascii="Times New Roman" w:hAnsi="Times New Roman"/>
          <w:sz w:val="24"/>
          <w:szCs w:val="24"/>
        </w:rPr>
        <w:t xml:space="preserve"> </w:t>
      </w:r>
      <w:r w:rsidR="00EC6B34" w:rsidRPr="00E60722">
        <w:rPr>
          <w:rFonts w:ascii="Times New Roman" w:hAnsi="Times New Roman"/>
          <w:sz w:val="24"/>
          <w:szCs w:val="24"/>
        </w:rPr>
        <w:t>El mayor daño se observó</w:t>
      </w:r>
      <w:r w:rsidR="009936F1">
        <w:rPr>
          <w:rFonts w:ascii="Times New Roman" w:hAnsi="Times New Roman"/>
          <w:sz w:val="24"/>
          <w:szCs w:val="24"/>
        </w:rPr>
        <w:t xml:space="preserve"> en</w:t>
      </w:r>
      <w:r w:rsidR="00B50F09" w:rsidRPr="00E60722">
        <w:rPr>
          <w:rFonts w:ascii="Times New Roman" w:hAnsi="Times New Roman"/>
          <w:sz w:val="24"/>
          <w:szCs w:val="24"/>
        </w:rPr>
        <w:t xml:space="preserve"> la perifer</w:t>
      </w:r>
      <w:r w:rsidR="00EC6B34" w:rsidRPr="00E60722">
        <w:rPr>
          <w:rFonts w:ascii="Times New Roman" w:hAnsi="Times New Roman"/>
          <w:sz w:val="24"/>
          <w:szCs w:val="24"/>
        </w:rPr>
        <w:t>ia del centro histórico</w:t>
      </w:r>
      <w:r w:rsidR="009936F1">
        <w:rPr>
          <w:rFonts w:ascii="Times New Roman" w:hAnsi="Times New Roman"/>
          <w:sz w:val="24"/>
          <w:szCs w:val="24"/>
        </w:rPr>
        <w:t>, donde</w:t>
      </w:r>
      <w:r w:rsidR="00EC6B34" w:rsidRPr="00E60722">
        <w:rPr>
          <w:rFonts w:ascii="Times New Roman" w:hAnsi="Times New Roman"/>
          <w:sz w:val="24"/>
          <w:szCs w:val="24"/>
        </w:rPr>
        <w:t xml:space="preserve"> afectó</w:t>
      </w:r>
      <w:r w:rsidR="00B50F09" w:rsidRPr="00E60722">
        <w:rPr>
          <w:rFonts w:ascii="Times New Roman" w:hAnsi="Times New Roman"/>
          <w:sz w:val="24"/>
          <w:szCs w:val="24"/>
        </w:rPr>
        <w:t xml:space="preserve"> </w:t>
      </w:r>
      <w:r w:rsidR="009936F1">
        <w:rPr>
          <w:rFonts w:ascii="Times New Roman" w:hAnsi="Times New Roman"/>
          <w:sz w:val="24"/>
          <w:szCs w:val="24"/>
        </w:rPr>
        <w:t xml:space="preserve">los </w:t>
      </w:r>
      <w:r w:rsidR="00B50F09" w:rsidRPr="00E60722">
        <w:rPr>
          <w:rFonts w:ascii="Times New Roman" w:hAnsi="Times New Roman"/>
          <w:sz w:val="24"/>
          <w:szCs w:val="24"/>
        </w:rPr>
        <w:t>servicios de electricidad, teléfo</w:t>
      </w:r>
      <w:r w:rsidR="00EC6B34" w:rsidRPr="00E60722">
        <w:rPr>
          <w:rFonts w:ascii="Times New Roman" w:hAnsi="Times New Roman"/>
          <w:sz w:val="24"/>
          <w:szCs w:val="24"/>
        </w:rPr>
        <w:t>no, distribución de gas</w:t>
      </w:r>
      <w:r w:rsidR="00312309" w:rsidRPr="00E60722">
        <w:rPr>
          <w:rFonts w:ascii="Times New Roman" w:hAnsi="Times New Roman"/>
          <w:sz w:val="24"/>
          <w:szCs w:val="24"/>
        </w:rPr>
        <w:t xml:space="preserve"> y</w:t>
      </w:r>
      <w:r w:rsidR="00EC6B34" w:rsidRPr="00E60722">
        <w:rPr>
          <w:rFonts w:ascii="Times New Roman" w:hAnsi="Times New Roman"/>
          <w:sz w:val="24"/>
          <w:szCs w:val="24"/>
        </w:rPr>
        <w:t xml:space="preserve"> agua potable en</w:t>
      </w:r>
      <w:r w:rsidR="00B50F09" w:rsidRPr="00E60722">
        <w:rPr>
          <w:rFonts w:ascii="Times New Roman" w:hAnsi="Times New Roman"/>
          <w:sz w:val="24"/>
          <w:szCs w:val="24"/>
        </w:rPr>
        <w:t xml:space="preserve"> viviendas y l</w:t>
      </w:r>
      <w:r w:rsidR="009936F1">
        <w:rPr>
          <w:rFonts w:ascii="Times New Roman" w:hAnsi="Times New Roman"/>
          <w:sz w:val="24"/>
          <w:szCs w:val="24"/>
        </w:rPr>
        <w:t>ocales.</w:t>
      </w:r>
      <w:r w:rsidR="00EC6B34" w:rsidRPr="00E60722">
        <w:rPr>
          <w:rFonts w:ascii="Times New Roman" w:hAnsi="Times New Roman"/>
          <w:sz w:val="24"/>
          <w:szCs w:val="24"/>
        </w:rPr>
        <w:t xml:space="preserve"> </w:t>
      </w:r>
      <w:r w:rsidR="009936F1">
        <w:rPr>
          <w:rFonts w:ascii="Times New Roman" w:hAnsi="Times New Roman"/>
          <w:sz w:val="24"/>
          <w:szCs w:val="24"/>
        </w:rPr>
        <w:t xml:space="preserve">Incluso </w:t>
      </w:r>
      <w:r w:rsidR="00EC6B34" w:rsidRPr="00E60722">
        <w:rPr>
          <w:rFonts w:ascii="Times New Roman" w:hAnsi="Times New Roman"/>
          <w:sz w:val="24"/>
          <w:szCs w:val="24"/>
        </w:rPr>
        <w:t>se observó</w:t>
      </w:r>
      <w:r w:rsidR="00B50F09" w:rsidRPr="00E60722">
        <w:rPr>
          <w:rFonts w:ascii="Times New Roman" w:hAnsi="Times New Roman"/>
          <w:sz w:val="24"/>
          <w:szCs w:val="24"/>
        </w:rPr>
        <w:t xml:space="preserve"> que</w:t>
      </w:r>
      <w:r w:rsidR="00EC6B34" w:rsidRPr="00E60722">
        <w:rPr>
          <w:rFonts w:ascii="Times New Roman" w:hAnsi="Times New Roman"/>
          <w:sz w:val="24"/>
          <w:szCs w:val="24"/>
        </w:rPr>
        <w:t xml:space="preserve"> a</w:t>
      </w:r>
      <w:r w:rsidR="00B50F09" w:rsidRPr="00E60722">
        <w:rPr>
          <w:rFonts w:ascii="Times New Roman" w:hAnsi="Times New Roman"/>
          <w:sz w:val="24"/>
          <w:szCs w:val="24"/>
        </w:rPr>
        <w:t xml:space="preserve"> una semana del </w:t>
      </w:r>
      <w:r w:rsidR="009936F1">
        <w:rPr>
          <w:rFonts w:ascii="Times New Roman" w:hAnsi="Times New Roman"/>
          <w:sz w:val="24"/>
          <w:szCs w:val="24"/>
        </w:rPr>
        <w:t>siniestro</w:t>
      </w:r>
      <w:r w:rsidR="00B50F09" w:rsidRPr="00E60722">
        <w:rPr>
          <w:rFonts w:ascii="Times New Roman" w:hAnsi="Times New Roman"/>
          <w:sz w:val="24"/>
          <w:szCs w:val="24"/>
        </w:rPr>
        <w:t xml:space="preserve"> la mitad de los estableci</w:t>
      </w:r>
      <w:r w:rsidR="00EC6B34" w:rsidRPr="00E60722">
        <w:rPr>
          <w:rFonts w:ascii="Times New Roman" w:hAnsi="Times New Roman"/>
          <w:sz w:val="24"/>
          <w:szCs w:val="24"/>
        </w:rPr>
        <w:t>m</w:t>
      </w:r>
      <w:r w:rsidR="00B50F09" w:rsidRPr="00E60722">
        <w:rPr>
          <w:rFonts w:ascii="Times New Roman" w:hAnsi="Times New Roman"/>
          <w:sz w:val="24"/>
          <w:szCs w:val="24"/>
        </w:rPr>
        <w:t>ientos no funcionaban</w:t>
      </w:r>
      <w:r w:rsidR="00EC6B34" w:rsidRPr="00E60722">
        <w:rPr>
          <w:rFonts w:ascii="Times New Roman" w:hAnsi="Times New Roman"/>
          <w:sz w:val="24"/>
          <w:szCs w:val="24"/>
        </w:rPr>
        <w:t xml:space="preserve"> y </w:t>
      </w:r>
      <w:r w:rsidR="00B50F09" w:rsidRPr="00E60722">
        <w:rPr>
          <w:rFonts w:ascii="Times New Roman" w:hAnsi="Times New Roman"/>
          <w:sz w:val="24"/>
          <w:szCs w:val="24"/>
        </w:rPr>
        <w:t>5 de cada 100 trabajadores fueron despedidos.</w:t>
      </w:r>
      <w:r w:rsidR="005A7898" w:rsidRPr="00E60722">
        <w:rPr>
          <w:rFonts w:ascii="Times New Roman" w:hAnsi="Times New Roman"/>
          <w:sz w:val="24"/>
          <w:szCs w:val="24"/>
        </w:rPr>
        <w:t xml:space="preserve"> </w:t>
      </w:r>
    </w:p>
    <w:p w:rsidR="00312309" w:rsidRDefault="009936F1" w:rsidP="009936F1">
      <w:pPr>
        <w:tabs>
          <w:tab w:val="left" w:pos="7576"/>
        </w:tabs>
        <w:spacing w:line="360" w:lineRule="auto"/>
        <w:ind w:firstLine="709"/>
        <w:jc w:val="both"/>
        <w:rPr>
          <w:rFonts w:ascii="Times New Roman" w:hAnsi="Times New Roman"/>
          <w:sz w:val="24"/>
          <w:szCs w:val="24"/>
        </w:rPr>
      </w:pPr>
      <w:r>
        <w:rPr>
          <w:rFonts w:ascii="Times New Roman" w:hAnsi="Times New Roman"/>
          <w:sz w:val="24"/>
          <w:szCs w:val="24"/>
        </w:rPr>
        <w:t>La asistencia médica para</w:t>
      </w:r>
      <w:r w:rsidR="00312309" w:rsidRPr="00E60722">
        <w:rPr>
          <w:rFonts w:ascii="Times New Roman" w:hAnsi="Times New Roman"/>
          <w:sz w:val="24"/>
          <w:szCs w:val="24"/>
        </w:rPr>
        <w:t xml:space="preserve"> los afectados </w:t>
      </w:r>
      <w:r>
        <w:rPr>
          <w:rFonts w:ascii="Times New Roman" w:hAnsi="Times New Roman"/>
          <w:sz w:val="24"/>
          <w:szCs w:val="24"/>
        </w:rPr>
        <w:t xml:space="preserve">se realizó a </w:t>
      </w:r>
      <w:r w:rsidR="00312309" w:rsidRPr="00E60722">
        <w:rPr>
          <w:rFonts w:ascii="Times New Roman" w:hAnsi="Times New Roman"/>
          <w:sz w:val="24"/>
          <w:szCs w:val="24"/>
        </w:rPr>
        <w:t>través de puest</w:t>
      </w:r>
      <w:r w:rsidR="006C1CF4" w:rsidRPr="00E60722">
        <w:rPr>
          <w:rFonts w:ascii="Times New Roman" w:hAnsi="Times New Roman"/>
          <w:sz w:val="24"/>
          <w:szCs w:val="24"/>
        </w:rPr>
        <w:t xml:space="preserve">os de socorro debido a </w:t>
      </w:r>
      <w:r>
        <w:rPr>
          <w:rFonts w:ascii="Times New Roman" w:hAnsi="Times New Roman"/>
          <w:sz w:val="24"/>
          <w:szCs w:val="24"/>
        </w:rPr>
        <w:t>que los</w:t>
      </w:r>
      <w:r w:rsidR="00312309" w:rsidRPr="00E60722">
        <w:rPr>
          <w:rFonts w:ascii="Times New Roman" w:hAnsi="Times New Roman"/>
          <w:sz w:val="24"/>
          <w:szCs w:val="24"/>
        </w:rPr>
        <w:t xml:space="preserve"> hospitales </w:t>
      </w:r>
      <w:r w:rsidRPr="00E60722">
        <w:rPr>
          <w:rFonts w:ascii="Times New Roman" w:hAnsi="Times New Roman"/>
          <w:sz w:val="24"/>
          <w:szCs w:val="24"/>
        </w:rPr>
        <w:t xml:space="preserve">públicos </w:t>
      </w:r>
      <w:r>
        <w:rPr>
          <w:rFonts w:ascii="Times New Roman" w:hAnsi="Times New Roman"/>
          <w:sz w:val="24"/>
          <w:szCs w:val="24"/>
        </w:rPr>
        <w:t>y privados se hallaban saturados. También s</w:t>
      </w:r>
      <w:r w:rsidR="00312309" w:rsidRPr="00E60722">
        <w:rPr>
          <w:rFonts w:ascii="Times New Roman" w:hAnsi="Times New Roman"/>
          <w:sz w:val="24"/>
          <w:szCs w:val="24"/>
        </w:rPr>
        <w:t>e recibió ayuda nacional e internacional</w:t>
      </w:r>
      <w:r>
        <w:rPr>
          <w:rFonts w:ascii="Times New Roman" w:hAnsi="Times New Roman"/>
          <w:sz w:val="24"/>
          <w:szCs w:val="24"/>
        </w:rPr>
        <w:t>, la cual</w:t>
      </w:r>
      <w:r w:rsidR="00312309" w:rsidRPr="00E60722">
        <w:rPr>
          <w:rFonts w:ascii="Times New Roman" w:hAnsi="Times New Roman"/>
          <w:sz w:val="24"/>
          <w:szCs w:val="24"/>
        </w:rPr>
        <w:t xml:space="preserve"> no fue debidamente distribuida y entregada a los afectados debido a la desorganización de las autoridades responsables. </w:t>
      </w:r>
      <w:r w:rsidR="005A7898" w:rsidRPr="00E60722">
        <w:rPr>
          <w:rFonts w:ascii="Times New Roman" w:hAnsi="Times New Roman"/>
          <w:sz w:val="24"/>
          <w:szCs w:val="24"/>
        </w:rPr>
        <w:t>A un</w:t>
      </w:r>
      <w:r w:rsidR="003E07B4">
        <w:rPr>
          <w:rFonts w:ascii="Times New Roman" w:hAnsi="Times New Roman"/>
          <w:sz w:val="24"/>
          <w:szCs w:val="24"/>
        </w:rPr>
        <w:t xml:space="preserve"> </w:t>
      </w:r>
      <w:r w:rsidR="005A7898" w:rsidRPr="00E60722">
        <w:rPr>
          <w:rFonts w:ascii="Times New Roman" w:hAnsi="Times New Roman"/>
          <w:sz w:val="24"/>
          <w:szCs w:val="24"/>
        </w:rPr>
        <w:t xml:space="preserve">mes del </w:t>
      </w:r>
      <w:r>
        <w:rPr>
          <w:rFonts w:ascii="Times New Roman" w:hAnsi="Times New Roman"/>
          <w:sz w:val="24"/>
          <w:szCs w:val="24"/>
        </w:rPr>
        <w:t>terremoto,</w:t>
      </w:r>
      <w:r w:rsidR="005A7898" w:rsidRPr="00E60722">
        <w:rPr>
          <w:rFonts w:ascii="Times New Roman" w:hAnsi="Times New Roman"/>
          <w:sz w:val="24"/>
          <w:szCs w:val="24"/>
        </w:rPr>
        <w:t xml:space="preserve"> la infraestructura escolar no contaba con los peritajes correspondientes</w:t>
      </w:r>
      <w:r>
        <w:rPr>
          <w:rFonts w:ascii="Times New Roman" w:hAnsi="Times New Roman"/>
          <w:sz w:val="24"/>
          <w:szCs w:val="24"/>
        </w:rPr>
        <w:t>,</w:t>
      </w:r>
      <w:r w:rsidR="005A7898" w:rsidRPr="00E60722">
        <w:rPr>
          <w:rFonts w:ascii="Times New Roman" w:hAnsi="Times New Roman"/>
          <w:sz w:val="24"/>
          <w:szCs w:val="24"/>
        </w:rPr>
        <w:t xml:space="preserve"> lo </w:t>
      </w:r>
      <w:r>
        <w:rPr>
          <w:rFonts w:ascii="Times New Roman" w:hAnsi="Times New Roman"/>
          <w:sz w:val="24"/>
          <w:szCs w:val="24"/>
        </w:rPr>
        <w:t xml:space="preserve">cual produjo </w:t>
      </w:r>
      <w:r w:rsidR="005A7898" w:rsidRPr="00E60722">
        <w:rPr>
          <w:rFonts w:ascii="Times New Roman" w:hAnsi="Times New Roman"/>
          <w:sz w:val="24"/>
          <w:szCs w:val="24"/>
        </w:rPr>
        <w:t>la suspensión de clases</w:t>
      </w:r>
      <w:r w:rsidR="00E83691" w:rsidRPr="00E60722">
        <w:rPr>
          <w:rFonts w:ascii="Times New Roman" w:hAnsi="Times New Roman"/>
          <w:sz w:val="24"/>
          <w:szCs w:val="24"/>
        </w:rPr>
        <w:t xml:space="preserve">. Muchas escuelas resultaron dañadas y los </w:t>
      </w:r>
      <w:r w:rsidR="008402C3" w:rsidRPr="00E60722">
        <w:rPr>
          <w:rFonts w:ascii="Times New Roman" w:hAnsi="Times New Roman"/>
          <w:sz w:val="24"/>
          <w:szCs w:val="24"/>
        </w:rPr>
        <w:t>estudiantes</w:t>
      </w:r>
      <w:r w:rsidR="00E83691" w:rsidRPr="00E60722">
        <w:rPr>
          <w:rFonts w:ascii="Times New Roman" w:hAnsi="Times New Roman"/>
          <w:sz w:val="24"/>
          <w:szCs w:val="24"/>
        </w:rPr>
        <w:t xml:space="preserve"> tuvieron que </w:t>
      </w:r>
      <w:r>
        <w:rPr>
          <w:rFonts w:ascii="Times New Roman" w:hAnsi="Times New Roman"/>
          <w:sz w:val="24"/>
          <w:szCs w:val="24"/>
        </w:rPr>
        <w:t>agruparse</w:t>
      </w:r>
      <w:r w:rsidR="00E83691" w:rsidRPr="00E60722">
        <w:rPr>
          <w:rFonts w:ascii="Times New Roman" w:hAnsi="Times New Roman"/>
          <w:sz w:val="24"/>
          <w:szCs w:val="24"/>
        </w:rPr>
        <w:t xml:space="preserve"> en lugares poco aptos para la educación</w:t>
      </w:r>
      <w:r w:rsidR="008402C3" w:rsidRPr="00E60722">
        <w:rPr>
          <w:rFonts w:ascii="Times New Roman" w:hAnsi="Times New Roman"/>
          <w:sz w:val="24"/>
          <w:szCs w:val="24"/>
        </w:rPr>
        <w:t xml:space="preserve"> </w:t>
      </w:r>
      <w:r w:rsidR="005A7898" w:rsidRPr="00E60722">
        <w:rPr>
          <w:rFonts w:ascii="Times New Roman" w:hAnsi="Times New Roman"/>
          <w:sz w:val="24"/>
          <w:szCs w:val="24"/>
        </w:rPr>
        <w:t>(López</w:t>
      </w:r>
      <w:r w:rsidR="001866A0">
        <w:rPr>
          <w:rFonts w:ascii="Times New Roman" w:hAnsi="Times New Roman"/>
          <w:sz w:val="24"/>
          <w:szCs w:val="24"/>
        </w:rPr>
        <w:t xml:space="preserve"> </w:t>
      </w:r>
      <w:r w:rsidR="001866A0" w:rsidRPr="001866A0">
        <w:rPr>
          <w:rFonts w:ascii="Times New Roman" w:hAnsi="Times New Roman"/>
          <w:i/>
          <w:sz w:val="24"/>
          <w:szCs w:val="24"/>
        </w:rPr>
        <w:t>et al.</w:t>
      </w:r>
      <w:r w:rsidR="001866A0">
        <w:rPr>
          <w:rFonts w:ascii="Times New Roman" w:hAnsi="Times New Roman"/>
          <w:sz w:val="24"/>
          <w:szCs w:val="24"/>
        </w:rPr>
        <w:t>,</w:t>
      </w:r>
      <w:r w:rsidR="005A7898" w:rsidRPr="00E60722">
        <w:rPr>
          <w:rFonts w:ascii="Times New Roman" w:hAnsi="Times New Roman"/>
          <w:sz w:val="24"/>
          <w:szCs w:val="24"/>
        </w:rPr>
        <w:t xml:space="preserve"> 1986</w:t>
      </w:r>
      <w:r w:rsidR="0047453F">
        <w:rPr>
          <w:rFonts w:ascii="Times New Roman" w:hAnsi="Times New Roman"/>
          <w:sz w:val="24"/>
          <w:szCs w:val="24"/>
        </w:rPr>
        <w:t>)</w:t>
      </w:r>
      <w:r>
        <w:rPr>
          <w:rFonts w:ascii="Times New Roman" w:hAnsi="Times New Roman"/>
          <w:sz w:val="24"/>
          <w:szCs w:val="24"/>
        </w:rPr>
        <w:t>.</w:t>
      </w:r>
    </w:p>
    <w:p w:rsidR="00687B8E" w:rsidRDefault="00687B8E" w:rsidP="009936F1">
      <w:pPr>
        <w:tabs>
          <w:tab w:val="left" w:pos="7576"/>
        </w:tabs>
        <w:spacing w:line="360" w:lineRule="auto"/>
        <w:ind w:firstLine="709"/>
        <w:jc w:val="both"/>
        <w:rPr>
          <w:rFonts w:ascii="Times New Roman" w:hAnsi="Times New Roman"/>
          <w:sz w:val="24"/>
          <w:szCs w:val="24"/>
        </w:rPr>
      </w:pPr>
    </w:p>
    <w:p w:rsidR="00687B8E" w:rsidRDefault="00687B8E" w:rsidP="009936F1">
      <w:pPr>
        <w:tabs>
          <w:tab w:val="left" w:pos="7576"/>
        </w:tabs>
        <w:spacing w:line="360" w:lineRule="auto"/>
        <w:ind w:firstLine="709"/>
        <w:jc w:val="both"/>
        <w:rPr>
          <w:rFonts w:ascii="Times New Roman" w:hAnsi="Times New Roman"/>
          <w:sz w:val="24"/>
          <w:szCs w:val="24"/>
        </w:rPr>
      </w:pPr>
    </w:p>
    <w:p w:rsidR="00687B8E" w:rsidRPr="00E60722" w:rsidRDefault="00687B8E" w:rsidP="009936F1">
      <w:pPr>
        <w:tabs>
          <w:tab w:val="left" w:pos="7576"/>
        </w:tabs>
        <w:spacing w:line="360" w:lineRule="auto"/>
        <w:ind w:firstLine="709"/>
        <w:jc w:val="both"/>
        <w:rPr>
          <w:rFonts w:ascii="Times New Roman" w:hAnsi="Times New Roman"/>
          <w:sz w:val="24"/>
          <w:szCs w:val="24"/>
        </w:rPr>
      </w:pPr>
    </w:p>
    <w:p w:rsidR="008402C3" w:rsidRPr="003E0385" w:rsidRDefault="008402C3" w:rsidP="003E07B4">
      <w:pPr>
        <w:pStyle w:val="Ttulo1"/>
        <w:rPr>
          <w:rFonts w:ascii="Calibri" w:hAnsi="Calibri" w:cs="Calibri"/>
          <w:sz w:val="28"/>
          <w:szCs w:val="28"/>
        </w:rPr>
      </w:pPr>
      <w:r w:rsidRPr="003E0385">
        <w:rPr>
          <w:rFonts w:ascii="Calibri" w:hAnsi="Calibri" w:cs="Calibri"/>
          <w:sz w:val="28"/>
          <w:szCs w:val="28"/>
        </w:rPr>
        <w:lastRenderedPageBreak/>
        <w:t xml:space="preserve">La escuela </w:t>
      </w:r>
      <w:r w:rsidR="00FA14AF" w:rsidRPr="003E0385">
        <w:rPr>
          <w:rFonts w:ascii="Calibri" w:hAnsi="Calibri" w:cs="Calibri"/>
          <w:sz w:val="28"/>
          <w:szCs w:val="28"/>
        </w:rPr>
        <w:t xml:space="preserve">en México </w:t>
      </w:r>
      <w:r w:rsidRPr="003E0385">
        <w:rPr>
          <w:rFonts w:ascii="Calibri" w:hAnsi="Calibri" w:cs="Calibri"/>
          <w:sz w:val="28"/>
          <w:szCs w:val="28"/>
        </w:rPr>
        <w:t>y su relación con los sismos</w:t>
      </w:r>
    </w:p>
    <w:p w:rsidR="00DB47D3" w:rsidRPr="00E60722" w:rsidRDefault="00DB47D3" w:rsidP="009936F1">
      <w:pPr>
        <w:spacing w:line="360" w:lineRule="auto"/>
        <w:ind w:firstLine="708"/>
        <w:jc w:val="both"/>
        <w:rPr>
          <w:rFonts w:ascii="Times New Roman" w:hAnsi="Times New Roman"/>
          <w:sz w:val="24"/>
          <w:szCs w:val="24"/>
        </w:rPr>
      </w:pPr>
      <w:r w:rsidRPr="00E60722">
        <w:rPr>
          <w:rFonts w:ascii="Times New Roman" w:hAnsi="Times New Roman"/>
          <w:sz w:val="24"/>
          <w:szCs w:val="24"/>
        </w:rPr>
        <w:t xml:space="preserve">Debido </w:t>
      </w:r>
      <w:r w:rsidR="008E4A03" w:rsidRPr="00E60722">
        <w:rPr>
          <w:rFonts w:ascii="Times New Roman" w:hAnsi="Times New Roman"/>
          <w:sz w:val="24"/>
          <w:szCs w:val="24"/>
        </w:rPr>
        <w:t xml:space="preserve">a los desafortunados acontecimientos que provocó el sismo </w:t>
      </w:r>
      <w:r w:rsidR="009936F1">
        <w:rPr>
          <w:rFonts w:ascii="Times New Roman" w:hAnsi="Times New Roman"/>
          <w:sz w:val="24"/>
          <w:szCs w:val="24"/>
        </w:rPr>
        <w:t>de</w:t>
      </w:r>
      <w:r w:rsidR="008E4A03" w:rsidRPr="00E60722">
        <w:rPr>
          <w:rFonts w:ascii="Times New Roman" w:hAnsi="Times New Roman"/>
          <w:sz w:val="24"/>
          <w:szCs w:val="24"/>
        </w:rPr>
        <w:t xml:space="preserve"> 1985, </w:t>
      </w:r>
      <w:r w:rsidR="00683CCE" w:rsidRPr="00E60722">
        <w:rPr>
          <w:rFonts w:ascii="Times New Roman" w:hAnsi="Times New Roman"/>
          <w:sz w:val="24"/>
          <w:szCs w:val="24"/>
        </w:rPr>
        <w:t>se creó</w:t>
      </w:r>
      <w:r w:rsidR="008E4A03" w:rsidRPr="00E60722">
        <w:rPr>
          <w:rFonts w:ascii="Times New Roman" w:hAnsi="Times New Roman"/>
          <w:sz w:val="24"/>
          <w:szCs w:val="24"/>
        </w:rPr>
        <w:t xml:space="preserve"> para la reconstrucción un grupo de trabajo para </w:t>
      </w:r>
      <w:r w:rsidR="00DE6B22" w:rsidRPr="00E60722">
        <w:rPr>
          <w:rFonts w:ascii="Times New Roman" w:hAnsi="Times New Roman"/>
          <w:sz w:val="24"/>
          <w:szCs w:val="24"/>
        </w:rPr>
        <w:t>segu</w:t>
      </w:r>
      <w:r w:rsidR="00DE6B22" w:rsidRPr="00E60722">
        <w:rPr>
          <w:rFonts w:ascii="Times New Roman" w:hAnsi="Times New Roman"/>
          <w:sz w:val="24"/>
          <w:szCs w:val="24"/>
        </w:rPr>
        <w:softHyphen/>
        <w:t>ridad, emergencia escolar y participación social</w:t>
      </w:r>
      <w:r w:rsidR="008E4A03" w:rsidRPr="00E60722">
        <w:rPr>
          <w:rFonts w:ascii="Times New Roman" w:hAnsi="Times New Roman"/>
          <w:sz w:val="24"/>
          <w:szCs w:val="24"/>
        </w:rPr>
        <w:t xml:space="preserve">, </w:t>
      </w:r>
      <w:r w:rsidR="009936F1">
        <w:rPr>
          <w:rFonts w:ascii="Times New Roman" w:hAnsi="Times New Roman"/>
          <w:sz w:val="24"/>
          <w:szCs w:val="24"/>
        </w:rPr>
        <w:t>el cual fue ratificado en el a</w:t>
      </w:r>
      <w:r w:rsidR="008E4A03" w:rsidRPr="00E60722">
        <w:rPr>
          <w:rFonts w:ascii="Times New Roman" w:hAnsi="Times New Roman"/>
          <w:sz w:val="24"/>
          <w:szCs w:val="24"/>
        </w:rPr>
        <w:t xml:space="preserve">cuerdo 123 </w:t>
      </w:r>
      <w:r w:rsidR="009936F1">
        <w:rPr>
          <w:rFonts w:ascii="Times New Roman" w:hAnsi="Times New Roman"/>
          <w:sz w:val="24"/>
          <w:szCs w:val="24"/>
        </w:rPr>
        <w:t xml:space="preserve">para atender los siguientes propósitos: a) </w:t>
      </w:r>
      <w:r w:rsidR="008E4A03" w:rsidRPr="00E60722">
        <w:rPr>
          <w:rFonts w:ascii="Times New Roman" w:hAnsi="Times New Roman"/>
          <w:sz w:val="24"/>
          <w:szCs w:val="24"/>
        </w:rPr>
        <w:t>elaborar un programa de seguridad y previ</w:t>
      </w:r>
      <w:r w:rsidR="008E4A03" w:rsidRPr="00E60722">
        <w:rPr>
          <w:rFonts w:ascii="Times New Roman" w:hAnsi="Times New Roman"/>
          <w:sz w:val="24"/>
          <w:szCs w:val="24"/>
        </w:rPr>
        <w:softHyphen/>
        <w:t>sión escolar ante siniestros de toda índole</w:t>
      </w:r>
      <w:r w:rsidR="009936F1">
        <w:rPr>
          <w:rFonts w:ascii="Times New Roman" w:hAnsi="Times New Roman"/>
          <w:sz w:val="24"/>
          <w:szCs w:val="24"/>
        </w:rPr>
        <w:t xml:space="preserve">, b) </w:t>
      </w:r>
      <w:r w:rsidR="008E4A03" w:rsidRPr="00E60722">
        <w:rPr>
          <w:rFonts w:ascii="Times New Roman" w:hAnsi="Times New Roman"/>
          <w:sz w:val="24"/>
          <w:szCs w:val="24"/>
        </w:rPr>
        <w:t>organizar la capacitación de alumnos, personal docente y administrativo</w:t>
      </w:r>
      <w:r w:rsidR="009936F1">
        <w:rPr>
          <w:rFonts w:ascii="Times New Roman" w:hAnsi="Times New Roman"/>
          <w:sz w:val="24"/>
          <w:szCs w:val="24"/>
        </w:rPr>
        <w:t>, c)</w:t>
      </w:r>
      <w:r w:rsidR="008E4A03" w:rsidRPr="00E60722">
        <w:rPr>
          <w:rFonts w:ascii="Times New Roman" w:hAnsi="Times New Roman"/>
          <w:sz w:val="24"/>
          <w:szCs w:val="24"/>
        </w:rPr>
        <w:t xml:space="preserve"> definir mecanismos de participación de la sociedad en cas</w:t>
      </w:r>
      <w:r w:rsidR="009936F1">
        <w:rPr>
          <w:rFonts w:ascii="Times New Roman" w:hAnsi="Times New Roman"/>
          <w:sz w:val="24"/>
          <w:szCs w:val="24"/>
        </w:rPr>
        <w:t>o de emergencia escolar</w:t>
      </w:r>
      <w:r w:rsidR="00DE6B22" w:rsidRPr="00E60722">
        <w:rPr>
          <w:rFonts w:ascii="Times New Roman" w:hAnsi="Times New Roman"/>
          <w:sz w:val="24"/>
          <w:szCs w:val="24"/>
        </w:rPr>
        <w:t xml:space="preserve"> </w:t>
      </w:r>
      <w:r w:rsidR="009936F1">
        <w:rPr>
          <w:rFonts w:ascii="Times New Roman" w:hAnsi="Times New Roman"/>
          <w:sz w:val="24"/>
          <w:szCs w:val="24"/>
        </w:rPr>
        <w:t xml:space="preserve">y de la comunidad y d) </w:t>
      </w:r>
      <w:r w:rsidR="008E4A03" w:rsidRPr="00E60722">
        <w:rPr>
          <w:rFonts w:ascii="Times New Roman" w:hAnsi="Times New Roman"/>
          <w:sz w:val="24"/>
          <w:szCs w:val="24"/>
        </w:rPr>
        <w:t xml:space="preserve">crear un programa por escuela de </w:t>
      </w:r>
      <w:r w:rsidR="009936F1">
        <w:rPr>
          <w:rFonts w:ascii="Times New Roman" w:hAnsi="Times New Roman"/>
          <w:sz w:val="24"/>
          <w:szCs w:val="24"/>
        </w:rPr>
        <w:t>acuerdo con</w:t>
      </w:r>
      <w:r w:rsidR="008E4A03" w:rsidRPr="00E60722">
        <w:rPr>
          <w:rFonts w:ascii="Times New Roman" w:hAnsi="Times New Roman"/>
          <w:sz w:val="24"/>
          <w:szCs w:val="24"/>
        </w:rPr>
        <w:t xml:space="preserve"> las ca</w:t>
      </w:r>
      <w:r w:rsidR="006173F0" w:rsidRPr="00E60722">
        <w:rPr>
          <w:rFonts w:ascii="Times New Roman" w:hAnsi="Times New Roman"/>
          <w:sz w:val="24"/>
          <w:szCs w:val="24"/>
        </w:rPr>
        <w:t>racterísticas de cada plantel (</w:t>
      </w:r>
      <w:proofErr w:type="spellStart"/>
      <w:r w:rsidR="006173F0" w:rsidRPr="00E60722">
        <w:rPr>
          <w:rFonts w:ascii="Times New Roman" w:hAnsi="Times New Roman"/>
          <w:sz w:val="24"/>
          <w:szCs w:val="24"/>
        </w:rPr>
        <w:t>Dettmer</w:t>
      </w:r>
      <w:proofErr w:type="spellEnd"/>
      <w:r w:rsidR="006173F0" w:rsidRPr="00E60722">
        <w:rPr>
          <w:rFonts w:ascii="Times New Roman" w:hAnsi="Times New Roman"/>
          <w:sz w:val="24"/>
          <w:szCs w:val="24"/>
        </w:rPr>
        <w:t>,</w:t>
      </w:r>
      <w:r w:rsidR="00090C5B" w:rsidRPr="00E60722">
        <w:rPr>
          <w:rFonts w:ascii="Times New Roman" w:hAnsi="Times New Roman"/>
          <w:sz w:val="24"/>
          <w:szCs w:val="24"/>
        </w:rPr>
        <w:t xml:space="preserve"> </w:t>
      </w:r>
      <w:r w:rsidR="006173F0" w:rsidRPr="00E60722">
        <w:rPr>
          <w:rFonts w:ascii="Times New Roman" w:hAnsi="Times New Roman"/>
          <w:sz w:val="24"/>
          <w:szCs w:val="24"/>
        </w:rPr>
        <w:t>2002)</w:t>
      </w:r>
      <w:r w:rsidR="009936F1">
        <w:rPr>
          <w:rFonts w:ascii="Times New Roman" w:hAnsi="Times New Roman"/>
          <w:sz w:val="24"/>
          <w:szCs w:val="24"/>
        </w:rPr>
        <w:t xml:space="preserve">. </w:t>
      </w:r>
    </w:p>
    <w:p w:rsidR="00FD519D" w:rsidRDefault="00726F01" w:rsidP="00B545D2">
      <w:pPr>
        <w:spacing w:line="360" w:lineRule="auto"/>
        <w:ind w:firstLine="708"/>
        <w:jc w:val="both"/>
        <w:rPr>
          <w:rFonts w:ascii="Times New Roman" w:hAnsi="Times New Roman"/>
          <w:sz w:val="24"/>
        </w:rPr>
      </w:pPr>
      <w:r>
        <w:rPr>
          <w:rFonts w:ascii="Times New Roman" w:hAnsi="Times New Roman"/>
          <w:sz w:val="24"/>
          <w:szCs w:val="24"/>
        </w:rPr>
        <w:t xml:space="preserve">El siniestro de 1985, por otra parte, sirvió para que </w:t>
      </w:r>
      <w:r w:rsidR="004B3A19">
        <w:rPr>
          <w:rFonts w:ascii="Times New Roman" w:hAnsi="Times New Roman"/>
          <w:sz w:val="24"/>
          <w:szCs w:val="24"/>
        </w:rPr>
        <w:t xml:space="preserve">se produjeron </w:t>
      </w:r>
      <w:r w:rsidR="00E432FF">
        <w:rPr>
          <w:rFonts w:ascii="Times New Roman" w:hAnsi="Times New Roman"/>
          <w:sz w:val="24"/>
          <w:szCs w:val="24"/>
        </w:rPr>
        <w:t>tres</w:t>
      </w:r>
      <w:r w:rsidR="004B5754" w:rsidRPr="00E60722">
        <w:rPr>
          <w:rFonts w:ascii="Times New Roman" w:hAnsi="Times New Roman"/>
          <w:sz w:val="24"/>
          <w:szCs w:val="24"/>
        </w:rPr>
        <w:t xml:space="preserve"> avances</w:t>
      </w:r>
      <w:r w:rsidR="004B3A19">
        <w:rPr>
          <w:rFonts w:ascii="Times New Roman" w:hAnsi="Times New Roman"/>
          <w:sz w:val="24"/>
          <w:szCs w:val="24"/>
        </w:rPr>
        <w:t xml:space="preserve"> en materia de prevención, los cuales se explican </w:t>
      </w:r>
      <w:r w:rsidR="00636156">
        <w:rPr>
          <w:rFonts w:ascii="Times New Roman" w:hAnsi="Times New Roman"/>
          <w:sz w:val="24"/>
          <w:szCs w:val="24"/>
        </w:rPr>
        <w:t>a continuación: el primero tuvo</w:t>
      </w:r>
      <w:r w:rsidR="004B3A19">
        <w:rPr>
          <w:rFonts w:ascii="Times New Roman" w:hAnsi="Times New Roman"/>
          <w:sz w:val="24"/>
          <w:szCs w:val="24"/>
        </w:rPr>
        <w:t xml:space="preserve"> que ver con </w:t>
      </w:r>
      <w:r w:rsidR="004614C1" w:rsidRPr="004B3A19">
        <w:rPr>
          <w:rFonts w:ascii="Times New Roman" w:hAnsi="Times New Roman"/>
          <w:sz w:val="24"/>
        </w:rPr>
        <w:t xml:space="preserve">la </w:t>
      </w:r>
      <w:r w:rsidR="005D3D11">
        <w:rPr>
          <w:rFonts w:ascii="Times New Roman" w:hAnsi="Times New Roman"/>
          <w:sz w:val="24"/>
        </w:rPr>
        <w:t>fundación</w:t>
      </w:r>
      <w:r w:rsidR="004614C1" w:rsidRPr="004B3A19">
        <w:rPr>
          <w:rFonts w:ascii="Times New Roman" w:hAnsi="Times New Roman"/>
          <w:sz w:val="24"/>
        </w:rPr>
        <w:t xml:space="preserve"> </w:t>
      </w:r>
      <w:r w:rsidR="005D3D11">
        <w:rPr>
          <w:rFonts w:ascii="Times New Roman" w:hAnsi="Times New Roman"/>
          <w:sz w:val="24"/>
        </w:rPr>
        <w:t>(</w:t>
      </w:r>
      <w:r w:rsidR="005D3D11" w:rsidRPr="004B3A19">
        <w:rPr>
          <w:rFonts w:ascii="Times New Roman" w:hAnsi="Times New Roman"/>
          <w:sz w:val="24"/>
        </w:rPr>
        <w:t>el 6 de mayo de 1986</w:t>
      </w:r>
      <w:r w:rsidR="005D3D11">
        <w:rPr>
          <w:rFonts w:ascii="Times New Roman" w:hAnsi="Times New Roman"/>
          <w:sz w:val="24"/>
        </w:rPr>
        <w:t xml:space="preserve">) </w:t>
      </w:r>
      <w:r w:rsidR="004B3A19">
        <w:rPr>
          <w:rFonts w:ascii="Times New Roman" w:hAnsi="Times New Roman"/>
          <w:sz w:val="24"/>
        </w:rPr>
        <w:t>d</w:t>
      </w:r>
      <w:r w:rsidR="00B47708" w:rsidRPr="004B3A19">
        <w:rPr>
          <w:rFonts w:ascii="Times New Roman" w:hAnsi="Times New Roman"/>
          <w:sz w:val="24"/>
        </w:rPr>
        <w:t>el Sistema Nacional de Protección Civil (</w:t>
      </w:r>
      <w:r w:rsidR="005E3D13" w:rsidRPr="004B3A19">
        <w:rPr>
          <w:rFonts w:ascii="Times New Roman" w:hAnsi="Times New Roman"/>
          <w:sz w:val="24"/>
        </w:rPr>
        <w:t>SINAPROC</w:t>
      </w:r>
      <w:r w:rsidR="004B5754" w:rsidRPr="004B3A19">
        <w:rPr>
          <w:rFonts w:ascii="Times New Roman" w:hAnsi="Times New Roman"/>
          <w:sz w:val="24"/>
        </w:rPr>
        <w:t>)</w:t>
      </w:r>
      <w:r w:rsidR="00636156">
        <w:rPr>
          <w:rFonts w:ascii="Times New Roman" w:hAnsi="Times New Roman"/>
          <w:sz w:val="24"/>
        </w:rPr>
        <w:t>. Este se fundó</w:t>
      </w:r>
      <w:r w:rsidR="00B47708" w:rsidRPr="004B3A19">
        <w:rPr>
          <w:rFonts w:ascii="Times New Roman" w:hAnsi="Times New Roman"/>
          <w:sz w:val="24"/>
        </w:rPr>
        <w:t xml:space="preserve"> con la finalidad de establecer un </w:t>
      </w:r>
      <w:r w:rsidR="004B5754" w:rsidRPr="004B3A19">
        <w:rPr>
          <w:rFonts w:ascii="Times New Roman" w:hAnsi="Times New Roman"/>
          <w:sz w:val="24"/>
        </w:rPr>
        <w:t>medio</w:t>
      </w:r>
      <w:r w:rsidR="00B47708" w:rsidRPr="004B3A19">
        <w:rPr>
          <w:rFonts w:ascii="Times New Roman" w:hAnsi="Times New Roman"/>
          <w:sz w:val="24"/>
        </w:rPr>
        <w:t xml:space="preserve"> que permitiera a las autoridades y a la sociedad civil coordinarse de manera eficiente y rápida en caso de desastre</w:t>
      </w:r>
      <w:r w:rsidR="005D3D11">
        <w:rPr>
          <w:rFonts w:ascii="Times New Roman" w:hAnsi="Times New Roman"/>
          <w:sz w:val="24"/>
        </w:rPr>
        <w:t>s</w:t>
      </w:r>
      <w:r w:rsidR="00B47708" w:rsidRPr="004B3A19">
        <w:rPr>
          <w:rFonts w:ascii="Times New Roman" w:hAnsi="Times New Roman"/>
          <w:sz w:val="24"/>
        </w:rPr>
        <w:t>.</w:t>
      </w:r>
      <w:r w:rsidR="003E07B4" w:rsidRPr="004B3A19">
        <w:rPr>
          <w:rFonts w:ascii="Times New Roman" w:hAnsi="Times New Roman"/>
          <w:sz w:val="24"/>
        </w:rPr>
        <w:t xml:space="preserve"> </w:t>
      </w:r>
      <w:r w:rsidR="005D3D11">
        <w:rPr>
          <w:rFonts w:ascii="Times New Roman" w:hAnsi="Times New Roman"/>
          <w:sz w:val="24"/>
        </w:rPr>
        <w:t>Asi</w:t>
      </w:r>
      <w:r w:rsidR="00B47708" w:rsidRPr="004B3A19">
        <w:rPr>
          <w:rFonts w:ascii="Times New Roman" w:hAnsi="Times New Roman"/>
          <w:sz w:val="24"/>
        </w:rPr>
        <w:t>mi</w:t>
      </w:r>
      <w:r w:rsidR="004B5754" w:rsidRPr="004B3A19">
        <w:rPr>
          <w:rFonts w:ascii="Times New Roman" w:hAnsi="Times New Roman"/>
          <w:sz w:val="24"/>
        </w:rPr>
        <w:t xml:space="preserve">smo, </w:t>
      </w:r>
      <w:r w:rsidR="005D3D11">
        <w:rPr>
          <w:rFonts w:ascii="Times New Roman" w:hAnsi="Times New Roman"/>
          <w:sz w:val="24"/>
        </w:rPr>
        <w:t xml:space="preserve">se </w:t>
      </w:r>
      <w:r w:rsidR="00636156">
        <w:rPr>
          <w:rFonts w:ascii="Times New Roman" w:hAnsi="Times New Roman"/>
          <w:sz w:val="24"/>
        </w:rPr>
        <w:t>creó</w:t>
      </w:r>
      <w:r w:rsidR="005D3D11">
        <w:rPr>
          <w:rFonts w:ascii="Times New Roman" w:hAnsi="Times New Roman"/>
          <w:sz w:val="24"/>
        </w:rPr>
        <w:t xml:space="preserve"> </w:t>
      </w:r>
      <w:r w:rsidR="004B5754" w:rsidRPr="004B3A19">
        <w:rPr>
          <w:rFonts w:ascii="Times New Roman" w:hAnsi="Times New Roman"/>
          <w:sz w:val="24"/>
        </w:rPr>
        <w:t>el Fondo de D</w:t>
      </w:r>
      <w:r w:rsidR="00B47708" w:rsidRPr="004B3A19">
        <w:rPr>
          <w:rFonts w:ascii="Times New Roman" w:hAnsi="Times New Roman"/>
          <w:sz w:val="24"/>
        </w:rPr>
        <w:t>esastre</w:t>
      </w:r>
      <w:r w:rsidR="004B5754" w:rsidRPr="004B3A19">
        <w:rPr>
          <w:rFonts w:ascii="Times New Roman" w:hAnsi="Times New Roman"/>
          <w:sz w:val="24"/>
        </w:rPr>
        <w:t>s N</w:t>
      </w:r>
      <w:r w:rsidR="00B47708" w:rsidRPr="004B3A19">
        <w:rPr>
          <w:rFonts w:ascii="Times New Roman" w:hAnsi="Times New Roman"/>
          <w:sz w:val="24"/>
        </w:rPr>
        <w:t>aturales</w:t>
      </w:r>
      <w:r w:rsidR="004B5754" w:rsidRPr="004B3A19">
        <w:rPr>
          <w:rFonts w:ascii="Times New Roman" w:hAnsi="Times New Roman"/>
          <w:sz w:val="24"/>
        </w:rPr>
        <w:t xml:space="preserve"> (</w:t>
      </w:r>
      <w:r w:rsidR="005E3D13" w:rsidRPr="004B3A19">
        <w:rPr>
          <w:rFonts w:ascii="Times New Roman" w:hAnsi="Times New Roman"/>
          <w:sz w:val="24"/>
        </w:rPr>
        <w:t>FONDEN</w:t>
      </w:r>
      <w:r w:rsidR="004B5754" w:rsidRPr="004B3A19">
        <w:rPr>
          <w:rFonts w:ascii="Times New Roman" w:hAnsi="Times New Roman"/>
          <w:sz w:val="24"/>
        </w:rPr>
        <w:t>)</w:t>
      </w:r>
      <w:r w:rsidR="005D3D11">
        <w:rPr>
          <w:rFonts w:ascii="Times New Roman" w:hAnsi="Times New Roman"/>
          <w:sz w:val="24"/>
        </w:rPr>
        <w:t>,</w:t>
      </w:r>
      <w:r w:rsidR="00B47708" w:rsidRPr="004B3A19">
        <w:rPr>
          <w:rFonts w:ascii="Times New Roman" w:hAnsi="Times New Roman"/>
          <w:sz w:val="24"/>
        </w:rPr>
        <w:t xml:space="preserve"> instrumento financiero mediante el cual </w:t>
      </w:r>
      <w:r w:rsidR="004B5754" w:rsidRPr="004B3A19">
        <w:rPr>
          <w:rFonts w:ascii="Times New Roman" w:hAnsi="Times New Roman"/>
          <w:sz w:val="24"/>
        </w:rPr>
        <w:t xml:space="preserve">el </w:t>
      </w:r>
      <w:r w:rsidR="005E3D13" w:rsidRPr="004B3A19">
        <w:rPr>
          <w:rFonts w:ascii="Times New Roman" w:hAnsi="Times New Roman"/>
          <w:sz w:val="24"/>
        </w:rPr>
        <w:t>SINAPROC</w:t>
      </w:r>
      <w:r w:rsidR="005E3D13">
        <w:rPr>
          <w:rFonts w:ascii="Times New Roman" w:hAnsi="Times New Roman"/>
          <w:sz w:val="24"/>
        </w:rPr>
        <w:t xml:space="preserve"> </w:t>
      </w:r>
      <w:r w:rsidR="00132496" w:rsidRPr="004B3A19">
        <w:rPr>
          <w:rFonts w:ascii="Times New Roman" w:hAnsi="Times New Roman"/>
          <w:sz w:val="24"/>
        </w:rPr>
        <w:t>integra</w:t>
      </w:r>
      <w:r w:rsidR="00B47708" w:rsidRPr="004B3A19">
        <w:rPr>
          <w:rFonts w:ascii="Times New Roman" w:hAnsi="Times New Roman"/>
          <w:sz w:val="24"/>
        </w:rPr>
        <w:t xml:space="preserve"> un proceso de las competencias, responsabilidades y necesidades de l</w:t>
      </w:r>
      <w:r w:rsidR="005D3D11">
        <w:rPr>
          <w:rFonts w:ascii="Times New Roman" w:hAnsi="Times New Roman"/>
          <w:sz w:val="24"/>
        </w:rPr>
        <w:t>os diversos órdenes de gobierno para</w:t>
      </w:r>
      <w:r w:rsidR="00B47708" w:rsidRPr="004B3A19">
        <w:rPr>
          <w:rFonts w:ascii="Times New Roman" w:hAnsi="Times New Roman"/>
          <w:sz w:val="24"/>
        </w:rPr>
        <w:t xml:space="preserve"> atender los </w:t>
      </w:r>
      <w:r w:rsidR="00132496" w:rsidRPr="004B3A19">
        <w:rPr>
          <w:rFonts w:ascii="Times New Roman" w:hAnsi="Times New Roman"/>
          <w:sz w:val="24"/>
        </w:rPr>
        <w:t xml:space="preserve">efectos de </w:t>
      </w:r>
      <w:r w:rsidR="005D3D11">
        <w:rPr>
          <w:rFonts w:ascii="Times New Roman" w:hAnsi="Times New Roman"/>
          <w:sz w:val="24"/>
        </w:rPr>
        <w:t>los desastres naturales; esto cuando</w:t>
      </w:r>
      <w:r w:rsidR="00132496" w:rsidRPr="004B3A19">
        <w:rPr>
          <w:rFonts w:ascii="Times New Roman" w:hAnsi="Times New Roman"/>
          <w:sz w:val="24"/>
        </w:rPr>
        <w:t xml:space="preserve"> </w:t>
      </w:r>
      <w:r w:rsidR="005D3D11">
        <w:rPr>
          <w:rFonts w:ascii="Times New Roman" w:hAnsi="Times New Roman"/>
          <w:sz w:val="24"/>
        </w:rPr>
        <w:t>la</w:t>
      </w:r>
      <w:r w:rsidR="00B47708" w:rsidRPr="004B3A19">
        <w:rPr>
          <w:rFonts w:ascii="Times New Roman" w:hAnsi="Times New Roman"/>
          <w:sz w:val="24"/>
        </w:rPr>
        <w:t xml:space="preserve"> magnitud </w:t>
      </w:r>
      <w:r w:rsidR="005D3D11">
        <w:rPr>
          <w:rFonts w:ascii="Times New Roman" w:hAnsi="Times New Roman"/>
          <w:sz w:val="24"/>
        </w:rPr>
        <w:t xml:space="preserve">del siniestro </w:t>
      </w:r>
      <w:r w:rsidR="00636156">
        <w:rPr>
          <w:rFonts w:ascii="Times New Roman" w:hAnsi="Times New Roman"/>
          <w:sz w:val="24"/>
        </w:rPr>
        <w:t>supera</w:t>
      </w:r>
      <w:r w:rsidR="00B47708" w:rsidRPr="004B3A19">
        <w:rPr>
          <w:rFonts w:ascii="Times New Roman" w:hAnsi="Times New Roman"/>
          <w:sz w:val="24"/>
        </w:rPr>
        <w:t xml:space="preserve"> la capacidad financiera de respuesta de la</w:t>
      </w:r>
      <w:r w:rsidR="00132496" w:rsidRPr="004B3A19">
        <w:rPr>
          <w:rFonts w:ascii="Times New Roman" w:hAnsi="Times New Roman"/>
          <w:sz w:val="24"/>
        </w:rPr>
        <w:t>s</w:t>
      </w:r>
      <w:r w:rsidR="00B47708" w:rsidRPr="004B3A19">
        <w:rPr>
          <w:rFonts w:ascii="Times New Roman" w:hAnsi="Times New Roman"/>
          <w:sz w:val="24"/>
        </w:rPr>
        <w:t xml:space="preserve"> dependencias y enti</w:t>
      </w:r>
      <w:r w:rsidR="005D3D11">
        <w:rPr>
          <w:rFonts w:ascii="Times New Roman" w:hAnsi="Times New Roman"/>
          <w:sz w:val="24"/>
        </w:rPr>
        <w:t>dades paraestatales y federales</w:t>
      </w:r>
      <w:r w:rsidR="00B47708" w:rsidRPr="004B3A19">
        <w:rPr>
          <w:rFonts w:ascii="Times New Roman" w:hAnsi="Times New Roman"/>
          <w:sz w:val="24"/>
        </w:rPr>
        <w:t xml:space="preserve"> (Secretaría de </w:t>
      </w:r>
      <w:r w:rsidR="005D3D11">
        <w:rPr>
          <w:rFonts w:ascii="Times New Roman" w:hAnsi="Times New Roman"/>
          <w:sz w:val="24"/>
        </w:rPr>
        <w:t>Gobernación,</w:t>
      </w:r>
      <w:r w:rsidR="00B47708" w:rsidRPr="004B3A19">
        <w:rPr>
          <w:rFonts w:ascii="Times New Roman" w:hAnsi="Times New Roman"/>
          <w:sz w:val="24"/>
        </w:rPr>
        <w:t xml:space="preserve"> 2016). </w:t>
      </w:r>
    </w:p>
    <w:p w:rsidR="00B545D2" w:rsidRDefault="005D3D11" w:rsidP="00B545D2">
      <w:pPr>
        <w:spacing w:line="360" w:lineRule="auto"/>
        <w:ind w:firstLine="708"/>
        <w:jc w:val="both"/>
        <w:rPr>
          <w:rFonts w:ascii="Times New Roman" w:hAnsi="Times New Roman"/>
          <w:sz w:val="24"/>
          <w:szCs w:val="24"/>
        </w:rPr>
      </w:pPr>
      <w:r>
        <w:rPr>
          <w:rFonts w:ascii="Times New Roman" w:hAnsi="Times New Roman"/>
          <w:sz w:val="24"/>
        </w:rPr>
        <w:t>E</w:t>
      </w:r>
      <w:r w:rsidR="00132496" w:rsidRPr="004B3A19">
        <w:rPr>
          <w:rFonts w:ascii="Times New Roman" w:hAnsi="Times New Roman"/>
          <w:sz w:val="24"/>
        </w:rPr>
        <w:t xml:space="preserve">n materia legal, </w:t>
      </w:r>
      <w:r>
        <w:rPr>
          <w:rFonts w:ascii="Times New Roman" w:hAnsi="Times New Roman"/>
          <w:sz w:val="24"/>
        </w:rPr>
        <w:t xml:space="preserve">por otra parte, se publicó </w:t>
      </w:r>
      <w:r w:rsidR="00132496" w:rsidRPr="004B3A19">
        <w:rPr>
          <w:rFonts w:ascii="Times New Roman" w:hAnsi="Times New Roman"/>
          <w:sz w:val="24"/>
        </w:rPr>
        <w:t>la ley g</w:t>
      </w:r>
      <w:r>
        <w:rPr>
          <w:rFonts w:ascii="Times New Roman" w:hAnsi="Times New Roman"/>
          <w:sz w:val="24"/>
        </w:rPr>
        <w:t>eneral de protección civil y</w:t>
      </w:r>
      <w:r w:rsidR="00132496" w:rsidRPr="004B3A19">
        <w:rPr>
          <w:rFonts w:ascii="Times New Roman" w:hAnsi="Times New Roman"/>
          <w:sz w:val="24"/>
        </w:rPr>
        <w:t xml:space="preserve"> un manual de organización y operación del </w:t>
      </w:r>
      <w:r w:rsidR="005E3D13" w:rsidRPr="004B3A19">
        <w:rPr>
          <w:rFonts w:ascii="Times New Roman" w:hAnsi="Times New Roman"/>
          <w:sz w:val="24"/>
        </w:rPr>
        <w:t>SINAPROC</w:t>
      </w:r>
      <w:r w:rsidR="00132496" w:rsidRPr="004B3A19">
        <w:rPr>
          <w:rFonts w:ascii="Times New Roman" w:hAnsi="Times New Roman"/>
          <w:sz w:val="24"/>
        </w:rPr>
        <w:t xml:space="preserve">, </w:t>
      </w:r>
      <w:r>
        <w:rPr>
          <w:rFonts w:ascii="Times New Roman" w:hAnsi="Times New Roman"/>
          <w:sz w:val="24"/>
        </w:rPr>
        <w:t>en los cuales se</w:t>
      </w:r>
      <w:r w:rsidR="00132496" w:rsidRPr="004B3A19">
        <w:rPr>
          <w:rFonts w:ascii="Times New Roman" w:hAnsi="Times New Roman"/>
          <w:sz w:val="24"/>
        </w:rPr>
        <w:t xml:space="preserve"> establece el marco de actuación y coordinación de los sectores que lo integran. </w:t>
      </w:r>
      <w:r>
        <w:rPr>
          <w:rFonts w:ascii="Times New Roman" w:hAnsi="Times New Roman"/>
          <w:sz w:val="24"/>
        </w:rPr>
        <w:t xml:space="preserve">Con estas normas se ofrecen </w:t>
      </w:r>
      <w:r w:rsidR="00132496" w:rsidRPr="004B3A19">
        <w:rPr>
          <w:rFonts w:ascii="Times New Roman" w:hAnsi="Times New Roman"/>
          <w:sz w:val="24"/>
        </w:rPr>
        <w:t xml:space="preserve">medidas </w:t>
      </w:r>
      <w:r>
        <w:rPr>
          <w:rFonts w:ascii="Times New Roman" w:hAnsi="Times New Roman"/>
          <w:sz w:val="24"/>
        </w:rPr>
        <w:t xml:space="preserve">para prevenir, </w:t>
      </w:r>
      <w:r w:rsidR="00132496" w:rsidRPr="004B3A19">
        <w:rPr>
          <w:rFonts w:ascii="Times New Roman" w:hAnsi="Times New Roman"/>
          <w:sz w:val="24"/>
        </w:rPr>
        <w:t xml:space="preserve">enfrentar </w:t>
      </w:r>
      <w:r>
        <w:rPr>
          <w:rFonts w:ascii="Times New Roman" w:hAnsi="Times New Roman"/>
          <w:sz w:val="24"/>
        </w:rPr>
        <w:t xml:space="preserve">o mitigar el </w:t>
      </w:r>
      <w:r w:rsidR="00132496" w:rsidRPr="004B3A19">
        <w:rPr>
          <w:rFonts w:ascii="Times New Roman" w:hAnsi="Times New Roman"/>
          <w:sz w:val="24"/>
        </w:rPr>
        <w:t xml:space="preserve">impacto </w:t>
      </w:r>
      <w:r>
        <w:rPr>
          <w:rFonts w:ascii="Times New Roman" w:hAnsi="Times New Roman"/>
          <w:sz w:val="24"/>
        </w:rPr>
        <w:t>de este tipo de eventos catastróficos</w:t>
      </w:r>
      <w:r w:rsidR="00132496" w:rsidRPr="004B3A19">
        <w:rPr>
          <w:rFonts w:ascii="Times New Roman" w:hAnsi="Times New Roman"/>
          <w:sz w:val="24"/>
        </w:rPr>
        <w:t xml:space="preserve"> (</w:t>
      </w:r>
      <w:r w:rsidR="005E3D13" w:rsidRPr="006A6D91">
        <w:rPr>
          <w:rFonts w:ascii="Times New Roman" w:hAnsi="Times New Roman"/>
          <w:sz w:val="24"/>
        </w:rPr>
        <w:t>CENAPRED</w:t>
      </w:r>
      <w:r w:rsidR="00722387" w:rsidRPr="004B3A19">
        <w:rPr>
          <w:rFonts w:ascii="Times New Roman" w:hAnsi="Times New Roman"/>
          <w:sz w:val="24"/>
        </w:rPr>
        <w:t>, 2014)</w:t>
      </w:r>
      <w:r>
        <w:rPr>
          <w:rFonts w:ascii="Times New Roman" w:hAnsi="Times New Roman"/>
          <w:sz w:val="24"/>
        </w:rPr>
        <w:t>.</w:t>
      </w:r>
    </w:p>
    <w:p w:rsidR="00FD519D" w:rsidRDefault="00B545D2" w:rsidP="00B545D2">
      <w:pPr>
        <w:spacing w:line="360" w:lineRule="auto"/>
        <w:ind w:firstLine="708"/>
        <w:jc w:val="both"/>
        <w:rPr>
          <w:rFonts w:ascii="Times New Roman" w:hAnsi="Times New Roman"/>
          <w:sz w:val="24"/>
          <w:szCs w:val="24"/>
          <w:shd w:val="clear" w:color="auto" w:fill="FFFFFF"/>
        </w:rPr>
      </w:pPr>
      <w:r w:rsidRPr="00B545D2">
        <w:rPr>
          <w:rFonts w:ascii="Times New Roman" w:hAnsi="Times New Roman"/>
          <w:sz w:val="24"/>
          <w:szCs w:val="24"/>
        </w:rPr>
        <w:t xml:space="preserve">El segundo avance </w:t>
      </w:r>
      <w:r w:rsidR="00636156">
        <w:rPr>
          <w:rFonts w:ascii="Times New Roman" w:hAnsi="Times New Roman"/>
          <w:sz w:val="24"/>
          <w:szCs w:val="24"/>
        </w:rPr>
        <w:t>tuvo</w:t>
      </w:r>
      <w:r w:rsidRPr="00B545D2">
        <w:rPr>
          <w:rFonts w:ascii="Times New Roman" w:hAnsi="Times New Roman"/>
          <w:sz w:val="24"/>
          <w:szCs w:val="24"/>
        </w:rPr>
        <w:t xml:space="preserve"> que ver con la creación del </w:t>
      </w:r>
      <w:r w:rsidR="00132496" w:rsidRPr="00B545D2">
        <w:rPr>
          <w:rFonts w:ascii="Times New Roman" w:hAnsi="Times New Roman"/>
          <w:sz w:val="24"/>
          <w:szCs w:val="24"/>
        </w:rPr>
        <w:t>Instituto Nacional de la Infraestructura Física Educativa (</w:t>
      </w:r>
      <w:r w:rsidR="005E3D13" w:rsidRPr="00B545D2">
        <w:rPr>
          <w:rFonts w:ascii="Times New Roman" w:hAnsi="Times New Roman"/>
          <w:sz w:val="24"/>
          <w:szCs w:val="24"/>
        </w:rPr>
        <w:t>INIFED</w:t>
      </w:r>
      <w:r w:rsidR="00132496" w:rsidRPr="00B545D2">
        <w:rPr>
          <w:rFonts w:ascii="Times New Roman" w:hAnsi="Times New Roman"/>
          <w:sz w:val="24"/>
          <w:szCs w:val="24"/>
        </w:rPr>
        <w:t>)</w:t>
      </w:r>
      <w:r w:rsidRPr="00B545D2">
        <w:rPr>
          <w:rFonts w:ascii="Times New Roman" w:hAnsi="Times New Roman"/>
          <w:sz w:val="24"/>
          <w:szCs w:val="24"/>
        </w:rPr>
        <w:t>, el cual</w:t>
      </w:r>
      <w:r w:rsidR="00132496" w:rsidRPr="00B545D2">
        <w:rPr>
          <w:rFonts w:ascii="Times New Roman" w:hAnsi="Times New Roman"/>
          <w:sz w:val="24"/>
          <w:szCs w:val="24"/>
        </w:rPr>
        <w:t xml:space="preserve"> </w:t>
      </w:r>
      <w:r w:rsidRPr="00B545D2">
        <w:rPr>
          <w:rFonts w:ascii="Times New Roman" w:hAnsi="Times New Roman"/>
          <w:sz w:val="24"/>
          <w:szCs w:val="24"/>
        </w:rPr>
        <w:t xml:space="preserve">no solo </w:t>
      </w:r>
      <w:r w:rsidR="00132496" w:rsidRPr="00B545D2">
        <w:rPr>
          <w:rFonts w:ascii="Times New Roman" w:hAnsi="Times New Roman"/>
          <w:sz w:val="24"/>
          <w:szCs w:val="24"/>
        </w:rPr>
        <w:t xml:space="preserve">regula </w:t>
      </w:r>
      <w:r w:rsidR="00132496" w:rsidRPr="00B545D2">
        <w:rPr>
          <w:rFonts w:ascii="Times New Roman" w:hAnsi="Times New Roman"/>
          <w:sz w:val="24"/>
          <w:szCs w:val="24"/>
          <w:shd w:val="clear" w:color="auto" w:fill="FFFFFF"/>
        </w:rPr>
        <w:t xml:space="preserve">la capacidad normativa, de consultoría y </w:t>
      </w:r>
      <w:r w:rsidRPr="00B545D2">
        <w:rPr>
          <w:rFonts w:ascii="Times New Roman" w:hAnsi="Times New Roman"/>
          <w:sz w:val="24"/>
          <w:szCs w:val="24"/>
          <w:shd w:val="clear" w:color="auto" w:fill="FFFFFF"/>
        </w:rPr>
        <w:t xml:space="preserve">de </w:t>
      </w:r>
      <w:r w:rsidR="00132496" w:rsidRPr="00B545D2">
        <w:rPr>
          <w:rFonts w:ascii="Times New Roman" w:hAnsi="Times New Roman"/>
          <w:sz w:val="24"/>
          <w:szCs w:val="24"/>
          <w:shd w:val="clear" w:color="auto" w:fill="FFFFFF"/>
        </w:rPr>
        <w:t xml:space="preserve">certificación de calidad de la infraestructura física educativa del país, </w:t>
      </w:r>
      <w:r w:rsidRPr="00B545D2">
        <w:rPr>
          <w:rFonts w:ascii="Times New Roman" w:hAnsi="Times New Roman"/>
          <w:sz w:val="24"/>
          <w:szCs w:val="24"/>
          <w:shd w:val="clear" w:color="auto" w:fill="FFFFFF"/>
        </w:rPr>
        <w:t xml:space="preserve">sino que además funge como </w:t>
      </w:r>
      <w:r w:rsidR="00132496" w:rsidRPr="00B545D2">
        <w:rPr>
          <w:rFonts w:ascii="Times New Roman" w:hAnsi="Times New Roman"/>
          <w:sz w:val="24"/>
          <w:szCs w:val="24"/>
          <w:shd w:val="clear" w:color="auto" w:fill="FFFFFF"/>
        </w:rPr>
        <w:t>instancia asesora en materia de prevención y atención de daños ocasionados por desastres naturales, tecnológicos o humanos en el sector educativo.</w:t>
      </w:r>
      <w:r w:rsidR="00F24E1F" w:rsidRPr="00B545D2">
        <w:rPr>
          <w:rFonts w:ascii="Times New Roman" w:hAnsi="Times New Roman"/>
          <w:sz w:val="24"/>
          <w:szCs w:val="24"/>
          <w:shd w:val="clear" w:color="auto" w:fill="FFFFFF"/>
        </w:rPr>
        <w:t xml:space="preserve"> </w:t>
      </w:r>
      <w:r w:rsidRPr="00B545D2">
        <w:rPr>
          <w:rFonts w:ascii="Times New Roman" w:hAnsi="Times New Roman"/>
          <w:sz w:val="24"/>
          <w:szCs w:val="24"/>
          <w:shd w:val="clear" w:color="auto" w:fill="FFFFFF"/>
        </w:rPr>
        <w:t xml:space="preserve">Por eso, y a partir de lo determinado por este organismo, </w:t>
      </w:r>
      <w:r w:rsidR="00F24E1F" w:rsidRPr="00B545D2">
        <w:rPr>
          <w:rFonts w:ascii="Times New Roman" w:hAnsi="Times New Roman"/>
          <w:sz w:val="24"/>
          <w:szCs w:val="24"/>
          <w:shd w:val="clear" w:color="auto" w:fill="FFFFFF"/>
        </w:rPr>
        <w:t xml:space="preserve">un centro educativo debe </w:t>
      </w:r>
      <w:r w:rsidR="00F24E1F" w:rsidRPr="00B545D2">
        <w:rPr>
          <w:rFonts w:ascii="Times New Roman" w:hAnsi="Times New Roman"/>
          <w:sz w:val="24"/>
          <w:szCs w:val="24"/>
        </w:rPr>
        <w:t xml:space="preserve">estar ubicado en terrenos seguros, con </w:t>
      </w:r>
      <w:r w:rsidR="00F24E1F" w:rsidRPr="00B545D2">
        <w:rPr>
          <w:rFonts w:ascii="Times New Roman" w:hAnsi="Times New Roman"/>
          <w:sz w:val="24"/>
          <w:szCs w:val="24"/>
        </w:rPr>
        <w:lastRenderedPageBreak/>
        <w:t xml:space="preserve">suelo </w:t>
      </w:r>
      <w:r w:rsidRPr="00B545D2">
        <w:rPr>
          <w:rFonts w:ascii="Times New Roman" w:hAnsi="Times New Roman"/>
          <w:sz w:val="24"/>
          <w:szCs w:val="24"/>
        </w:rPr>
        <w:t xml:space="preserve">idóneo </w:t>
      </w:r>
      <w:r w:rsidR="00F24E1F" w:rsidRPr="00B545D2">
        <w:rPr>
          <w:rFonts w:ascii="Times New Roman" w:hAnsi="Times New Roman"/>
          <w:sz w:val="24"/>
          <w:szCs w:val="24"/>
        </w:rPr>
        <w:t xml:space="preserve">para la cimentación y </w:t>
      </w:r>
      <w:r w:rsidRPr="00B545D2">
        <w:rPr>
          <w:rFonts w:ascii="Times New Roman" w:hAnsi="Times New Roman"/>
          <w:sz w:val="24"/>
          <w:szCs w:val="24"/>
        </w:rPr>
        <w:t>alejado de zonas con peligro de contaminación o de inundación; asimismo,</w:t>
      </w:r>
      <w:r w:rsidR="00F24E1F" w:rsidRPr="00B545D2">
        <w:rPr>
          <w:rFonts w:ascii="Times New Roman" w:hAnsi="Times New Roman"/>
          <w:sz w:val="24"/>
          <w:szCs w:val="24"/>
        </w:rPr>
        <w:t xml:space="preserve"> </w:t>
      </w:r>
      <w:r w:rsidRPr="00B545D2">
        <w:rPr>
          <w:rFonts w:ascii="Times New Roman" w:hAnsi="Times New Roman"/>
          <w:sz w:val="24"/>
          <w:szCs w:val="24"/>
        </w:rPr>
        <w:t>las instituciones educativas deben tener un acceso libre y seguro, y estar cercana</w:t>
      </w:r>
      <w:r w:rsidR="00F24E1F" w:rsidRPr="00B545D2">
        <w:rPr>
          <w:rFonts w:ascii="Times New Roman" w:hAnsi="Times New Roman"/>
          <w:sz w:val="24"/>
          <w:szCs w:val="24"/>
        </w:rPr>
        <w:t>s a áreas culturales, deportivas</w:t>
      </w:r>
      <w:r w:rsidRPr="00B545D2">
        <w:rPr>
          <w:rFonts w:ascii="Times New Roman" w:hAnsi="Times New Roman"/>
          <w:sz w:val="24"/>
          <w:szCs w:val="24"/>
        </w:rPr>
        <w:t>,</w:t>
      </w:r>
      <w:r w:rsidR="00F24E1F" w:rsidRPr="00B545D2">
        <w:rPr>
          <w:rFonts w:ascii="Times New Roman" w:hAnsi="Times New Roman"/>
          <w:sz w:val="24"/>
          <w:szCs w:val="24"/>
        </w:rPr>
        <w:t xml:space="preserve"> etc. </w:t>
      </w:r>
      <w:r w:rsidRPr="00B545D2">
        <w:rPr>
          <w:rFonts w:ascii="Times New Roman" w:hAnsi="Times New Roman"/>
          <w:sz w:val="24"/>
          <w:szCs w:val="24"/>
        </w:rPr>
        <w:t xml:space="preserve">Además, </w:t>
      </w:r>
      <w:r w:rsidR="00F24E1F" w:rsidRPr="00B545D2">
        <w:rPr>
          <w:rFonts w:ascii="Times New Roman" w:hAnsi="Times New Roman"/>
          <w:sz w:val="24"/>
          <w:szCs w:val="24"/>
        </w:rPr>
        <w:t>los mater</w:t>
      </w:r>
      <w:r w:rsidRPr="00B545D2">
        <w:rPr>
          <w:rFonts w:ascii="Times New Roman" w:hAnsi="Times New Roman"/>
          <w:sz w:val="24"/>
          <w:szCs w:val="24"/>
        </w:rPr>
        <w:t xml:space="preserve">iales de la edificación deben ser evaluados cada cinco años o de forma más habitual </w:t>
      </w:r>
      <w:r w:rsidR="00F24E1F" w:rsidRPr="00B545D2">
        <w:rPr>
          <w:rFonts w:ascii="Times New Roman" w:hAnsi="Times New Roman"/>
          <w:sz w:val="24"/>
          <w:szCs w:val="24"/>
        </w:rPr>
        <w:t>si está</w:t>
      </w:r>
      <w:r w:rsidRPr="00B545D2">
        <w:rPr>
          <w:rFonts w:ascii="Times New Roman" w:hAnsi="Times New Roman"/>
          <w:sz w:val="24"/>
          <w:szCs w:val="24"/>
        </w:rPr>
        <w:t>n</w:t>
      </w:r>
      <w:r w:rsidR="00F24E1F" w:rsidRPr="00B545D2">
        <w:rPr>
          <w:rFonts w:ascii="Times New Roman" w:hAnsi="Times New Roman"/>
          <w:sz w:val="24"/>
          <w:szCs w:val="24"/>
        </w:rPr>
        <w:t xml:space="preserve"> expuesto</w:t>
      </w:r>
      <w:r w:rsidRPr="00B545D2">
        <w:rPr>
          <w:rFonts w:ascii="Times New Roman" w:hAnsi="Times New Roman"/>
          <w:sz w:val="24"/>
          <w:szCs w:val="24"/>
        </w:rPr>
        <w:t>s</w:t>
      </w:r>
      <w:r w:rsidR="00F24E1F" w:rsidRPr="00B545D2">
        <w:rPr>
          <w:rFonts w:ascii="Times New Roman" w:hAnsi="Times New Roman"/>
          <w:sz w:val="24"/>
          <w:szCs w:val="24"/>
        </w:rPr>
        <w:t xml:space="preserve"> a algún </w:t>
      </w:r>
      <w:r w:rsidRPr="00B545D2">
        <w:rPr>
          <w:rFonts w:ascii="Times New Roman" w:hAnsi="Times New Roman"/>
          <w:sz w:val="24"/>
          <w:szCs w:val="24"/>
        </w:rPr>
        <w:t xml:space="preserve">tipo de riesgo </w:t>
      </w:r>
      <w:r w:rsidR="00722387" w:rsidRPr="00B545D2">
        <w:rPr>
          <w:rFonts w:ascii="Times New Roman" w:hAnsi="Times New Roman"/>
          <w:sz w:val="24"/>
          <w:szCs w:val="24"/>
          <w:shd w:val="clear" w:color="auto" w:fill="FFFFFF"/>
        </w:rPr>
        <w:t>(</w:t>
      </w:r>
      <w:r w:rsidR="005E3D13" w:rsidRPr="00B545D2">
        <w:rPr>
          <w:rFonts w:ascii="Times New Roman" w:hAnsi="Times New Roman"/>
          <w:sz w:val="24"/>
          <w:szCs w:val="24"/>
          <w:shd w:val="clear" w:color="auto" w:fill="FFFFFF"/>
        </w:rPr>
        <w:t>INIFED</w:t>
      </w:r>
      <w:r w:rsidR="00722387" w:rsidRPr="00B545D2">
        <w:rPr>
          <w:rFonts w:ascii="Times New Roman" w:hAnsi="Times New Roman"/>
          <w:sz w:val="24"/>
          <w:szCs w:val="24"/>
          <w:shd w:val="clear" w:color="auto" w:fill="FFFFFF"/>
        </w:rPr>
        <w:t>, 2016)</w:t>
      </w:r>
      <w:r w:rsidRPr="00B545D2">
        <w:rPr>
          <w:rFonts w:ascii="Times New Roman" w:hAnsi="Times New Roman"/>
          <w:sz w:val="24"/>
          <w:szCs w:val="24"/>
          <w:shd w:val="clear" w:color="auto" w:fill="FFFFFF"/>
        </w:rPr>
        <w:t>.</w:t>
      </w:r>
    </w:p>
    <w:p w:rsidR="00B545D2" w:rsidRDefault="00B545D2" w:rsidP="00B545D2">
      <w:pPr>
        <w:spacing w:line="360" w:lineRule="auto"/>
        <w:ind w:firstLine="708"/>
        <w:jc w:val="both"/>
        <w:rPr>
          <w:rFonts w:ascii="Times New Roman" w:hAnsi="Times New Roman"/>
          <w:sz w:val="24"/>
          <w:shd w:val="clear" w:color="auto" w:fill="FFFFFF"/>
        </w:rPr>
      </w:pPr>
      <w:r>
        <w:rPr>
          <w:rFonts w:ascii="Times New Roman" w:hAnsi="Times New Roman"/>
          <w:sz w:val="24"/>
          <w:szCs w:val="24"/>
          <w:shd w:val="clear" w:color="auto" w:fill="FFFFFF"/>
        </w:rPr>
        <w:t xml:space="preserve"> </w:t>
      </w:r>
      <w:r w:rsidRPr="00B545D2">
        <w:rPr>
          <w:rFonts w:ascii="Times New Roman" w:hAnsi="Times New Roman"/>
          <w:sz w:val="24"/>
          <w:shd w:val="clear" w:color="auto" w:fill="FFFFFF"/>
        </w:rPr>
        <w:t>En concordancia con lo anterior, l</w:t>
      </w:r>
      <w:r w:rsidR="00F24E1F" w:rsidRPr="00B545D2">
        <w:rPr>
          <w:rFonts w:ascii="Times New Roman" w:hAnsi="Times New Roman"/>
          <w:sz w:val="24"/>
          <w:shd w:val="clear" w:color="auto" w:fill="FFFFFF"/>
        </w:rPr>
        <w:t xml:space="preserve">a </w:t>
      </w:r>
      <w:r w:rsidR="002F5608" w:rsidRPr="00B545D2">
        <w:rPr>
          <w:rFonts w:ascii="Times New Roman" w:hAnsi="Times New Roman"/>
          <w:sz w:val="24"/>
          <w:shd w:val="clear" w:color="auto" w:fill="FFFFFF"/>
        </w:rPr>
        <w:t>Ley General de la In</w:t>
      </w:r>
      <w:r w:rsidR="00F24E1F" w:rsidRPr="00B545D2">
        <w:rPr>
          <w:rFonts w:ascii="Times New Roman" w:hAnsi="Times New Roman"/>
          <w:sz w:val="24"/>
          <w:shd w:val="clear" w:color="auto" w:fill="FFFFFF"/>
        </w:rPr>
        <w:t>fraestructura Física Educativa</w:t>
      </w:r>
      <w:r w:rsidR="00722387" w:rsidRPr="00B545D2">
        <w:rPr>
          <w:rFonts w:ascii="Times New Roman" w:hAnsi="Times New Roman"/>
          <w:sz w:val="24"/>
          <w:shd w:val="clear" w:color="auto" w:fill="FFFFFF"/>
        </w:rPr>
        <w:t xml:space="preserve"> (2008)</w:t>
      </w:r>
      <w:r w:rsidR="00F24E1F" w:rsidRPr="00B545D2">
        <w:rPr>
          <w:rFonts w:ascii="Times New Roman" w:hAnsi="Times New Roman"/>
          <w:sz w:val="24"/>
          <w:shd w:val="clear" w:color="auto" w:fill="FFFFFF"/>
        </w:rPr>
        <w:t xml:space="preserve"> señala </w:t>
      </w:r>
      <w:r>
        <w:rPr>
          <w:rFonts w:ascii="Times New Roman" w:hAnsi="Times New Roman"/>
          <w:sz w:val="24"/>
          <w:shd w:val="clear" w:color="auto" w:fill="FFFFFF"/>
        </w:rPr>
        <w:t xml:space="preserve">lo siguiente </w:t>
      </w:r>
      <w:r w:rsidR="00F24E1F" w:rsidRPr="00B545D2">
        <w:rPr>
          <w:rFonts w:ascii="Times New Roman" w:hAnsi="Times New Roman"/>
          <w:sz w:val="24"/>
          <w:shd w:val="clear" w:color="auto" w:fill="FFFFFF"/>
        </w:rPr>
        <w:t xml:space="preserve">en </w:t>
      </w:r>
      <w:r>
        <w:rPr>
          <w:rFonts w:ascii="Times New Roman" w:hAnsi="Times New Roman"/>
          <w:sz w:val="24"/>
          <w:shd w:val="clear" w:color="auto" w:fill="FFFFFF"/>
        </w:rPr>
        <w:t>su</w:t>
      </w:r>
      <w:r w:rsidR="00F24E1F" w:rsidRPr="00B545D2">
        <w:rPr>
          <w:rFonts w:ascii="Times New Roman" w:hAnsi="Times New Roman"/>
          <w:sz w:val="24"/>
          <w:shd w:val="clear" w:color="auto" w:fill="FFFFFF"/>
        </w:rPr>
        <w:t xml:space="preserve"> </w:t>
      </w:r>
      <w:r w:rsidRPr="00B545D2">
        <w:rPr>
          <w:rFonts w:ascii="Times New Roman" w:hAnsi="Times New Roman"/>
          <w:sz w:val="24"/>
          <w:shd w:val="clear" w:color="auto" w:fill="FFFFFF"/>
        </w:rPr>
        <w:t>artículo 16</w:t>
      </w:r>
      <w:r>
        <w:rPr>
          <w:rFonts w:ascii="Times New Roman" w:hAnsi="Times New Roman"/>
          <w:sz w:val="24"/>
          <w:shd w:val="clear" w:color="auto" w:fill="FFFFFF"/>
        </w:rPr>
        <w:t>:</w:t>
      </w:r>
      <w:r w:rsidR="00F24E1F" w:rsidRPr="00B545D2">
        <w:rPr>
          <w:rFonts w:ascii="Times New Roman" w:hAnsi="Times New Roman"/>
          <w:sz w:val="24"/>
          <w:shd w:val="clear" w:color="auto" w:fill="FFFFFF"/>
        </w:rPr>
        <w:t xml:space="preserve"> </w:t>
      </w:r>
    </w:p>
    <w:p w:rsidR="00F24E1F" w:rsidRPr="00B545D2" w:rsidRDefault="00F24E1F" w:rsidP="00B545D2">
      <w:pPr>
        <w:spacing w:line="360" w:lineRule="auto"/>
        <w:ind w:left="1418"/>
        <w:jc w:val="both"/>
        <w:rPr>
          <w:rFonts w:ascii="Times New Roman" w:hAnsi="Times New Roman"/>
          <w:sz w:val="24"/>
          <w:shd w:val="clear" w:color="auto" w:fill="FFFFFF"/>
        </w:rPr>
      </w:pPr>
      <w:r w:rsidRPr="00B545D2">
        <w:rPr>
          <w:rFonts w:ascii="Times New Roman" w:hAnsi="Times New Roman"/>
          <w:sz w:val="24"/>
          <w:shd w:val="clear" w:color="auto" w:fill="FFFFFF"/>
        </w:rPr>
        <w:t>El Instituto deberá considerar los respectivos Diagnósticos en la elaboración de los programas de inversión para la construcción, mantenimiento, equipamiento, rehabilitación, reforzamiento, reconstrucción, reubicación y reconversión de los espacios destinados a la educación a que se refiere el artíc</w:t>
      </w:r>
      <w:r w:rsidR="00B545D2">
        <w:rPr>
          <w:rFonts w:ascii="Times New Roman" w:hAnsi="Times New Roman"/>
          <w:sz w:val="24"/>
          <w:shd w:val="clear" w:color="auto" w:fill="FFFFFF"/>
        </w:rPr>
        <w:t>ulo 19, fracción III de la Ley.</w:t>
      </w:r>
    </w:p>
    <w:p w:rsidR="00E432FF" w:rsidRDefault="00E432FF" w:rsidP="00E432FF">
      <w:pPr>
        <w:pStyle w:val="NormalWeb"/>
        <w:shd w:val="clear" w:color="auto" w:fill="FFFFFF"/>
        <w:spacing w:before="120" w:beforeAutospacing="0" w:after="120" w:afterAutospacing="0" w:line="360" w:lineRule="auto"/>
        <w:ind w:firstLine="708"/>
        <w:jc w:val="both"/>
        <w:rPr>
          <w:color w:val="000000"/>
        </w:rPr>
      </w:pPr>
      <w:r>
        <w:t xml:space="preserve">El último </w:t>
      </w:r>
      <w:r w:rsidR="003F7DF0" w:rsidRPr="00E60722">
        <w:t>avance pla</w:t>
      </w:r>
      <w:r w:rsidR="00ED0315" w:rsidRPr="00E60722">
        <w:t>n</w:t>
      </w:r>
      <w:r w:rsidR="00636156">
        <w:t>teó</w:t>
      </w:r>
      <w:r w:rsidR="003F7DF0" w:rsidRPr="00E60722">
        <w:t xml:space="preserve"> las medidas de seguridad que deben tener los centros educativos del país en coor</w:t>
      </w:r>
      <w:r w:rsidR="00103DD7" w:rsidRPr="00E60722">
        <w:t>dinación con Protección Civil</w:t>
      </w:r>
      <w:r w:rsidR="00636156">
        <w:t>. Para ello, se conformó</w:t>
      </w:r>
      <w:r w:rsidR="00103DD7" w:rsidRPr="00E60722">
        <w:t xml:space="preserve"> </w:t>
      </w:r>
      <w:r>
        <w:t>el</w:t>
      </w:r>
      <w:r w:rsidR="003F7DF0" w:rsidRPr="00E60722">
        <w:t xml:space="preserve"> Comité de Protección Civil y Seguridad Escolar</w:t>
      </w:r>
      <w:r>
        <w:t>,</w:t>
      </w:r>
      <w:r w:rsidR="003F7DF0" w:rsidRPr="00E60722">
        <w:t xml:space="preserve"> responsable de identificar los riesgos a los que está expuesta la comunidad escolar, así como de adoptar las medidas preventivas y de organización</w:t>
      </w:r>
      <w:r w:rsidR="006459C7">
        <w:t xml:space="preserve"> </w:t>
      </w:r>
      <w:r w:rsidR="003F7DF0" w:rsidRPr="00E60722">
        <w:t xml:space="preserve">necesarias para evitar </w:t>
      </w:r>
      <w:r>
        <w:t xml:space="preserve">o mitigar </w:t>
      </w:r>
      <w:r w:rsidR="003F7DF0" w:rsidRPr="00E60722">
        <w:t>posibles daños en caso de una contingencia.</w:t>
      </w:r>
      <w:r w:rsidR="008604A2" w:rsidRPr="00E60722">
        <w:t xml:space="preserve"> </w:t>
      </w:r>
      <w:r w:rsidR="00636156">
        <w:t>Este e</w:t>
      </w:r>
      <w:r w:rsidR="008604A2" w:rsidRPr="00E60722">
        <w:t>stá organizado por un coordinador general y subco</w:t>
      </w:r>
      <w:r w:rsidR="00103DD7" w:rsidRPr="00E60722">
        <w:t>o</w:t>
      </w:r>
      <w:r w:rsidR="008604A2" w:rsidRPr="00E60722">
        <w:t xml:space="preserve">rdinadores que </w:t>
      </w:r>
      <w:r w:rsidR="005674C3">
        <w:t>constituyen</w:t>
      </w:r>
      <w:r>
        <w:t xml:space="preserve"> distintas brigadas (de </w:t>
      </w:r>
      <w:r w:rsidRPr="00E60722">
        <w:t>sismos, primeros auxilios, incendios, simulacros, salvamiento de bienes</w:t>
      </w:r>
      <w:r>
        <w:t>,</w:t>
      </w:r>
      <w:r w:rsidRPr="00E60722">
        <w:t xml:space="preserve"> etc.</w:t>
      </w:r>
      <w:r>
        <w:t>) según</w:t>
      </w:r>
      <w:r w:rsidR="008604A2" w:rsidRPr="00E60722">
        <w:t xml:space="preserve"> las carac</w:t>
      </w:r>
      <w:r w:rsidR="00103DD7" w:rsidRPr="00E60722">
        <w:t>terísticas del centro educativo</w:t>
      </w:r>
      <w:r>
        <w:t>.</w:t>
      </w:r>
      <w:r w:rsidR="008604A2" w:rsidRPr="00E60722">
        <w:t xml:space="preserve"> </w:t>
      </w:r>
      <w:r w:rsidR="005674C3">
        <w:t>Este</w:t>
      </w:r>
      <w:r w:rsidR="00176DD2" w:rsidRPr="00E60722">
        <w:t xml:space="preserve"> comité debe hacer u</w:t>
      </w:r>
      <w:r w:rsidR="008604A2" w:rsidRPr="00E60722">
        <w:rPr>
          <w:color w:val="000000"/>
        </w:rPr>
        <w:t xml:space="preserve">n programa interno de </w:t>
      </w:r>
      <w:r w:rsidR="00103DD7" w:rsidRPr="00E60722">
        <w:rPr>
          <w:color w:val="000000"/>
        </w:rPr>
        <w:t>protección civil</w:t>
      </w:r>
      <w:r>
        <w:rPr>
          <w:color w:val="000000"/>
        </w:rPr>
        <w:t>, el cual es</w:t>
      </w:r>
      <w:r w:rsidR="008604A2" w:rsidRPr="00E60722">
        <w:rPr>
          <w:color w:val="000000"/>
        </w:rPr>
        <w:t xml:space="preserve"> un instrumento </w:t>
      </w:r>
      <w:r w:rsidR="00900E22" w:rsidRPr="00E60722">
        <w:rPr>
          <w:color w:val="000000"/>
        </w:rPr>
        <w:t>de planeación</w:t>
      </w:r>
      <w:r>
        <w:rPr>
          <w:color w:val="000000"/>
        </w:rPr>
        <w:t xml:space="preserve"> que</w:t>
      </w:r>
      <w:r w:rsidR="008604A2" w:rsidRPr="00E60722">
        <w:rPr>
          <w:color w:val="000000"/>
        </w:rPr>
        <w:t xml:space="preserve"> se aplica en los inmuebles</w:t>
      </w:r>
      <w:r w:rsidR="00900E22" w:rsidRPr="00E60722">
        <w:rPr>
          <w:color w:val="000000"/>
        </w:rPr>
        <w:t xml:space="preserve"> de centros educativos con</w:t>
      </w:r>
      <w:r w:rsidR="008604A2" w:rsidRPr="00E60722">
        <w:rPr>
          <w:color w:val="000000"/>
        </w:rPr>
        <w:t xml:space="preserve"> el fin de salvaguardar la integridad física de</w:t>
      </w:r>
      <w:r w:rsidR="00900E22" w:rsidRPr="00E60722">
        <w:rPr>
          <w:color w:val="000000"/>
        </w:rPr>
        <w:t xml:space="preserve"> los alumnos y trabajadores</w:t>
      </w:r>
      <w:r w:rsidR="008604A2" w:rsidRPr="00E60722">
        <w:rPr>
          <w:color w:val="000000"/>
        </w:rPr>
        <w:t xml:space="preserve">, </w:t>
      </w:r>
      <w:r>
        <w:rPr>
          <w:color w:val="000000"/>
        </w:rPr>
        <w:t xml:space="preserve">y </w:t>
      </w:r>
      <w:r w:rsidR="005674C3">
        <w:rPr>
          <w:color w:val="000000"/>
        </w:rPr>
        <w:t xml:space="preserve">de </w:t>
      </w:r>
      <w:r w:rsidR="008604A2" w:rsidRPr="00E60722">
        <w:rPr>
          <w:color w:val="000000"/>
        </w:rPr>
        <w:t>proteger las instalacio</w:t>
      </w:r>
      <w:r>
        <w:rPr>
          <w:color w:val="000000"/>
        </w:rPr>
        <w:t>nes, bienes e información vital</w:t>
      </w:r>
      <w:r w:rsidR="008604A2" w:rsidRPr="00E60722">
        <w:rPr>
          <w:color w:val="000000"/>
        </w:rPr>
        <w:t xml:space="preserve"> ante la ocurrencia de un siniestro</w:t>
      </w:r>
      <w:r w:rsidR="00900E22" w:rsidRPr="00E60722">
        <w:rPr>
          <w:color w:val="000000"/>
        </w:rPr>
        <w:t>.</w:t>
      </w:r>
      <w:r>
        <w:rPr>
          <w:color w:val="000000"/>
        </w:rPr>
        <w:t xml:space="preserve"> En tal sentido, y de</w:t>
      </w:r>
      <w:r w:rsidR="00C50D30" w:rsidRPr="00E60722">
        <w:rPr>
          <w:color w:val="000000"/>
        </w:rPr>
        <w:t xml:space="preserve"> acuerdo </w:t>
      </w:r>
      <w:r>
        <w:rPr>
          <w:color w:val="000000"/>
        </w:rPr>
        <w:t>con el manual de Protección C</w:t>
      </w:r>
      <w:r w:rsidR="006459C7">
        <w:rPr>
          <w:color w:val="000000"/>
        </w:rPr>
        <w:t xml:space="preserve">ivil, </w:t>
      </w:r>
      <w:r w:rsidR="00C50D30" w:rsidRPr="00E60722">
        <w:rPr>
          <w:color w:val="000000"/>
        </w:rPr>
        <w:t xml:space="preserve">existen </w:t>
      </w:r>
      <w:r w:rsidR="005674C3">
        <w:rPr>
          <w:color w:val="000000"/>
        </w:rPr>
        <w:t>tres momentos en caso de sismo</w:t>
      </w:r>
      <w:r w:rsidR="00B30E01" w:rsidRPr="00E60722">
        <w:rPr>
          <w:color w:val="000000"/>
        </w:rPr>
        <w:t xml:space="preserve"> </w:t>
      </w:r>
      <w:r>
        <w:rPr>
          <w:color w:val="000000"/>
        </w:rPr>
        <w:t xml:space="preserve">que se deben seguir para </w:t>
      </w:r>
      <w:r w:rsidR="00DB0F72" w:rsidRPr="00E60722">
        <w:rPr>
          <w:color w:val="000000"/>
        </w:rPr>
        <w:t>cumplir</w:t>
      </w:r>
      <w:r w:rsidR="00B30E01" w:rsidRPr="00E60722">
        <w:rPr>
          <w:color w:val="000000"/>
        </w:rPr>
        <w:t xml:space="preserve"> </w:t>
      </w:r>
      <w:r>
        <w:rPr>
          <w:color w:val="000000"/>
        </w:rPr>
        <w:t xml:space="preserve">con las </w:t>
      </w:r>
      <w:r w:rsidR="00B30E01" w:rsidRPr="00E60722">
        <w:rPr>
          <w:color w:val="000000"/>
        </w:rPr>
        <w:t xml:space="preserve">acciones de prevención y seguridad, </w:t>
      </w:r>
      <w:r>
        <w:rPr>
          <w:color w:val="000000"/>
        </w:rPr>
        <w:t xml:space="preserve">los cuales se explican </w:t>
      </w:r>
      <w:r w:rsidR="00B30E01" w:rsidRPr="00E60722">
        <w:rPr>
          <w:color w:val="000000"/>
        </w:rPr>
        <w:t xml:space="preserve">a </w:t>
      </w:r>
      <w:r w:rsidR="008A6A56" w:rsidRPr="00E60722">
        <w:rPr>
          <w:color w:val="000000"/>
        </w:rPr>
        <w:t>continuación</w:t>
      </w:r>
      <w:r>
        <w:rPr>
          <w:color w:val="000000"/>
        </w:rPr>
        <w:t>:</w:t>
      </w:r>
    </w:p>
    <w:p w:rsidR="00687B8E" w:rsidRDefault="00687B8E" w:rsidP="00E432FF">
      <w:pPr>
        <w:pStyle w:val="NormalWeb"/>
        <w:shd w:val="clear" w:color="auto" w:fill="FFFFFF"/>
        <w:spacing w:before="120" w:beforeAutospacing="0" w:after="120" w:afterAutospacing="0" w:line="360" w:lineRule="auto"/>
        <w:ind w:firstLine="708"/>
        <w:jc w:val="both"/>
        <w:rPr>
          <w:color w:val="000000"/>
        </w:rPr>
      </w:pPr>
    </w:p>
    <w:p w:rsidR="00687B8E" w:rsidRDefault="00687B8E" w:rsidP="00E432FF">
      <w:pPr>
        <w:pStyle w:val="NormalWeb"/>
        <w:shd w:val="clear" w:color="auto" w:fill="FFFFFF"/>
        <w:spacing w:before="120" w:beforeAutospacing="0" w:after="120" w:afterAutospacing="0" w:line="360" w:lineRule="auto"/>
        <w:ind w:firstLine="708"/>
        <w:jc w:val="both"/>
        <w:rPr>
          <w:color w:val="000000"/>
        </w:rPr>
      </w:pPr>
    </w:p>
    <w:p w:rsidR="00E432FF" w:rsidRDefault="00176DD2" w:rsidP="00E432FF">
      <w:pPr>
        <w:pStyle w:val="NormalWeb"/>
        <w:numPr>
          <w:ilvl w:val="0"/>
          <w:numId w:val="21"/>
        </w:numPr>
        <w:shd w:val="clear" w:color="auto" w:fill="FFFFFF"/>
        <w:spacing w:before="120" w:beforeAutospacing="0" w:after="120" w:afterAutospacing="0" w:line="360" w:lineRule="auto"/>
        <w:jc w:val="both"/>
      </w:pPr>
      <w:r w:rsidRPr="00E60722">
        <w:rPr>
          <w:bCs/>
          <w:i/>
        </w:rPr>
        <w:lastRenderedPageBreak/>
        <w:t>A</w:t>
      </w:r>
      <w:r w:rsidR="00C50D30" w:rsidRPr="00E60722">
        <w:rPr>
          <w:bCs/>
          <w:i/>
        </w:rPr>
        <w:t>ntes del sismo:</w:t>
      </w:r>
      <w:r w:rsidR="00C50D30" w:rsidRPr="00E60722">
        <w:rPr>
          <w:b/>
          <w:bCs/>
          <w:i/>
        </w:rPr>
        <w:t xml:space="preserve"> </w:t>
      </w:r>
      <w:r w:rsidRPr="00E60722">
        <w:t xml:space="preserve">Se debe realizar una evaluación del plantel e identificar </w:t>
      </w:r>
      <w:r w:rsidR="00E432FF">
        <w:t>las salidas de emergencia, así como</w:t>
      </w:r>
      <w:r w:rsidRPr="00E60722">
        <w:t xml:space="preserve"> </w:t>
      </w:r>
      <w:r w:rsidR="00E432FF">
        <w:t xml:space="preserve">los </w:t>
      </w:r>
      <w:r w:rsidRPr="00E60722">
        <w:t>lugares de menor riesgo</w:t>
      </w:r>
      <w:r w:rsidR="00C75599" w:rsidRPr="00E60722">
        <w:t xml:space="preserve"> </w:t>
      </w:r>
      <w:r w:rsidR="00E432FF">
        <w:t>tanto dentro como fuera de la escuela.</w:t>
      </w:r>
      <w:r w:rsidR="00103DD7" w:rsidRPr="00E60722">
        <w:t xml:space="preserve"> </w:t>
      </w:r>
      <w:r w:rsidR="00E432FF">
        <w:t xml:space="preserve">Para ello, se deben efectuar habitualmente simulacros de evacuación. Asimismo, se debe disponer de </w:t>
      </w:r>
      <w:r w:rsidRPr="00E60722">
        <w:t>un directorio de teléfonos de emergencia</w:t>
      </w:r>
      <w:r w:rsidR="00E432FF">
        <w:t>,</w:t>
      </w:r>
      <w:r w:rsidRPr="00E60722">
        <w:t xml:space="preserve"> </w:t>
      </w:r>
      <w:r w:rsidR="00103DD7" w:rsidRPr="00E60722">
        <w:t xml:space="preserve">así como </w:t>
      </w:r>
      <w:r w:rsidR="00726F01">
        <w:t xml:space="preserve">de una </w:t>
      </w:r>
      <w:r w:rsidRPr="00E60722">
        <w:t>base de datos con las características de cada alumno y</w:t>
      </w:r>
      <w:r w:rsidR="00900E22" w:rsidRPr="00E60722">
        <w:t xml:space="preserve"> trabajador</w:t>
      </w:r>
      <w:r w:rsidR="00E432FF">
        <w:t xml:space="preserve"> de la escuela</w:t>
      </w:r>
      <w:r w:rsidR="00900E22" w:rsidRPr="00E60722">
        <w:t xml:space="preserve">. </w:t>
      </w:r>
    </w:p>
    <w:p w:rsidR="00E432FF" w:rsidRDefault="00C50D30" w:rsidP="00E432FF">
      <w:pPr>
        <w:pStyle w:val="NormalWeb"/>
        <w:numPr>
          <w:ilvl w:val="0"/>
          <w:numId w:val="21"/>
        </w:numPr>
        <w:shd w:val="clear" w:color="auto" w:fill="FFFFFF"/>
        <w:spacing w:before="120" w:beforeAutospacing="0" w:after="120" w:afterAutospacing="0" w:line="360" w:lineRule="auto"/>
        <w:jc w:val="both"/>
      </w:pPr>
      <w:r w:rsidRPr="00E60722">
        <w:rPr>
          <w:bCs/>
          <w:i/>
        </w:rPr>
        <w:t>Durante un sismo:</w:t>
      </w:r>
      <w:r w:rsidRPr="00E60722">
        <w:rPr>
          <w:b/>
          <w:bCs/>
        </w:rPr>
        <w:t xml:space="preserve"> </w:t>
      </w:r>
      <w:r w:rsidR="00726F01" w:rsidRPr="00726F01">
        <w:rPr>
          <w:bCs/>
        </w:rPr>
        <w:t>Se</w:t>
      </w:r>
      <w:r w:rsidR="00726F01">
        <w:rPr>
          <w:b/>
          <w:bCs/>
        </w:rPr>
        <w:t xml:space="preserve"> </w:t>
      </w:r>
      <w:r w:rsidR="00726F01">
        <w:t>d</w:t>
      </w:r>
      <w:r w:rsidR="00900E22" w:rsidRPr="00E60722">
        <w:t>ebe mantener la calma para evacuar el inmueble en el menor tiempo posible, ubicar las zonas seguras y seguir las indicaciones de los brigadistas.</w:t>
      </w:r>
    </w:p>
    <w:p w:rsidR="00176DD2" w:rsidRPr="00E432FF" w:rsidRDefault="00C50D30" w:rsidP="00E432FF">
      <w:pPr>
        <w:pStyle w:val="NormalWeb"/>
        <w:numPr>
          <w:ilvl w:val="0"/>
          <w:numId w:val="21"/>
        </w:numPr>
        <w:shd w:val="clear" w:color="auto" w:fill="FFFFFF"/>
        <w:spacing w:before="120" w:beforeAutospacing="0" w:after="120" w:afterAutospacing="0" w:line="360" w:lineRule="auto"/>
        <w:jc w:val="both"/>
        <w:rPr>
          <w:color w:val="000000"/>
        </w:rPr>
      </w:pPr>
      <w:r w:rsidRPr="00E60722">
        <w:rPr>
          <w:bCs/>
          <w:i/>
        </w:rPr>
        <w:t>Después del sismo</w:t>
      </w:r>
      <w:r w:rsidRPr="00E60722">
        <w:rPr>
          <w:bCs/>
        </w:rPr>
        <w:t xml:space="preserve">: </w:t>
      </w:r>
      <w:r w:rsidR="00726F01">
        <w:t>S</w:t>
      </w:r>
      <w:r w:rsidRPr="00E60722">
        <w:t>e debe regresar</w:t>
      </w:r>
      <w:r w:rsidR="00176DD2" w:rsidRPr="00E60722">
        <w:t xml:space="preserve"> a</w:t>
      </w:r>
      <w:r w:rsidR="00726F01">
        <w:t xml:space="preserve"> la infraestructura solo cuando </w:t>
      </w:r>
      <w:r w:rsidR="00176DD2" w:rsidRPr="00E60722">
        <w:t xml:space="preserve">las </w:t>
      </w:r>
      <w:r w:rsidRPr="00E60722">
        <w:t xml:space="preserve">autoridades lo indiquen. </w:t>
      </w:r>
      <w:r w:rsidR="00C75599" w:rsidRPr="00E60722">
        <w:t>E</w:t>
      </w:r>
      <w:r w:rsidR="00726F01">
        <w:t>l teléfono so</w:t>
      </w:r>
      <w:r w:rsidR="00176DD2" w:rsidRPr="00E60722">
        <w:t>lo</w:t>
      </w:r>
      <w:r w:rsidR="00C75599" w:rsidRPr="00E60722">
        <w:t xml:space="preserve"> </w:t>
      </w:r>
      <w:r w:rsidR="00726F01">
        <w:t>se debe usar</w:t>
      </w:r>
      <w:r w:rsidR="00176DD2" w:rsidRPr="00E60722">
        <w:t xml:space="preserve"> para realizar llamadas de emergencia.</w:t>
      </w:r>
      <w:r w:rsidRPr="00E60722">
        <w:rPr>
          <w:b/>
          <w:bCs/>
        </w:rPr>
        <w:t xml:space="preserve"> </w:t>
      </w:r>
      <w:r w:rsidR="00726F01" w:rsidRPr="00726F01">
        <w:rPr>
          <w:bCs/>
        </w:rPr>
        <w:t>También se</w:t>
      </w:r>
      <w:r w:rsidR="00726F01">
        <w:rPr>
          <w:b/>
          <w:bCs/>
        </w:rPr>
        <w:t xml:space="preserve"> </w:t>
      </w:r>
      <w:r w:rsidR="00726F01">
        <w:t>debe evitar acercarse a edificios o zonas dañadas, para lo cual se debe</w:t>
      </w:r>
      <w:r w:rsidRPr="00E60722">
        <w:rPr>
          <w:b/>
          <w:bCs/>
        </w:rPr>
        <w:t xml:space="preserve"> </w:t>
      </w:r>
      <w:r w:rsidR="00726F01">
        <w:t>s</w:t>
      </w:r>
      <w:r w:rsidR="00C75599" w:rsidRPr="00E60722">
        <w:t>olicitar</w:t>
      </w:r>
      <w:r w:rsidR="00176DD2" w:rsidRPr="00E60722">
        <w:t xml:space="preserve"> </w:t>
      </w:r>
      <w:r w:rsidR="00726F01">
        <w:t>a</w:t>
      </w:r>
      <w:r w:rsidR="00176DD2" w:rsidRPr="00E60722">
        <w:t xml:space="preserve">l personal capacitado </w:t>
      </w:r>
      <w:r w:rsidR="00726F01">
        <w:t xml:space="preserve">que </w:t>
      </w:r>
      <w:r w:rsidR="00176DD2" w:rsidRPr="00E60722">
        <w:t xml:space="preserve">realice la revisión </w:t>
      </w:r>
      <w:r w:rsidR="00726F01">
        <w:t>estructural de la escuela</w:t>
      </w:r>
      <w:r w:rsidRPr="00E60722">
        <w:t xml:space="preserve"> </w:t>
      </w:r>
      <w:r w:rsidR="006459C7">
        <w:t>(</w:t>
      </w:r>
      <w:r w:rsidR="005E3D13" w:rsidRPr="006A6D91">
        <w:t>CENAPRED</w:t>
      </w:r>
      <w:r w:rsidR="006459C7">
        <w:t>, 2014)</w:t>
      </w:r>
      <w:r w:rsidR="00726F01">
        <w:t>.</w:t>
      </w:r>
    </w:p>
    <w:p w:rsidR="003762CE" w:rsidRPr="00E60722" w:rsidRDefault="003762CE" w:rsidP="00E432FF">
      <w:pPr>
        <w:spacing w:before="120" w:after="120" w:line="360" w:lineRule="auto"/>
        <w:jc w:val="both"/>
        <w:rPr>
          <w:rFonts w:ascii="Times New Roman" w:hAnsi="Times New Roman"/>
          <w:b/>
          <w:sz w:val="24"/>
          <w:szCs w:val="24"/>
        </w:rPr>
      </w:pPr>
    </w:p>
    <w:p w:rsidR="006173F0" w:rsidRPr="003E0385" w:rsidRDefault="006173F0" w:rsidP="003E0385">
      <w:pPr>
        <w:pStyle w:val="Ttulo1"/>
        <w:rPr>
          <w:rFonts w:ascii="Calibri" w:hAnsi="Calibri" w:cs="Calibri"/>
          <w:sz w:val="28"/>
          <w:szCs w:val="28"/>
        </w:rPr>
      </w:pPr>
      <w:r w:rsidRPr="003E0385">
        <w:rPr>
          <w:rFonts w:ascii="Calibri" w:hAnsi="Calibri" w:cs="Calibri"/>
          <w:sz w:val="28"/>
          <w:szCs w:val="28"/>
        </w:rPr>
        <w:t xml:space="preserve">Los retos </w:t>
      </w:r>
      <w:r w:rsidR="003E07B4" w:rsidRPr="003E0385">
        <w:rPr>
          <w:rFonts w:ascii="Calibri" w:hAnsi="Calibri" w:cs="Calibri"/>
          <w:sz w:val="28"/>
          <w:szCs w:val="28"/>
        </w:rPr>
        <w:t>de una cultura de la prevención</w:t>
      </w:r>
    </w:p>
    <w:p w:rsidR="00726F01" w:rsidRDefault="00726F01" w:rsidP="00726F01">
      <w:pPr>
        <w:spacing w:line="360" w:lineRule="auto"/>
        <w:ind w:firstLine="708"/>
        <w:jc w:val="both"/>
        <w:rPr>
          <w:rFonts w:ascii="Times New Roman" w:hAnsi="Times New Roman"/>
          <w:sz w:val="24"/>
          <w:szCs w:val="24"/>
        </w:rPr>
      </w:pPr>
      <w:r w:rsidRPr="00944062">
        <w:rPr>
          <w:rFonts w:ascii="Times New Roman" w:hAnsi="Times New Roman"/>
          <w:sz w:val="24"/>
          <w:szCs w:val="24"/>
        </w:rPr>
        <w:t xml:space="preserve">Como se puede observar, debido al terremoto de 1985, en México se efectuaron diversos cambios en materia de prevención y reacción ante este tipo de eventos. Sin embargo, meses después del sismo de 2017 no solo se evidenció que la infraestructura escolar del país aún presentaba construcciones muy antiguas y dañadas por fenómenos climatológicos o sísmicos, sino que también </w:t>
      </w:r>
      <w:r w:rsidR="005674C3">
        <w:rPr>
          <w:rFonts w:ascii="Times New Roman" w:hAnsi="Times New Roman"/>
          <w:sz w:val="24"/>
          <w:szCs w:val="24"/>
        </w:rPr>
        <w:t xml:space="preserve">se consideró que el </w:t>
      </w:r>
      <w:r w:rsidR="005E3D13">
        <w:rPr>
          <w:rFonts w:ascii="Times New Roman" w:hAnsi="Times New Roman"/>
          <w:sz w:val="24"/>
          <w:szCs w:val="24"/>
        </w:rPr>
        <w:t xml:space="preserve">INIFED </w:t>
      </w:r>
      <w:r w:rsidR="005674C3">
        <w:rPr>
          <w:rFonts w:ascii="Times New Roman" w:hAnsi="Times New Roman"/>
          <w:sz w:val="24"/>
          <w:szCs w:val="24"/>
        </w:rPr>
        <w:t>tuvo</w:t>
      </w:r>
      <w:r w:rsidRPr="00944062">
        <w:rPr>
          <w:rFonts w:ascii="Times New Roman" w:hAnsi="Times New Roman"/>
          <w:sz w:val="24"/>
          <w:szCs w:val="24"/>
        </w:rPr>
        <w:t xml:space="preserve"> problemas en la ejecución del fondo destinado para el funcionamiento adecuado de la infraestructura física educativa. De hecho, y debido a que la información no está actualizada y se limita la planeación de inversiones, no se </w:t>
      </w:r>
      <w:r w:rsidR="005674C3">
        <w:rPr>
          <w:rFonts w:ascii="Times New Roman" w:hAnsi="Times New Roman"/>
          <w:sz w:val="24"/>
          <w:szCs w:val="24"/>
        </w:rPr>
        <w:t xml:space="preserve">ha podido determinar </w:t>
      </w:r>
      <w:r w:rsidRPr="00944062">
        <w:rPr>
          <w:rFonts w:ascii="Times New Roman" w:hAnsi="Times New Roman"/>
          <w:sz w:val="24"/>
          <w:szCs w:val="24"/>
        </w:rPr>
        <w:t xml:space="preserve">cuáles </w:t>
      </w:r>
      <w:r w:rsidR="005674C3">
        <w:rPr>
          <w:rFonts w:ascii="Times New Roman" w:hAnsi="Times New Roman"/>
          <w:sz w:val="24"/>
          <w:szCs w:val="24"/>
        </w:rPr>
        <w:t>fueron</w:t>
      </w:r>
      <w:r w:rsidRPr="00944062">
        <w:rPr>
          <w:rFonts w:ascii="Times New Roman" w:hAnsi="Times New Roman"/>
          <w:sz w:val="24"/>
          <w:szCs w:val="24"/>
        </w:rPr>
        <w:t xml:space="preserve"> los verdaderos impactos de los fondos, a pesar de que se han desarrollado programas como Escuelas Dignas (2013 a 2015) y </w:t>
      </w:r>
      <w:r w:rsidR="005674C3">
        <w:rPr>
          <w:rFonts w:ascii="Times New Roman" w:hAnsi="Times New Roman"/>
          <w:sz w:val="24"/>
          <w:szCs w:val="24"/>
        </w:rPr>
        <w:t xml:space="preserve">el </w:t>
      </w:r>
      <w:r w:rsidRPr="00944062">
        <w:rPr>
          <w:rFonts w:ascii="Times New Roman" w:hAnsi="Times New Roman"/>
          <w:sz w:val="24"/>
          <w:szCs w:val="24"/>
        </w:rPr>
        <w:t>Programa de Reforma Educativa (desde 2014) para beneficiar a las escuelas (Ramírez,</w:t>
      </w:r>
      <w:r w:rsidR="001866A0" w:rsidRPr="001866A0">
        <w:rPr>
          <w:rFonts w:ascii="Times New Roman" w:hAnsi="Times New Roman"/>
          <w:sz w:val="24"/>
          <w:szCs w:val="24"/>
        </w:rPr>
        <w:t xml:space="preserve"> </w:t>
      </w:r>
      <w:r w:rsidR="001866A0" w:rsidRPr="00502F77">
        <w:rPr>
          <w:rFonts w:ascii="Times New Roman" w:hAnsi="Times New Roman"/>
          <w:sz w:val="24"/>
          <w:szCs w:val="24"/>
        </w:rPr>
        <w:t>Rodríguez y Torres</w:t>
      </w:r>
      <w:r w:rsidR="001866A0">
        <w:rPr>
          <w:rFonts w:ascii="Times New Roman" w:hAnsi="Times New Roman"/>
          <w:sz w:val="24"/>
          <w:szCs w:val="24"/>
        </w:rPr>
        <w:t>,</w:t>
      </w:r>
      <w:r w:rsidRPr="00944062">
        <w:rPr>
          <w:rFonts w:ascii="Times New Roman" w:hAnsi="Times New Roman"/>
          <w:sz w:val="24"/>
          <w:szCs w:val="24"/>
        </w:rPr>
        <w:t xml:space="preserve"> 2017). Incluso, en 2013, el Instituto Nacional de Estadística y Geografía (</w:t>
      </w:r>
      <w:r w:rsidR="005E3D13" w:rsidRPr="00944062">
        <w:rPr>
          <w:rFonts w:ascii="Times New Roman" w:hAnsi="Times New Roman"/>
          <w:sz w:val="24"/>
          <w:szCs w:val="24"/>
        </w:rPr>
        <w:t>INEGI</w:t>
      </w:r>
      <w:r w:rsidRPr="00944062">
        <w:rPr>
          <w:rFonts w:ascii="Times New Roman" w:hAnsi="Times New Roman"/>
          <w:sz w:val="24"/>
          <w:szCs w:val="24"/>
        </w:rPr>
        <w:t>) reveló que en el país todavía existen algunos edificios escolares (aproximadamente 23 %) que no cumplen con las normas mínimas de construcción y carecen de servicios básicos como drenaje, agu</w:t>
      </w:r>
      <w:r w:rsidR="00DC1C3D">
        <w:rPr>
          <w:rFonts w:ascii="Times New Roman" w:hAnsi="Times New Roman"/>
          <w:sz w:val="24"/>
          <w:szCs w:val="24"/>
        </w:rPr>
        <w:t>a potable, electricidad, etc</w:t>
      </w:r>
      <w:r>
        <w:rPr>
          <w:rFonts w:ascii="Times New Roman" w:hAnsi="Times New Roman"/>
          <w:sz w:val="24"/>
          <w:szCs w:val="24"/>
        </w:rPr>
        <w:t xml:space="preserve">. </w:t>
      </w:r>
    </w:p>
    <w:p w:rsidR="008F041B" w:rsidRDefault="00726F01" w:rsidP="008F041B">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En efecto, los daños </w:t>
      </w:r>
      <w:r w:rsidR="008F041B">
        <w:rPr>
          <w:rFonts w:ascii="Times New Roman" w:hAnsi="Times New Roman"/>
          <w:sz w:val="24"/>
          <w:szCs w:val="24"/>
        </w:rPr>
        <w:t>materiales y las pérdidas humanas</w:t>
      </w:r>
      <w:r>
        <w:rPr>
          <w:rFonts w:ascii="Times New Roman" w:hAnsi="Times New Roman"/>
          <w:sz w:val="24"/>
          <w:szCs w:val="24"/>
        </w:rPr>
        <w:t xml:space="preserve"> </w:t>
      </w:r>
      <w:r w:rsidR="008F041B">
        <w:rPr>
          <w:rFonts w:ascii="Times New Roman" w:hAnsi="Times New Roman"/>
          <w:sz w:val="24"/>
          <w:szCs w:val="24"/>
        </w:rPr>
        <w:t xml:space="preserve">generadas </w:t>
      </w:r>
      <w:r>
        <w:rPr>
          <w:rFonts w:ascii="Times New Roman" w:hAnsi="Times New Roman"/>
          <w:sz w:val="24"/>
          <w:szCs w:val="24"/>
        </w:rPr>
        <w:t xml:space="preserve">por el siniestro de </w:t>
      </w:r>
      <w:r w:rsidR="009217D3" w:rsidRPr="00E60722">
        <w:rPr>
          <w:rFonts w:ascii="Times New Roman" w:hAnsi="Times New Roman"/>
          <w:sz w:val="24"/>
          <w:szCs w:val="24"/>
        </w:rPr>
        <w:t>2017</w:t>
      </w:r>
      <w:r>
        <w:rPr>
          <w:rFonts w:ascii="Times New Roman" w:hAnsi="Times New Roman"/>
          <w:sz w:val="24"/>
          <w:szCs w:val="24"/>
        </w:rPr>
        <w:t xml:space="preserve"> demostraron que todas las medidas de seguridad establecidas fueron sobrepasadas. </w:t>
      </w:r>
      <w:r w:rsidR="008F041B">
        <w:rPr>
          <w:rFonts w:ascii="Times New Roman" w:hAnsi="Times New Roman"/>
          <w:sz w:val="24"/>
          <w:szCs w:val="24"/>
        </w:rPr>
        <w:t xml:space="preserve">Por ende, diversos </w:t>
      </w:r>
      <w:r w:rsidR="009217D3" w:rsidRPr="00E60722">
        <w:rPr>
          <w:rFonts w:ascii="Times New Roman" w:hAnsi="Times New Roman"/>
          <w:sz w:val="24"/>
          <w:szCs w:val="24"/>
        </w:rPr>
        <w:t xml:space="preserve">especialistas </w:t>
      </w:r>
      <w:r w:rsidR="008F041B">
        <w:rPr>
          <w:rFonts w:ascii="Times New Roman" w:hAnsi="Times New Roman"/>
          <w:sz w:val="24"/>
          <w:szCs w:val="24"/>
        </w:rPr>
        <w:t>coincidieron</w:t>
      </w:r>
      <w:r w:rsidR="009217D3" w:rsidRPr="00E60722">
        <w:rPr>
          <w:rFonts w:ascii="Times New Roman" w:hAnsi="Times New Roman"/>
          <w:sz w:val="24"/>
          <w:szCs w:val="24"/>
        </w:rPr>
        <w:t xml:space="preserve"> </w:t>
      </w:r>
      <w:r w:rsidR="008F041B">
        <w:rPr>
          <w:rFonts w:ascii="Times New Roman" w:hAnsi="Times New Roman"/>
          <w:sz w:val="24"/>
          <w:szCs w:val="24"/>
        </w:rPr>
        <w:t xml:space="preserve">en señalar </w:t>
      </w:r>
      <w:r w:rsidR="009217D3" w:rsidRPr="00E60722">
        <w:rPr>
          <w:rFonts w:ascii="Times New Roman" w:hAnsi="Times New Roman"/>
          <w:sz w:val="24"/>
          <w:szCs w:val="24"/>
        </w:rPr>
        <w:t xml:space="preserve">que </w:t>
      </w:r>
      <w:r w:rsidR="00B829E6" w:rsidRPr="00E60722">
        <w:rPr>
          <w:rFonts w:ascii="Times New Roman" w:hAnsi="Times New Roman"/>
          <w:sz w:val="24"/>
          <w:szCs w:val="24"/>
        </w:rPr>
        <w:t>en política de protec</w:t>
      </w:r>
      <w:r w:rsidR="008F041B">
        <w:rPr>
          <w:rFonts w:ascii="Times New Roman" w:hAnsi="Times New Roman"/>
          <w:sz w:val="24"/>
          <w:szCs w:val="24"/>
        </w:rPr>
        <w:t>ción civil y cultura preventiva</w:t>
      </w:r>
      <w:r w:rsidR="006173F0" w:rsidRPr="00E60722">
        <w:rPr>
          <w:rFonts w:ascii="Times New Roman" w:hAnsi="Times New Roman"/>
          <w:sz w:val="24"/>
          <w:szCs w:val="24"/>
        </w:rPr>
        <w:t xml:space="preserve"> </w:t>
      </w:r>
      <w:r w:rsidR="009217D3" w:rsidRPr="00E60722">
        <w:rPr>
          <w:rFonts w:ascii="Times New Roman" w:hAnsi="Times New Roman"/>
          <w:sz w:val="24"/>
          <w:szCs w:val="24"/>
        </w:rPr>
        <w:t>el país</w:t>
      </w:r>
      <w:r w:rsidR="005C0786" w:rsidRPr="00E60722">
        <w:rPr>
          <w:rFonts w:ascii="Times New Roman" w:hAnsi="Times New Roman"/>
          <w:sz w:val="24"/>
          <w:szCs w:val="24"/>
        </w:rPr>
        <w:t xml:space="preserve"> </w:t>
      </w:r>
      <w:r w:rsidR="008F041B">
        <w:rPr>
          <w:rFonts w:ascii="Times New Roman" w:hAnsi="Times New Roman"/>
          <w:sz w:val="24"/>
          <w:szCs w:val="24"/>
        </w:rPr>
        <w:t xml:space="preserve">aún tenía </w:t>
      </w:r>
      <w:r w:rsidR="005C0786" w:rsidRPr="00E60722">
        <w:rPr>
          <w:rFonts w:ascii="Times New Roman" w:hAnsi="Times New Roman"/>
          <w:sz w:val="24"/>
          <w:szCs w:val="24"/>
        </w:rPr>
        <w:t>muchas tareas pendientes</w:t>
      </w:r>
      <w:r w:rsidR="005674C3">
        <w:rPr>
          <w:rFonts w:ascii="Times New Roman" w:hAnsi="Times New Roman"/>
          <w:sz w:val="24"/>
          <w:szCs w:val="24"/>
        </w:rPr>
        <w:t>, por lo que se debía</w:t>
      </w:r>
      <w:r w:rsidR="008F041B">
        <w:rPr>
          <w:rFonts w:ascii="Times New Roman" w:hAnsi="Times New Roman"/>
          <w:sz w:val="24"/>
          <w:szCs w:val="24"/>
        </w:rPr>
        <w:t xml:space="preserve"> hacer </w:t>
      </w:r>
      <w:r w:rsidR="00B829E6" w:rsidRPr="00E60722">
        <w:rPr>
          <w:rFonts w:ascii="Times New Roman" w:hAnsi="Times New Roman"/>
          <w:sz w:val="24"/>
          <w:szCs w:val="24"/>
        </w:rPr>
        <w:t>una profunda</w:t>
      </w:r>
      <w:r w:rsidR="005C0786" w:rsidRPr="00E60722">
        <w:rPr>
          <w:rFonts w:ascii="Times New Roman" w:hAnsi="Times New Roman"/>
          <w:sz w:val="24"/>
          <w:szCs w:val="24"/>
        </w:rPr>
        <w:t xml:space="preserve"> evaluación para </w:t>
      </w:r>
      <w:r w:rsidR="00B829E6" w:rsidRPr="00E60722">
        <w:rPr>
          <w:rFonts w:ascii="Times New Roman" w:hAnsi="Times New Roman"/>
          <w:sz w:val="24"/>
          <w:szCs w:val="24"/>
        </w:rPr>
        <w:t xml:space="preserve">replantear las estrategias </w:t>
      </w:r>
      <w:r w:rsidR="00145747" w:rsidRPr="00E60722">
        <w:rPr>
          <w:rFonts w:ascii="Times New Roman" w:hAnsi="Times New Roman"/>
          <w:sz w:val="24"/>
          <w:szCs w:val="24"/>
        </w:rPr>
        <w:t xml:space="preserve">que no </w:t>
      </w:r>
      <w:r w:rsidR="008F041B">
        <w:rPr>
          <w:rFonts w:ascii="Times New Roman" w:hAnsi="Times New Roman"/>
          <w:sz w:val="24"/>
          <w:szCs w:val="24"/>
        </w:rPr>
        <w:t>funcionaron como se esperaba, lo cual en materia educativa se constata con las cifras publicadas luego de casi un mes de haberse producido el sismo de 2017.</w:t>
      </w:r>
    </w:p>
    <w:p w:rsidR="00944062" w:rsidRDefault="008F041B" w:rsidP="00944062">
      <w:pPr>
        <w:spacing w:line="360" w:lineRule="auto"/>
        <w:ind w:firstLine="708"/>
        <w:jc w:val="both"/>
        <w:rPr>
          <w:rFonts w:ascii="Times New Roman" w:hAnsi="Times New Roman"/>
          <w:sz w:val="24"/>
          <w:szCs w:val="24"/>
        </w:rPr>
      </w:pPr>
      <w:r>
        <w:rPr>
          <w:rFonts w:ascii="Times New Roman" w:hAnsi="Times New Roman"/>
          <w:sz w:val="24"/>
          <w:szCs w:val="24"/>
        </w:rPr>
        <w:t>E</w:t>
      </w:r>
      <w:r w:rsidR="007C40FF" w:rsidRPr="00E60722">
        <w:rPr>
          <w:rFonts w:ascii="Times New Roman" w:hAnsi="Times New Roman"/>
          <w:sz w:val="24"/>
          <w:szCs w:val="24"/>
        </w:rPr>
        <w:t>l 16 de octubre de 2017</w:t>
      </w:r>
      <w:r>
        <w:rPr>
          <w:rFonts w:ascii="Times New Roman" w:hAnsi="Times New Roman"/>
          <w:sz w:val="24"/>
          <w:szCs w:val="24"/>
        </w:rPr>
        <w:t>, por ejemplo,</w:t>
      </w:r>
      <w:r w:rsidR="007C40FF" w:rsidRPr="00E60722">
        <w:rPr>
          <w:rFonts w:ascii="Times New Roman" w:hAnsi="Times New Roman"/>
          <w:sz w:val="24"/>
          <w:szCs w:val="24"/>
        </w:rPr>
        <w:t xml:space="preserve"> fueron evaluadas </w:t>
      </w:r>
      <w:r w:rsidR="005C0786" w:rsidRPr="00E60722">
        <w:rPr>
          <w:rFonts w:ascii="Times New Roman" w:hAnsi="Times New Roman"/>
          <w:sz w:val="24"/>
          <w:szCs w:val="24"/>
        </w:rPr>
        <w:t>4529 escuelas públicas distribuidas en 2761 inmuebles en el país</w:t>
      </w:r>
      <w:r w:rsidR="00145747" w:rsidRPr="00E60722">
        <w:rPr>
          <w:rFonts w:ascii="Times New Roman" w:hAnsi="Times New Roman"/>
          <w:sz w:val="24"/>
          <w:szCs w:val="24"/>
        </w:rPr>
        <w:t>. L</w:t>
      </w:r>
      <w:r w:rsidR="005C0786" w:rsidRPr="00E60722">
        <w:rPr>
          <w:rFonts w:ascii="Times New Roman" w:hAnsi="Times New Roman"/>
          <w:sz w:val="24"/>
          <w:szCs w:val="24"/>
        </w:rPr>
        <w:t>os resultados fueron que al menos 9 escuelas ser</w:t>
      </w:r>
      <w:r w:rsidR="00145747" w:rsidRPr="00E60722">
        <w:rPr>
          <w:rFonts w:ascii="Times New Roman" w:hAnsi="Times New Roman"/>
          <w:sz w:val="24"/>
          <w:szCs w:val="24"/>
        </w:rPr>
        <w:t xml:space="preserve">ían reconstruidas totalmente y </w:t>
      </w:r>
      <w:r w:rsidR="005C0786" w:rsidRPr="00E60722">
        <w:rPr>
          <w:rFonts w:ascii="Times New Roman" w:hAnsi="Times New Roman"/>
          <w:sz w:val="24"/>
          <w:szCs w:val="24"/>
        </w:rPr>
        <w:t>al menos la m</w:t>
      </w:r>
      <w:r>
        <w:rPr>
          <w:rFonts w:ascii="Times New Roman" w:hAnsi="Times New Roman"/>
          <w:sz w:val="24"/>
          <w:szCs w:val="24"/>
        </w:rPr>
        <w:t>itad atendidas por daños medios</w:t>
      </w:r>
      <w:r w:rsidR="005C0786" w:rsidRPr="00E60722">
        <w:rPr>
          <w:rFonts w:ascii="Times New Roman" w:hAnsi="Times New Roman"/>
          <w:sz w:val="24"/>
          <w:szCs w:val="24"/>
        </w:rPr>
        <w:t xml:space="preserve">. </w:t>
      </w:r>
      <w:r w:rsidR="00944062">
        <w:rPr>
          <w:rFonts w:ascii="Times New Roman" w:hAnsi="Times New Roman"/>
          <w:sz w:val="24"/>
          <w:szCs w:val="24"/>
        </w:rPr>
        <w:t>Por otra parte, h</w:t>
      </w:r>
      <w:r w:rsidR="005C0786" w:rsidRPr="00E60722">
        <w:rPr>
          <w:rFonts w:ascii="Times New Roman" w:hAnsi="Times New Roman"/>
          <w:sz w:val="24"/>
          <w:szCs w:val="24"/>
        </w:rPr>
        <w:t>asta el 2 d</w:t>
      </w:r>
      <w:r>
        <w:rPr>
          <w:rFonts w:ascii="Times New Roman" w:hAnsi="Times New Roman"/>
          <w:sz w:val="24"/>
          <w:szCs w:val="24"/>
        </w:rPr>
        <w:t>e noviembre de 2017, al menos 4</w:t>
      </w:r>
      <w:r w:rsidR="005C0786" w:rsidRPr="00E60722">
        <w:rPr>
          <w:rFonts w:ascii="Times New Roman" w:hAnsi="Times New Roman"/>
          <w:sz w:val="24"/>
          <w:szCs w:val="24"/>
        </w:rPr>
        <w:t>677 escuelas de la Ciudad de México, estado de México, Guerrero, Hidalgo, Morelos, Puebla y Tlaxcala h</w:t>
      </w:r>
      <w:r w:rsidR="00944062">
        <w:rPr>
          <w:rFonts w:ascii="Times New Roman" w:hAnsi="Times New Roman"/>
          <w:sz w:val="24"/>
          <w:szCs w:val="24"/>
        </w:rPr>
        <w:t>abían perdido 30 días de clases,</w:t>
      </w:r>
      <w:r w:rsidR="005C0786" w:rsidRPr="00E60722">
        <w:rPr>
          <w:rFonts w:ascii="Times New Roman" w:hAnsi="Times New Roman"/>
          <w:sz w:val="24"/>
          <w:szCs w:val="24"/>
        </w:rPr>
        <w:t xml:space="preserve"> situación </w:t>
      </w:r>
      <w:r w:rsidR="00944062">
        <w:rPr>
          <w:rFonts w:ascii="Times New Roman" w:hAnsi="Times New Roman"/>
          <w:sz w:val="24"/>
          <w:szCs w:val="24"/>
        </w:rPr>
        <w:t xml:space="preserve">que </w:t>
      </w:r>
      <w:r w:rsidR="005C0786" w:rsidRPr="00E60722">
        <w:rPr>
          <w:rFonts w:ascii="Times New Roman" w:hAnsi="Times New Roman"/>
          <w:sz w:val="24"/>
          <w:szCs w:val="24"/>
        </w:rPr>
        <w:t>era más gr</w:t>
      </w:r>
      <w:r w:rsidR="00944062">
        <w:rPr>
          <w:rFonts w:ascii="Times New Roman" w:hAnsi="Times New Roman"/>
          <w:sz w:val="24"/>
          <w:szCs w:val="24"/>
        </w:rPr>
        <w:t>ave en Chiapas y Oaxaca, pues 2</w:t>
      </w:r>
      <w:r w:rsidR="005C0786" w:rsidRPr="00E60722">
        <w:rPr>
          <w:rFonts w:ascii="Times New Roman" w:hAnsi="Times New Roman"/>
          <w:sz w:val="24"/>
          <w:szCs w:val="24"/>
        </w:rPr>
        <w:t>810 planteles habían permanecido cerrados por 40 días hábil</w:t>
      </w:r>
      <w:r w:rsidR="00145747" w:rsidRPr="00E60722">
        <w:rPr>
          <w:rFonts w:ascii="Times New Roman" w:hAnsi="Times New Roman"/>
          <w:sz w:val="24"/>
          <w:szCs w:val="24"/>
        </w:rPr>
        <w:t>es</w:t>
      </w:r>
      <w:r w:rsidR="00944062">
        <w:rPr>
          <w:rFonts w:ascii="Times New Roman" w:hAnsi="Times New Roman"/>
          <w:sz w:val="24"/>
          <w:szCs w:val="24"/>
        </w:rPr>
        <w:t>. De hecho,</w:t>
      </w:r>
      <w:r w:rsidR="00145747" w:rsidRPr="00E60722">
        <w:rPr>
          <w:rFonts w:ascii="Times New Roman" w:hAnsi="Times New Roman"/>
          <w:sz w:val="24"/>
          <w:szCs w:val="24"/>
        </w:rPr>
        <w:t xml:space="preserve"> </w:t>
      </w:r>
      <w:r w:rsidR="00944062">
        <w:rPr>
          <w:rFonts w:ascii="Times New Roman" w:hAnsi="Times New Roman"/>
          <w:sz w:val="24"/>
          <w:szCs w:val="24"/>
        </w:rPr>
        <w:t xml:space="preserve">y </w:t>
      </w:r>
      <w:r w:rsidR="00621FFF" w:rsidRPr="00E60722">
        <w:rPr>
          <w:rFonts w:ascii="Times New Roman" w:hAnsi="Times New Roman"/>
          <w:sz w:val="24"/>
          <w:szCs w:val="24"/>
        </w:rPr>
        <w:t xml:space="preserve">a cuatro meses </w:t>
      </w:r>
      <w:r w:rsidR="00944062">
        <w:rPr>
          <w:rFonts w:ascii="Times New Roman" w:hAnsi="Times New Roman"/>
          <w:sz w:val="24"/>
          <w:szCs w:val="24"/>
        </w:rPr>
        <w:t>de este siniestro,</w:t>
      </w:r>
      <w:r w:rsidR="00621FFF" w:rsidRPr="00E60722">
        <w:rPr>
          <w:rFonts w:ascii="Times New Roman" w:hAnsi="Times New Roman"/>
          <w:sz w:val="24"/>
          <w:szCs w:val="24"/>
        </w:rPr>
        <w:t xml:space="preserve"> varios planteles de los estados afectados </w:t>
      </w:r>
      <w:r w:rsidR="00944062">
        <w:rPr>
          <w:rFonts w:ascii="Times New Roman" w:hAnsi="Times New Roman"/>
          <w:sz w:val="24"/>
          <w:szCs w:val="24"/>
        </w:rPr>
        <w:t xml:space="preserve">aún </w:t>
      </w:r>
      <w:r w:rsidR="00621FFF" w:rsidRPr="00E60722">
        <w:rPr>
          <w:rFonts w:ascii="Times New Roman" w:hAnsi="Times New Roman"/>
          <w:sz w:val="24"/>
          <w:szCs w:val="24"/>
        </w:rPr>
        <w:t>labora</w:t>
      </w:r>
      <w:r w:rsidR="00944062">
        <w:rPr>
          <w:rFonts w:ascii="Times New Roman" w:hAnsi="Times New Roman"/>
          <w:sz w:val="24"/>
          <w:szCs w:val="24"/>
        </w:rPr>
        <w:t>ba</w:t>
      </w:r>
      <w:r w:rsidR="005674C3">
        <w:rPr>
          <w:rFonts w:ascii="Times New Roman" w:hAnsi="Times New Roman"/>
          <w:sz w:val="24"/>
          <w:szCs w:val="24"/>
        </w:rPr>
        <w:t>n</w:t>
      </w:r>
      <w:r w:rsidR="00621FFF" w:rsidRPr="00E60722">
        <w:rPr>
          <w:rFonts w:ascii="Times New Roman" w:hAnsi="Times New Roman"/>
          <w:sz w:val="24"/>
          <w:szCs w:val="24"/>
        </w:rPr>
        <w:t xml:space="preserve"> en espacios temporales que no </w:t>
      </w:r>
      <w:r w:rsidR="00944062">
        <w:rPr>
          <w:rFonts w:ascii="Times New Roman" w:hAnsi="Times New Roman"/>
          <w:sz w:val="24"/>
          <w:szCs w:val="24"/>
        </w:rPr>
        <w:t xml:space="preserve">cumplían con </w:t>
      </w:r>
      <w:r w:rsidR="00621FFF" w:rsidRPr="00E60722">
        <w:rPr>
          <w:rFonts w:ascii="Times New Roman" w:hAnsi="Times New Roman"/>
          <w:sz w:val="24"/>
          <w:szCs w:val="24"/>
        </w:rPr>
        <w:t>los requer</w:t>
      </w:r>
      <w:r w:rsidR="00944062">
        <w:rPr>
          <w:rFonts w:ascii="Times New Roman" w:hAnsi="Times New Roman"/>
          <w:sz w:val="24"/>
          <w:szCs w:val="24"/>
        </w:rPr>
        <w:t xml:space="preserve">imientos para desarrollar la práctica escolar </w:t>
      </w:r>
      <w:r w:rsidR="00441F57" w:rsidRPr="00E60722">
        <w:rPr>
          <w:rFonts w:ascii="Times New Roman" w:hAnsi="Times New Roman"/>
          <w:sz w:val="24"/>
          <w:szCs w:val="24"/>
        </w:rPr>
        <w:t>(</w:t>
      </w:r>
      <w:r w:rsidR="00310CA9" w:rsidRPr="00E60722">
        <w:rPr>
          <w:rFonts w:ascii="Times New Roman" w:hAnsi="Times New Roman"/>
          <w:sz w:val="24"/>
          <w:szCs w:val="24"/>
        </w:rPr>
        <w:t>R</w:t>
      </w:r>
      <w:r w:rsidR="00310CA9">
        <w:rPr>
          <w:rFonts w:ascii="Times New Roman" w:hAnsi="Times New Roman"/>
          <w:sz w:val="24"/>
          <w:szCs w:val="24"/>
        </w:rPr>
        <w:t>amírez</w:t>
      </w:r>
      <w:r w:rsidR="001866A0">
        <w:rPr>
          <w:rFonts w:ascii="Times New Roman" w:hAnsi="Times New Roman"/>
          <w:sz w:val="24"/>
          <w:szCs w:val="24"/>
        </w:rPr>
        <w:t xml:space="preserve"> </w:t>
      </w:r>
      <w:r w:rsidR="001866A0" w:rsidRPr="001866A0">
        <w:rPr>
          <w:rFonts w:ascii="Times New Roman" w:hAnsi="Times New Roman"/>
          <w:i/>
          <w:sz w:val="24"/>
          <w:szCs w:val="24"/>
        </w:rPr>
        <w:t>et al.</w:t>
      </w:r>
      <w:r w:rsidR="00310CA9">
        <w:rPr>
          <w:rFonts w:ascii="Times New Roman" w:hAnsi="Times New Roman"/>
          <w:sz w:val="24"/>
          <w:szCs w:val="24"/>
        </w:rPr>
        <w:t>,</w:t>
      </w:r>
      <w:r w:rsidR="00441F57" w:rsidRPr="00E60722">
        <w:rPr>
          <w:rFonts w:ascii="Times New Roman" w:hAnsi="Times New Roman"/>
          <w:sz w:val="24"/>
          <w:szCs w:val="24"/>
        </w:rPr>
        <w:t xml:space="preserve"> 2017)</w:t>
      </w:r>
      <w:r w:rsidR="00944062">
        <w:rPr>
          <w:rFonts w:ascii="Times New Roman" w:hAnsi="Times New Roman"/>
          <w:sz w:val="24"/>
          <w:szCs w:val="24"/>
        </w:rPr>
        <w:t>.</w:t>
      </w:r>
    </w:p>
    <w:p w:rsidR="00556050" w:rsidRPr="006459C7" w:rsidRDefault="002B6886" w:rsidP="003E07B4">
      <w:pPr>
        <w:pStyle w:val="Ttulo1"/>
      </w:pPr>
      <w:r w:rsidRPr="003E0385">
        <w:rPr>
          <w:rFonts w:ascii="Calibri" w:hAnsi="Calibri" w:cs="Calibri"/>
          <w:sz w:val="28"/>
          <w:szCs w:val="28"/>
        </w:rPr>
        <w:t>Conclusiones</w:t>
      </w:r>
      <w:r w:rsidRPr="00E60722">
        <w:t xml:space="preserve"> </w:t>
      </w:r>
    </w:p>
    <w:p w:rsidR="00174865" w:rsidRDefault="00624223" w:rsidP="00174865">
      <w:pPr>
        <w:tabs>
          <w:tab w:val="left" w:pos="4171"/>
        </w:tabs>
        <w:spacing w:line="360" w:lineRule="auto"/>
        <w:ind w:firstLine="709"/>
        <w:jc w:val="both"/>
        <w:rPr>
          <w:rFonts w:ascii="Times New Roman" w:hAnsi="Times New Roman"/>
          <w:sz w:val="24"/>
          <w:szCs w:val="24"/>
        </w:rPr>
      </w:pPr>
      <w:r w:rsidRPr="00E60722">
        <w:rPr>
          <w:rFonts w:ascii="Times New Roman" w:hAnsi="Times New Roman"/>
          <w:sz w:val="24"/>
          <w:szCs w:val="24"/>
        </w:rPr>
        <w:t xml:space="preserve">Los organismos creados </w:t>
      </w:r>
      <w:r w:rsidR="00944062" w:rsidRPr="00E60722">
        <w:rPr>
          <w:rFonts w:ascii="Times New Roman" w:hAnsi="Times New Roman"/>
          <w:sz w:val="24"/>
          <w:szCs w:val="24"/>
        </w:rPr>
        <w:t>después del sismo de 1985</w:t>
      </w:r>
      <w:r w:rsidR="00944062">
        <w:rPr>
          <w:rFonts w:ascii="Times New Roman" w:hAnsi="Times New Roman"/>
          <w:sz w:val="24"/>
          <w:szCs w:val="24"/>
        </w:rPr>
        <w:t xml:space="preserve"> </w:t>
      </w:r>
      <w:r w:rsidR="00944062" w:rsidRPr="00E60722">
        <w:rPr>
          <w:rFonts w:ascii="Times New Roman" w:hAnsi="Times New Roman"/>
          <w:sz w:val="24"/>
          <w:szCs w:val="24"/>
        </w:rPr>
        <w:t>(</w:t>
      </w:r>
      <w:r w:rsidR="005E3D13" w:rsidRPr="00E60722">
        <w:rPr>
          <w:rFonts w:ascii="Times New Roman" w:hAnsi="Times New Roman"/>
          <w:sz w:val="24"/>
          <w:szCs w:val="24"/>
        </w:rPr>
        <w:t>SINAPROC, FONDEN, INIFED</w:t>
      </w:r>
      <w:r w:rsidR="005E3D13">
        <w:rPr>
          <w:rFonts w:ascii="Times New Roman" w:hAnsi="Times New Roman"/>
          <w:sz w:val="24"/>
          <w:szCs w:val="24"/>
        </w:rPr>
        <w:t xml:space="preserve"> Y</w:t>
      </w:r>
      <w:r w:rsidR="005E3D13" w:rsidRPr="00E60722">
        <w:rPr>
          <w:rFonts w:ascii="Times New Roman" w:hAnsi="Times New Roman"/>
          <w:sz w:val="24"/>
          <w:szCs w:val="24"/>
        </w:rPr>
        <w:t xml:space="preserve"> </w:t>
      </w:r>
      <w:r w:rsidR="005E3D13" w:rsidRPr="00E60722">
        <w:rPr>
          <w:rFonts w:ascii="Times New Roman" w:hAnsi="Times New Roman"/>
          <w:color w:val="000000"/>
          <w:sz w:val="24"/>
          <w:szCs w:val="24"/>
        </w:rPr>
        <w:t>CENAPRED</w:t>
      </w:r>
      <w:r w:rsidR="00944062" w:rsidRPr="00E60722">
        <w:rPr>
          <w:rFonts w:ascii="Times New Roman" w:hAnsi="Times New Roman"/>
          <w:color w:val="000000"/>
          <w:sz w:val="24"/>
          <w:szCs w:val="24"/>
        </w:rPr>
        <w:t>)</w:t>
      </w:r>
      <w:r w:rsidR="00944062">
        <w:rPr>
          <w:rFonts w:ascii="Times New Roman" w:hAnsi="Times New Roman"/>
          <w:color w:val="000000"/>
          <w:sz w:val="24"/>
          <w:szCs w:val="24"/>
        </w:rPr>
        <w:t xml:space="preserve"> </w:t>
      </w:r>
      <w:r w:rsidR="00944062" w:rsidRPr="00E60722">
        <w:rPr>
          <w:rFonts w:ascii="Times New Roman" w:hAnsi="Times New Roman"/>
          <w:sz w:val="24"/>
          <w:szCs w:val="24"/>
        </w:rPr>
        <w:t xml:space="preserve">para enfrentar </w:t>
      </w:r>
      <w:r w:rsidR="00673FD6">
        <w:rPr>
          <w:rFonts w:ascii="Times New Roman" w:hAnsi="Times New Roman"/>
          <w:sz w:val="24"/>
          <w:szCs w:val="24"/>
        </w:rPr>
        <w:t>eventos catastróficos</w:t>
      </w:r>
      <w:r w:rsidRPr="00E60722">
        <w:rPr>
          <w:rFonts w:ascii="Times New Roman" w:hAnsi="Times New Roman"/>
          <w:sz w:val="24"/>
          <w:szCs w:val="24"/>
        </w:rPr>
        <w:t xml:space="preserve"> </w:t>
      </w:r>
      <w:r w:rsidR="00556050" w:rsidRPr="00E60722">
        <w:rPr>
          <w:rFonts w:ascii="Times New Roman" w:hAnsi="Times New Roman"/>
          <w:sz w:val="24"/>
          <w:szCs w:val="24"/>
        </w:rPr>
        <w:t xml:space="preserve">han tenido </w:t>
      </w:r>
      <w:r w:rsidR="00673FD6">
        <w:rPr>
          <w:rFonts w:ascii="Times New Roman" w:hAnsi="Times New Roman"/>
          <w:sz w:val="24"/>
          <w:szCs w:val="24"/>
        </w:rPr>
        <w:t>fuertes</w:t>
      </w:r>
      <w:r w:rsidR="00556050" w:rsidRPr="00E60722">
        <w:rPr>
          <w:rFonts w:ascii="Times New Roman" w:hAnsi="Times New Roman"/>
          <w:sz w:val="24"/>
          <w:szCs w:val="24"/>
        </w:rPr>
        <w:t xml:space="preserve"> señalamientos </w:t>
      </w:r>
      <w:r w:rsidR="00673FD6">
        <w:rPr>
          <w:rFonts w:ascii="Times New Roman" w:hAnsi="Times New Roman"/>
          <w:sz w:val="24"/>
          <w:szCs w:val="24"/>
        </w:rPr>
        <w:t>debido a la</w:t>
      </w:r>
      <w:r w:rsidR="00174865" w:rsidRPr="00174865">
        <w:rPr>
          <w:rFonts w:ascii="Times New Roman" w:hAnsi="Times New Roman"/>
          <w:sz w:val="24"/>
          <w:szCs w:val="24"/>
        </w:rPr>
        <w:t xml:space="preserve"> </w:t>
      </w:r>
      <w:r w:rsidR="00174865" w:rsidRPr="00E60722">
        <w:rPr>
          <w:rFonts w:ascii="Times New Roman" w:hAnsi="Times New Roman"/>
          <w:sz w:val="24"/>
          <w:szCs w:val="24"/>
        </w:rPr>
        <w:t>desorganización en las tareas de auxilio y rescate</w:t>
      </w:r>
      <w:r w:rsidR="00174865">
        <w:rPr>
          <w:rFonts w:ascii="Times New Roman" w:hAnsi="Times New Roman"/>
          <w:sz w:val="24"/>
          <w:szCs w:val="24"/>
        </w:rPr>
        <w:t xml:space="preserve"> que se evidenciaron en el sismo de septiembre de 2017. Además, también se cuestiona que el apoyo económico recibido por diversas organizaciones </w:t>
      </w:r>
      <w:r w:rsidR="00174865" w:rsidRPr="00E60722">
        <w:rPr>
          <w:rFonts w:ascii="Times New Roman" w:hAnsi="Times New Roman"/>
          <w:sz w:val="24"/>
          <w:szCs w:val="24"/>
        </w:rPr>
        <w:t>nacional</w:t>
      </w:r>
      <w:r w:rsidR="00174865">
        <w:rPr>
          <w:rFonts w:ascii="Times New Roman" w:hAnsi="Times New Roman"/>
          <w:sz w:val="24"/>
          <w:szCs w:val="24"/>
        </w:rPr>
        <w:t>es</w:t>
      </w:r>
      <w:r w:rsidR="00174865" w:rsidRPr="00E60722">
        <w:rPr>
          <w:rFonts w:ascii="Times New Roman" w:hAnsi="Times New Roman"/>
          <w:sz w:val="24"/>
          <w:szCs w:val="24"/>
        </w:rPr>
        <w:t xml:space="preserve"> e internacional</w:t>
      </w:r>
      <w:r w:rsidR="00174865">
        <w:rPr>
          <w:rFonts w:ascii="Times New Roman" w:hAnsi="Times New Roman"/>
          <w:sz w:val="24"/>
          <w:szCs w:val="24"/>
        </w:rPr>
        <w:t>es</w:t>
      </w:r>
      <w:r w:rsidR="005674C3">
        <w:rPr>
          <w:rFonts w:ascii="Times New Roman" w:hAnsi="Times New Roman"/>
          <w:sz w:val="24"/>
          <w:szCs w:val="24"/>
        </w:rPr>
        <w:t>,</w:t>
      </w:r>
      <w:r w:rsidR="00174865">
        <w:rPr>
          <w:rFonts w:ascii="Times New Roman" w:hAnsi="Times New Roman"/>
          <w:sz w:val="24"/>
          <w:szCs w:val="24"/>
        </w:rPr>
        <w:t xml:space="preserve"> e incluso por </w:t>
      </w:r>
      <w:r w:rsidR="00174865" w:rsidRPr="00E60722">
        <w:rPr>
          <w:rFonts w:ascii="Times New Roman" w:hAnsi="Times New Roman"/>
          <w:sz w:val="24"/>
          <w:szCs w:val="24"/>
        </w:rPr>
        <w:t>la población civil</w:t>
      </w:r>
      <w:r w:rsidR="005674C3">
        <w:rPr>
          <w:rFonts w:ascii="Times New Roman" w:hAnsi="Times New Roman"/>
          <w:sz w:val="24"/>
          <w:szCs w:val="24"/>
        </w:rPr>
        <w:t>,</w:t>
      </w:r>
      <w:r w:rsidR="00174865">
        <w:rPr>
          <w:rFonts w:ascii="Times New Roman" w:hAnsi="Times New Roman"/>
          <w:sz w:val="24"/>
          <w:szCs w:val="24"/>
        </w:rPr>
        <w:t xml:space="preserve"> hubiera</w:t>
      </w:r>
      <w:r w:rsidR="00174865" w:rsidRPr="00174865">
        <w:rPr>
          <w:rFonts w:ascii="Times New Roman" w:hAnsi="Times New Roman"/>
          <w:sz w:val="24"/>
          <w:szCs w:val="24"/>
        </w:rPr>
        <w:t xml:space="preserve"> </w:t>
      </w:r>
      <w:r w:rsidR="00174865">
        <w:rPr>
          <w:rFonts w:ascii="Times New Roman" w:hAnsi="Times New Roman"/>
          <w:sz w:val="24"/>
          <w:szCs w:val="24"/>
        </w:rPr>
        <w:t xml:space="preserve">sido administrado de forma dudosa y poco clara. Esto se sustenta en que </w:t>
      </w:r>
      <w:r w:rsidR="00556050" w:rsidRPr="00E60722">
        <w:rPr>
          <w:rFonts w:ascii="Times New Roman" w:hAnsi="Times New Roman"/>
          <w:sz w:val="24"/>
          <w:szCs w:val="24"/>
        </w:rPr>
        <w:t>hasta la fecha</w:t>
      </w:r>
      <w:r w:rsidR="00174865">
        <w:rPr>
          <w:rFonts w:ascii="Times New Roman" w:hAnsi="Times New Roman"/>
          <w:sz w:val="24"/>
          <w:szCs w:val="24"/>
        </w:rPr>
        <w:t xml:space="preserve"> </w:t>
      </w:r>
      <w:r w:rsidR="00556050" w:rsidRPr="00E60722">
        <w:rPr>
          <w:rFonts w:ascii="Times New Roman" w:hAnsi="Times New Roman"/>
          <w:sz w:val="24"/>
          <w:szCs w:val="24"/>
        </w:rPr>
        <w:t xml:space="preserve">no </w:t>
      </w:r>
      <w:r w:rsidR="005674C3">
        <w:rPr>
          <w:rFonts w:ascii="Times New Roman" w:hAnsi="Times New Roman"/>
          <w:sz w:val="24"/>
          <w:szCs w:val="24"/>
        </w:rPr>
        <w:t>se ha</w:t>
      </w:r>
      <w:r w:rsidR="00174865">
        <w:rPr>
          <w:rFonts w:ascii="Times New Roman" w:hAnsi="Times New Roman"/>
          <w:sz w:val="24"/>
          <w:szCs w:val="24"/>
        </w:rPr>
        <w:t xml:space="preserve"> explicado</w:t>
      </w:r>
      <w:r w:rsidR="00556050" w:rsidRPr="00E60722">
        <w:rPr>
          <w:rFonts w:ascii="Times New Roman" w:hAnsi="Times New Roman"/>
          <w:sz w:val="24"/>
          <w:szCs w:val="24"/>
        </w:rPr>
        <w:t xml:space="preserve"> </w:t>
      </w:r>
      <w:r w:rsidR="00174865">
        <w:rPr>
          <w:rFonts w:ascii="Times New Roman" w:hAnsi="Times New Roman"/>
          <w:sz w:val="24"/>
          <w:szCs w:val="24"/>
        </w:rPr>
        <w:t>cuántos</w:t>
      </w:r>
      <w:r w:rsidR="005674C3">
        <w:rPr>
          <w:rFonts w:ascii="Times New Roman" w:hAnsi="Times New Roman"/>
          <w:sz w:val="24"/>
          <w:szCs w:val="24"/>
        </w:rPr>
        <w:t xml:space="preserve"> o cómo se usaron esos recursos</w:t>
      </w:r>
      <w:r w:rsidR="00174865">
        <w:rPr>
          <w:rFonts w:ascii="Times New Roman" w:hAnsi="Times New Roman"/>
          <w:sz w:val="24"/>
          <w:szCs w:val="24"/>
        </w:rPr>
        <w:t xml:space="preserve"> ni por qué</w:t>
      </w:r>
      <w:r w:rsidRPr="00E60722">
        <w:rPr>
          <w:rFonts w:ascii="Times New Roman" w:hAnsi="Times New Roman"/>
          <w:sz w:val="24"/>
          <w:szCs w:val="24"/>
        </w:rPr>
        <w:t xml:space="preserve"> </w:t>
      </w:r>
      <w:r w:rsidR="00174865" w:rsidRPr="00E60722">
        <w:rPr>
          <w:rFonts w:ascii="Times New Roman" w:hAnsi="Times New Roman"/>
          <w:sz w:val="24"/>
          <w:szCs w:val="24"/>
        </w:rPr>
        <w:t>aún</w:t>
      </w:r>
      <w:r w:rsidRPr="00E60722">
        <w:rPr>
          <w:rFonts w:ascii="Times New Roman" w:hAnsi="Times New Roman"/>
          <w:sz w:val="24"/>
          <w:szCs w:val="24"/>
        </w:rPr>
        <w:t xml:space="preserve"> e</w:t>
      </w:r>
      <w:r w:rsidR="003224CE" w:rsidRPr="00E60722">
        <w:rPr>
          <w:rFonts w:ascii="Times New Roman" w:hAnsi="Times New Roman"/>
          <w:sz w:val="24"/>
          <w:szCs w:val="24"/>
        </w:rPr>
        <w:t>xisten muchos ciudadanos</w:t>
      </w:r>
      <w:r w:rsidRPr="00E60722">
        <w:rPr>
          <w:rFonts w:ascii="Times New Roman" w:hAnsi="Times New Roman"/>
          <w:sz w:val="24"/>
          <w:szCs w:val="24"/>
        </w:rPr>
        <w:t xml:space="preserve"> a los que no se les ha otorgado apoyo.</w:t>
      </w:r>
    </w:p>
    <w:p w:rsidR="00C02638" w:rsidRDefault="00174865" w:rsidP="00C02638">
      <w:pPr>
        <w:tabs>
          <w:tab w:val="left" w:pos="4171"/>
        </w:tabs>
        <w:spacing w:line="360" w:lineRule="auto"/>
        <w:ind w:firstLine="709"/>
        <w:jc w:val="both"/>
        <w:rPr>
          <w:rFonts w:ascii="Times New Roman" w:hAnsi="Times New Roman"/>
          <w:sz w:val="24"/>
          <w:szCs w:val="24"/>
        </w:rPr>
      </w:pPr>
      <w:r>
        <w:rPr>
          <w:rFonts w:ascii="Times New Roman" w:hAnsi="Times New Roman"/>
          <w:sz w:val="24"/>
          <w:szCs w:val="24"/>
        </w:rPr>
        <w:t xml:space="preserve">Por otra parte, se debe considerar que debido a su </w:t>
      </w:r>
      <w:r w:rsidRPr="00E60722">
        <w:rPr>
          <w:rFonts w:ascii="Times New Roman" w:hAnsi="Times New Roman"/>
          <w:sz w:val="24"/>
          <w:szCs w:val="24"/>
        </w:rPr>
        <w:t>ubicación geo</w:t>
      </w:r>
      <w:r>
        <w:rPr>
          <w:rFonts w:ascii="Times New Roman" w:hAnsi="Times New Roman"/>
          <w:sz w:val="24"/>
          <w:szCs w:val="24"/>
        </w:rPr>
        <w:t xml:space="preserve">gráfica, </w:t>
      </w:r>
      <w:r w:rsidR="00624223" w:rsidRPr="00E60722">
        <w:rPr>
          <w:rFonts w:ascii="Times New Roman" w:hAnsi="Times New Roman"/>
          <w:sz w:val="24"/>
          <w:szCs w:val="24"/>
        </w:rPr>
        <w:t xml:space="preserve">México </w:t>
      </w:r>
      <w:r>
        <w:rPr>
          <w:rFonts w:ascii="Times New Roman" w:hAnsi="Times New Roman"/>
          <w:sz w:val="24"/>
          <w:szCs w:val="24"/>
        </w:rPr>
        <w:t xml:space="preserve">es un país que debe estar preparado para encarar </w:t>
      </w:r>
      <w:r w:rsidR="006944A3" w:rsidRPr="00E60722">
        <w:rPr>
          <w:rFonts w:ascii="Times New Roman" w:hAnsi="Times New Roman"/>
          <w:sz w:val="24"/>
          <w:szCs w:val="24"/>
        </w:rPr>
        <w:t>desastres naturales de toda índole</w:t>
      </w:r>
      <w:r w:rsidR="00C02638">
        <w:rPr>
          <w:rFonts w:ascii="Times New Roman" w:hAnsi="Times New Roman"/>
          <w:sz w:val="24"/>
          <w:szCs w:val="24"/>
        </w:rPr>
        <w:t>, por lo que</w:t>
      </w:r>
      <w:r>
        <w:rPr>
          <w:rFonts w:ascii="Times New Roman" w:hAnsi="Times New Roman"/>
          <w:sz w:val="24"/>
          <w:szCs w:val="24"/>
        </w:rPr>
        <w:t xml:space="preserve"> se debe contar con los </w:t>
      </w:r>
      <w:r w:rsidR="003224CE" w:rsidRPr="00E60722">
        <w:rPr>
          <w:rFonts w:ascii="Times New Roman" w:hAnsi="Times New Roman"/>
          <w:sz w:val="24"/>
          <w:szCs w:val="24"/>
        </w:rPr>
        <w:t xml:space="preserve">recursos humanos, financieros y materiales </w:t>
      </w:r>
      <w:r>
        <w:rPr>
          <w:rFonts w:ascii="Times New Roman" w:hAnsi="Times New Roman"/>
          <w:sz w:val="24"/>
          <w:szCs w:val="24"/>
        </w:rPr>
        <w:t xml:space="preserve">adecuados para esa tarea. </w:t>
      </w:r>
    </w:p>
    <w:p w:rsidR="00C02638" w:rsidRDefault="006944A3" w:rsidP="00C02638">
      <w:pPr>
        <w:tabs>
          <w:tab w:val="left" w:pos="4171"/>
        </w:tabs>
        <w:spacing w:line="360" w:lineRule="auto"/>
        <w:ind w:firstLine="709"/>
        <w:jc w:val="both"/>
        <w:rPr>
          <w:rFonts w:ascii="Times New Roman" w:hAnsi="Times New Roman"/>
          <w:sz w:val="24"/>
          <w:szCs w:val="24"/>
        </w:rPr>
      </w:pPr>
      <w:r w:rsidRPr="00E60722">
        <w:rPr>
          <w:rFonts w:ascii="Times New Roman" w:hAnsi="Times New Roman"/>
          <w:sz w:val="24"/>
          <w:szCs w:val="24"/>
        </w:rPr>
        <w:lastRenderedPageBreak/>
        <w:t xml:space="preserve">En </w:t>
      </w:r>
      <w:r w:rsidR="00C02638">
        <w:rPr>
          <w:rFonts w:ascii="Times New Roman" w:hAnsi="Times New Roman"/>
          <w:sz w:val="24"/>
          <w:szCs w:val="24"/>
        </w:rPr>
        <w:t xml:space="preserve">cuanto a </w:t>
      </w:r>
      <w:r w:rsidRPr="00E60722">
        <w:rPr>
          <w:rFonts w:ascii="Times New Roman" w:hAnsi="Times New Roman"/>
          <w:sz w:val="24"/>
          <w:szCs w:val="24"/>
        </w:rPr>
        <w:t>la infraestructura</w:t>
      </w:r>
      <w:r w:rsidR="00C02638">
        <w:rPr>
          <w:rFonts w:ascii="Times New Roman" w:hAnsi="Times New Roman"/>
          <w:sz w:val="24"/>
          <w:szCs w:val="24"/>
        </w:rPr>
        <w:t>,</w:t>
      </w:r>
      <w:r w:rsidRPr="00E60722">
        <w:rPr>
          <w:rFonts w:ascii="Times New Roman" w:hAnsi="Times New Roman"/>
          <w:sz w:val="24"/>
          <w:szCs w:val="24"/>
        </w:rPr>
        <w:t xml:space="preserve"> se requiere un nuevo censo que especifique</w:t>
      </w:r>
      <w:r w:rsidR="003E07B4">
        <w:rPr>
          <w:rFonts w:ascii="Times New Roman" w:hAnsi="Times New Roman"/>
          <w:sz w:val="24"/>
          <w:szCs w:val="24"/>
        </w:rPr>
        <w:t xml:space="preserve"> </w:t>
      </w:r>
      <w:r w:rsidR="003224CE" w:rsidRPr="00E60722">
        <w:rPr>
          <w:rFonts w:ascii="Times New Roman" w:hAnsi="Times New Roman"/>
          <w:sz w:val="24"/>
          <w:szCs w:val="24"/>
        </w:rPr>
        <w:t>las condiciones reales de los edificios escolar</w:t>
      </w:r>
      <w:r w:rsidRPr="00E60722">
        <w:rPr>
          <w:rFonts w:ascii="Times New Roman" w:hAnsi="Times New Roman"/>
          <w:sz w:val="24"/>
          <w:szCs w:val="24"/>
        </w:rPr>
        <w:t>es</w:t>
      </w:r>
      <w:r w:rsidR="00C02638">
        <w:rPr>
          <w:rFonts w:ascii="Times New Roman" w:hAnsi="Times New Roman"/>
          <w:sz w:val="24"/>
          <w:szCs w:val="24"/>
        </w:rPr>
        <w:t>,</w:t>
      </w:r>
      <w:r w:rsidRPr="00E60722">
        <w:rPr>
          <w:rFonts w:ascii="Times New Roman" w:hAnsi="Times New Roman"/>
          <w:sz w:val="24"/>
          <w:szCs w:val="24"/>
        </w:rPr>
        <w:t xml:space="preserve"> ya que el actual es obsoleto y poco confiable. </w:t>
      </w:r>
      <w:r w:rsidR="00C02638">
        <w:rPr>
          <w:rFonts w:ascii="Times New Roman" w:hAnsi="Times New Roman"/>
          <w:sz w:val="24"/>
          <w:szCs w:val="24"/>
        </w:rPr>
        <w:t xml:space="preserve">Asimismo, </w:t>
      </w:r>
      <w:r w:rsidR="00C02638" w:rsidRPr="00E60722">
        <w:rPr>
          <w:rFonts w:ascii="Times New Roman" w:hAnsi="Times New Roman"/>
          <w:sz w:val="24"/>
          <w:szCs w:val="24"/>
        </w:rPr>
        <w:t>es importante que las leyes se apliquen</w:t>
      </w:r>
      <w:r w:rsidR="00C02638">
        <w:rPr>
          <w:rFonts w:ascii="Times New Roman" w:hAnsi="Times New Roman"/>
          <w:sz w:val="24"/>
          <w:szCs w:val="24"/>
        </w:rPr>
        <w:t>,</w:t>
      </w:r>
      <w:r w:rsidR="00C02638" w:rsidRPr="00E60722">
        <w:rPr>
          <w:rFonts w:ascii="Times New Roman" w:hAnsi="Times New Roman"/>
          <w:sz w:val="24"/>
          <w:szCs w:val="24"/>
        </w:rPr>
        <w:t xml:space="preserve"> ya que la mayoría de las </w:t>
      </w:r>
      <w:r w:rsidR="00C02638">
        <w:rPr>
          <w:rFonts w:ascii="Times New Roman" w:hAnsi="Times New Roman"/>
          <w:sz w:val="24"/>
          <w:szCs w:val="24"/>
        </w:rPr>
        <w:t>instituciones</w:t>
      </w:r>
      <w:r w:rsidR="005674C3">
        <w:rPr>
          <w:rFonts w:ascii="Times New Roman" w:hAnsi="Times New Roman"/>
          <w:sz w:val="24"/>
          <w:szCs w:val="24"/>
        </w:rPr>
        <w:t xml:space="preserve"> no las sigue</w:t>
      </w:r>
      <w:r w:rsidR="00C02638">
        <w:rPr>
          <w:rFonts w:ascii="Times New Roman" w:hAnsi="Times New Roman"/>
          <w:sz w:val="24"/>
          <w:szCs w:val="24"/>
        </w:rPr>
        <w:t xml:space="preserve"> a cabalidad. </w:t>
      </w:r>
      <w:r w:rsidR="003224CE" w:rsidRPr="00E60722">
        <w:rPr>
          <w:rFonts w:ascii="Times New Roman" w:hAnsi="Times New Roman"/>
          <w:sz w:val="24"/>
          <w:szCs w:val="24"/>
        </w:rPr>
        <w:t>Las autoridades escolares</w:t>
      </w:r>
      <w:r w:rsidR="00C02638">
        <w:rPr>
          <w:rFonts w:ascii="Times New Roman" w:hAnsi="Times New Roman"/>
          <w:sz w:val="24"/>
          <w:szCs w:val="24"/>
        </w:rPr>
        <w:t>, por ejemplo,</w:t>
      </w:r>
      <w:r w:rsidR="003224CE" w:rsidRPr="00E60722">
        <w:rPr>
          <w:rFonts w:ascii="Times New Roman" w:hAnsi="Times New Roman"/>
          <w:sz w:val="24"/>
          <w:szCs w:val="24"/>
        </w:rPr>
        <w:t xml:space="preserve"> no </w:t>
      </w:r>
      <w:r w:rsidR="00C02638">
        <w:rPr>
          <w:rFonts w:ascii="Times New Roman" w:hAnsi="Times New Roman"/>
          <w:sz w:val="24"/>
          <w:szCs w:val="24"/>
        </w:rPr>
        <w:t>suelen cumplir</w:t>
      </w:r>
      <w:r w:rsidR="003224CE" w:rsidRPr="00E60722">
        <w:rPr>
          <w:rFonts w:ascii="Times New Roman" w:hAnsi="Times New Roman"/>
          <w:sz w:val="24"/>
          <w:szCs w:val="24"/>
        </w:rPr>
        <w:t xml:space="preserve"> con el </w:t>
      </w:r>
      <w:r w:rsidR="00C02638">
        <w:rPr>
          <w:rFonts w:ascii="Times New Roman" w:hAnsi="Times New Roman"/>
          <w:sz w:val="24"/>
          <w:szCs w:val="24"/>
        </w:rPr>
        <w:t xml:space="preserve">establecimiento de los comités ni con </w:t>
      </w:r>
      <w:r w:rsidR="003224CE" w:rsidRPr="00E60722">
        <w:rPr>
          <w:rFonts w:ascii="Times New Roman" w:hAnsi="Times New Roman"/>
          <w:sz w:val="24"/>
          <w:szCs w:val="24"/>
        </w:rPr>
        <w:t>la elaboración de un p</w:t>
      </w:r>
      <w:r w:rsidRPr="00E60722">
        <w:rPr>
          <w:rFonts w:ascii="Times New Roman" w:hAnsi="Times New Roman"/>
          <w:sz w:val="24"/>
          <w:szCs w:val="24"/>
        </w:rPr>
        <w:t>lan interno de protección civil.</w:t>
      </w:r>
      <w:r w:rsidR="003844C1" w:rsidRPr="00E60722">
        <w:rPr>
          <w:rFonts w:ascii="Times New Roman" w:hAnsi="Times New Roman"/>
          <w:sz w:val="24"/>
          <w:szCs w:val="24"/>
        </w:rPr>
        <w:t xml:space="preserve"> </w:t>
      </w:r>
      <w:r w:rsidR="00C02638">
        <w:rPr>
          <w:rFonts w:ascii="Times New Roman" w:hAnsi="Times New Roman"/>
          <w:sz w:val="24"/>
          <w:szCs w:val="24"/>
        </w:rPr>
        <w:t xml:space="preserve">Esto </w:t>
      </w:r>
      <w:r w:rsidR="003844C1" w:rsidRPr="00E60722">
        <w:rPr>
          <w:rFonts w:ascii="Times New Roman" w:hAnsi="Times New Roman"/>
          <w:sz w:val="24"/>
          <w:szCs w:val="24"/>
        </w:rPr>
        <w:t xml:space="preserve">trae consecuencias </w:t>
      </w:r>
      <w:r w:rsidR="00C02638">
        <w:rPr>
          <w:rFonts w:ascii="Times New Roman" w:hAnsi="Times New Roman"/>
          <w:sz w:val="24"/>
          <w:szCs w:val="24"/>
        </w:rPr>
        <w:t>perjudiciales</w:t>
      </w:r>
      <w:r w:rsidR="003844C1" w:rsidRPr="00E60722">
        <w:rPr>
          <w:rFonts w:ascii="Times New Roman" w:hAnsi="Times New Roman"/>
          <w:sz w:val="24"/>
          <w:szCs w:val="24"/>
        </w:rPr>
        <w:t xml:space="preserve"> </w:t>
      </w:r>
      <w:r w:rsidR="00C02638">
        <w:rPr>
          <w:rFonts w:ascii="Times New Roman" w:hAnsi="Times New Roman"/>
          <w:sz w:val="24"/>
          <w:szCs w:val="24"/>
        </w:rPr>
        <w:t xml:space="preserve">para </w:t>
      </w:r>
      <w:r w:rsidR="003844C1" w:rsidRPr="00E60722">
        <w:rPr>
          <w:rFonts w:ascii="Times New Roman" w:hAnsi="Times New Roman"/>
          <w:sz w:val="24"/>
          <w:szCs w:val="24"/>
        </w:rPr>
        <w:t>la educación de México, y</w:t>
      </w:r>
      <w:r w:rsidR="00C02638">
        <w:rPr>
          <w:rFonts w:ascii="Times New Roman" w:hAnsi="Times New Roman"/>
          <w:sz w:val="24"/>
          <w:szCs w:val="24"/>
        </w:rPr>
        <w:t xml:space="preserve">a que después del sismo de 2017 varias escuelas quedaron inhabilitadas, lo cual representó que un gran número de alumnos se vieran obligados a perder sus clases o a trabajar en espacios inadecuados para tal fin. </w:t>
      </w:r>
    </w:p>
    <w:p w:rsidR="00EC3F5D" w:rsidRDefault="00C02638" w:rsidP="0029393A">
      <w:pPr>
        <w:tabs>
          <w:tab w:val="left" w:pos="4171"/>
        </w:tabs>
        <w:spacing w:line="360" w:lineRule="auto"/>
        <w:ind w:firstLine="709"/>
        <w:jc w:val="both"/>
        <w:rPr>
          <w:rFonts w:ascii="Times New Roman" w:hAnsi="Times New Roman"/>
          <w:sz w:val="24"/>
          <w:szCs w:val="24"/>
        </w:rPr>
      </w:pPr>
      <w:r>
        <w:rPr>
          <w:rFonts w:ascii="Times New Roman" w:hAnsi="Times New Roman"/>
          <w:sz w:val="24"/>
          <w:szCs w:val="24"/>
        </w:rPr>
        <w:t xml:space="preserve">La escuela, por tanto, debe convertirse en un espacio donde se promueva una cultura para enfrentar este tipo de eventos naturales. En tal sentido, </w:t>
      </w:r>
      <w:r w:rsidR="0029393A">
        <w:rPr>
          <w:rFonts w:ascii="Times New Roman" w:hAnsi="Times New Roman"/>
          <w:sz w:val="24"/>
          <w:szCs w:val="24"/>
        </w:rPr>
        <w:t xml:space="preserve">se deben </w:t>
      </w:r>
      <w:r w:rsidR="0029393A" w:rsidRPr="00E60722">
        <w:rPr>
          <w:rFonts w:ascii="Times New Roman" w:hAnsi="Times New Roman"/>
          <w:sz w:val="24"/>
          <w:szCs w:val="24"/>
        </w:rPr>
        <w:t xml:space="preserve">incluir en los planes y programas de los distintos niveles educativos temas </w:t>
      </w:r>
      <w:r w:rsidR="0029393A">
        <w:rPr>
          <w:rFonts w:ascii="Times New Roman" w:hAnsi="Times New Roman"/>
          <w:sz w:val="24"/>
          <w:szCs w:val="24"/>
        </w:rPr>
        <w:t xml:space="preserve">relacionados con </w:t>
      </w:r>
      <w:r w:rsidR="0029393A" w:rsidRPr="00E60722">
        <w:rPr>
          <w:rFonts w:ascii="Times New Roman" w:hAnsi="Times New Roman"/>
          <w:sz w:val="24"/>
          <w:szCs w:val="24"/>
        </w:rPr>
        <w:t xml:space="preserve">el medio ambiente </w:t>
      </w:r>
      <w:r w:rsidR="0029393A">
        <w:rPr>
          <w:rFonts w:ascii="Times New Roman" w:hAnsi="Times New Roman"/>
          <w:sz w:val="24"/>
          <w:szCs w:val="24"/>
        </w:rPr>
        <w:t xml:space="preserve">y la actuación frente a eventos catastróficos, así como </w:t>
      </w:r>
      <w:r w:rsidR="003224CE" w:rsidRPr="00E60722">
        <w:rPr>
          <w:rFonts w:ascii="Times New Roman" w:hAnsi="Times New Roman"/>
          <w:sz w:val="24"/>
          <w:szCs w:val="24"/>
        </w:rPr>
        <w:t xml:space="preserve">crear </w:t>
      </w:r>
      <w:r w:rsidR="0029393A">
        <w:rPr>
          <w:rFonts w:ascii="Times New Roman" w:hAnsi="Times New Roman"/>
          <w:sz w:val="24"/>
          <w:szCs w:val="24"/>
        </w:rPr>
        <w:t xml:space="preserve">canales de comunicación entre las </w:t>
      </w:r>
      <w:r w:rsidR="003224CE" w:rsidRPr="00E60722">
        <w:rPr>
          <w:rFonts w:ascii="Times New Roman" w:hAnsi="Times New Roman"/>
          <w:sz w:val="24"/>
          <w:szCs w:val="24"/>
        </w:rPr>
        <w:t xml:space="preserve">dependencias de protección civil y </w:t>
      </w:r>
      <w:r w:rsidR="0029393A">
        <w:rPr>
          <w:rFonts w:ascii="Times New Roman" w:hAnsi="Times New Roman"/>
          <w:sz w:val="24"/>
          <w:szCs w:val="24"/>
        </w:rPr>
        <w:t>la escuela, de modo que se pueda acelerar la toma de decisiones en situaciones de emergencia.</w:t>
      </w:r>
      <w:r w:rsidR="0029393A">
        <w:rPr>
          <w:rFonts w:ascii="Times New Roman" w:hAnsi="Times New Roman"/>
          <w:color w:val="FF0000"/>
          <w:sz w:val="24"/>
          <w:szCs w:val="24"/>
        </w:rPr>
        <w:t xml:space="preserve"> </w:t>
      </w:r>
      <w:r w:rsidR="0029393A" w:rsidRPr="0029393A">
        <w:rPr>
          <w:rFonts w:ascii="Times New Roman" w:hAnsi="Times New Roman"/>
          <w:sz w:val="24"/>
          <w:szCs w:val="24"/>
        </w:rPr>
        <w:t xml:space="preserve">Asimismo, </w:t>
      </w:r>
      <w:r w:rsidR="0029393A">
        <w:rPr>
          <w:rFonts w:ascii="Times New Roman" w:hAnsi="Times New Roman"/>
          <w:sz w:val="24"/>
          <w:szCs w:val="24"/>
        </w:rPr>
        <w:t>c</w:t>
      </w:r>
      <w:r w:rsidR="00AD62BB" w:rsidRPr="00E60722">
        <w:rPr>
          <w:rFonts w:ascii="Times New Roman" w:hAnsi="Times New Roman"/>
          <w:sz w:val="24"/>
          <w:szCs w:val="24"/>
        </w:rPr>
        <w:t xml:space="preserve">rear nuevas carreras y diplomados que atiendan temáticas como </w:t>
      </w:r>
      <w:r w:rsidR="0029393A">
        <w:rPr>
          <w:rFonts w:ascii="Times New Roman" w:hAnsi="Times New Roman"/>
          <w:sz w:val="24"/>
          <w:szCs w:val="24"/>
        </w:rPr>
        <w:t xml:space="preserve">el </w:t>
      </w:r>
      <w:r w:rsidR="00AD62BB" w:rsidRPr="00E60722">
        <w:rPr>
          <w:rFonts w:ascii="Times New Roman" w:hAnsi="Times New Roman"/>
          <w:sz w:val="24"/>
          <w:szCs w:val="24"/>
        </w:rPr>
        <w:t xml:space="preserve">cuidado de la salud, </w:t>
      </w:r>
      <w:r w:rsidR="0029393A">
        <w:rPr>
          <w:rFonts w:ascii="Times New Roman" w:hAnsi="Times New Roman"/>
          <w:sz w:val="24"/>
          <w:szCs w:val="24"/>
        </w:rPr>
        <w:t xml:space="preserve">la </w:t>
      </w:r>
      <w:r w:rsidR="00AD62BB" w:rsidRPr="00E60722">
        <w:rPr>
          <w:rFonts w:ascii="Times New Roman" w:hAnsi="Times New Roman"/>
          <w:sz w:val="24"/>
          <w:szCs w:val="24"/>
        </w:rPr>
        <w:t xml:space="preserve">ecología, </w:t>
      </w:r>
      <w:r w:rsidR="0029393A">
        <w:rPr>
          <w:rFonts w:ascii="Times New Roman" w:hAnsi="Times New Roman"/>
          <w:sz w:val="24"/>
          <w:szCs w:val="24"/>
        </w:rPr>
        <w:t xml:space="preserve">la </w:t>
      </w:r>
      <w:r w:rsidR="00AD62BB" w:rsidRPr="00E60722">
        <w:rPr>
          <w:rFonts w:ascii="Times New Roman" w:hAnsi="Times New Roman"/>
          <w:sz w:val="24"/>
          <w:szCs w:val="24"/>
        </w:rPr>
        <w:t xml:space="preserve">protección civil, </w:t>
      </w:r>
      <w:r w:rsidR="0029393A">
        <w:rPr>
          <w:rFonts w:ascii="Times New Roman" w:hAnsi="Times New Roman"/>
          <w:sz w:val="24"/>
          <w:szCs w:val="24"/>
        </w:rPr>
        <w:t xml:space="preserve">la </w:t>
      </w:r>
      <w:r w:rsidR="00AD62BB" w:rsidRPr="00E60722">
        <w:rPr>
          <w:rFonts w:ascii="Times New Roman" w:hAnsi="Times New Roman"/>
          <w:sz w:val="24"/>
          <w:szCs w:val="24"/>
        </w:rPr>
        <w:t xml:space="preserve">atención a grupos vulnerables, etc. </w:t>
      </w:r>
      <w:r w:rsidR="0029393A">
        <w:rPr>
          <w:rFonts w:ascii="Times New Roman" w:hAnsi="Times New Roman"/>
          <w:sz w:val="24"/>
          <w:szCs w:val="24"/>
        </w:rPr>
        <w:t>Igualmente, apoyar los trabajos de investigación relacionado</w:t>
      </w:r>
      <w:r w:rsidR="00AD62BB" w:rsidRPr="00E60722">
        <w:rPr>
          <w:rFonts w:ascii="Times New Roman" w:hAnsi="Times New Roman"/>
          <w:sz w:val="24"/>
          <w:szCs w:val="24"/>
        </w:rPr>
        <w:t xml:space="preserve">s </w:t>
      </w:r>
      <w:r w:rsidR="0029393A">
        <w:rPr>
          <w:rFonts w:ascii="Times New Roman" w:hAnsi="Times New Roman"/>
          <w:sz w:val="24"/>
          <w:szCs w:val="24"/>
        </w:rPr>
        <w:t xml:space="preserve">con </w:t>
      </w:r>
      <w:r w:rsidR="00AD62BB" w:rsidRPr="00E60722">
        <w:rPr>
          <w:rFonts w:ascii="Times New Roman" w:hAnsi="Times New Roman"/>
          <w:sz w:val="24"/>
          <w:szCs w:val="24"/>
        </w:rPr>
        <w:t>estas temáticas</w:t>
      </w:r>
      <w:r w:rsidR="00D763FD" w:rsidRPr="00E60722">
        <w:rPr>
          <w:rFonts w:ascii="Times New Roman" w:hAnsi="Times New Roman"/>
          <w:sz w:val="24"/>
          <w:szCs w:val="24"/>
        </w:rPr>
        <w:t xml:space="preserve"> </w:t>
      </w:r>
      <w:r w:rsidR="0029393A">
        <w:rPr>
          <w:rFonts w:ascii="Times New Roman" w:hAnsi="Times New Roman"/>
          <w:sz w:val="24"/>
          <w:szCs w:val="24"/>
        </w:rPr>
        <w:t xml:space="preserve">y formar </w:t>
      </w:r>
      <w:r w:rsidR="00AD62BB" w:rsidRPr="00E60722">
        <w:rPr>
          <w:rFonts w:ascii="Times New Roman" w:hAnsi="Times New Roman"/>
          <w:sz w:val="24"/>
          <w:szCs w:val="24"/>
        </w:rPr>
        <w:t>grupos inter</w:t>
      </w:r>
      <w:r w:rsidR="0029393A">
        <w:rPr>
          <w:rFonts w:ascii="Times New Roman" w:hAnsi="Times New Roman"/>
          <w:sz w:val="24"/>
          <w:szCs w:val="24"/>
        </w:rPr>
        <w:t>disciplinarios</w:t>
      </w:r>
      <w:r w:rsidR="00AD62BB" w:rsidRPr="00E60722">
        <w:rPr>
          <w:rFonts w:ascii="Times New Roman" w:hAnsi="Times New Roman"/>
          <w:sz w:val="24"/>
          <w:szCs w:val="24"/>
        </w:rPr>
        <w:t xml:space="preserve"> y multidisciplinarios </w:t>
      </w:r>
      <w:r w:rsidR="0029393A">
        <w:rPr>
          <w:rFonts w:ascii="Times New Roman" w:hAnsi="Times New Roman"/>
          <w:sz w:val="24"/>
          <w:szCs w:val="24"/>
        </w:rPr>
        <w:t>para analizar aspectos</w:t>
      </w:r>
      <w:r w:rsidR="00AD62BB" w:rsidRPr="00E60722">
        <w:rPr>
          <w:rFonts w:ascii="Times New Roman" w:hAnsi="Times New Roman"/>
          <w:sz w:val="24"/>
          <w:szCs w:val="24"/>
        </w:rPr>
        <w:t xml:space="preserve"> </w:t>
      </w:r>
      <w:r w:rsidR="0029393A">
        <w:rPr>
          <w:rFonts w:ascii="Times New Roman" w:hAnsi="Times New Roman"/>
          <w:sz w:val="24"/>
          <w:szCs w:val="24"/>
        </w:rPr>
        <w:t xml:space="preserve">relacionados, por ejemplo, con las </w:t>
      </w:r>
      <w:r w:rsidR="00AD62BB" w:rsidRPr="00E60722">
        <w:rPr>
          <w:rFonts w:ascii="Times New Roman" w:hAnsi="Times New Roman"/>
          <w:sz w:val="24"/>
          <w:szCs w:val="24"/>
        </w:rPr>
        <w:t>características de</w:t>
      </w:r>
      <w:r w:rsidR="00D763FD" w:rsidRPr="00E60722">
        <w:rPr>
          <w:rFonts w:ascii="Times New Roman" w:hAnsi="Times New Roman"/>
          <w:sz w:val="24"/>
          <w:szCs w:val="24"/>
        </w:rPr>
        <w:t xml:space="preserve">l suelo, </w:t>
      </w:r>
      <w:r w:rsidR="0029393A">
        <w:rPr>
          <w:rFonts w:ascii="Times New Roman" w:hAnsi="Times New Roman"/>
          <w:sz w:val="24"/>
          <w:szCs w:val="24"/>
        </w:rPr>
        <w:t xml:space="preserve">los </w:t>
      </w:r>
      <w:r w:rsidR="00D763FD" w:rsidRPr="00E60722">
        <w:rPr>
          <w:rFonts w:ascii="Times New Roman" w:hAnsi="Times New Roman"/>
          <w:sz w:val="24"/>
          <w:szCs w:val="24"/>
        </w:rPr>
        <w:t>sistemas de alerta</w:t>
      </w:r>
      <w:r w:rsidR="005B544E" w:rsidRPr="00E60722">
        <w:rPr>
          <w:rFonts w:ascii="Times New Roman" w:hAnsi="Times New Roman"/>
          <w:sz w:val="24"/>
          <w:szCs w:val="24"/>
        </w:rPr>
        <w:t>, etc.</w:t>
      </w:r>
      <w:r w:rsidR="0029393A">
        <w:rPr>
          <w:rFonts w:ascii="Times New Roman" w:hAnsi="Times New Roman"/>
          <w:sz w:val="24"/>
          <w:szCs w:val="24"/>
        </w:rPr>
        <w:t xml:space="preserve"> Hace falta, por tanto, muchas acciones que permitan disminuir los efectos</w:t>
      </w:r>
      <w:r w:rsidR="00EC3F5D" w:rsidRPr="00E60722">
        <w:rPr>
          <w:rFonts w:ascii="Times New Roman" w:hAnsi="Times New Roman"/>
          <w:sz w:val="24"/>
          <w:szCs w:val="24"/>
        </w:rPr>
        <w:t xml:space="preserve"> </w:t>
      </w:r>
      <w:r w:rsidR="0029393A">
        <w:rPr>
          <w:rFonts w:ascii="Times New Roman" w:hAnsi="Times New Roman"/>
          <w:sz w:val="24"/>
          <w:szCs w:val="24"/>
        </w:rPr>
        <w:t>causados por</w:t>
      </w:r>
      <w:r w:rsidR="00EC3F5D" w:rsidRPr="00E60722">
        <w:rPr>
          <w:rFonts w:ascii="Times New Roman" w:hAnsi="Times New Roman"/>
          <w:sz w:val="24"/>
          <w:szCs w:val="24"/>
        </w:rPr>
        <w:t xml:space="preserve"> los </w:t>
      </w:r>
      <w:r w:rsidR="0029393A">
        <w:rPr>
          <w:rFonts w:ascii="Times New Roman" w:hAnsi="Times New Roman"/>
          <w:sz w:val="24"/>
          <w:szCs w:val="24"/>
        </w:rPr>
        <w:t xml:space="preserve">distintos </w:t>
      </w:r>
      <w:r w:rsidR="00EC3F5D" w:rsidRPr="00E60722">
        <w:rPr>
          <w:rFonts w:ascii="Times New Roman" w:hAnsi="Times New Roman"/>
          <w:sz w:val="24"/>
          <w:szCs w:val="24"/>
        </w:rPr>
        <w:t>fenómenos naturales.</w:t>
      </w:r>
    </w:p>
    <w:p w:rsidR="00687B8E" w:rsidRDefault="00687B8E" w:rsidP="0029393A">
      <w:pPr>
        <w:tabs>
          <w:tab w:val="left" w:pos="4171"/>
        </w:tabs>
        <w:spacing w:line="360" w:lineRule="auto"/>
        <w:ind w:firstLine="709"/>
        <w:jc w:val="both"/>
        <w:rPr>
          <w:rFonts w:ascii="Times New Roman" w:hAnsi="Times New Roman"/>
          <w:color w:val="FF0000"/>
          <w:sz w:val="24"/>
          <w:szCs w:val="24"/>
        </w:rPr>
      </w:pPr>
    </w:p>
    <w:p w:rsidR="00687B8E" w:rsidRDefault="00687B8E" w:rsidP="0029393A">
      <w:pPr>
        <w:tabs>
          <w:tab w:val="left" w:pos="4171"/>
        </w:tabs>
        <w:spacing w:line="360" w:lineRule="auto"/>
        <w:ind w:firstLine="709"/>
        <w:jc w:val="both"/>
        <w:rPr>
          <w:rFonts w:ascii="Times New Roman" w:hAnsi="Times New Roman"/>
          <w:color w:val="FF0000"/>
          <w:sz w:val="24"/>
          <w:szCs w:val="24"/>
        </w:rPr>
      </w:pPr>
    </w:p>
    <w:p w:rsidR="00687B8E" w:rsidRDefault="00687B8E" w:rsidP="0029393A">
      <w:pPr>
        <w:tabs>
          <w:tab w:val="left" w:pos="4171"/>
        </w:tabs>
        <w:spacing w:line="360" w:lineRule="auto"/>
        <w:ind w:firstLine="709"/>
        <w:jc w:val="both"/>
        <w:rPr>
          <w:rFonts w:ascii="Times New Roman" w:hAnsi="Times New Roman"/>
          <w:color w:val="FF0000"/>
          <w:sz w:val="24"/>
          <w:szCs w:val="24"/>
        </w:rPr>
      </w:pPr>
    </w:p>
    <w:p w:rsidR="00687B8E" w:rsidRDefault="00687B8E" w:rsidP="0029393A">
      <w:pPr>
        <w:tabs>
          <w:tab w:val="left" w:pos="4171"/>
        </w:tabs>
        <w:spacing w:line="360" w:lineRule="auto"/>
        <w:ind w:firstLine="709"/>
        <w:jc w:val="both"/>
        <w:rPr>
          <w:rFonts w:ascii="Times New Roman" w:hAnsi="Times New Roman"/>
          <w:color w:val="FF0000"/>
          <w:sz w:val="24"/>
          <w:szCs w:val="24"/>
        </w:rPr>
      </w:pPr>
    </w:p>
    <w:p w:rsidR="00687B8E" w:rsidRDefault="00687B8E" w:rsidP="0029393A">
      <w:pPr>
        <w:tabs>
          <w:tab w:val="left" w:pos="4171"/>
        </w:tabs>
        <w:spacing w:line="360" w:lineRule="auto"/>
        <w:ind w:firstLine="709"/>
        <w:jc w:val="both"/>
        <w:rPr>
          <w:rFonts w:ascii="Times New Roman" w:hAnsi="Times New Roman"/>
          <w:color w:val="FF0000"/>
          <w:sz w:val="24"/>
          <w:szCs w:val="24"/>
        </w:rPr>
      </w:pPr>
    </w:p>
    <w:p w:rsidR="00687B8E" w:rsidRDefault="00687B8E" w:rsidP="0029393A">
      <w:pPr>
        <w:tabs>
          <w:tab w:val="left" w:pos="4171"/>
        </w:tabs>
        <w:spacing w:line="360" w:lineRule="auto"/>
        <w:ind w:firstLine="709"/>
        <w:jc w:val="both"/>
        <w:rPr>
          <w:rFonts w:ascii="Times New Roman" w:hAnsi="Times New Roman"/>
          <w:color w:val="FF0000"/>
          <w:sz w:val="24"/>
          <w:szCs w:val="24"/>
        </w:rPr>
      </w:pPr>
    </w:p>
    <w:p w:rsidR="00687B8E" w:rsidRPr="0029393A" w:rsidRDefault="00687B8E" w:rsidP="0029393A">
      <w:pPr>
        <w:tabs>
          <w:tab w:val="left" w:pos="4171"/>
        </w:tabs>
        <w:spacing w:line="360" w:lineRule="auto"/>
        <w:ind w:firstLine="709"/>
        <w:jc w:val="both"/>
        <w:rPr>
          <w:rFonts w:ascii="Times New Roman" w:hAnsi="Times New Roman"/>
          <w:color w:val="FF0000"/>
          <w:sz w:val="24"/>
          <w:szCs w:val="24"/>
        </w:rPr>
      </w:pPr>
      <w:bookmarkStart w:id="0" w:name="_GoBack"/>
      <w:bookmarkEnd w:id="0"/>
    </w:p>
    <w:p w:rsidR="003D4447" w:rsidRPr="003E0385" w:rsidRDefault="003E07B4" w:rsidP="003E07B4">
      <w:pPr>
        <w:pStyle w:val="Ttulo1"/>
        <w:rPr>
          <w:rFonts w:ascii="Calibri" w:hAnsi="Calibri" w:cs="Calibri"/>
          <w:sz w:val="28"/>
          <w:szCs w:val="28"/>
        </w:rPr>
      </w:pPr>
      <w:r w:rsidRPr="003E0385">
        <w:rPr>
          <w:rFonts w:ascii="Calibri" w:hAnsi="Calibri" w:cs="Calibri"/>
          <w:sz w:val="28"/>
          <w:szCs w:val="28"/>
        </w:rPr>
        <w:lastRenderedPageBreak/>
        <w:t>Referencias</w:t>
      </w:r>
    </w:p>
    <w:p w:rsidR="00503DB0" w:rsidRPr="003E0385" w:rsidRDefault="00503DB0" w:rsidP="003E0385">
      <w:pPr>
        <w:pStyle w:val="Sinespaciado"/>
        <w:spacing w:line="360" w:lineRule="auto"/>
        <w:ind w:left="708" w:hanging="708"/>
        <w:jc w:val="both"/>
        <w:rPr>
          <w:rFonts w:ascii="Times New Roman" w:hAnsi="Times New Roman"/>
          <w:sz w:val="24"/>
          <w:szCs w:val="24"/>
        </w:rPr>
      </w:pPr>
      <w:r w:rsidRPr="003E0385">
        <w:rPr>
          <w:rFonts w:ascii="Times New Roman" w:hAnsi="Times New Roman"/>
          <w:sz w:val="24"/>
          <w:szCs w:val="24"/>
        </w:rPr>
        <w:t xml:space="preserve">Boyer, R. (2004). Reseña de “Los sismos en la historia de México”. </w:t>
      </w:r>
      <w:r w:rsidRPr="003E0385">
        <w:rPr>
          <w:rFonts w:ascii="Times New Roman" w:hAnsi="Times New Roman"/>
          <w:i/>
          <w:sz w:val="24"/>
          <w:szCs w:val="24"/>
        </w:rPr>
        <w:t>Relaciones, Estudios de Historia y Sociedad</w:t>
      </w:r>
      <w:r w:rsidRPr="003E0385">
        <w:rPr>
          <w:rFonts w:ascii="Times New Roman" w:hAnsi="Times New Roman"/>
          <w:sz w:val="24"/>
          <w:szCs w:val="24"/>
        </w:rPr>
        <w:t xml:space="preserve">, </w:t>
      </w:r>
      <w:r w:rsidRPr="003E0385">
        <w:rPr>
          <w:rFonts w:ascii="Times New Roman" w:hAnsi="Times New Roman"/>
          <w:i/>
          <w:sz w:val="24"/>
          <w:szCs w:val="24"/>
        </w:rPr>
        <w:t>25</w:t>
      </w:r>
      <w:r w:rsidRPr="003E0385">
        <w:rPr>
          <w:rFonts w:ascii="Times New Roman" w:hAnsi="Times New Roman"/>
          <w:sz w:val="24"/>
          <w:szCs w:val="24"/>
        </w:rPr>
        <w:t>(97)</w:t>
      </w:r>
      <w:r w:rsidR="006A6D91" w:rsidRPr="003E0385">
        <w:rPr>
          <w:rFonts w:ascii="Times New Roman" w:hAnsi="Times New Roman"/>
          <w:sz w:val="24"/>
          <w:szCs w:val="24"/>
        </w:rPr>
        <w:t>, 292-299</w:t>
      </w:r>
      <w:r w:rsidRPr="003E0385">
        <w:rPr>
          <w:rFonts w:ascii="Times New Roman" w:hAnsi="Times New Roman"/>
          <w:sz w:val="24"/>
          <w:szCs w:val="24"/>
        </w:rPr>
        <w:t xml:space="preserve">. Recuperado de </w:t>
      </w:r>
      <w:hyperlink r:id="rId8" w:history="1">
        <w:r w:rsidRPr="003E0385">
          <w:rPr>
            <w:rStyle w:val="Hipervnculo"/>
            <w:rFonts w:ascii="Times New Roman" w:hAnsi="Times New Roman"/>
            <w:color w:val="auto"/>
            <w:sz w:val="24"/>
            <w:szCs w:val="24"/>
            <w:u w:val="none"/>
          </w:rPr>
          <w:t>http://www.colmich.edu.mx/relaciones25/files/revistas/097/pdf/Virginia_Garcia_y_Gerardo_Suarez.pdf</w:t>
        </w:r>
      </w:hyperlink>
      <w:r w:rsidRPr="003E0385">
        <w:rPr>
          <w:rFonts w:ascii="Times New Roman" w:hAnsi="Times New Roman"/>
          <w:sz w:val="24"/>
          <w:szCs w:val="24"/>
        </w:rPr>
        <w:t>.</w:t>
      </w:r>
    </w:p>
    <w:p w:rsidR="00503DB0" w:rsidRPr="003E0385" w:rsidRDefault="006A6D91" w:rsidP="003E0385">
      <w:pPr>
        <w:pStyle w:val="Sinespaciado"/>
        <w:spacing w:line="360" w:lineRule="auto"/>
        <w:ind w:left="708" w:hanging="708"/>
        <w:jc w:val="both"/>
        <w:rPr>
          <w:rFonts w:ascii="Times New Roman" w:hAnsi="Times New Roman"/>
          <w:sz w:val="24"/>
          <w:szCs w:val="24"/>
        </w:rPr>
      </w:pPr>
      <w:r w:rsidRPr="003E0385">
        <w:rPr>
          <w:rFonts w:ascii="Times New Roman" w:hAnsi="Times New Roman"/>
          <w:sz w:val="24"/>
          <w:szCs w:val="24"/>
        </w:rPr>
        <w:t>Centro Nacional de Prevención de Desastres (</w:t>
      </w:r>
      <w:r w:rsidR="005E3D13" w:rsidRPr="003E0385">
        <w:rPr>
          <w:rFonts w:ascii="Times New Roman" w:hAnsi="Times New Roman"/>
          <w:sz w:val="24"/>
          <w:szCs w:val="24"/>
        </w:rPr>
        <w:t>CENAPRED</w:t>
      </w:r>
      <w:r w:rsidRPr="003E0385">
        <w:rPr>
          <w:rFonts w:ascii="Times New Roman" w:hAnsi="Times New Roman"/>
          <w:sz w:val="24"/>
          <w:szCs w:val="24"/>
        </w:rPr>
        <w:t>)</w:t>
      </w:r>
      <w:r w:rsidR="00503DB0" w:rsidRPr="003E0385">
        <w:rPr>
          <w:rFonts w:ascii="Times New Roman" w:hAnsi="Times New Roman"/>
          <w:sz w:val="24"/>
          <w:szCs w:val="24"/>
        </w:rPr>
        <w:t xml:space="preserve"> (2014). </w:t>
      </w:r>
      <w:r w:rsidR="00503DB0" w:rsidRPr="003E0385">
        <w:rPr>
          <w:rFonts w:ascii="Times New Roman" w:hAnsi="Times New Roman"/>
          <w:i/>
          <w:sz w:val="24"/>
          <w:szCs w:val="24"/>
        </w:rPr>
        <w:t xml:space="preserve">Manual de </w:t>
      </w:r>
      <w:r w:rsidRPr="003E0385">
        <w:rPr>
          <w:rFonts w:ascii="Times New Roman" w:hAnsi="Times New Roman"/>
          <w:i/>
          <w:sz w:val="24"/>
          <w:szCs w:val="24"/>
        </w:rPr>
        <w:t>protección civil</w:t>
      </w:r>
      <w:r w:rsidRPr="003E0385">
        <w:rPr>
          <w:rFonts w:ascii="Times New Roman" w:hAnsi="Times New Roman"/>
          <w:sz w:val="24"/>
          <w:szCs w:val="24"/>
        </w:rPr>
        <w:t xml:space="preserve"> </w:t>
      </w:r>
      <w:r w:rsidR="00503DB0" w:rsidRPr="003E0385">
        <w:rPr>
          <w:rFonts w:ascii="Times New Roman" w:hAnsi="Times New Roman"/>
          <w:sz w:val="24"/>
          <w:szCs w:val="24"/>
        </w:rPr>
        <w:t xml:space="preserve">(2.ª ed.). Recuperado de </w:t>
      </w:r>
      <w:hyperlink r:id="rId9" w:history="1">
        <w:r w:rsidR="00503DB0" w:rsidRPr="003E0385">
          <w:rPr>
            <w:rStyle w:val="Hipervnculo"/>
            <w:rFonts w:ascii="Times New Roman" w:hAnsi="Times New Roman"/>
            <w:sz w:val="24"/>
            <w:szCs w:val="24"/>
          </w:rPr>
          <w:t>www.cenapred.gob.mx/es/Publicaciones/archivos/293MANUALDEPROTECCIONCIVIL.PDF</w:t>
        </w:r>
      </w:hyperlink>
      <w:r w:rsidR="00503DB0" w:rsidRPr="003E0385">
        <w:rPr>
          <w:rFonts w:ascii="Times New Roman" w:hAnsi="Times New Roman"/>
          <w:sz w:val="24"/>
          <w:szCs w:val="24"/>
        </w:rPr>
        <w:t xml:space="preserve">. </w:t>
      </w:r>
    </w:p>
    <w:p w:rsidR="00503DB0" w:rsidRPr="003E0385" w:rsidRDefault="00503DB0" w:rsidP="003E0385">
      <w:pPr>
        <w:pStyle w:val="Sinespaciado"/>
        <w:spacing w:line="360" w:lineRule="auto"/>
        <w:ind w:left="708" w:hanging="708"/>
        <w:jc w:val="both"/>
        <w:rPr>
          <w:rFonts w:ascii="Times New Roman" w:hAnsi="Times New Roman"/>
          <w:sz w:val="24"/>
          <w:szCs w:val="24"/>
        </w:rPr>
      </w:pPr>
      <w:proofErr w:type="spellStart"/>
      <w:r w:rsidRPr="003E0385">
        <w:rPr>
          <w:rFonts w:ascii="Times New Roman" w:hAnsi="Times New Roman"/>
          <w:sz w:val="24"/>
          <w:szCs w:val="24"/>
        </w:rPr>
        <w:t>Dettmer</w:t>
      </w:r>
      <w:proofErr w:type="spellEnd"/>
      <w:r w:rsidRPr="003E0385">
        <w:rPr>
          <w:rFonts w:ascii="Times New Roman" w:hAnsi="Times New Roman"/>
          <w:sz w:val="24"/>
          <w:szCs w:val="24"/>
        </w:rPr>
        <w:t>, J. (2002). Educación y desastres: reflexiones sobre el caso de México. </w:t>
      </w:r>
      <w:r w:rsidRPr="003E0385">
        <w:rPr>
          <w:rFonts w:ascii="Times New Roman" w:hAnsi="Times New Roman"/>
          <w:i/>
          <w:sz w:val="24"/>
          <w:szCs w:val="24"/>
        </w:rPr>
        <w:t>Revista Latinoamericana de Estudios Educativos</w:t>
      </w:r>
      <w:r w:rsidRPr="003E0385">
        <w:rPr>
          <w:rFonts w:ascii="Times New Roman" w:hAnsi="Times New Roman"/>
          <w:sz w:val="24"/>
          <w:szCs w:val="24"/>
        </w:rPr>
        <w:t xml:space="preserve">, </w:t>
      </w:r>
      <w:r w:rsidRPr="003E0385">
        <w:rPr>
          <w:rFonts w:ascii="Times New Roman" w:hAnsi="Times New Roman"/>
          <w:i/>
          <w:sz w:val="24"/>
          <w:szCs w:val="24"/>
        </w:rPr>
        <w:t>32</w:t>
      </w:r>
      <w:r w:rsidRPr="003E0385">
        <w:rPr>
          <w:rFonts w:ascii="Times New Roman" w:hAnsi="Times New Roman"/>
          <w:sz w:val="24"/>
          <w:szCs w:val="24"/>
        </w:rPr>
        <w:t xml:space="preserve">(2), 43-72. Recuperado de </w:t>
      </w:r>
      <w:hyperlink r:id="rId10" w:history="1">
        <w:r w:rsidRPr="003E0385">
          <w:rPr>
            <w:rStyle w:val="Hipervnculo"/>
            <w:rFonts w:ascii="Times New Roman" w:hAnsi="Times New Roman"/>
            <w:sz w:val="24"/>
            <w:szCs w:val="24"/>
          </w:rPr>
          <w:t>www.redalyc.org/pdf/270/27032203.pdf</w:t>
        </w:r>
      </w:hyperlink>
      <w:r w:rsidRPr="003E0385">
        <w:rPr>
          <w:rFonts w:ascii="Times New Roman" w:hAnsi="Times New Roman"/>
          <w:sz w:val="24"/>
          <w:szCs w:val="24"/>
        </w:rPr>
        <w:t>.</w:t>
      </w:r>
    </w:p>
    <w:p w:rsidR="00503DB0" w:rsidRPr="003E0385" w:rsidRDefault="00503DB0" w:rsidP="003E0385">
      <w:pPr>
        <w:pStyle w:val="Sinespaciado"/>
        <w:spacing w:line="360" w:lineRule="auto"/>
        <w:ind w:left="708" w:hanging="708"/>
        <w:jc w:val="both"/>
        <w:rPr>
          <w:rFonts w:ascii="Times New Roman" w:hAnsi="Times New Roman"/>
          <w:sz w:val="24"/>
          <w:szCs w:val="24"/>
        </w:rPr>
      </w:pPr>
      <w:r w:rsidRPr="003E0385">
        <w:rPr>
          <w:rFonts w:ascii="Times New Roman" w:hAnsi="Times New Roman"/>
          <w:sz w:val="24"/>
          <w:szCs w:val="24"/>
        </w:rPr>
        <w:t>Instituto Nacional de Estadística y Geografía (</w:t>
      </w:r>
      <w:r w:rsidR="005E3D13" w:rsidRPr="003E0385">
        <w:rPr>
          <w:rFonts w:ascii="Times New Roman" w:hAnsi="Times New Roman"/>
          <w:sz w:val="24"/>
          <w:szCs w:val="24"/>
        </w:rPr>
        <w:t>INEGI</w:t>
      </w:r>
      <w:r w:rsidRPr="003E0385">
        <w:rPr>
          <w:rFonts w:ascii="Times New Roman" w:hAnsi="Times New Roman"/>
          <w:sz w:val="24"/>
          <w:szCs w:val="24"/>
        </w:rPr>
        <w:t xml:space="preserve">) (2013). </w:t>
      </w:r>
      <w:r w:rsidRPr="003E0385">
        <w:rPr>
          <w:rFonts w:ascii="Times New Roman" w:hAnsi="Times New Roman"/>
          <w:i/>
          <w:sz w:val="24"/>
          <w:szCs w:val="24"/>
        </w:rPr>
        <w:t>Censo de escuelas, maestros y alumnos de educación básica y especial</w:t>
      </w:r>
      <w:r w:rsidRPr="003E0385">
        <w:rPr>
          <w:rFonts w:ascii="Times New Roman" w:hAnsi="Times New Roman"/>
          <w:sz w:val="24"/>
          <w:szCs w:val="24"/>
        </w:rPr>
        <w:t xml:space="preserve">. Recuperado de </w:t>
      </w:r>
      <w:hyperlink r:id="rId11" w:anchor="tabCentrosTrabajo" w:history="1">
        <w:r w:rsidRPr="003E0385">
          <w:rPr>
            <w:rStyle w:val="Hipervnculo"/>
            <w:rFonts w:ascii="Times New Roman" w:hAnsi="Times New Roman"/>
            <w:sz w:val="24"/>
            <w:szCs w:val="24"/>
          </w:rPr>
          <w:t>http://cemabe.inegi.org.mx/Reporte.aspx#tabCentrosTrabajo</w:t>
        </w:r>
      </w:hyperlink>
      <w:r w:rsidRPr="003E0385">
        <w:rPr>
          <w:rFonts w:ascii="Times New Roman" w:hAnsi="Times New Roman"/>
          <w:sz w:val="24"/>
          <w:szCs w:val="24"/>
        </w:rPr>
        <w:t xml:space="preserve">. </w:t>
      </w:r>
    </w:p>
    <w:p w:rsidR="00503DB0" w:rsidRPr="003E0385" w:rsidRDefault="00503DB0" w:rsidP="003E0385">
      <w:pPr>
        <w:pStyle w:val="Sinespaciado"/>
        <w:spacing w:line="360" w:lineRule="auto"/>
        <w:ind w:left="708" w:hanging="708"/>
        <w:jc w:val="both"/>
        <w:rPr>
          <w:rFonts w:ascii="Times New Roman" w:hAnsi="Times New Roman"/>
          <w:sz w:val="24"/>
          <w:szCs w:val="24"/>
        </w:rPr>
      </w:pPr>
      <w:r w:rsidRPr="003E0385">
        <w:rPr>
          <w:rFonts w:ascii="Times New Roman" w:hAnsi="Times New Roman"/>
          <w:sz w:val="24"/>
          <w:szCs w:val="24"/>
        </w:rPr>
        <w:t>Instituto Nacional de la Infraestructura Física Educativa (</w:t>
      </w:r>
      <w:r w:rsidR="005E3D13" w:rsidRPr="003E0385">
        <w:rPr>
          <w:rFonts w:ascii="Times New Roman" w:hAnsi="Times New Roman"/>
          <w:sz w:val="24"/>
          <w:szCs w:val="24"/>
        </w:rPr>
        <w:t>INIFED</w:t>
      </w:r>
      <w:r w:rsidRPr="003E0385">
        <w:rPr>
          <w:rFonts w:ascii="Times New Roman" w:hAnsi="Times New Roman"/>
          <w:sz w:val="24"/>
          <w:szCs w:val="24"/>
        </w:rPr>
        <w:t xml:space="preserve">) (2016). </w:t>
      </w:r>
      <w:r w:rsidRPr="003E0385">
        <w:rPr>
          <w:rFonts w:ascii="Times New Roman" w:hAnsi="Times New Roman"/>
          <w:i/>
          <w:sz w:val="24"/>
          <w:szCs w:val="24"/>
        </w:rPr>
        <w:t>Guía para elaborar o actualizar el Programa Escolar de Protección Civil</w:t>
      </w:r>
      <w:r w:rsidRPr="003E0385">
        <w:rPr>
          <w:rFonts w:ascii="Times New Roman" w:hAnsi="Times New Roman"/>
          <w:sz w:val="24"/>
          <w:szCs w:val="24"/>
        </w:rPr>
        <w:t xml:space="preserve">. Recuperado de </w:t>
      </w:r>
      <w:hyperlink r:id="rId12" w:history="1">
        <w:r w:rsidRPr="003E0385">
          <w:rPr>
            <w:rStyle w:val="Hipervnculo"/>
            <w:rFonts w:ascii="Times New Roman" w:hAnsi="Times New Roman"/>
            <w:sz w:val="24"/>
            <w:szCs w:val="24"/>
          </w:rPr>
          <w:t>http://www.seducoahuila.gob.mx/proteccioncivilescolar/assets/guia-programa-escolar-de-proteccin-civil.pdf</w:t>
        </w:r>
      </w:hyperlink>
      <w:r w:rsidRPr="003E0385">
        <w:rPr>
          <w:rFonts w:ascii="Times New Roman" w:hAnsi="Times New Roman"/>
          <w:sz w:val="24"/>
          <w:szCs w:val="24"/>
        </w:rPr>
        <w:t xml:space="preserve">. </w:t>
      </w:r>
    </w:p>
    <w:p w:rsidR="00503DB0" w:rsidRPr="003E0385" w:rsidRDefault="00503DB0" w:rsidP="003E0385">
      <w:pPr>
        <w:pStyle w:val="Sinespaciado"/>
        <w:spacing w:line="360" w:lineRule="auto"/>
        <w:ind w:left="708" w:hanging="708"/>
        <w:jc w:val="both"/>
        <w:rPr>
          <w:rFonts w:ascii="Times New Roman" w:hAnsi="Times New Roman"/>
          <w:sz w:val="24"/>
          <w:szCs w:val="24"/>
        </w:rPr>
      </w:pPr>
      <w:r w:rsidRPr="003E0385">
        <w:rPr>
          <w:rFonts w:ascii="Times New Roman" w:hAnsi="Times New Roman"/>
          <w:sz w:val="24"/>
          <w:szCs w:val="24"/>
        </w:rPr>
        <w:t xml:space="preserve">Ley General de la Infraestructura Física Educativa (2008). Fracción reformada </w:t>
      </w:r>
      <w:r w:rsidRPr="003E0385">
        <w:rPr>
          <w:rFonts w:ascii="Times New Roman" w:hAnsi="Times New Roman"/>
          <w:i/>
          <w:sz w:val="24"/>
          <w:szCs w:val="24"/>
        </w:rPr>
        <w:t>DOF</w:t>
      </w:r>
      <w:r w:rsidR="006A6D91" w:rsidRPr="003E0385">
        <w:rPr>
          <w:rFonts w:ascii="Times New Roman" w:hAnsi="Times New Roman"/>
          <w:sz w:val="24"/>
          <w:szCs w:val="24"/>
        </w:rPr>
        <w:t xml:space="preserve"> 19-01-2018</w:t>
      </w:r>
      <w:r w:rsidRPr="003E0385">
        <w:rPr>
          <w:rFonts w:ascii="Times New Roman" w:hAnsi="Times New Roman"/>
          <w:sz w:val="24"/>
          <w:szCs w:val="24"/>
        </w:rPr>
        <w:t xml:space="preserve">. Recuperado de </w:t>
      </w:r>
      <w:hyperlink r:id="rId13" w:history="1">
        <w:r w:rsidRPr="003E0385">
          <w:rPr>
            <w:rStyle w:val="Hipervnculo"/>
            <w:rFonts w:ascii="Times New Roman" w:hAnsi="Times New Roman"/>
            <w:sz w:val="24"/>
            <w:szCs w:val="24"/>
          </w:rPr>
          <w:t>http://www.diputados.gob.mx/LeyesBiblio/pdf/LGIFE_190118.pdf</w:t>
        </w:r>
      </w:hyperlink>
      <w:r w:rsidRPr="003E0385">
        <w:rPr>
          <w:rFonts w:ascii="Times New Roman" w:hAnsi="Times New Roman"/>
          <w:sz w:val="24"/>
          <w:szCs w:val="24"/>
        </w:rPr>
        <w:t xml:space="preserve">. </w:t>
      </w:r>
    </w:p>
    <w:p w:rsidR="00503DB0" w:rsidRPr="003E0385" w:rsidRDefault="00503DB0" w:rsidP="003E0385">
      <w:pPr>
        <w:pStyle w:val="Sinespaciado"/>
        <w:spacing w:line="360" w:lineRule="auto"/>
        <w:ind w:left="708" w:hanging="708"/>
        <w:jc w:val="both"/>
        <w:rPr>
          <w:rFonts w:ascii="Times New Roman" w:hAnsi="Times New Roman"/>
          <w:sz w:val="24"/>
          <w:szCs w:val="24"/>
        </w:rPr>
      </w:pPr>
      <w:proofErr w:type="spellStart"/>
      <w:r w:rsidRPr="003E0385">
        <w:rPr>
          <w:rFonts w:ascii="Times New Roman" w:hAnsi="Times New Roman"/>
          <w:sz w:val="24"/>
          <w:szCs w:val="24"/>
          <w:lang w:val="es-VE"/>
        </w:rPr>
        <w:t>Lomnitz</w:t>
      </w:r>
      <w:proofErr w:type="spellEnd"/>
      <w:r w:rsidRPr="003E0385">
        <w:rPr>
          <w:rFonts w:ascii="Times New Roman" w:hAnsi="Times New Roman"/>
          <w:sz w:val="24"/>
          <w:szCs w:val="24"/>
          <w:lang w:val="es-VE"/>
        </w:rPr>
        <w:t xml:space="preserve">, C. (2005). </w:t>
      </w:r>
      <w:r w:rsidRPr="003E0385">
        <w:rPr>
          <w:rFonts w:ascii="Times New Roman" w:hAnsi="Times New Roman"/>
          <w:i/>
          <w:sz w:val="24"/>
          <w:szCs w:val="24"/>
        </w:rPr>
        <w:t>El próximo sismo en la Ciudad de México</w:t>
      </w:r>
      <w:r w:rsidRPr="003E0385">
        <w:rPr>
          <w:rFonts w:ascii="Times New Roman" w:hAnsi="Times New Roman"/>
          <w:sz w:val="24"/>
          <w:szCs w:val="24"/>
        </w:rPr>
        <w:t xml:space="preserve">. México, D. F. Gobierno del Distrito Federal. UNAM. Recuperado de </w:t>
      </w:r>
      <w:hyperlink r:id="rId14" w:history="1">
        <w:r w:rsidRPr="003E0385">
          <w:rPr>
            <w:rStyle w:val="Hipervnculo"/>
            <w:rFonts w:ascii="Times New Roman" w:hAnsi="Times New Roman"/>
            <w:sz w:val="24"/>
            <w:szCs w:val="24"/>
          </w:rPr>
          <w:t>http://www.dgdc.unam.mx/assets/cienciaboleto/cb_03.pdf</w:t>
        </w:r>
      </w:hyperlink>
      <w:r w:rsidRPr="003E0385">
        <w:rPr>
          <w:rFonts w:ascii="Times New Roman" w:hAnsi="Times New Roman"/>
          <w:sz w:val="24"/>
          <w:szCs w:val="24"/>
        </w:rPr>
        <w:t xml:space="preserve">. </w:t>
      </w:r>
    </w:p>
    <w:p w:rsidR="00503DB0" w:rsidRPr="003E0385" w:rsidRDefault="00503DB0" w:rsidP="003E0385">
      <w:pPr>
        <w:pStyle w:val="Sinespaciado"/>
        <w:spacing w:line="360" w:lineRule="auto"/>
        <w:ind w:left="708" w:hanging="708"/>
        <w:jc w:val="both"/>
        <w:rPr>
          <w:rFonts w:ascii="Times New Roman" w:hAnsi="Times New Roman"/>
          <w:sz w:val="24"/>
          <w:szCs w:val="24"/>
        </w:rPr>
      </w:pPr>
      <w:r w:rsidRPr="003E0385">
        <w:rPr>
          <w:rFonts w:ascii="Times New Roman" w:hAnsi="Times New Roman"/>
          <w:sz w:val="24"/>
          <w:szCs w:val="24"/>
        </w:rPr>
        <w:t>López</w:t>
      </w:r>
      <w:r w:rsidR="001866A0" w:rsidRPr="003E0385">
        <w:rPr>
          <w:rFonts w:ascii="Times New Roman" w:hAnsi="Times New Roman"/>
          <w:sz w:val="24"/>
          <w:szCs w:val="24"/>
        </w:rPr>
        <w:t>, M.,</w:t>
      </w:r>
      <w:r w:rsidRPr="003E0385">
        <w:rPr>
          <w:rFonts w:ascii="Times New Roman" w:hAnsi="Times New Roman"/>
          <w:sz w:val="24"/>
          <w:szCs w:val="24"/>
        </w:rPr>
        <w:t xml:space="preserve"> </w:t>
      </w:r>
      <w:r w:rsidR="001866A0" w:rsidRPr="003E0385">
        <w:rPr>
          <w:rFonts w:ascii="Times New Roman" w:hAnsi="Times New Roman"/>
          <w:sz w:val="24"/>
          <w:szCs w:val="24"/>
        </w:rPr>
        <w:t xml:space="preserve">López, L. </w:t>
      </w:r>
      <w:r w:rsidRPr="003E0385">
        <w:rPr>
          <w:rFonts w:ascii="Times New Roman" w:hAnsi="Times New Roman"/>
          <w:sz w:val="24"/>
          <w:szCs w:val="24"/>
        </w:rPr>
        <w:t xml:space="preserve">y Escamilla, </w:t>
      </w:r>
      <w:r w:rsidR="001866A0" w:rsidRPr="003E0385">
        <w:rPr>
          <w:rFonts w:ascii="Times New Roman" w:hAnsi="Times New Roman"/>
          <w:sz w:val="24"/>
          <w:szCs w:val="24"/>
        </w:rPr>
        <w:t xml:space="preserve">J. </w:t>
      </w:r>
      <w:r w:rsidRPr="003E0385">
        <w:rPr>
          <w:rFonts w:ascii="Times New Roman" w:hAnsi="Times New Roman"/>
          <w:sz w:val="24"/>
          <w:szCs w:val="24"/>
        </w:rPr>
        <w:t xml:space="preserve">(1986). Algunas consecuencias de los sismos de septiembre de 1985 en la ciudad de México. </w:t>
      </w:r>
      <w:r w:rsidRPr="003E0385">
        <w:rPr>
          <w:rFonts w:ascii="Times New Roman" w:hAnsi="Times New Roman"/>
          <w:i/>
          <w:sz w:val="24"/>
          <w:szCs w:val="24"/>
        </w:rPr>
        <w:t>Salud Pública</w:t>
      </w:r>
      <w:r w:rsidR="001866A0" w:rsidRPr="003E0385">
        <w:rPr>
          <w:rFonts w:ascii="Times New Roman" w:hAnsi="Times New Roman"/>
          <w:i/>
          <w:sz w:val="24"/>
          <w:szCs w:val="24"/>
        </w:rPr>
        <w:t xml:space="preserve"> Mexicana</w:t>
      </w:r>
      <w:r w:rsidRPr="003E0385">
        <w:rPr>
          <w:rFonts w:ascii="Times New Roman" w:hAnsi="Times New Roman"/>
          <w:i/>
          <w:sz w:val="24"/>
          <w:szCs w:val="24"/>
        </w:rPr>
        <w:t>,</w:t>
      </w:r>
      <w:r w:rsidRPr="003E0385">
        <w:rPr>
          <w:rFonts w:ascii="Times New Roman" w:hAnsi="Times New Roman"/>
          <w:sz w:val="24"/>
          <w:szCs w:val="24"/>
        </w:rPr>
        <w:t xml:space="preserve"> </w:t>
      </w:r>
      <w:r w:rsidRPr="003E0385">
        <w:rPr>
          <w:rFonts w:ascii="Times New Roman" w:hAnsi="Times New Roman"/>
          <w:i/>
          <w:sz w:val="24"/>
          <w:szCs w:val="24"/>
        </w:rPr>
        <w:t>28</w:t>
      </w:r>
      <w:r w:rsidRPr="003E0385">
        <w:rPr>
          <w:rFonts w:ascii="Times New Roman" w:hAnsi="Times New Roman"/>
          <w:sz w:val="24"/>
          <w:szCs w:val="24"/>
        </w:rPr>
        <w:t xml:space="preserve">(5). Recuperado de </w:t>
      </w:r>
      <w:hyperlink r:id="rId15" w:history="1">
        <w:r w:rsidRPr="003E0385">
          <w:rPr>
            <w:rStyle w:val="Hipervnculo"/>
            <w:rFonts w:ascii="Times New Roman" w:hAnsi="Times New Roman"/>
            <w:color w:val="auto"/>
            <w:sz w:val="24"/>
            <w:szCs w:val="24"/>
            <w:u w:val="none"/>
          </w:rPr>
          <w:t>http://saludpublica.mx/index.php/spm/article/viewFile/402/391</w:t>
        </w:r>
      </w:hyperlink>
      <w:r w:rsidRPr="003E0385">
        <w:rPr>
          <w:rFonts w:ascii="Times New Roman" w:hAnsi="Times New Roman"/>
          <w:sz w:val="24"/>
          <w:szCs w:val="24"/>
        </w:rPr>
        <w:t xml:space="preserve">. </w:t>
      </w:r>
    </w:p>
    <w:p w:rsidR="00503DB0" w:rsidRPr="003E0385" w:rsidRDefault="00503DB0" w:rsidP="003E0385">
      <w:pPr>
        <w:pStyle w:val="Sinespaciado"/>
        <w:spacing w:line="360" w:lineRule="auto"/>
        <w:ind w:left="708" w:hanging="708"/>
        <w:jc w:val="both"/>
        <w:rPr>
          <w:rFonts w:ascii="Times New Roman" w:hAnsi="Times New Roman"/>
          <w:sz w:val="24"/>
          <w:szCs w:val="24"/>
        </w:rPr>
      </w:pPr>
      <w:r w:rsidRPr="003E0385">
        <w:rPr>
          <w:rFonts w:ascii="Times New Roman" w:hAnsi="Times New Roman"/>
          <w:sz w:val="24"/>
          <w:szCs w:val="24"/>
        </w:rPr>
        <w:t xml:space="preserve">Ramírez, </w:t>
      </w:r>
      <w:r w:rsidR="001866A0" w:rsidRPr="003E0385">
        <w:rPr>
          <w:rFonts w:ascii="Times New Roman" w:hAnsi="Times New Roman"/>
          <w:sz w:val="24"/>
          <w:szCs w:val="24"/>
        </w:rPr>
        <w:t xml:space="preserve">R., </w:t>
      </w:r>
      <w:r w:rsidRPr="003E0385">
        <w:rPr>
          <w:rFonts w:ascii="Times New Roman" w:hAnsi="Times New Roman"/>
          <w:sz w:val="24"/>
          <w:szCs w:val="24"/>
        </w:rPr>
        <w:t>Rodríguez</w:t>
      </w:r>
      <w:r w:rsidR="001866A0" w:rsidRPr="003E0385">
        <w:rPr>
          <w:rFonts w:ascii="Times New Roman" w:hAnsi="Times New Roman"/>
          <w:sz w:val="24"/>
          <w:szCs w:val="24"/>
        </w:rPr>
        <w:t>, F.</w:t>
      </w:r>
      <w:r w:rsidRPr="003E0385">
        <w:rPr>
          <w:rFonts w:ascii="Times New Roman" w:hAnsi="Times New Roman"/>
          <w:sz w:val="24"/>
          <w:szCs w:val="24"/>
        </w:rPr>
        <w:t xml:space="preserve"> y Torres,</w:t>
      </w:r>
      <w:r w:rsidR="001866A0" w:rsidRPr="003E0385">
        <w:rPr>
          <w:rFonts w:ascii="Times New Roman" w:hAnsi="Times New Roman"/>
          <w:sz w:val="24"/>
          <w:szCs w:val="24"/>
        </w:rPr>
        <w:t xml:space="preserve"> C.</w:t>
      </w:r>
      <w:r w:rsidRPr="003E0385">
        <w:rPr>
          <w:rFonts w:ascii="Times New Roman" w:hAnsi="Times New Roman"/>
          <w:sz w:val="24"/>
          <w:szCs w:val="24"/>
        </w:rPr>
        <w:t xml:space="preserve"> (2017). El sistema escolar ante los sismos de septiembre de 2017. </w:t>
      </w:r>
      <w:r w:rsidRPr="003E0385">
        <w:rPr>
          <w:rFonts w:ascii="Times New Roman" w:hAnsi="Times New Roman"/>
          <w:i/>
          <w:sz w:val="24"/>
          <w:szCs w:val="24"/>
        </w:rPr>
        <w:t>Temas Estratégicos</w:t>
      </w:r>
      <w:r w:rsidRPr="003E0385">
        <w:rPr>
          <w:rFonts w:ascii="Times New Roman" w:hAnsi="Times New Roman"/>
          <w:sz w:val="24"/>
          <w:szCs w:val="24"/>
        </w:rPr>
        <w:t xml:space="preserve">, </w:t>
      </w:r>
      <w:r w:rsidRPr="003E0385">
        <w:rPr>
          <w:rFonts w:ascii="Times New Roman" w:hAnsi="Times New Roman"/>
          <w:i/>
          <w:sz w:val="24"/>
          <w:szCs w:val="24"/>
        </w:rPr>
        <w:t>50</w:t>
      </w:r>
      <w:r w:rsidRPr="003E0385">
        <w:rPr>
          <w:rFonts w:ascii="Times New Roman" w:hAnsi="Times New Roman"/>
          <w:sz w:val="24"/>
          <w:szCs w:val="24"/>
        </w:rPr>
        <w:t xml:space="preserve">. Recuperado de </w:t>
      </w:r>
      <w:hyperlink r:id="rId16" w:history="1">
        <w:r w:rsidRPr="003E0385">
          <w:rPr>
            <w:rStyle w:val="Hipervnculo"/>
            <w:rFonts w:ascii="Times New Roman" w:hAnsi="Times New Roman"/>
            <w:color w:val="auto"/>
            <w:sz w:val="24"/>
            <w:szCs w:val="24"/>
            <w:u w:val="none"/>
          </w:rPr>
          <w:t>http://bibliodigitalibd.senado.gob.mx/bitstream/handle/123456789/3764/reporte_50_221117_web%20%282%29.pdf</w:t>
        </w:r>
      </w:hyperlink>
      <w:r w:rsidRPr="003E0385">
        <w:rPr>
          <w:rFonts w:ascii="Times New Roman" w:hAnsi="Times New Roman"/>
          <w:sz w:val="24"/>
          <w:szCs w:val="24"/>
        </w:rPr>
        <w:t xml:space="preserve">. </w:t>
      </w:r>
    </w:p>
    <w:p w:rsidR="00503DB0" w:rsidRDefault="00503DB0" w:rsidP="003E0385">
      <w:pPr>
        <w:pStyle w:val="Sinespaciado"/>
        <w:spacing w:line="360" w:lineRule="auto"/>
        <w:ind w:left="708" w:hanging="708"/>
        <w:jc w:val="both"/>
      </w:pPr>
      <w:r w:rsidRPr="003E0385">
        <w:rPr>
          <w:rFonts w:ascii="Times New Roman" w:hAnsi="Times New Roman"/>
          <w:sz w:val="24"/>
          <w:szCs w:val="24"/>
        </w:rPr>
        <w:t>Secretaría de Gobernación (2016). </w:t>
      </w:r>
      <w:r w:rsidRPr="003E0385">
        <w:rPr>
          <w:rFonts w:ascii="Times New Roman" w:hAnsi="Times New Roman"/>
          <w:i/>
          <w:sz w:val="24"/>
          <w:szCs w:val="24"/>
        </w:rPr>
        <w:t>Fideicomiso Fondo de Desastres Naturales (</w:t>
      </w:r>
      <w:r w:rsidR="005E3D13" w:rsidRPr="003E0385">
        <w:rPr>
          <w:rFonts w:ascii="Times New Roman" w:hAnsi="Times New Roman"/>
          <w:i/>
          <w:sz w:val="24"/>
          <w:szCs w:val="24"/>
        </w:rPr>
        <w:t>FONDEN</w:t>
      </w:r>
      <w:r w:rsidRPr="003E0385">
        <w:rPr>
          <w:rFonts w:ascii="Times New Roman" w:hAnsi="Times New Roman"/>
          <w:i/>
          <w:sz w:val="24"/>
          <w:szCs w:val="24"/>
        </w:rPr>
        <w:t>)</w:t>
      </w:r>
      <w:r w:rsidRPr="003E0385">
        <w:rPr>
          <w:rFonts w:ascii="Times New Roman" w:hAnsi="Times New Roman"/>
          <w:sz w:val="24"/>
          <w:szCs w:val="24"/>
        </w:rPr>
        <w:t xml:space="preserve">. Recuperado de </w:t>
      </w:r>
      <w:hyperlink r:id="rId17" w:history="1">
        <w:r w:rsidRPr="003E0385">
          <w:rPr>
            <w:rStyle w:val="Hipervnculo"/>
            <w:rFonts w:ascii="Times New Roman" w:hAnsi="Times New Roman"/>
            <w:sz w:val="24"/>
            <w:szCs w:val="24"/>
          </w:rPr>
          <w:t>www.gob.mx/segob/documentos/fideicomiso-fondo-de-desastres-naturales-fonden</w:t>
        </w:r>
      </w:hyperlink>
      <w:r w:rsidRPr="003E0385">
        <w:rPr>
          <w:rFonts w:ascii="Times New Roman" w:hAnsi="Times New Roman"/>
          <w:sz w:val="24"/>
          <w:szCs w:val="24"/>
        </w:rPr>
        <w:t>.</w:t>
      </w:r>
    </w:p>
    <w:p w:rsidR="00503DB0" w:rsidRPr="00A32DD3" w:rsidRDefault="00503DB0" w:rsidP="00503DB0"/>
    <w:p w:rsidR="003762CE" w:rsidRPr="004D3DF3" w:rsidRDefault="003762CE" w:rsidP="00BF408F">
      <w:pPr>
        <w:spacing w:line="360" w:lineRule="auto"/>
        <w:jc w:val="both"/>
        <w:rPr>
          <w:rFonts w:ascii="Times New Roman" w:hAnsi="Times New Roman"/>
          <w:sz w:val="24"/>
          <w:szCs w:val="24"/>
        </w:rPr>
      </w:pPr>
    </w:p>
    <w:p w:rsidR="009361AE" w:rsidRPr="004D3DF3" w:rsidRDefault="009361AE" w:rsidP="00BF408F">
      <w:pPr>
        <w:autoSpaceDE w:val="0"/>
        <w:autoSpaceDN w:val="0"/>
        <w:adjustRightInd w:val="0"/>
        <w:spacing w:after="0" w:line="360" w:lineRule="auto"/>
        <w:jc w:val="both"/>
        <w:rPr>
          <w:rFonts w:ascii="Times New Roman" w:hAnsi="Times New Roman"/>
          <w:color w:val="FF0000"/>
          <w:sz w:val="24"/>
          <w:szCs w:val="24"/>
        </w:rPr>
      </w:pPr>
    </w:p>
    <w:sectPr w:rsidR="009361AE" w:rsidRPr="004D3DF3" w:rsidSect="003E0385">
      <w:headerReference w:type="default" r:id="rId18"/>
      <w:footerReference w:type="default" r:id="rId19"/>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5FA" w:rsidRDefault="009905FA" w:rsidP="003B10B5">
      <w:pPr>
        <w:spacing w:after="0" w:line="240" w:lineRule="auto"/>
      </w:pPr>
      <w:r>
        <w:separator/>
      </w:r>
    </w:p>
  </w:endnote>
  <w:endnote w:type="continuationSeparator" w:id="0">
    <w:p w:rsidR="009905FA" w:rsidRDefault="009905FA" w:rsidP="003B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Calibri"/>
      </w:rPr>
      <w:id w:val="1723563314"/>
      <w:docPartObj>
        <w:docPartGallery w:val="Page Numbers (Bottom of Page)"/>
        <w:docPartUnique/>
      </w:docPartObj>
    </w:sdtPr>
    <w:sdtEndPr/>
    <w:sdtContent>
      <w:sdt>
        <w:sdtPr>
          <w:rPr>
            <w:rFonts w:cs="Calibri"/>
          </w:rPr>
          <w:id w:val="1229955203"/>
          <w:docPartObj>
            <w:docPartGallery w:val="Page Numbers (Bottom of Page)"/>
            <w:docPartUnique/>
          </w:docPartObj>
        </w:sdtPr>
        <w:sdtEndPr/>
        <w:sdtContent>
          <w:p w:rsidR="003E0385" w:rsidRDefault="003E0385" w:rsidP="003E0385">
            <w:pPr>
              <w:pStyle w:val="Piedepgina"/>
              <w:tabs>
                <w:tab w:val="center" w:pos="4252"/>
                <w:tab w:val="right" w:pos="8504"/>
              </w:tabs>
              <w:jc w:val="center"/>
              <w:rPr>
                <w:rFonts w:cs="Calibri"/>
              </w:rPr>
            </w:pPr>
            <w:r w:rsidRPr="00870C00">
              <w:rPr>
                <w:rFonts w:cs="Calibri"/>
                <w:b/>
              </w:rPr>
              <w:t>Vol. 5, Núm. 9                   Enero – Junio 2018                           PAG</w:t>
            </w:r>
          </w:p>
        </w:sdtContent>
      </w:sdt>
    </w:sdtContent>
  </w:sdt>
  <w:p w:rsidR="00B545D2" w:rsidRDefault="00B545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5FA" w:rsidRDefault="009905FA" w:rsidP="003B10B5">
      <w:pPr>
        <w:spacing w:after="0" w:line="240" w:lineRule="auto"/>
      </w:pPr>
      <w:r>
        <w:separator/>
      </w:r>
    </w:p>
  </w:footnote>
  <w:footnote w:type="continuationSeparator" w:id="0">
    <w:p w:rsidR="009905FA" w:rsidRDefault="009905FA" w:rsidP="003B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85" w:rsidRDefault="003E0385" w:rsidP="003E0385">
    <w:pPr>
      <w:pStyle w:val="Encabezado"/>
      <w:jc w:val="center"/>
    </w:pPr>
    <w:r>
      <w:rPr>
        <w:noProof/>
        <w:lang w:eastAsia="es-MX"/>
      </w:rPr>
      <w:drawing>
        <wp:inline distT="0" distB="0" distL="0" distR="0">
          <wp:extent cx="5610225" cy="600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CFE"/>
    <w:multiLevelType w:val="hybridMultilevel"/>
    <w:tmpl w:val="164A7E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634F3"/>
    <w:multiLevelType w:val="hybridMultilevel"/>
    <w:tmpl w:val="F948FD56"/>
    <w:lvl w:ilvl="0" w:tplc="3D2E70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AA583E"/>
    <w:multiLevelType w:val="hybridMultilevel"/>
    <w:tmpl w:val="8BB88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2F7672"/>
    <w:multiLevelType w:val="hybridMultilevel"/>
    <w:tmpl w:val="7AE058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523FA"/>
    <w:multiLevelType w:val="hybridMultilevel"/>
    <w:tmpl w:val="B554C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07754"/>
    <w:multiLevelType w:val="hybridMultilevel"/>
    <w:tmpl w:val="61AC8E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D36931"/>
    <w:multiLevelType w:val="hybridMultilevel"/>
    <w:tmpl w:val="AD435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DD1139"/>
    <w:multiLevelType w:val="hybridMultilevel"/>
    <w:tmpl w:val="BA1EAE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A42DFB"/>
    <w:multiLevelType w:val="hybridMultilevel"/>
    <w:tmpl w:val="597C4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BB54D0"/>
    <w:multiLevelType w:val="hybridMultilevel"/>
    <w:tmpl w:val="C83C5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0642B7"/>
    <w:multiLevelType w:val="hybridMultilevel"/>
    <w:tmpl w:val="CB1C7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C0750D"/>
    <w:multiLevelType w:val="hybridMultilevel"/>
    <w:tmpl w:val="696250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4337E9"/>
    <w:multiLevelType w:val="hybridMultilevel"/>
    <w:tmpl w:val="5D8C4C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0D573C"/>
    <w:multiLevelType w:val="hybridMultilevel"/>
    <w:tmpl w:val="0A56C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851A18"/>
    <w:multiLevelType w:val="hybridMultilevel"/>
    <w:tmpl w:val="03704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B43DB3"/>
    <w:multiLevelType w:val="hybridMultilevel"/>
    <w:tmpl w:val="20AE1E3A"/>
    <w:lvl w:ilvl="0" w:tplc="6462916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69BF0774"/>
    <w:multiLevelType w:val="hybridMultilevel"/>
    <w:tmpl w:val="61348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463AFD"/>
    <w:multiLevelType w:val="hybridMultilevel"/>
    <w:tmpl w:val="515CB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2A1315"/>
    <w:multiLevelType w:val="hybridMultilevel"/>
    <w:tmpl w:val="8F3EE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8D6236"/>
    <w:multiLevelType w:val="hybridMultilevel"/>
    <w:tmpl w:val="EC8A0160"/>
    <w:lvl w:ilvl="0" w:tplc="5FAE05BA">
      <w:start w:val="5"/>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BE5C61"/>
    <w:multiLevelType w:val="hybridMultilevel"/>
    <w:tmpl w:val="AC8286FE"/>
    <w:lvl w:ilvl="0" w:tplc="69EE42A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7"/>
  </w:num>
  <w:num w:numId="3">
    <w:abstractNumId w:val="1"/>
  </w:num>
  <w:num w:numId="4">
    <w:abstractNumId w:val="6"/>
  </w:num>
  <w:num w:numId="5">
    <w:abstractNumId w:val="12"/>
  </w:num>
  <w:num w:numId="6">
    <w:abstractNumId w:val="11"/>
  </w:num>
  <w:num w:numId="7">
    <w:abstractNumId w:val="15"/>
  </w:num>
  <w:num w:numId="8">
    <w:abstractNumId w:val="16"/>
  </w:num>
  <w:num w:numId="9">
    <w:abstractNumId w:val="2"/>
  </w:num>
  <w:num w:numId="10">
    <w:abstractNumId w:val="5"/>
  </w:num>
  <w:num w:numId="11">
    <w:abstractNumId w:val="20"/>
  </w:num>
  <w:num w:numId="12">
    <w:abstractNumId w:val="0"/>
  </w:num>
  <w:num w:numId="13">
    <w:abstractNumId w:val="9"/>
  </w:num>
  <w:num w:numId="14">
    <w:abstractNumId w:val="18"/>
  </w:num>
  <w:num w:numId="15">
    <w:abstractNumId w:val="4"/>
  </w:num>
  <w:num w:numId="16">
    <w:abstractNumId w:val="7"/>
  </w:num>
  <w:num w:numId="17">
    <w:abstractNumId w:val="13"/>
  </w:num>
  <w:num w:numId="18">
    <w:abstractNumId w:val="10"/>
  </w:num>
  <w:num w:numId="19">
    <w:abstractNumId w:val="14"/>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FF9"/>
    <w:rsid w:val="00006B4A"/>
    <w:rsid w:val="00013AB7"/>
    <w:rsid w:val="00032F96"/>
    <w:rsid w:val="00034ECD"/>
    <w:rsid w:val="00037F41"/>
    <w:rsid w:val="00045451"/>
    <w:rsid w:val="00046360"/>
    <w:rsid w:val="00056F26"/>
    <w:rsid w:val="00064B50"/>
    <w:rsid w:val="000655B0"/>
    <w:rsid w:val="0006585A"/>
    <w:rsid w:val="00075037"/>
    <w:rsid w:val="0007716D"/>
    <w:rsid w:val="00080CAA"/>
    <w:rsid w:val="00081F0F"/>
    <w:rsid w:val="000866E6"/>
    <w:rsid w:val="00090C5B"/>
    <w:rsid w:val="000A3873"/>
    <w:rsid w:val="000A4548"/>
    <w:rsid w:val="000B0199"/>
    <w:rsid w:val="000C56BF"/>
    <w:rsid w:val="000C5ED8"/>
    <w:rsid w:val="000D70D5"/>
    <w:rsid w:val="000F2B4A"/>
    <w:rsid w:val="00101193"/>
    <w:rsid w:val="00102DBB"/>
    <w:rsid w:val="00103DD7"/>
    <w:rsid w:val="00105B56"/>
    <w:rsid w:val="001071F2"/>
    <w:rsid w:val="00107786"/>
    <w:rsid w:val="0011369E"/>
    <w:rsid w:val="00132496"/>
    <w:rsid w:val="00134ABD"/>
    <w:rsid w:val="00142765"/>
    <w:rsid w:val="00145747"/>
    <w:rsid w:val="00162A02"/>
    <w:rsid w:val="00166CFC"/>
    <w:rsid w:val="00174865"/>
    <w:rsid w:val="00176DD2"/>
    <w:rsid w:val="001866A0"/>
    <w:rsid w:val="00194D64"/>
    <w:rsid w:val="00196263"/>
    <w:rsid w:val="001A10C0"/>
    <w:rsid w:val="001A2E65"/>
    <w:rsid w:val="001B6940"/>
    <w:rsid w:val="001D215C"/>
    <w:rsid w:val="001E0604"/>
    <w:rsid w:val="00200FF9"/>
    <w:rsid w:val="00202D06"/>
    <w:rsid w:val="00210171"/>
    <w:rsid w:val="00213479"/>
    <w:rsid w:val="00216EA2"/>
    <w:rsid w:val="00224C5D"/>
    <w:rsid w:val="00232B73"/>
    <w:rsid w:val="00247F5D"/>
    <w:rsid w:val="002608CE"/>
    <w:rsid w:val="00262513"/>
    <w:rsid w:val="00272079"/>
    <w:rsid w:val="002836C3"/>
    <w:rsid w:val="0029393A"/>
    <w:rsid w:val="002B6886"/>
    <w:rsid w:val="002C1F4F"/>
    <w:rsid w:val="002C317C"/>
    <w:rsid w:val="002E72D5"/>
    <w:rsid w:val="002F5608"/>
    <w:rsid w:val="00303274"/>
    <w:rsid w:val="00310CA9"/>
    <w:rsid w:val="00312309"/>
    <w:rsid w:val="003224CE"/>
    <w:rsid w:val="003646AC"/>
    <w:rsid w:val="003762CE"/>
    <w:rsid w:val="003844C1"/>
    <w:rsid w:val="003B10B5"/>
    <w:rsid w:val="003C5DA6"/>
    <w:rsid w:val="003D4447"/>
    <w:rsid w:val="003E0385"/>
    <w:rsid w:val="003E07B4"/>
    <w:rsid w:val="003E1363"/>
    <w:rsid w:val="003F7DF0"/>
    <w:rsid w:val="00423A37"/>
    <w:rsid w:val="004411C8"/>
    <w:rsid w:val="00441F57"/>
    <w:rsid w:val="00443913"/>
    <w:rsid w:val="004560FA"/>
    <w:rsid w:val="004614C1"/>
    <w:rsid w:val="0047453F"/>
    <w:rsid w:val="0047639B"/>
    <w:rsid w:val="0048716F"/>
    <w:rsid w:val="00497592"/>
    <w:rsid w:val="004B074A"/>
    <w:rsid w:val="004B3A19"/>
    <w:rsid w:val="004B5754"/>
    <w:rsid w:val="004D3DF3"/>
    <w:rsid w:val="004F0D4C"/>
    <w:rsid w:val="00503DB0"/>
    <w:rsid w:val="00505555"/>
    <w:rsid w:val="00506E42"/>
    <w:rsid w:val="00507C30"/>
    <w:rsid w:val="00510CD5"/>
    <w:rsid w:val="00512F95"/>
    <w:rsid w:val="00516C65"/>
    <w:rsid w:val="005240D5"/>
    <w:rsid w:val="00551097"/>
    <w:rsid w:val="00556050"/>
    <w:rsid w:val="005674C3"/>
    <w:rsid w:val="00577A02"/>
    <w:rsid w:val="00583E84"/>
    <w:rsid w:val="005842E6"/>
    <w:rsid w:val="005A3426"/>
    <w:rsid w:val="005A7898"/>
    <w:rsid w:val="005B544E"/>
    <w:rsid w:val="005C0786"/>
    <w:rsid w:val="005C0D34"/>
    <w:rsid w:val="005D147F"/>
    <w:rsid w:val="005D3D11"/>
    <w:rsid w:val="005E3D13"/>
    <w:rsid w:val="005E4E5E"/>
    <w:rsid w:val="005F11D8"/>
    <w:rsid w:val="00611433"/>
    <w:rsid w:val="006173F0"/>
    <w:rsid w:val="00621FFF"/>
    <w:rsid w:val="00623F93"/>
    <w:rsid w:val="00624223"/>
    <w:rsid w:val="00636156"/>
    <w:rsid w:val="006431AE"/>
    <w:rsid w:val="00643FFA"/>
    <w:rsid w:val="006459C7"/>
    <w:rsid w:val="00663B8F"/>
    <w:rsid w:val="00673FD6"/>
    <w:rsid w:val="0068280A"/>
    <w:rsid w:val="00683CCE"/>
    <w:rsid w:val="006851AD"/>
    <w:rsid w:val="00687B8E"/>
    <w:rsid w:val="00691A34"/>
    <w:rsid w:val="006944A3"/>
    <w:rsid w:val="0069774A"/>
    <w:rsid w:val="006A6D91"/>
    <w:rsid w:val="006C1CF4"/>
    <w:rsid w:val="006E6D74"/>
    <w:rsid w:val="006E767B"/>
    <w:rsid w:val="006F6E5B"/>
    <w:rsid w:val="00710688"/>
    <w:rsid w:val="00713B0D"/>
    <w:rsid w:val="00722387"/>
    <w:rsid w:val="0072564E"/>
    <w:rsid w:val="00725A0D"/>
    <w:rsid w:val="00726F01"/>
    <w:rsid w:val="00762E96"/>
    <w:rsid w:val="0078479B"/>
    <w:rsid w:val="007B34CF"/>
    <w:rsid w:val="007B6298"/>
    <w:rsid w:val="007C40FF"/>
    <w:rsid w:val="007C6CED"/>
    <w:rsid w:val="007E08D4"/>
    <w:rsid w:val="007F3CBC"/>
    <w:rsid w:val="00802006"/>
    <w:rsid w:val="0080312B"/>
    <w:rsid w:val="00824756"/>
    <w:rsid w:val="008369D8"/>
    <w:rsid w:val="008402C3"/>
    <w:rsid w:val="00842E94"/>
    <w:rsid w:val="008436D7"/>
    <w:rsid w:val="008604A2"/>
    <w:rsid w:val="00860615"/>
    <w:rsid w:val="00870858"/>
    <w:rsid w:val="00876DE2"/>
    <w:rsid w:val="00897EA9"/>
    <w:rsid w:val="008A10E8"/>
    <w:rsid w:val="008A6A56"/>
    <w:rsid w:val="008B513F"/>
    <w:rsid w:val="008D13CD"/>
    <w:rsid w:val="008D1975"/>
    <w:rsid w:val="008E4A03"/>
    <w:rsid w:val="008E781D"/>
    <w:rsid w:val="008F041B"/>
    <w:rsid w:val="008F39EC"/>
    <w:rsid w:val="008F71AF"/>
    <w:rsid w:val="00900E22"/>
    <w:rsid w:val="009041B8"/>
    <w:rsid w:val="00905573"/>
    <w:rsid w:val="009217D3"/>
    <w:rsid w:val="00922187"/>
    <w:rsid w:val="009361AE"/>
    <w:rsid w:val="00944062"/>
    <w:rsid w:val="00974892"/>
    <w:rsid w:val="009828EE"/>
    <w:rsid w:val="00985D34"/>
    <w:rsid w:val="009905FA"/>
    <w:rsid w:val="009936F1"/>
    <w:rsid w:val="009A471F"/>
    <w:rsid w:val="009B7834"/>
    <w:rsid w:val="009F2A37"/>
    <w:rsid w:val="00A03F54"/>
    <w:rsid w:val="00A04ED4"/>
    <w:rsid w:val="00A1624C"/>
    <w:rsid w:val="00A23356"/>
    <w:rsid w:val="00A41322"/>
    <w:rsid w:val="00A42B92"/>
    <w:rsid w:val="00A81CED"/>
    <w:rsid w:val="00A86B25"/>
    <w:rsid w:val="00A86FE3"/>
    <w:rsid w:val="00AB2E75"/>
    <w:rsid w:val="00AD0BC3"/>
    <w:rsid w:val="00AD62BB"/>
    <w:rsid w:val="00B05187"/>
    <w:rsid w:val="00B30E01"/>
    <w:rsid w:val="00B32D4E"/>
    <w:rsid w:val="00B42239"/>
    <w:rsid w:val="00B42D6F"/>
    <w:rsid w:val="00B47708"/>
    <w:rsid w:val="00B50F09"/>
    <w:rsid w:val="00B545D2"/>
    <w:rsid w:val="00B701F0"/>
    <w:rsid w:val="00B829E6"/>
    <w:rsid w:val="00B87E43"/>
    <w:rsid w:val="00BA24D2"/>
    <w:rsid w:val="00BB1644"/>
    <w:rsid w:val="00BB2154"/>
    <w:rsid w:val="00BB6EB6"/>
    <w:rsid w:val="00BE5BA4"/>
    <w:rsid w:val="00BF408F"/>
    <w:rsid w:val="00BF64E9"/>
    <w:rsid w:val="00C02638"/>
    <w:rsid w:val="00C13407"/>
    <w:rsid w:val="00C21930"/>
    <w:rsid w:val="00C4506F"/>
    <w:rsid w:val="00C50D30"/>
    <w:rsid w:val="00C575BD"/>
    <w:rsid w:val="00C75599"/>
    <w:rsid w:val="00C8691D"/>
    <w:rsid w:val="00C8742B"/>
    <w:rsid w:val="00C91BF5"/>
    <w:rsid w:val="00C92149"/>
    <w:rsid w:val="00C94D53"/>
    <w:rsid w:val="00CA2B5A"/>
    <w:rsid w:val="00CC0CD1"/>
    <w:rsid w:val="00CC1613"/>
    <w:rsid w:val="00CC1697"/>
    <w:rsid w:val="00CD3F58"/>
    <w:rsid w:val="00CE49CC"/>
    <w:rsid w:val="00CE7CD3"/>
    <w:rsid w:val="00D07C30"/>
    <w:rsid w:val="00D27CBC"/>
    <w:rsid w:val="00D477AF"/>
    <w:rsid w:val="00D763FD"/>
    <w:rsid w:val="00D831F6"/>
    <w:rsid w:val="00D9483B"/>
    <w:rsid w:val="00DA5291"/>
    <w:rsid w:val="00DA6E40"/>
    <w:rsid w:val="00DB0F72"/>
    <w:rsid w:val="00DB2017"/>
    <w:rsid w:val="00DB47D3"/>
    <w:rsid w:val="00DB62A4"/>
    <w:rsid w:val="00DC1C3D"/>
    <w:rsid w:val="00DC4F32"/>
    <w:rsid w:val="00DD696F"/>
    <w:rsid w:val="00DE6B22"/>
    <w:rsid w:val="00E0183A"/>
    <w:rsid w:val="00E12CFF"/>
    <w:rsid w:val="00E336D1"/>
    <w:rsid w:val="00E432FF"/>
    <w:rsid w:val="00E53892"/>
    <w:rsid w:val="00E60722"/>
    <w:rsid w:val="00E61275"/>
    <w:rsid w:val="00E76F62"/>
    <w:rsid w:val="00E83691"/>
    <w:rsid w:val="00EC3F5D"/>
    <w:rsid w:val="00EC6B34"/>
    <w:rsid w:val="00ED0315"/>
    <w:rsid w:val="00ED21BF"/>
    <w:rsid w:val="00ED2528"/>
    <w:rsid w:val="00EE2B6A"/>
    <w:rsid w:val="00EE7D95"/>
    <w:rsid w:val="00EF1B9D"/>
    <w:rsid w:val="00EF391D"/>
    <w:rsid w:val="00EF54F5"/>
    <w:rsid w:val="00F11F7A"/>
    <w:rsid w:val="00F12411"/>
    <w:rsid w:val="00F24E1F"/>
    <w:rsid w:val="00F34F60"/>
    <w:rsid w:val="00F45358"/>
    <w:rsid w:val="00F5510C"/>
    <w:rsid w:val="00F67E5C"/>
    <w:rsid w:val="00F875D0"/>
    <w:rsid w:val="00F97426"/>
    <w:rsid w:val="00FA14AF"/>
    <w:rsid w:val="00FD5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E9DD"/>
  <w15:docId w15:val="{C5FBAE13-315B-4AD0-8F18-5C770656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1F2"/>
    <w:pPr>
      <w:spacing w:after="200" w:line="276" w:lineRule="auto"/>
    </w:pPr>
    <w:rPr>
      <w:sz w:val="22"/>
      <w:szCs w:val="22"/>
      <w:lang w:val="es-MX" w:eastAsia="en-US"/>
    </w:rPr>
  </w:style>
  <w:style w:type="paragraph" w:styleId="Ttulo1">
    <w:name w:val="heading 1"/>
    <w:basedOn w:val="Normal"/>
    <w:next w:val="Normal"/>
    <w:link w:val="Ttulo1Car"/>
    <w:uiPriority w:val="9"/>
    <w:qFormat/>
    <w:rsid w:val="00196263"/>
    <w:pPr>
      <w:spacing w:line="360" w:lineRule="auto"/>
      <w:jc w:val="both"/>
      <w:outlineLvl w:val="0"/>
    </w:pPr>
    <w:rPr>
      <w:rFonts w:ascii="Times New Roman" w:hAnsi="Times New Roman"/>
      <w:b/>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0786"/>
    <w:pPr>
      <w:spacing w:after="160" w:line="259" w:lineRule="auto"/>
      <w:ind w:left="720"/>
      <w:contextualSpacing/>
    </w:pPr>
  </w:style>
  <w:style w:type="paragraph" w:customStyle="1" w:styleId="Default">
    <w:name w:val="Default"/>
    <w:rsid w:val="005C0786"/>
    <w:pPr>
      <w:autoSpaceDE w:val="0"/>
      <w:autoSpaceDN w:val="0"/>
      <w:adjustRightInd w:val="0"/>
    </w:pPr>
    <w:rPr>
      <w:rFonts w:ascii="Book Antiqua" w:hAnsi="Book Antiqua" w:cs="Book Antiqua"/>
      <w:color w:val="000000"/>
      <w:sz w:val="24"/>
      <w:szCs w:val="24"/>
      <w:lang w:val="es-MX" w:eastAsia="en-US"/>
    </w:rPr>
  </w:style>
  <w:style w:type="paragraph" w:customStyle="1" w:styleId="Pa15">
    <w:name w:val="Pa15"/>
    <w:basedOn w:val="Default"/>
    <w:next w:val="Default"/>
    <w:uiPriority w:val="99"/>
    <w:rsid w:val="005C0786"/>
    <w:pPr>
      <w:spacing w:line="221" w:lineRule="atLeast"/>
    </w:pPr>
    <w:rPr>
      <w:rFonts w:cs="Times New Roman"/>
      <w:color w:val="auto"/>
    </w:rPr>
  </w:style>
  <w:style w:type="character" w:customStyle="1" w:styleId="A7">
    <w:name w:val="A7"/>
    <w:uiPriority w:val="99"/>
    <w:rsid w:val="003D4447"/>
    <w:rPr>
      <w:rFonts w:cs="Franklin Gothic Book"/>
      <w:color w:val="221E1F"/>
    </w:rPr>
  </w:style>
  <w:style w:type="paragraph" w:styleId="Encabezado">
    <w:name w:val="header"/>
    <w:basedOn w:val="Normal"/>
    <w:link w:val="EncabezadoCar"/>
    <w:uiPriority w:val="99"/>
    <w:unhideWhenUsed/>
    <w:rsid w:val="003B10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0B5"/>
  </w:style>
  <w:style w:type="paragraph" w:styleId="Piedepgina">
    <w:name w:val="footer"/>
    <w:basedOn w:val="Normal"/>
    <w:link w:val="PiedepginaCar"/>
    <w:uiPriority w:val="99"/>
    <w:unhideWhenUsed/>
    <w:rsid w:val="003B10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0B5"/>
  </w:style>
  <w:style w:type="character" w:styleId="Hipervnculo">
    <w:name w:val="Hyperlink"/>
    <w:uiPriority w:val="99"/>
    <w:unhideWhenUsed/>
    <w:rsid w:val="00C8742B"/>
    <w:rPr>
      <w:color w:val="0000FF"/>
      <w:u w:val="single"/>
    </w:rPr>
  </w:style>
  <w:style w:type="paragraph" w:styleId="Textodeglobo">
    <w:name w:val="Balloon Text"/>
    <w:basedOn w:val="Normal"/>
    <w:link w:val="TextodegloboCar"/>
    <w:uiPriority w:val="99"/>
    <w:semiHidden/>
    <w:unhideWhenUsed/>
    <w:rsid w:val="00E76F62"/>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E76F62"/>
    <w:rPr>
      <w:rFonts w:ascii="Segoe UI" w:hAnsi="Segoe UI" w:cs="Segoe UI"/>
      <w:sz w:val="18"/>
      <w:szCs w:val="18"/>
    </w:rPr>
  </w:style>
  <w:style w:type="character" w:styleId="Textoennegrita">
    <w:name w:val="Strong"/>
    <w:uiPriority w:val="22"/>
    <w:qFormat/>
    <w:rsid w:val="00AB2E75"/>
    <w:rPr>
      <w:b/>
      <w:bCs/>
    </w:rPr>
  </w:style>
  <w:style w:type="paragraph" w:styleId="NormalWeb">
    <w:name w:val="Normal (Web)"/>
    <w:basedOn w:val="Normal"/>
    <w:uiPriority w:val="99"/>
    <w:unhideWhenUsed/>
    <w:rsid w:val="00AB2E75"/>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electable">
    <w:name w:val="selectable"/>
    <w:basedOn w:val="Fuentedeprrafopredeter"/>
    <w:rsid w:val="00B47708"/>
  </w:style>
  <w:style w:type="paragraph" w:styleId="Mapadeldocumento">
    <w:name w:val="Document Map"/>
    <w:basedOn w:val="Normal"/>
    <w:link w:val="MapadeldocumentoCar"/>
    <w:uiPriority w:val="99"/>
    <w:semiHidden/>
    <w:unhideWhenUsed/>
    <w:rsid w:val="0007716D"/>
    <w:pPr>
      <w:spacing w:after="0" w:line="240" w:lineRule="auto"/>
    </w:pPr>
    <w:rPr>
      <w:rFonts w:ascii="Tahoma" w:hAnsi="Tahoma"/>
      <w:sz w:val="16"/>
      <w:szCs w:val="16"/>
    </w:rPr>
  </w:style>
  <w:style w:type="character" w:customStyle="1" w:styleId="MapadeldocumentoCar">
    <w:name w:val="Mapa del documento Car"/>
    <w:link w:val="Mapadeldocumento"/>
    <w:uiPriority w:val="99"/>
    <w:semiHidden/>
    <w:rsid w:val="0007716D"/>
    <w:rPr>
      <w:rFonts w:ascii="Tahoma" w:hAnsi="Tahoma" w:cs="Tahoma"/>
      <w:sz w:val="16"/>
      <w:szCs w:val="16"/>
    </w:rPr>
  </w:style>
  <w:style w:type="character" w:styleId="Refdecomentario">
    <w:name w:val="annotation reference"/>
    <w:uiPriority w:val="99"/>
    <w:semiHidden/>
    <w:unhideWhenUsed/>
    <w:rsid w:val="00080CAA"/>
    <w:rPr>
      <w:sz w:val="16"/>
      <w:szCs w:val="16"/>
    </w:rPr>
  </w:style>
  <w:style w:type="paragraph" w:styleId="Textocomentario">
    <w:name w:val="annotation text"/>
    <w:basedOn w:val="Normal"/>
    <w:link w:val="TextocomentarioCar"/>
    <w:uiPriority w:val="99"/>
    <w:semiHidden/>
    <w:unhideWhenUsed/>
    <w:rsid w:val="00080CAA"/>
    <w:rPr>
      <w:sz w:val="20"/>
      <w:szCs w:val="20"/>
    </w:rPr>
  </w:style>
  <w:style w:type="character" w:customStyle="1" w:styleId="TextocomentarioCar">
    <w:name w:val="Texto comentario Car"/>
    <w:link w:val="Textocomentario"/>
    <w:uiPriority w:val="99"/>
    <w:semiHidden/>
    <w:rsid w:val="00080CAA"/>
    <w:rPr>
      <w:lang w:val="es-MX" w:eastAsia="en-US"/>
    </w:rPr>
  </w:style>
  <w:style w:type="paragraph" w:styleId="Asuntodelcomentario">
    <w:name w:val="annotation subject"/>
    <w:basedOn w:val="Textocomentario"/>
    <w:next w:val="Textocomentario"/>
    <w:link w:val="AsuntodelcomentarioCar"/>
    <w:uiPriority w:val="99"/>
    <w:semiHidden/>
    <w:unhideWhenUsed/>
    <w:rsid w:val="00080CAA"/>
    <w:rPr>
      <w:b/>
      <w:bCs/>
    </w:rPr>
  </w:style>
  <w:style w:type="character" w:customStyle="1" w:styleId="AsuntodelcomentarioCar">
    <w:name w:val="Asunto del comentario Car"/>
    <w:link w:val="Asuntodelcomentario"/>
    <w:uiPriority w:val="99"/>
    <w:semiHidden/>
    <w:rsid w:val="00080CAA"/>
    <w:rPr>
      <w:b/>
      <w:bCs/>
      <w:lang w:val="es-MX" w:eastAsia="en-US"/>
    </w:rPr>
  </w:style>
  <w:style w:type="paragraph" w:styleId="HTMLconformatoprevio">
    <w:name w:val="HTML Preformatted"/>
    <w:basedOn w:val="Normal"/>
    <w:link w:val="HTMLconformatoprevioCar"/>
    <w:uiPriority w:val="99"/>
    <w:semiHidden/>
    <w:unhideWhenUsed/>
    <w:rsid w:val="0062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623F93"/>
    <w:rPr>
      <w:rFonts w:ascii="Courier New" w:eastAsia="Times New Roman" w:hAnsi="Courier New" w:cs="Courier New"/>
    </w:rPr>
  </w:style>
  <w:style w:type="paragraph" w:styleId="Sinespaciado">
    <w:name w:val="No Spacing"/>
    <w:uiPriority w:val="1"/>
    <w:qFormat/>
    <w:rsid w:val="0047453F"/>
    <w:rPr>
      <w:sz w:val="22"/>
      <w:szCs w:val="22"/>
      <w:lang w:val="es-MX" w:eastAsia="en-US"/>
    </w:rPr>
  </w:style>
  <w:style w:type="paragraph" w:styleId="Textonotaalfinal">
    <w:name w:val="endnote text"/>
    <w:basedOn w:val="Normal"/>
    <w:link w:val="TextonotaalfinalCar"/>
    <w:uiPriority w:val="99"/>
    <w:semiHidden/>
    <w:unhideWhenUsed/>
    <w:rsid w:val="00507C30"/>
    <w:rPr>
      <w:sz w:val="20"/>
      <w:szCs w:val="20"/>
    </w:rPr>
  </w:style>
  <w:style w:type="character" w:customStyle="1" w:styleId="TextonotaalfinalCar">
    <w:name w:val="Texto nota al final Car"/>
    <w:link w:val="Textonotaalfinal"/>
    <w:uiPriority w:val="99"/>
    <w:semiHidden/>
    <w:rsid w:val="00507C30"/>
    <w:rPr>
      <w:lang w:eastAsia="en-US"/>
    </w:rPr>
  </w:style>
  <w:style w:type="character" w:styleId="Refdenotaalfinal">
    <w:name w:val="endnote reference"/>
    <w:uiPriority w:val="99"/>
    <w:semiHidden/>
    <w:unhideWhenUsed/>
    <w:rsid w:val="00507C30"/>
    <w:rPr>
      <w:vertAlign w:val="superscript"/>
    </w:rPr>
  </w:style>
  <w:style w:type="paragraph" w:styleId="Textonotapie">
    <w:name w:val="footnote text"/>
    <w:basedOn w:val="Normal"/>
    <w:link w:val="TextonotapieCar"/>
    <w:uiPriority w:val="99"/>
    <w:semiHidden/>
    <w:unhideWhenUsed/>
    <w:rsid w:val="00507C30"/>
    <w:rPr>
      <w:sz w:val="20"/>
      <w:szCs w:val="20"/>
    </w:rPr>
  </w:style>
  <w:style w:type="character" w:customStyle="1" w:styleId="TextonotapieCar">
    <w:name w:val="Texto nota pie Car"/>
    <w:link w:val="Textonotapie"/>
    <w:uiPriority w:val="99"/>
    <w:semiHidden/>
    <w:rsid w:val="00507C30"/>
    <w:rPr>
      <w:lang w:eastAsia="en-US"/>
    </w:rPr>
  </w:style>
  <w:style w:type="character" w:styleId="Refdenotaalpie">
    <w:name w:val="footnote reference"/>
    <w:uiPriority w:val="99"/>
    <w:semiHidden/>
    <w:unhideWhenUsed/>
    <w:rsid w:val="00507C30"/>
    <w:rPr>
      <w:vertAlign w:val="superscript"/>
    </w:rPr>
  </w:style>
  <w:style w:type="character" w:customStyle="1" w:styleId="Ttulo1Car">
    <w:name w:val="Título 1 Car"/>
    <w:link w:val="Ttulo1"/>
    <w:uiPriority w:val="9"/>
    <w:rsid w:val="00196263"/>
    <w:rPr>
      <w:rFonts w:ascii="Times New Roman" w:hAnsi="Times New Roman"/>
      <w:b/>
      <w:sz w:val="32"/>
      <w:szCs w:val="24"/>
      <w:lang w:val="es-MX" w:eastAsia="en-US"/>
    </w:rPr>
  </w:style>
  <w:style w:type="character" w:styleId="Mencinsinresolver">
    <w:name w:val="Unresolved Mention"/>
    <w:basedOn w:val="Fuentedeprrafopredeter"/>
    <w:uiPriority w:val="99"/>
    <w:semiHidden/>
    <w:unhideWhenUsed/>
    <w:rsid w:val="00687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3145">
      <w:bodyDiv w:val="1"/>
      <w:marLeft w:val="0"/>
      <w:marRight w:val="0"/>
      <w:marTop w:val="0"/>
      <w:marBottom w:val="0"/>
      <w:divBdr>
        <w:top w:val="none" w:sz="0" w:space="0" w:color="auto"/>
        <w:left w:val="none" w:sz="0" w:space="0" w:color="auto"/>
        <w:bottom w:val="none" w:sz="0" w:space="0" w:color="auto"/>
        <w:right w:val="none" w:sz="0" w:space="0" w:color="auto"/>
      </w:divBdr>
    </w:div>
    <w:div w:id="896547195">
      <w:bodyDiv w:val="1"/>
      <w:marLeft w:val="0"/>
      <w:marRight w:val="0"/>
      <w:marTop w:val="0"/>
      <w:marBottom w:val="0"/>
      <w:divBdr>
        <w:top w:val="none" w:sz="0" w:space="0" w:color="auto"/>
        <w:left w:val="none" w:sz="0" w:space="0" w:color="auto"/>
        <w:bottom w:val="none" w:sz="0" w:space="0" w:color="auto"/>
        <w:right w:val="none" w:sz="0" w:space="0" w:color="auto"/>
      </w:divBdr>
      <w:divsChild>
        <w:div w:id="542981542">
          <w:marLeft w:val="0"/>
          <w:marRight w:val="0"/>
          <w:marTop w:val="0"/>
          <w:marBottom w:val="0"/>
          <w:divBdr>
            <w:top w:val="none" w:sz="0" w:space="0" w:color="auto"/>
            <w:left w:val="none" w:sz="0" w:space="0" w:color="auto"/>
            <w:bottom w:val="none" w:sz="0" w:space="0" w:color="auto"/>
            <w:right w:val="none" w:sz="0" w:space="0" w:color="auto"/>
          </w:divBdr>
        </w:div>
        <w:div w:id="678002018">
          <w:marLeft w:val="0"/>
          <w:marRight w:val="0"/>
          <w:marTop w:val="0"/>
          <w:marBottom w:val="0"/>
          <w:divBdr>
            <w:top w:val="none" w:sz="0" w:space="0" w:color="auto"/>
            <w:left w:val="none" w:sz="0" w:space="0" w:color="auto"/>
            <w:bottom w:val="none" w:sz="0" w:space="0" w:color="auto"/>
            <w:right w:val="none" w:sz="0" w:space="0" w:color="auto"/>
          </w:divBdr>
        </w:div>
        <w:div w:id="1588348864">
          <w:marLeft w:val="0"/>
          <w:marRight w:val="0"/>
          <w:marTop w:val="0"/>
          <w:marBottom w:val="0"/>
          <w:divBdr>
            <w:top w:val="none" w:sz="0" w:space="0" w:color="auto"/>
            <w:left w:val="none" w:sz="0" w:space="0" w:color="auto"/>
            <w:bottom w:val="none" w:sz="0" w:space="0" w:color="auto"/>
            <w:right w:val="none" w:sz="0" w:space="0" w:color="auto"/>
          </w:divBdr>
        </w:div>
      </w:divsChild>
    </w:div>
    <w:div w:id="973483261">
      <w:bodyDiv w:val="1"/>
      <w:marLeft w:val="0"/>
      <w:marRight w:val="0"/>
      <w:marTop w:val="0"/>
      <w:marBottom w:val="0"/>
      <w:divBdr>
        <w:top w:val="none" w:sz="0" w:space="0" w:color="auto"/>
        <w:left w:val="none" w:sz="0" w:space="0" w:color="auto"/>
        <w:bottom w:val="none" w:sz="0" w:space="0" w:color="auto"/>
        <w:right w:val="none" w:sz="0" w:space="0" w:color="auto"/>
      </w:divBdr>
    </w:div>
    <w:div w:id="1314062442">
      <w:bodyDiv w:val="1"/>
      <w:marLeft w:val="0"/>
      <w:marRight w:val="0"/>
      <w:marTop w:val="0"/>
      <w:marBottom w:val="0"/>
      <w:divBdr>
        <w:top w:val="none" w:sz="0" w:space="0" w:color="auto"/>
        <w:left w:val="none" w:sz="0" w:space="0" w:color="auto"/>
        <w:bottom w:val="none" w:sz="0" w:space="0" w:color="auto"/>
        <w:right w:val="none" w:sz="0" w:space="0" w:color="auto"/>
      </w:divBdr>
    </w:div>
    <w:div w:id="16550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mich.edu.mx/relaciones25/files/revistas/097/pdf/Virginia_Garcia_y_Gerardo_Suarez.pdf" TargetMode="External"/><Relationship Id="rId13" Type="http://schemas.openxmlformats.org/officeDocument/2006/relationships/hyperlink" Target="http://www.diputados.gob.mx/LeyesBiblio/pdf/LGIFE_19011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ducoahuila.gob.mx/proteccioncivilescolar/assets/guia-programa-escolar-de-proteccin-civil.pdf" TargetMode="External"/><Relationship Id="rId17" Type="http://schemas.openxmlformats.org/officeDocument/2006/relationships/hyperlink" Target="http://www.gob.mx/segob/documentos/fideicomiso-fondo-de-desastres-naturales-fonden" TargetMode="External"/><Relationship Id="rId2" Type="http://schemas.openxmlformats.org/officeDocument/2006/relationships/numbering" Target="numbering.xml"/><Relationship Id="rId16" Type="http://schemas.openxmlformats.org/officeDocument/2006/relationships/hyperlink" Target="http://bibliodigitalibd.senado.gob.mx/bitstream/handle/123456789/3764/reporte_50_221117_web%20%282%2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mabe.inegi.org.mx/Reporte.aspx" TargetMode="External"/><Relationship Id="rId5" Type="http://schemas.openxmlformats.org/officeDocument/2006/relationships/webSettings" Target="webSettings.xml"/><Relationship Id="rId15" Type="http://schemas.openxmlformats.org/officeDocument/2006/relationships/hyperlink" Target="http://saludpublica.mx/index.php/spm/article/viewFile/402/391" TargetMode="External"/><Relationship Id="rId10" Type="http://schemas.openxmlformats.org/officeDocument/2006/relationships/hyperlink" Target="http://www.redalyc.org/pdf/270/2703220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napred.gob.mx/es/Publicaciones/archivos/293MANUALDEPROTECCIONCIVIL.PDF" TargetMode="External"/><Relationship Id="rId14" Type="http://schemas.openxmlformats.org/officeDocument/2006/relationships/hyperlink" Target="http://www.dgdc.unam.mx/assets/cienciaboleto/cb_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9790-5138-4897-B185-446BAEF2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3661</Words>
  <Characters>20140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Privada</Company>
  <LinksUpToDate>false</LinksUpToDate>
  <CharactersWithSpaces>23754</CharactersWithSpaces>
  <SharedDoc>false</SharedDoc>
  <HLinks>
    <vt:vector size="66" baseType="variant">
      <vt:variant>
        <vt:i4>8192059</vt:i4>
      </vt:variant>
      <vt:variant>
        <vt:i4>30</vt:i4>
      </vt:variant>
      <vt:variant>
        <vt:i4>0</vt:i4>
      </vt:variant>
      <vt:variant>
        <vt:i4>5</vt:i4>
      </vt:variant>
      <vt:variant>
        <vt:lpwstr>http://www.gob.mx/segob/documentos/fideicomiso-fondo-de-desastres-naturales-fonden</vt:lpwstr>
      </vt:variant>
      <vt:variant>
        <vt:lpwstr/>
      </vt:variant>
      <vt:variant>
        <vt:i4>2949189</vt:i4>
      </vt:variant>
      <vt:variant>
        <vt:i4>27</vt:i4>
      </vt:variant>
      <vt:variant>
        <vt:i4>0</vt:i4>
      </vt:variant>
      <vt:variant>
        <vt:i4>5</vt:i4>
      </vt:variant>
      <vt:variant>
        <vt:lpwstr>http://bibliodigitalibd.senado.gob.mx/bitstream/handle/123456789/3764/reporte_50_221117_web %282%29.pdf</vt:lpwstr>
      </vt:variant>
      <vt:variant>
        <vt:lpwstr/>
      </vt:variant>
      <vt:variant>
        <vt:i4>1310727</vt:i4>
      </vt:variant>
      <vt:variant>
        <vt:i4>24</vt:i4>
      </vt:variant>
      <vt:variant>
        <vt:i4>0</vt:i4>
      </vt:variant>
      <vt:variant>
        <vt:i4>5</vt:i4>
      </vt:variant>
      <vt:variant>
        <vt:lpwstr>http://saludpublica.mx/index.php/spm/article/viewFile/402/391</vt:lpwstr>
      </vt:variant>
      <vt:variant>
        <vt:lpwstr/>
      </vt:variant>
      <vt:variant>
        <vt:i4>5832828</vt:i4>
      </vt:variant>
      <vt:variant>
        <vt:i4>21</vt:i4>
      </vt:variant>
      <vt:variant>
        <vt:i4>0</vt:i4>
      </vt:variant>
      <vt:variant>
        <vt:i4>5</vt:i4>
      </vt:variant>
      <vt:variant>
        <vt:lpwstr>http://www.dgdc.unam.mx/assets/cienciaboleto/cb_03.pdf</vt:lpwstr>
      </vt:variant>
      <vt:variant>
        <vt:lpwstr/>
      </vt:variant>
      <vt:variant>
        <vt:i4>7209045</vt:i4>
      </vt:variant>
      <vt:variant>
        <vt:i4>18</vt:i4>
      </vt:variant>
      <vt:variant>
        <vt:i4>0</vt:i4>
      </vt:variant>
      <vt:variant>
        <vt:i4>5</vt:i4>
      </vt:variant>
      <vt:variant>
        <vt:lpwstr>http://www.diputados.gob.mx/LeyesBiblio/pdf/LGIFE_190118.pdf</vt:lpwstr>
      </vt:variant>
      <vt:variant>
        <vt:lpwstr/>
      </vt:variant>
      <vt:variant>
        <vt:i4>262217</vt:i4>
      </vt:variant>
      <vt:variant>
        <vt:i4>15</vt:i4>
      </vt:variant>
      <vt:variant>
        <vt:i4>0</vt:i4>
      </vt:variant>
      <vt:variant>
        <vt:i4>5</vt:i4>
      </vt:variant>
      <vt:variant>
        <vt:lpwstr>http://www.seducoahuila.gob.mx/proteccioncivilescolar/assets/guia-programa-escolar-de-proteccin-civil.pdf</vt:lpwstr>
      </vt:variant>
      <vt:variant>
        <vt:lpwstr/>
      </vt:variant>
      <vt:variant>
        <vt:i4>524313</vt:i4>
      </vt:variant>
      <vt:variant>
        <vt:i4>12</vt:i4>
      </vt:variant>
      <vt:variant>
        <vt:i4>0</vt:i4>
      </vt:variant>
      <vt:variant>
        <vt:i4>5</vt:i4>
      </vt:variant>
      <vt:variant>
        <vt:lpwstr>https://www.gob.mx/inifed/que-hacemos</vt:lpwstr>
      </vt:variant>
      <vt:variant>
        <vt:lpwstr/>
      </vt:variant>
      <vt:variant>
        <vt:i4>7929976</vt:i4>
      </vt:variant>
      <vt:variant>
        <vt:i4>9</vt:i4>
      </vt:variant>
      <vt:variant>
        <vt:i4>0</vt:i4>
      </vt:variant>
      <vt:variant>
        <vt:i4>5</vt:i4>
      </vt:variant>
      <vt:variant>
        <vt:lpwstr>http://cemabe.inegi.org.mx/Reporte.aspx</vt:lpwstr>
      </vt:variant>
      <vt:variant>
        <vt:lpwstr>tabCentrosTrabajo</vt:lpwstr>
      </vt:variant>
      <vt:variant>
        <vt:i4>6553720</vt:i4>
      </vt:variant>
      <vt:variant>
        <vt:i4>6</vt:i4>
      </vt:variant>
      <vt:variant>
        <vt:i4>0</vt:i4>
      </vt:variant>
      <vt:variant>
        <vt:i4>5</vt:i4>
      </vt:variant>
      <vt:variant>
        <vt:lpwstr>http://www.redalyc.org/pdf/270/27032203.pdf</vt:lpwstr>
      </vt:variant>
      <vt:variant>
        <vt:lpwstr/>
      </vt:variant>
      <vt:variant>
        <vt:i4>7929971</vt:i4>
      </vt:variant>
      <vt:variant>
        <vt:i4>3</vt:i4>
      </vt:variant>
      <vt:variant>
        <vt:i4>0</vt:i4>
      </vt:variant>
      <vt:variant>
        <vt:i4>5</vt:i4>
      </vt:variant>
      <vt:variant>
        <vt:lpwstr>http://www.cenapred.gob.mx/es/Publicaciones/archivos/293MANUALDEPROTECCIONCIVIL.PDF</vt:lpwstr>
      </vt:variant>
      <vt:variant>
        <vt:lpwstr/>
      </vt:variant>
      <vt:variant>
        <vt:i4>393226</vt:i4>
      </vt:variant>
      <vt:variant>
        <vt:i4>0</vt:i4>
      </vt:variant>
      <vt:variant>
        <vt:i4>0</vt:i4>
      </vt:variant>
      <vt:variant>
        <vt:i4>5</vt:i4>
      </vt:variant>
      <vt:variant>
        <vt:lpwstr>http://www.colmich.edu.mx/relaciones25/files/revistas/097/pdf/Virginia_Garcia_y_Gerardo_Suarez.pdf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morales serrano</dc:creator>
  <cp:lastModifiedBy>Naira Niktè Santillan</cp:lastModifiedBy>
  <cp:revision>3</cp:revision>
  <cp:lastPrinted>2018-02-26T18:54:00Z</cp:lastPrinted>
  <dcterms:created xsi:type="dcterms:W3CDTF">2018-05-28T20:26:00Z</dcterms:created>
  <dcterms:modified xsi:type="dcterms:W3CDTF">2018-05-29T23:05:00Z</dcterms:modified>
</cp:coreProperties>
</file>