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B8" w:rsidRPr="008E7240" w:rsidRDefault="00BC1EB8" w:rsidP="008E7240">
      <w:pPr>
        <w:spacing w:line="276" w:lineRule="auto"/>
        <w:jc w:val="right"/>
        <w:rPr>
          <w:rFonts w:ascii="Calibri" w:eastAsia="Calibri" w:hAnsi="Calibri" w:cs="Calibri"/>
          <w:b/>
          <w:color w:val="000000"/>
          <w:sz w:val="36"/>
          <w:szCs w:val="36"/>
          <w:lang w:val="es-ES" w:eastAsia="es-MX"/>
        </w:rPr>
      </w:pPr>
      <w:r w:rsidRPr="008E7240">
        <w:rPr>
          <w:rFonts w:ascii="Calibri" w:eastAsia="Calibri" w:hAnsi="Calibri" w:cs="Calibri"/>
          <w:b/>
          <w:color w:val="000000"/>
          <w:sz w:val="36"/>
          <w:szCs w:val="36"/>
          <w:lang w:val="es-ES" w:eastAsia="es-MX"/>
        </w:rPr>
        <w:t>La investigación, un reto para los cuerpos académicos en las escuelas normales</w:t>
      </w:r>
    </w:p>
    <w:p w:rsidR="00372FF2" w:rsidRPr="008E7240" w:rsidRDefault="00F14355" w:rsidP="008E7240">
      <w:pPr>
        <w:spacing w:line="276" w:lineRule="auto"/>
        <w:jc w:val="right"/>
        <w:rPr>
          <w:rFonts w:ascii="Calibri" w:eastAsia="Calibri" w:hAnsi="Calibri" w:cs="Calibri"/>
          <w:b/>
          <w:i/>
          <w:color w:val="000000"/>
          <w:sz w:val="28"/>
          <w:szCs w:val="36"/>
          <w:lang w:val="es-ES" w:eastAsia="es-MX"/>
        </w:rPr>
      </w:pPr>
      <w:proofErr w:type="spellStart"/>
      <w:r w:rsidRPr="008E7240">
        <w:rPr>
          <w:rFonts w:ascii="Calibri" w:eastAsia="Calibri" w:hAnsi="Calibri" w:cs="Calibri"/>
          <w:b/>
          <w:i/>
          <w:color w:val="000000"/>
          <w:sz w:val="28"/>
          <w:szCs w:val="36"/>
          <w:lang w:val="es-ES" w:eastAsia="es-MX"/>
        </w:rPr>
        <w:t>The</w:t>
      </w:r>
      <w:proofErr w:type="spellEnd"/>
      <w:r w:rsidRPr="008E7240">
        <w:rPr>
          <w:rFonts w:ascii="Calibri" w:eastAsia="Calibri" w:hAnsi="Calibri" w:cs="Calibri"/>
          <w:b/>
          <w:i/>
          <w:color w:val="000000"/>
          <w:sz w:val="28"/>
          <w:szCs w:val="36"/>
          <w:lang w:val="es-ES" w:eastAsia="es-MX"/>
        </w:rPr>
        <w:t xml:space="preserve"> </w:t>
      </w:r>
      <w:proofErr w:type="spellStart"/>
      <w:r w:rsidRPr="008E7240">
        <w:rPr>
          <w:rFonts w:ascii="Calibri" w:eastAsia="Calibri" w:hAnsi="Calibri" w:cs="Calibri"/>
          <w:b/>
          <w:i/>
          <w:color w:val="000000"/>
          <w:sz w:val="28"/>
          <w:szCs w:val="36"/>
          <w:lang w:val="es-ES" w:eastAsia="es-MX"/>
        </w:rPr>
        <w:t>investigation</w:t>
      </w:r>
      <w:proofErr w:type="spellEnd"/>
      <w:r w:rsidRPr="008E7240">
        <w:rPr>
          <w:rFonts w:ascii="Calibri" w:eastAsia="Calibri" w:hAnsi="Calibri" w:cs="Calibri"/>
          <w:b/>
          <w:i/>
          <w:color w:val="000000"/>
          <w:sz w:val="28"/>
          <w:szCs w:val="36"/>
          <w:lang w:val="es-ES" w:eastAsia="es-MX"/>
        </w:rPr>
        <w:t xml:space="preserve">, a </w:t>
      </w:r>
      <w:proofErr w:type="spellStart"/>
      <w:r w:rsidRPr="008E7240">
        <w:rPr>
          <w:rFonts w:ascii="Calibri" w:eastAsia="Calibri" w:hAnsi="Calibri" w:cs="Calibri"/>
          <w:b/>
          <w:i/>
          <w:color w:val="000000"/>
          <w:sz w:val="28"/>
          <w:szCs w:val="36"/>
          <w:lang w:val="es-ES" w:eastAsia="es-MX"/>
        </w:rPr>
        <w:t>challenge</w:t>
      </w:r>
      <w:proofErr w:type="spellEnd"/>
      <w:r w:rsidRPr="008E7240">
        <w:rPr>
          <w:rFonts w:ascii="Calibri" w:eastAsia="Calibri" w:hAnsi="Calibri" w:cs="Calibri"/>
          <w:b/>
          <w:i/>
          <w:color w:val="000000"/>
          <w:sz w:val="28"/>
          <w:szCs w:val="36"/>
          <w:lang w:val="es-ES" w:eastAsia="es-MX"/>
        </w:rPr>
        <w:t xml:space="preserve"> </w:t>
      </w:r>
      <w:proofErr w:type="spellStart"/>
      <w:r w:rsidRPr="008E7240">
        <w:rPr>
          <w:rFonts w:ascii="Calibri" w:eastAsia="Calibri" w:hAnsi="Calibri" w:cs="Calibri"/>
          <w:b/>
          <w:i/>
          <w:color w:val="000000"/>
          <w:sz w:val="28"/>
          <w:szCs w:val="36"/>
          <w:lang w:val="es-ES" w:eastAsia="es-MX"/>
        </w:rPr>
        <w:t>for</w:t>
      </w:r>
      <w:proofErr w:type="spellEnd"/>
      <w:r w:rsidRPr="008E7240">
        <w:rPr>
          <w:rFonts w:ascii="Calibri" w:eastAsia="Calibri" w:hAnsi="Calibri" w:cs="Calibri"/>
          <w:b/>
          <w:i/>
          <w:color w:val="000000"/>
          <w:sz w:val="28"/>
          <w:szCs w:val="36"/>
          <w:lang w:val="es-ES" w:eastAsia="es-MX"/>
        </w:rPr>
        <w:t xml:space="preserve"> </w:t>
      </w:r>
      <w:proofErr w:type="spellStart"/>
      <w:r w:rsidRPr="008E7240">
        <w:rPr>
          <w:rFonts w:ascii="Calibri" w:eastAsia="Calibri" w:hAnsi="Calibri" w:cs="Calibri"/>
          <w:b/>
          <w:i/>
          <w:color w:val="000000"/>
          <w:sz w:val="28"/>
          <w:szCs w:val="36"/>
          <w:lang w:val="es-ES" w:eastAsia="es-MX"/>
        </w:rPr>
        <w:t>the</w:t>
      </w:r>
      <w:proofErr w:type="spellEnd"/>
      <w:r w:rsidRPr="008E7240">
        <w:rPr>
          <w:rFonts w:ascii="Calibri" w:eastAsia="Calibri" w:hAnsi="Calibri" w:cs="Calibri"/>
          <w:b/>
          <w:i/>
          <w:color w:val="000000"/>
          <w:sz w:val="28"/>
          <w:szCs w:val="36"/>
          <w:lang w:val="es-ES" w:eastAsia="es-MX"/>
        </w:rPr>
        <w:t xml:space="preserve"> </w:t>
      </w:r>
      <w:proofErr w:type="spellStart"/>
      <w:r w:rsidRPr="008E7240">
        <w:rPr>
          <w:rFonts w:ascii="Calibri" w:eastAsia="Calibri" w:hAnsi="Calibri" w:cs="Calibri"/>
          <w:b/>
          <w:i/>
          <w:color w:val="000000"/>
          <w:sz w:val="28"/>
          <w:szCs w:val="36"/>
          <w:lang w:val="es-ES" w:eastAsia="es-MX"/>
        </w:rPr>
        <w:t>academic</w:t>
      </w:r>
      <w:proofErr w:type="spellEnd"/>
      <w:r w:rsidRPr="008E7240">
        <w:rPr>
          <w:rFonts w:ascii="Calibri" w:eastAsia="Calibri" w:hAnsi="Calibri" w:cs="Calibri"/>
          <w:b/>
          <w:i/>
          <w:color w:val="000000"/>
          <w:sz w:val="28"/>
          <w:szCs w:val="36"/>
          <w:lang w:val="es-ES" w:eastAsia="es-MX"/>
        </w:rPr>
        <w:t xml:space="preserve"> </w:t>
      </w:r>
      <w:proofErr w:type="spellStart"/>
      <w:r w:rsidRPr="008E7240">
        <w:rPr>
          <w:rFonts w:ascii="Calibri" w:eastAsia="Calibri" w:hAnsi="Calibri" w:cs="Calibri"/>
          <w:b/>
          <w:i/>
          <w:color w:val="000000"/>
          <w:sz w:val="28"/>
          <w:szCs w:val="36"/>
          <w:lang w:val="es-ES" w:eastAsia="es-MX"/>
        </w:rPr>
        <w:t>bodies</w:t>
      </w:r>
      <w:proofErr w:type="spellEnd"/>
      <w:r w:rsidRPr="008E7240">
        <w:rPr>
          <w:rFonts w:ascii="Calibri" w:eastAsia="Calibri" w:hAnsi="Calibri" w:cs="Calibri"/>
          <w:b/>
          <w:i/>
          <w:color w:val="000000"/>
          <w:sz w:val="28"/>
          <w:szCs w:val="36"/>
          <w:lang w:val="es-ES" w:eastAsia="es-MX"/>
        </w:rPr>
        <w:t xml:space="preserve"> in </w:t>
      </w:r>
      <w:proofErr w:type="spellStart"/>
      <w:r w:rsidRPr="008E7240">
        <w:rPr>
          <w:rFonts w:ascii="Calibri" w:eastAsia="Calibri" w:hAnsi="Calibri" w:cs="Calibri"/>
          <w:b/>
          <w:i/>
          <w:color w:val="000000"/>
          <w:sz w:val="28"/>
          <w:szCs w:val="36"/>
          <w:lang w:val="es-ES" w:eastAsia="es-MX"/>
        </w:rPr>
        <w:t>the</w:t>
      </w:r>
      <w:proofErr w:type="spellEnd"/>
      <w:r w:rsidRPr="008E7240">
        <w:rPr>
          <w:rFonts w:ascii="Calibri" w:eastAsia="Calibri" w:hAnsi="Calibri" w:cs="Calibri"/>
          <w:b/>
          <w:i/>
          <w:color w:val="000000"/>
          <w:sz w:val="28"/>
          <w:szCs w:val="36"/>
          <w:lang w:val="es-ES" w:eastAsia="es-MX"/>
        </w:rPr>
        <w:t xml:space="preserve"> normal </w:t>
      </w:r>
      <w:proofErr w:type="spellStart"/>
      <w:r w:rsidRPr="008E7240">
        <w:rPr>
          <w:rFonts w:ascii="Calibri" w:eastAsia="Calibri" w:hAnsi="Calibri" w:cs="Calibri"/>
          <w:b/>
          <w:i/>
          <w:color w:val="000000"/>
          <w:sz w:val="28"/>
          <w:szCs w:val="36"/>
          <w:lang w:val="es-ES" w:eastAsia="es-MX"/>
        </w:rPr>
        <w:t>schools</w:t>
      </w:r>
      <w:proofErr w:type="spellEnd"/>
    </w:p>
    <w:p w:rsidR="00F14355" w:rsidRDefault="00F14355" w:rsidP="00C243F6">
      <w:pPr>
        <w:jc w:val="both"/>
        <w:rPr>
          <w:rFonts w:ascii="Arial" w:hAnsi="Arial" w:cs="Arial"/>
          <w:sz w:val="24"/>
          <w:szCs w:val="24"/>
        </w:rPr>
      </w:pPr>
    </w:p>
    <w:p w:rsidR="00EA649A" w:rsidRPr="008E7240" w:rsidRDefault="00EA649A" w:rsidP="008E7240">
      <w:pPr>
        <w:spacing w:line="276" w:lineRule="auto"/>
        <w:jc w:val="right"/>
        <w:rPr>
          <w:rFonts w:eastAsia="Calibri"/>
          <w:color w:val="FF0000"/>
          <w:sz w:val="24"/>
        </w:rPr>
      </w:pPr>
      <w:r w:rsidRPr="008E7240">
        <w:rPr>
          <w:rFonts w:ascii="Calibri" w:eastAsia="Calibri" w:hAnsi="Calibri" w:cs="Calibri"/>
          <w:b/>
          <w:color w:val="000000"/>
          <w:sz w:val="24"/>
          <w:szCs w:val="24"/>
          <w:lang w:val="es-ES" w:eastAsia="es-MX"/>
        </w:rPr>
        <w:t xml:space="preserve">Nancy Miriam Salmerón </w:t>
      </w:r>
      <w:proofErr w:type="spellStart"/>
      <w:r w:rsidRPr="008E7240">
        <w:rPr>
          <w:rFonts w:ascii="Calibri" w:eastAsia="Calibri" w:hAnsi="Calibri" w:cs="Calibri"/>
          <w:b/>
          <w:color w:val="000000"/>
          <w:sz w:val="24"/>
          <w:szCs w:val="24"/>
          <w:lang w:val="es-ES" w:eastAsia="es-MX"/>
        </w:rPr>
        <w:t>Mosso</w:t>
      </w:r>
      <w:proofErr w:type="spellEnd"/>
      <w:r w:rsidR="008E7240">
        <w:rPr>
          <w:rFonts w:ascii="Calibri" w:eastAsia="Calibri" w:hAnsi="Calibri" w:cs="Calibri"/>
          <w:b/>
          <w:color w:val="000000"/>
          <w:sz w:val="24"/>
          <w:szCs w:val="24"/>
          <w:lang w:val="es-ES" w:eastAsia="es-MX"/>
        </w:rPr>
        <w:br/>
      </w:r>
      <w:r w:rsidRPr="008E7240">
        <w:rPr>
          <w:rFonts w:ascii="Times New Roman" w:eastAsiaTheme="minorEastAsia" w:hAnsi="Times New Roman" w:cs="Times New Roman"/>
          <w:color w:val="00000A"/>
          <w:sz w:val="24"/>
          <w:szCs w:val="24"/>
          <w:lang w:eastAsia="zh-CN"/>
        </w:rPr>
        <w:t>Escuela Normal Urbana Federal “</w:t>
      </w:r>
      <w:proofErr w:type="spellStart"/>
      <w:r w:rsidRPr="008E7240">
        <w:rPr>
          <w:rFonts w:ascii="Times New Roman" w:eastAsiaTheme="minorEastAsia" w:hAnsi="Times New Roman" w:cs="Times New Roman"/>
          <w:color w:val="00000A"/>
          <w:sz w:val="24"/>
          <w:szCs w:val="24"/>
          <w:lang w:eastAsia="zh-CN"/>
        </w:rPr>
        <w:t>Profr</w:t>
      </w:r>
      <w:proofErr w:type="spellEnd"/>
      <w:r w:rsidRPr="008E7240">
        <w:rPr>
          <w:rFonts w:ascii="Times New Roman" w:eastAsiaTheme="minorEastAsia" w:hAnsi="Times New Roman" w:cs="Times New Roman"/>
          <w:color w:val="00000A"/>
          <w:sz w:val="24"/>
          <w:szCs w:val="24"/>
          <w:lang w:eastAsia="zh-CN"/>
        </w:rPr>
        <w:t>. Rafael Ramírez”</w:t>
      </w:r>
      <w:r w:rsidR="008E7240">
        <w:rPr>
          <w:rFonts w:ascii="Times New Roman" w:eastAsiaTheme="minorEastAsia" w:hAnsi="Times New Roman" w:cs="Times New Roman"/>
          <w:color w:val="00000A"/>
          <w:sz w:val="24"/>
          <w:szCs w:val="24"/>
          <w:lang w:eastAsia="zh-CN"/>
        </w:rPr>
        <w:t>, México</w:t>
      </w:r>
      <w:r w:rsidR="008E7240">
        <w:rPr>
          <w:rFonts w:ascii="Times New Roman" w:eastAsiaTheme="minorEastAsia" w:hAnsi="Times New Roman" w:cs="Times New Roman"/>
          <w:color w:val="00000A"/>
          <w:sz w:val="24"/>
          <w:szCs w:val="24"/>
          <w:lang w:eastAsia="zh-CN"/>
        </w:rPr>
        <w:br/>
      </w:r>
      <w:r w:rsidRPr="008E7240">
        <w:rPr>
          <w:rFonts w:eastAsia="Calibri"/>
          <w:color w:val="FF0000"/>
          <w:sz w:val="24"/>
        </w:rPr>
        <w:t>licenamiri@hotmail.com</w:t>
      </w:r>
    </w:p>
    <w:p w:rsidR="00DC2010" w:rsidRPr="00EA649A" w:rsidRDefault="008E7240" w:rsidP="00C243F6">
      <w:pPr>
        <w:jc w:val="both"/>
        <w:rPr>
          <w:rFonts w:ascii="Arial" w:hAnsi="Arial" w:cs="Arial"/>
          <w:b/>
          <w:sz w:val="24"/>
          <w:szCs w:val="24"/>
        </w:rPr>
      </w:pPr>
      <w:r>
        <w:rPr>
          <w:rFonts w:ascii="Arial" w:hAnsi="Arial" w:cs="Arial"/>
          <w:b/>
          <w:sz w:val="24"/>
          <w:szCs w:val="24"/>
        </w:rPr>
        <w:br/>
      </w:r>
      <w:r w:rsidR="00DC2010" w:rsidRPr="00EA649A">
        <w:rPr>
          <w:rFonts w:ascii="Arial" w:hAnsi="Arial" w:cs="Arial"/>
          <w:b/>
          <w:sz w:val="24"/>
          <w:szCs w:val="24"/>
        </w:rPr>
        <w:t>Resumen</w:t>
      </w:r>
    </w:p>
    <w:p w:rsidR="00C92A50" w:rsidRPr="002A20A5" w:rsidRDefault="00DC2010" w:rsidP="008E7240">
      <w:pPr>
        <w:spacing w:line="360" w:lineRule="auto"/>
        <w:jc w:val="both"/>
        <w:rPr>
          <w:rFonts w:ascii="Times New Roman" w:hAnsi="Times New Roman" w:cs="Times New Roman"/>
          <w:sz w:val="24"/>
          <w:szCs w:val="24"/>
        </w:rPr>
      </w:pPr>
      <w:r w:rsidRPr="002A20A5">
        <w:rPr>
          <w:rFonts w:ascii="Times New Roman" w:hAnsi="Times New Roman" w:cs="Times New Roman"/>
          <w:sz w:val="24"/>
          <w:szCs w:val="24"/>
        </w:rPr>
        <w:t xml:space="preserve">La integración de cuerpos académicos </w:t>
      </w:r>
      <w:r w:rsidR="00A332F9" w:rsidRPr="002A20A5">
        <w:rPr>
          <w:rFonts w:ascii="Times New Roman" w:hAnsi="Times New Roman" w:cs="Times New Roman"/>
          <w:sz w:val="24"/>
          <w:szCs w:val="24"/>
        </w:rPr>
        <w:t>en las escuelas normales fue</w:t>
      </w:r>
      <w:r w:rsidRPr="002A20A5">
        <w:rPr>
          <w:rFonts w:ascii="Times New Roman" w:hAnsi="Times New Roman" w:cs="Times New Roman"/>
          <w:sz w:val="24"/>
          <w:szCs w:val="24"/>
        </w:rPr>
        <w:t xml:space="preserve"> </w:t>
      </w:r>
      <w:r w:rsidR="005118F7" w:rsidRPr="002A20A5">
        <w:rPr>
          <w:rFonts w:ascii="Times New Roman" w:hAnsi="Times New Roman" w:cs="Times New Roman"/>
          <w:sz w:val="24"/>
          <w:szCs w:val="24"/>
        </w:rPr>
        <w:t>una acción  emanada</w:t>
      </w:r>
      <w:r w:rsidR="009C5001" w:rsidRPr="002A20A5">
        <w:rPr>
          <w:rFonts w:ascii="Times New Roman" w:hAnsi="Times New Roman" w:cs="Times New Roman"/>
          <w:sz w:val="24"/>
          <w:szCs w:val="24"/>
        </w:rPr>
        <w:t xml:space="preserve"> de las</w:t>
      </w:r>
      <w:r w:rsidRPr="002A20A5">
        <w:rPr>
          <w:rFonts w:ascii="Times New Roman" w:hAnsi="Times New Roman" w:cs="Times New Roman"/>
          <w:sz w:val="24"/>
          <w:szCs w:val="24"/>
        </w:rPr>
        <w:t xml:space="preserve"> política</w:t>
      </w:r>
      <w:r w:rsidR="009C5001" w:rsidRPr="002A20A5">
        <w:rPr>
          <w:rFonts w:ascii="Times New Roman" w:hAnsi="Times New Roman" w:cs="Times New Roman"/>
          <w:sz w:val="24"/>
          <w:szCs w:val="24"/>
        </w:rPr>
        <w:t>s educativas dirigidas</w:t>
      </w:r>
      <w:r w:rsidRPr="002A20A5">
        <w:rPr>
          <w:rFonts w:ascii="Times New Roman" w:hAnsi="Times New Roman" w:cs="Times New Roman"/>
          <w:sz w:val="24"/>
          <w:szCs w:val="24"/>
        </w:rPr>
        <w:t xml:space="preserve"> a las insti</w:t>
      </w:r>
      <w:r w:rsidR="009C5001" w:rsidRPr="002A20A5">
        <w:rPr>
          <w:rFonts w:ascii="Times New Roman" w:hAnsi="Times New Roman" w:cs="Times New Roman"/>
          <w:sz w:val="24"/>
          <w:szCs w:val="24"/>
        </w:rPr>
        <w:t xml:space="preserve">tuciones formadoras de docentes, </w:t>
      </w:r>
      <w:r w:rsidRPr="002A20A5">
        <w:rPr>
          <w:rFonts w:ascii="Times New Roman" w:hAnsi="Times New Roman" w:cs="Times New Roman"/>
          <w:sz w:val="24"/>
          <w:szCs w:val="24"/>
        </w:rPr>
        <w:t>con el propósito de hacer investigación de manera colaborativa</w:t>
      </w:r>
      <w:r w:rsidR="00D16619" w:rsidRPr="002A20A5">
        <w:rPr>
          <w:rFonts w:ascii="Times New Roman" w:hAnsi="Times New Roman" w:cs="Times New Roman"/>
          <w:sz w:val="24"/>
          <w:szCs w:val="24"/>
        </w:rPr>
        <w:t>,</w:t>
      </w:r>
      <w:r w:rsidRPr="002A20A5">
        <w:rPr>
          <w:rFonts w:ascii="Times New Roman" w:hAnsi="Times New Roman" w:cs="Times New Roman"/>
          <w:sz w:val="24"/>
          <w:szCs w:val="24"/>
        </w:rPr>
        <w:t xml:space="preserve"> para enfrentar s</w:t>
      </w:r>
      <w:r w:rsidR="005118F7" w:rsidRPr="002A20A5">
        <w:rPr>
          <w:rFonts w:ascii="Times New Roman" w:hAnsi="Times New Roman" w:cs="Times New Roman"/>
          <w:sz w:val="24"/>
          <w:szCs w:val="24"/>
        </w:rPr>
        <w:t xml:space="preserve">ituaciones educativas que pudieran </w:t>
      </w:r>
      <w:r w:rsidRPr="002A20A5">
        <w:rPr>
          <w:rFonts w:ascii="Times New Roman" w:hAnsi="Times New Roman" w:cs="Times New Roman"/>
          <w:sz w:val="24"/>
          <w:szCs w:val="24"/>
        </w:rPr>
        <w:t xml:space="preserve"> mejorar a partir de posibles propuestas gene</w:t>
      </w:r>
      <w:r w:rsidR="005118F7" w:rsidRPr="002A20A5">
        <w:rPr>
          <w:rFonts w:ascii="Times New Roman" w:hAnsi="Times New Roman" w:cs="Times New Roman"/>
          <w:sz w:val="24"/>
          <w:szCs w:val="24"/>
        </w:rPr>
        <w:t>radas de los resultados obtenidos</w:t>
      </w:r>
      <w:r w:rsidRPr="002A20A5">
        <w:rPr>
          <w:rFonts w:ascii="Times New Roman" w:hAnsi="Times New Roman" w:cs="Times New Roman"/>
          <w:sz w:val="24"/>
          <w:szCs w:val="24"/>
        </w:rPr>
        <w:t xml:space="preserve"> de las investigaciones que</w:t>
      </w:r>
      <w:r w:rsidR="009C5001" w:rsidRPr="002A20A5">
        <w:rPr>
          <w:rFonts w:ascii="Times New Roman" w:hAnsi="Times New Roman" w:cs="Times New Roman"/>
          <w:sz w:val="24"/>
          <w:szCs w:val="24"/>
        </w:rPr>
        <w:t xml:space="preserve"> realiza</w:t>
      </w:r>
      <w:r w:rsidR="00D16619" w:rsidRPr="002A20A5">
        <w:rPr>
          <w:rFonts w:ascii="Times New Roman" w:hAnsi="Times New Roman" w:cs="Times New Roman"/>
          <w:sz w:val="24"/>
          <w:szCs w:val="24"/>
        </w:rPr>
        <w:t>n estos grupos de trabajo</w:t>
      </w:r>
      <w:r w:rsidRPr="002A20A5">
        <w:rPr>
          <w:rFonts w:ascii="Times New Roman" w:hAnsi="Times New Roman" w:cs="Times New Roman"/>
          <w:sz w:val="24"/>
          <w:szCs w:val="24"/>
        </w:rPr>
        <w:t xml:space="preserve">. Este </w:t>
      </w:r>
      <w:r w:rsidR="009C5001" w:rsidRPr="002A20A5">
        <w:rPr>
          <w:rFonts w:ascii="Times New Roman" w:hAnsi="Times New Roman" w:cs="Times New Roman"/>
          <w:sz w:val="24"/>
          <w:szCs w:val="24"/>
        </w:rPr>
        <w:t xml:space="preserve">es un </w:t>
      </w:r>
      <w:r w:rsidRPr="002A20A5">
        <w:rPr>
          <w:rFonts w:ascii="Times New Roman" w:hAnsi="Times New Roman" w:cs="Times New Roman"/>
          <w:sz w:val="24"/>
          <w:szCs w:val="24"/>
        </w:rPr>
        <w:t xml:space="preserve">estudio </w:t>
      </w:r>
      <w:r w:rsidR="009C5001" w:rsidRPr="002A20A5">
        <w:rPr>
          <w:rFonts w:ascii="Times New Roman" w:hAnsi="Times New Roman" w:cs="Times New Roman"/>
          <w:sz w:val="24"/>
          <w:szCs w:val="24"/>
        </w:rPr>
        <w:t>descriptivo,</w:t>
      </w:r>
      <w:r w:rsidRPr="002A20A5">
        <w:rPr>
          <w:rFonts w:ascii="Times New Roman" w:hAnsi="Times New Roman" w:cs="Times New Roman"/>
          <w:sz w:val="24"/>
          <w:szCs w:val="24"/>
        </w:rPr>
        <w:t xml:space="preserve"> basado en la obs</w:t>
      </w:r>
      <w:r w:rsidR="00A332F9" w:rsidRPr="002A20A5">
        <w:rPr>
          <w:rFonts w:ascii="Times New Roman" w:hAnsi="Times New Roman" w:cs="Times New Roman"/>
          <w:sz w:val="24"/>
          <w:szCs w:val="24"/>
        </w:rPr>
        <w:t>ervación, en el intercambi</w:t>
      </w:r>
      <w:r w:rsidR="000630DA">
        <w:rPr>
          <w:rFonts w:ascii="Times New Roman" w:hAnsi="Times New Roman" w:cs="Times New Roman"/>
          <w:sz w:val="24"/>
          <w:szCs w:val="24"/>
        </w:rPr>
        <w:t>o de experiencias con otros CA</w:t>
      </w:r>
      <w:r w:rsidR="00A332F9" w:rsidRPr="002A20A5">
        <w:rPr>
          <w:rFonts w:ascii="Times New Roman" w:hAnsi="Times New Roman" w:cs="Times New Roman"/>
          <w:sz w:val="24"/>
          <w:szCs w:val="24"/>
        </w:rPr>
        <w:t xml:space="preserve"> de </w:t>
      </w:r>
      <w:proofErr w:type="spellStart"/>
      <w:r w:rsidR="00A332F9" w:rsidRPr="002A20A5">
        <w:rPr>
          <w:rFonts w:ascii="Times New Roman" w:hAnsi="Times New Roman" w:cs="Times New Roman"/>
          <w:sz w:val="24"/>
          <w:szCs w:val="24"/>
        </w:rPr>
        <w:t>esucelas</w:t>
      </w:r>
      <w:proofErr w:type="spellEnd"/>
      <w:r w:rsidR="00A332F9" w:rsidRPr="002A20A5">
        <w:rPr>
          <w:rFonts w:ascii="Times New Roman" w:hAnsi="Times New Roman" w:cs="Times New Roman"/>
          <w:sz w:val="24"/>
          <w:szCs w:val="24"/>
        </w:rPr>
        <w:t xml:space="preserve"> normales del estado y el país, y la</w:t>
      </w:r>
      <w:r w:rsidR="009C5001" w:rsidRPr="002A20A5">
        <w:rPr>
          <w:rFonts w:ascii="Times New Roman" w:hAnsi="Times New Roman" w:cs="Times New Roman"/>
          <w:sz w:val="24"/>
          <w:szCs w:val="24"/>
        </w:rPr>
        <w:t xml:space="preserve"> descripción de las sit</w:t>
      </w:r>
      <w:r w:rsidR="00C92A50" w:rsidRPr="002A20A5">
        <w:rPr>
          <w:rFonts w:ascii="Times New Roman" w:hAnsi="Times New Roman" w:cs="Times New Roman"/>
          <w:sz w:val="24"/>
          <w:szCs w:val="24"/>
        </w:rPr>
        <w:t>ua</w:t>
      </w:r>
      <w:r w:rsidR="00D16619" w:rsidRPr="002A20A5">
        <w:rPr>
          <w:rFonts w:ascii="Times New Roman" w:hAnsi="Times New Roman" w:cs="Times New Roman"/>
          <w:sz w:val="24"/>
          <w:szCs w:val="24"/>
        </w:rPr>
        <w:t>ciones</w:t>
      </w:r>
      <w:r w:rsidR="00D102E7" w:rsidRPr="002A20A5">
        <w:rPr>
          <w:rFonts w:ascii="Times New Roman" w:hAnsi="Times New Roman" w:cs="Times New Roman"/>
          <w:sz w:val="24"/>
          <w:szCs w:val="24"/>
        </w:rPr>
        <w:t xml:space="preserve"> y experiencias que vivieron</w:t>
      </w:r>
      <w:r w:rsidR="00D16619" w:rsidRPr="002A20A5">
        <w:rPr>
          <w:rFonts w:ascii="Times New Roman" w:hAnsi="Times New Roman" w:cs="Times New Roman"/>
          <w:sz w:val="24"/>
          <w:szCs w:val="24"/>
        </w:rPr>
        <w:t xml:space="preserve"> los integrantes del Cuerpo A</w:t>
      </w:r>
      <w:r w:rsidR="00C92A50" w:rsidRPr="002A20A5">
        <w:rPr>
          <w:rFonts w:ascii="Times New Roman" w:hAnsi="Times New Roman" w:cs="Times New Roman"/>
          <w:sz w:val="24"/>
          <w:szCs w:val="24"/>
        </w:rPr>
        <w:t>cadémico</w:t>
      </w:r>
      <w:r w:rsidR="00D16619" w:rsidRPr="002A20A5">
        <w:rPr>
          <w:rFonts w:ascii="Times New Roman" w:hAnsi="Times New Roman" w:cs="Times New Roman"/>
          <w:sz w:val="24"/>
          <w:szCs w:val="24"/>
        </w:rPr>
        <w:t xml:space="preserve"> de la Escuela Normal Urbana Federal “Profr. Rafael Ramírez”, ubicada en la ciudad de Chilpancing</w:t>
      </w:r>
      <w:r w:rsidR="005118F7" w:rsidRPr="002A20A5">
        <w:rPr>
          <w:rFonts w:ascii="Times New Roman" w:hAnsi="Times New Roman" w:cs="Times New Roman"/>
          <w:sz w:val="24"/>
          <w:szCs w:val="24"/>
        </w:rPr>
        <w:t>o, Gro.,</w:t>
      </w:r>
      <w:r w:rsidR="00D102E7" w:rsidRPr="002A20A5">
        <w:rPr>
          <w:rFonts w:ascii="Times New Roman" w:hAnsi="Times New Roman" w:cs="Times New Roman"/>
          <w:sz w:val="24"/>
          <w:szCs w:val="24"/>
        </w:rPr>
        <w:t xml:space="preserve"> hasta </w:t>
      </w:r>
      <w:r w:rsidR="00D16619" w:rsidRPr="002A20A5">
        <w:rPr>
          <w:rFonts w:ascii="Times New Roman" w:hAnsi="Times New Roman" w:cs="Times New Roman"/>
          <w:sz w:val="24"/>
          <w:szCs w:val="24"/>
        </w:rPr>
        <w:t xml:space="preserve"> lograr el dictamen </w:t>
      </w:r>
      <w:r w:rsidR="00D102E7" w:rsidRPr="002A20A5">
        <w:rPr>
          <w:rFonts w:ascii="Times New Roman" w:hAnsi="Times New Roman" w:cs="Times New Roman"/>
          <w:sz w:val="24"/>
          <w:szCs w:val="24"/>
        </w:rPr>
        <w:t xml:space="preserve">de CA en </w:t>
      </w:r>
      <w:r w:rsidR="00C92A50" w:rsidRPr="002A20A5">
        <w:rPr>
          <w:rFonts w:ascii="Times New Roman" w:hAnsi="Times New Roman" w:cs="Times New Roman"/>
          <w:sz w:val="24"/>
          <w:szCs w:val="24"/>
        </w:rPr>
        <w:t>formación</w:t>
      </w:r>
      <w:r w:rsidR="00D102E7" w:rsidRPr="002A20A5">
        <w:rPr>
          <w:rFonts w:ascii="Times New Roman" w:hAnsi="Times New Roman" w:cs="Times New Roman"/>
          <w:sz w:val="24"/>
          <w:szCs w:val="24"/>
        </w:rPr>
        <w:t>, dado por la Dirección General de Educación Superior para Profesionales de la Educación Docente (DGESPE)</w:t>
      </w:r>
      <w:r w:rsidR="00A332F9" w:rsidRPr="002A20A5">
        <w:rPr>
          <w:rFonts w:ascii="Times New Roman" w:hAnsi="Times New Roman" w:cs="Times New Roman"/>
          <w:sz w:val="24"/>
          <w:szCs w:val="24"/>
        </w:rPr>
        <w:t>. Una aventura que inició</w:t>
      </w:r>
      <w:r w:rsidR="00D16619" w:rsidRPr="002A20A5">
        <w:rPr>
          <w:rFonts w:ascii="Times New Roman" w:hAnsi="Times New Roman" w:cs="Times New Roman"/>
          <w:sz w:val="24"/>
          <w:szCs w:val="24"/>
        </w:rPr>
        <w:t xml:space="preserve"> en el traba</w:t>
      </w:r>
      <w:r w:rsidR="00D102E7" w:rsidRPr="002A20A5">
        <w:rPr>
          <w:rFonts w:ascii="Times New Roman" w:hAnsi="Times New Roman" w:cs="Times New Roman"/>
          <w:sz w:val="24"/>
          <w:szCs w:val="24"/>
        </w:rPr>
        <w:t>jo docente dentro del aula y</w:t>
      </w:r>
      <w:r w:rsidR="00D16619" w:rsidRPr="002A20A5">
        <w:rPr>
          <w:rFonts w:ascii="Times New Roman" w:hAnsi="Times New Roman" w:cs="Times New Roman"/>
          <w:sz w:val="24"/>
          <w:szCs w:val="24"/>
        </w:rPr>
        <w:t xml:space="preserve"> culmina con la reflexión y análisis de situaciones didácticas que pueden mejorar el sistema educativo en el país.</w:t>
      </w:r>
    </w:p>
    <w:p w:rsidR="00DC2010" w:rsidRDefault="00A51FAB" w:rsidP="008E7240">
      <w:pPr>
        <w:spacing w:line="360" w:lineRule="auto"/>
        <w:jc w:val="both"/>
        <w:rPr>
          <w:rFonts w:ascii="Times New Roman" w:hAnsi="Times New Roman" w:cs="Times New Roman"/>
          <w:sz w:val="24"/>
          <w:szCs w:val="24"/>
        </w:rPr>
      </w:pPr>
      <w:r w:rsidRPr="002A20A5">
        <w:rPr>
          <w:rFonts w:ascii="Times New Roman" w:hAnsi="Times New Roman" w:cs="Times New Roman"/>
          <w:sz w:val="24"/>
          <w:szCs w:val="24"/>
        </w:rPr>
        <w:t>El desarrollo</w:t>
      </w:r>
      <w:r w:rsidR="00C92A50" w:rsidRPr="002A20A5">
        <w:rPr>
          <w:rFonts w:ascii="Times New Roman" w:hAnsi="Times New Roman" w:cs="Times New Roman"/>
          <w:sz w:val="24"/>
          <w:szCs w:val="24"/>
        </w:rPr>
        <w:t xml:space="preserve"> d</w:t>
      </w:r>
      <w:r w:rsidRPr="002A20A5">
        <w:rPr>
          <w:rFonts w:ascii="Times New Roman" w:hAnsi="Times New Roman" w:cs="Times New Roman"/>
          <w:sz w:val="24"/>
          <w:szCs w:val="24"/>
        </w:rPr>
        <w:t>el tema se plantea mediante</w:t>
      </w:r>
      <w:r w:rsidR="00C92A50" w:rsidRPr="002A20A5">
        <w:rPr>
          <w:rFonts w:ascii="Times New Roman" w:hAnsi="Times New Roman" w:cs="Times New Roman"/>
          <w:sz w:val="24"/>
          <w:szCs w:val="24"/>
        </w:rPr>
        <w:t xml:space="preserve"> un marco teórico, que permitió tener claro </w:t>
      </w:r>
      <w:r w:rsidR="00D16619" w:rsidRPr="002A20A5">
        <w:rPr>
          <w:rFonts w:ascii="Times New Roman" w:hAnsi="Times New Roman" w:cs="Times New Roman"/>
          <w:sz w:val="24"/>
          <w:szCs w:val="24"/>
        </w:rPr>
        <w:t>qué</w:t>
      </w:r>
      <w:r w:rsidRPr="002A20A5">
        <w:rPr>
          <w:rFonts w:ascii="Times New Roman" w:hAnsi="Times New Roman" w:cs="Times New Roman"/>
          <w:sz w:val="24"/>
          <w:szCs w:val="24"/>
        </w:rPr>
        <w:t xml:space="preserve"> son los cuerpos académicos en las escuelas normales, cuál </w:t>
      </w:r>
      <w:r w:rsidR="00D16619" w:rsidRPr="002A20A5">
        <w:rPr>
          <w:rFonts w:ascii="Times New Roman" w:hAnsi="Times New Roman" w:cs="Times New Roman"/>
          <w:sz w:val="24"/>
          <w:szCs w:val="24"/>
        </w:rPr>
        <w:t xml:space="preserve">es </w:t>
      </w:r>
      <w:r w:rsidRPr="002A20A5">
        <w:rPr>
          <w:rFonts w:ascii="Times New Roman" w:hAnsi="Times New Roman" w:cs="Times New Roman"/>
          <w:sz w:val="24"/>
          <w:szCs w:val="24"/>
        </w:rPr>
        <w:t xml:space="preserve">el </w:t>
      </w:r>
      <w:proofErr w:type="gramStart"/>
      <w:r w:rsidRPr="002A20A5">
        <w:rPr>
          <w:rFonts w:ascii="Times New Roman" w:hAnsi="Times New Roman" w:cs="Times New Roman"/>
          <w:sz w:val="24"/>
          <w:szCs w:val="24"/>
        </w:rPr>
        <w:t xml:space="preserve">propósito </w:t>
      </w:r>
      <w:r w:rsidR="00C92A50" w:rsidRPr="002A20A5">
        <w:rPr>
          <w:rFonts w:ascii="Times New Roman" w:hAnsi="Times New Roman" w:cs="Times New Roman"/>
          <w:sz w:val="24"/>
          <w:szCs w:val="24"/>
        </w:rPr>
        <w:t xml:space="preserve"> de</w:t>
      </w:r>
      <w:proofErr w:type="gramEnd"/>
      <w:r w:rsidR="00C92A50" w:rsidRPr="002A20A5">
        <w:rPr>
          <w:rFonts w:ascii="Times New Roman" w:hAnsi="Times New Roman" w:cs="Times New Roman"/>
          <w:sz w:val="24"/>
          <w:szCs w:val="24"/>
        </w:rPr>
        <w:t xml:space="preserve"> los mismos</w:t>
      </w:r>
      <w:r w:rsidR="005118F7" w:rsidRPr="002A20A5">
        <w:rPr>
          <w:rFonts w:ascii="Times New Roman" w:hAnsi="Times New Roman" w:cs="Times New Roman"/>
          <w:sz w:val="24"/>
          <w:szCs w:val="24"/>
        </w:rPr>
        <w:t xml:space="preserve"> y cómo trabajan dentro de las escuelas formadoras de docentes.</w:t>
      </w:r>
    </w:p>
    <w:p w:rsidR="008E7240" w:rsidRPr="002A20A5" w:rsidRDefault="008E7240" w:rsidP="008E7240">
      <w:pPr>
        <w:spacing w:line="360" w:lineRule="auto"/>
        <w:jc w:val="both"/>
        <w:rPr>
          <w:rFonts w:ascii="Times New Roman" w:hAnsi="Times New Roman" w:cs="Times New Roman"/>
          <w:sz w:val="24"/>
          <w:szCs w:val="24"/>
        </w:rPr>
      </w:pPr>
      <w:r w:rsidRPr="008E7240">
        <w:rPr>
          <w:rFonts w:ascii="Arial" w:hAnsi="Arial" w:cs="Arial"/>
          <w:b/>
          <w:sz w:val="24"/>
          <w:szCs w:val="24"/>
        </w:rPr>
        <w:t>Palabras clave:</w:t>
      </w:r>
      <w:r w:rsidRPr="00A332F9">
        <w:rPr>
          <w:rFonts w:ascii="Times New Roman" w:hAnsi="Times New Roman" w:cs="Times New Roman"/>
          <w:sz w:val="24"/>
          <w:szCs w:val="24"/>
        </w:rPr>
        <w:t xml:space="preserve"> investigación, cuerpos académicos, educación, formadores de docentes, docentes en formación.</w:t>
      </w:r>
    </w:p>
    <w:p w:rsidR="00372FF2" w:rsidRPr="008E7240" w:rsidRDefault="008E7240" w:rsidP="00C243F6">
      <w:pPr>
        <w:jc w:val="both"/>
        <w:rPr>
          <w:rFonts w:ascii="Arial" w:hAnsi="Arial" w:cs="Arial"/>
          <w:b/>
          <w:sz w:val="24"/>
          <w:szCs w:val="24"/>
        </w:rPr>
      </w:pPr>
      <w:proofErr w:type="spellStart"/>
      <w:r>
        <w:rPr>
          <w:rFonts w:ascii="Arial" w:hAnsi="Arial" w:cs="Arial"/>
          <w:b/>
          <w:sz w:val="24"/>
          <w:szCs w:val="24"/>
        </w:rPr>
        <w:lastRenderedPageBreak/>
        <w:t>Abstract</w:t>
      </w:r>
      <w:proofErr w:type="spellEnd"/>
    </w:p>
    <w:p w:rsidR="00FF02B6" w:rsidRPr="002A20A5" w:rsidRDefault="002A20A5" w:rsidP="008E7240">
      <w:pPr>
        <w:spacing w:line="360" w:lineRule="auto"/>
        <w:jc w:val="both"/>
        <w:rPr>
          <w:rFonts w:ascii="Times New Roman" w:hAnsi="Times New Roman" w:cs="Times New Roman"/>
          <w:sz w:val="24"/>
          <w:szCs w:val="24"/>
        </w:rPr>
      </w:pP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integration</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academic</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bodies</w:t>
      </w:r>
      <w:proofErr w:type="spellEnd"/>
      <w:r w:rsidRPr="002A20A5">
        <w:rPr>
          <w:rFonts w:ascii="Times New Roman" w:hAnsi="Times New Roman" w:cs="Times New Roman"/>
          <w:sz w:val="24"/>
          <w:szCs w:val="24"/>
        </w:rPr>
        <w:t xml:space="preserve"> in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normal </w:t>
      </w:r>
      <w:proofErr w:type="spellStart"/>
      <w:r w:rsidRPr="002A20A5">
        <w:rPr>
          <w:rFonts w:ascii="Times New Roman" w:hAnsi="Times New Roman" w:cs="Times New Roman"/>
          <w:sz w:val="24"/>
          <w:szCs w:val="24"/>
        </w:rPr>
        <w:t>schools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was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an</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action</w:t>
      </w:r>
      <w:proofErr w:type="spellEnd"/>
      <w:r w:rsidRPr="002A20A5">
        <w:rPr>
          <w:rFonts w:ascii="Times New Roman" w:hAnsi="Times New Roman" w:cs="Times New Roman"/>
          <w:sz w:val="24"/>
          <w:szCs w:val="24"/>
        </w:rPr>
        <w:t xml:space="preserve"> come </w:t>
      </w:r>
      <w:proofErr w:type="spellStart"/>
      <w:r w:rsidRPr="002A20A5">
        <w:rPr>
          <w:rFonts w:ascii="Times New Roman" w:hAnsi="Times New Roman" w:cs="Times New Roman"/>
          <w:sz w:val="24"/>
          <w:szCs w:val="24"/>
        </w:rPr>
        <w:t>from</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educational</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policies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directed</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teachers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forming</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institutions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with</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intention</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doing</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investigation</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a </w:t>
      </w:r>
      <w:proofErr w:type="spellStart"/>
      <w:r w:rsidRPr="002A20A5">
        <w:rPr>
          <w:rFonts w:ascii="Times New Roman" w:hAnsi="Times New Roman" w:cs="Times New Roman"/>
          <w:sz w:val="24"/>
          <w:szCs w:val="24"/>
        </w:rPr>
        <w:t>collaborative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way</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to</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face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educational</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situations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that</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they</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could</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improve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from</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possible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offers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generated</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results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obtained</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investigations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that</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realize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these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workgroups</w:t>
      </w:r>
      <w:proofErr w:type="spellEnd"/>
      <w:r w:rsidRPr="002A20A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This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one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is</w:t>
      </w:r>
      <w:proofErr w:type="spellEnd"/>
      <w:r w:rsidRPr="002A20A5">
        <w:rPr>
          <w:rFonts w:ascii="Times New Roman" w:hAnsi="Times New Roman" w:cs="Times New Roman"/>
          <w:sz w:val="24"/>
          <w:szCs w:val="24"/>
        </w:rPr>
        <w:t xml:space="preserve"> a </w:t>
      </w:r>
      <w:proofErr w:type="spellStart"/>
      <w:r w:rsidRPr="002A20A5">
        <w:rPr>
          <w:rFonts w:ascii="Times New Roman" w:hAnsi="Times New Roman" w:cs="Times New Roman"/>
          <w:sz w:val="24"/>
          <w:szCs w:val="24"/>
        </w:rPr>
        <w:t>descriptive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study</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based</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on</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observation</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on</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exchange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experiences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with</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other</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CA's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esucelas</w:t>
      </w:r>
      <w:proofErr w:type="spellEnd"/>
      <w:r w:rsidRPr="002A20A5">
        <w:rPr>
          <w:rFonts w:ascii="Times New Roman" w:hAnsi="Times New Roman" w:cs="Times New Roman"/>
          <w:sz w:val="24"/>
          <w:szCs w:val="24"/>
        </w:rPr>
        <w:t xml:space="preserve"> normal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condition</w:t>
      </w:r>
      <w:proofErr w:type="spellEnd"/>
      <w:r w:rsidRPr="002A20A5">
        <w:rPr>
          <w:rFonts w:ascii="Times New Roman" w:hAnsi="Times New Roman" w:cs="Times New Roman"/>
          <w:sz w:val="24"/>
          <w:szCs w:val="24"/>
        </w:rPr>
        <w:t xml:space="preserve"> and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country, and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description</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situations</w:t>
      </w:r>
      <w:proofErr w:type="spellEnd"/>
      <w:r w:rsidRPr="002A20A5">
        <w:rPr>
          <w:rFonts w:ascii="Times New Roman" w:hAnsi="Times New Roman" w:cs="Times New Roman"/>
          <w:sz w:val="24"/>
          <w:szCs w:val="24"/>
        </w:rPr>
        <w:t xml:space="preserve"> and </w:t>
      </w:r>
      <w:proofErr w:type="spellStart"/>
      <w:r w:rsidRPr="002A20A5">
        <w:rPr>
          <w:rFonts w:ascii="Times New Roman" w:hAnsi="Times New Roman" w:cs="Times New Roman"/>
          <w:sz w:val="24"/>
          <w:szCs w:val="24"/>
        </w:rPr>
        <w:t>experiences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that</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lived</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through</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members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Academic</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Body</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Normal Urban Federal </w:t>
      </w:r>
      <w:proofErr w:type="spellStart"/>
      <w:r w:rsidRPr="002A20A5">
        <w:rPr>
          <w:rFonts w:ascii="Times New Roman" w:hAnsi="Times New Roman" w:cs="Times New Roman"/>
          <w:sz w:val="24"/>
          <w:szCs w:val="24"/>
        </w:rPr>
        <w:t>School</w:t>
      </w:r>
      <w:proofErr w:type="spellEnd"/>
      <w:r w:rsidRPr="002A20A5">
        <w:rPr>
          <w:rFonts w:ascii="Times New Roman" w:hAnsi="Times New Roman" w:cs="Times New Roman"/>
          <w:sz w:val="24"/>
          <w:szCs w:val="24"/>
        </w:rPr>
        <w:t xml:space="preserve"> " </w:t>
      </w:r>
      <w:proofErr w:type="spellStart"/>
      <w:r w:rsidRPr="002A20A5">
        <w:rPr>
          <w:rFonts w:ascii="Times New Roman" w:hAnsi="Times New Roman" w:cs="Times New Roman"/>
          <w:sz w:val="24"/>
          <w:szCs w:val="24"/>
        </w:rPr>
        <w:t>Profr</w:t>
      </w:r>
      <w:proofErr w:type="spellEnd"/>
      <w:r w:rsidRPr="002A20A5">
        <w:rPr>
          <w:rFonts w:ascii="Times New Roman" w:hAnsi="Times New Roman" w:cs="Times New Roman"/>
          <w:sz w:val="24"/>
          <w:szCs w:val="24"/>
        </w:rPr>
        <w:t xml:space="preserve">. Rafael </w:t>
      </w:r>
      <w:proofErr w:type="spellStart"/>
      <w:r w:rsidRPr="002A20A5">
        <w:rPr>
          <w:rFonts w:ascii="Times New Roman" w:hAnsi="Times New Roman" w:cs="Times New Roman"/>
          <w:sz w:val="24"/>
          <w:szCs w:val="24"/>
        </w:rPr>
        <w:t>Ramirez</w:t>
      </w:r>
      <w:proofErr w:type="spellEnd"/>
      <w:r w:rsidRPr="002A20A5">
        <w:rPr>
          <w:rFonts w:ascii="Times New Roman" w:hAnsi="Times New Roman" w:cs="Times New Roman"/>
          <w:sz w:val="24"/>
          <w:szCs w:val="24"/>
        </w:rPr>
        <w:t xml:space="preserve"> ", </w:t>
      </w:r>
      <w:proofErr w:type="spellStart"/>
      <w:r w:rsidRPr="002A20A5">
        <w:rPr>
          <w:rFonts w:ascii="Times New Roman" w:hAnsi="Times New Roman" w:cs="Times New Roman"/>
          <w:sz w:val="24"/>
          <w:szCs w:val="24"/>
        </w:rPr>
        <w:t>located</w:t>
      </w:r>
      <w:proofErr w:type="spellEnd"/>
      <w:r w:rsidRPr="002A20A5">
        <w:rPr>
          <w:rFonts w:ascii="Times New Roman" w:hAnsi="Times New Roman" w:cs="Times New Roman"/>
          <w:sz w:val="24"/>
          <w:szCs w:val="24"/>
        </w:rPr>
        <w:t xml:space="preserve"> in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city</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Chilpancingo, Gro.,</w:t>
      </w:r>
      <w:r>
        <w:rPr>
          <w:rFonts w:ascii="Times New Roman" w:hAnsi="Times New Roman" w:cs="Times New Roman"/>
          <w:sz w:val="24"/>
          <w:szCs w:val="24"/>
        </w:rPr>
        <w:t xml:space="preserve"> u</w:t>
      </w:r>
      <w:r w:rsidRPr="002A20A5">
        <w:rPr>
          <w:rFonts w:ascii="Times New Roman" w:hAnsi="Times New Roman" w:cs="Times New Roman"/>
          <w:sz w:val="24"/>
          <w:szCs w:val="24"/>
        </w:rPr>
        <w:t xml:space="preserve">p </w:t>
      </w:r>
      <w:proofErr w:type="spellStart"/>
      <w:r w:rsidRPr="002A20A5">
        <w:rPr>
          <w:rFonts w:ascii="Times New Roman" w:hAnsi="Times New Roman" w:cs="Times New Roman"/>
          <w:sz w:val="24"/>
          <w:szCs w:val="24"/>
        </w:rPr>
        <w:t>to</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achieving</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CA's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opinion</w:t>
      </w:r>
      <w:proofErr w:type="spellEnd"/>
      <w:r w:rsidRPr="002A20A5">
        <w:rPr>
          <w:rFonts w:ascii="Times New Roman" w:hAnsi="Times New Roman" w:cs="Times New Roman"/>
          <w:sz w:val="24"/>
          <w:szCs w:val="24"/>
        </w:rPr>
        <w:t xml:space="preserve"> in </w:t>
      </w:r>
      <w:proofErr w:type="spellStart"/>
      <w:r w:rsidRPr="002A20A5">
        <w:rPr>
          <w:rFonts w:ascii="Times New Roman" w:hAnsi="Times New Roman" w:cs="Times New Roman"/>
          <w:sz w:val="24"/>
          <w:szCs w:val="24"/>
        </w:rPr>
        <w:t>formation</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given</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by</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Headquarter</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Top </w:t>
      </w:r>
      <w:proofErr w:type="spellStart"/>
      <w:r w:rsidRPr="002A20A5">
        <w:rPr>
          <w:rFonts w:ascii="Times New Roman" w:hAnsi="Times New Roman" w:cs="Times New Roman"/>
          <w:sz w:val="24"/>
          <w:szCs w:val="24"/>
        </w:rPr>
        <w:t>Education</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for</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Professionals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Educational</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Education</w:t>
      </w:r>
      <w:proofErr w:type="spellEnd"/>
      <w:r w:rsidRPr="002A20A5">
        <w:rPr>
          <w:rFonts w:ascii="Times New Roman" w:hAnsi="Times New Roman" w:cs="Times New Roman"/>
          <w:sz w:val="24"/>
          <w:szCs w:val="24"/>
        </w:rPr>
        <w:t xml:space="preserve"> (DGESPE). </w:t>
      </w:r>
      <w:proofErr w:type="spellStart"/>
      <w:r w:rsidRPr="002A20A5">
        <w:rPr>
          <w:rFonts w:ascii="Times New Roman" w:hAnsi="Times New Roman" w:cs="Times New Roman"/>
          <w:sz w:val="24"/>
          <w:szCs w:val="24"/>
        </w:rPr>
        <w:t>An</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adventure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that</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initiated</w:t>
      </w:r>
      <w:proofErr w:type="spellEnd"/>
      <w:r w:rsidRPr="002A20A5">
        <w:rPr>
          <w:rFonts w:ascii="Times New Roman" w:hAnsi="Times New Roman" w:cs="Times New Roman"/>
          <w:sz w:val="24"/>
          <w:szCs w:val="24"/>
        </w:rPr>
        <w:t xml:space="preserve"> in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educational</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work</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inside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classroom</w:t>
      </w:r>
      <w:proofErr w:type="spellEnd"/>
      <w:r w:rsidRPr="002A20A5">
        <w:rPr>
          <w:rFonts w:ascii="Times New Roman" w:hAnsi="Times New Roman" w:cs="Times New Roman"/>
          <w:sz w:val="24"/>
          <w:szCs w:val="24"/>
        </w:rPr>
        <w:t xml:space="preserve"> and </w:t>
      </w:r>
      <w:proofErr w:type="spellStart"/>
      <w:r w:rsidRPr="002A20A5">
        <w:rPr>
          <w:rFonts w:ascii="Times New Roman" w:hAnsi="Times New Roman" w:cs="Times New Roman"/>
          <w:sz w:val="24"/>
          <w:szCs w:val="24"/>
        </w:rPr>
        <w:t>it</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culminates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with</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reflection</w:t>
      </w:r>
      <w:proofErr w:type="spellEnd"/>
      <w:r w:rsidRPr="002A20A5">
        <w:rPr>
          <w:rFonts w:ascii="Times New Roman" w:hAnsi="Times New Roman" w:cs="Times New Roman"/>
          <w:sz w:val="24"/>
          <w:szCs w:val="24"/>
        </w:rPr>
        <w:t xml:space="preserve"> and </w:t>
      </w:r>
      <w:proofErr w:type="spellStart"/>
      <w:r w:rsidRPr="002A20A5">
        <w:rPr>
          <w:rFonts w:ascii="Times New Roman" w:hAnsi="Times New Roman" w:cs="Times New Roman"/>
          <w:sz w:val="24"/>
          <w:szCs w:val="24"/>
        </w:rPr>
        <w:t>analysis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didactic</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situations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that</w:t>
      </w:r>
      <w:proofErr w:type="spellEnd"/>
      <w:r w:rsidRPr="002A20A5">
        <w:rPr>
          <w:rFonts w:ascii="Times New Roman" w:hAnsi="Times New Roman" w:cs="Times New Roman"/>
          <w:sz w:val="24"/>
          <w:szCs w:val="24"/>
        </w:rPr>
        <w:t xml:space="preserve"> can </w:t>
      </w:r>
      <w:proofErr w:type="spellStart"/>
      <w:r w:rsidRPr="002A20A5">
        <w:rPr>
          <w:rFonts w:ascii="Times New Roman" w:hAnsi="Times New Roman" w:cs="Times New Roman"/>
          <w:sz w:val="24"/>
          <w:szCs w:val="24"/>
        </w:rPr>
        <w:t>improve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educational</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system</w:t>
      </w:r>
      <w:proofErr w:type="spellEnd"/>
      <w:r w:rsidRPr="002A20A5">
        <w:rPr>
          <w:rFonts w:ascii="Times New Roman" w:hAnsi="Times New Roman" w:cs="Times New Roman"/>
          <w:sz w:val="24"/>
          <w:szCs w:val="24"/>
        </w:rPr>
        <w:t xml:space="preserve"> in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country.</w:t>
      </w:r>
    </w:p>
    <w:p w:rsidR="00FF02B6" w:rsidRPr="002A20A5" w:rsidRDefault="002A20A5" w:rsidP="008E7240">
      <w:pPr>
        <w:spacing w:line="360" w:lineRule="auto"/>
        <w:jc w:val="both"/>
        <w:rPr>
          <w:rFonts w:ascii="Times New Roman" w:hAnsi="Times New Roman" w:cs="Times New Roman"/>
          <w:sz w:val="24"/>
          <w:szCs w:val="24"/>
        </w:rPr>
      </w:pP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development</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topic</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appears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by</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means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to</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theoretical</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frame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that</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it</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allowed</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to</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have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clear</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what</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sound</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academic</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bodies</w:t>
      </w:r>
      <w:proofErr w:type="spellEnd"/>
      <w:r w:rsidRPr="002A20A5">
        <w:rPr>
          <w:rFonts w:ascii="Times New Roman" w:hAnsi="Times New Roman" w:cs="Times New Roman"/>
          <w:sz w:val="24"/>
          <w:szCs w:val="24"/>
        </w:rPr>
        <w:t xml:space="preserve"> in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normal </w:t>
      </w:r>
      <w:proofErr w:type="spellStart"/>
      <w:r w:rsidRPr="002A20A5">
        <w:rPr>
          <w:rFonts w:ascii="Times New Roman" w:hAnsi="Times New Roman" w:cs="Times New Roman"/>
          <w:sz w:val="24"/>
          <w:szCs w:val="24"/>
        </w:rPr>
        <w:t>schools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which</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is</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intention</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of</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same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ones</w:t>
      </w:r>
      <w:proofErr w:type="spellEnd"/>
      <w:r w:rsidRPr="002A20A5">
        <w:rPr>
          <w:rFonts w:ascii="Times New Roman" w:hAnsi="Times New Roman" w:cs="Times New Roman"/>
          <w:sz w:val="24"/>
          <w:szCs w:val="24"/>
        </w:rPr>
        <w:t xml:space="preserve"> and </w:t>
      </w:r>
      <w:proofErr w:type="spellStart"/>
      <w:r w:rsidRPr="002A20A5">
        <w:rPr>
          <w:rFonts w:ascii="Times New Roman" w:hAnsi="Times New Roman" w:cs="Times New Roman"/>
          <w:sz w:val="24"/>
          <w:szCs w:val="24"/>
        </w:rPr>
        <w:t>how</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they</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work</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inside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the</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teachers</w:t>
      </w:r>
      <w:proofErr w:type="spellEnd"/>
      <w:r w:rsidRPr="002A20A5">
        <w:rPr>
          <w:rFonts w:ascii="Times New Roman" w:hAnsi="Times New Roman" w:cs="Times New Roman"/>
          <w:sz w:val="24"/>
          <w:szCs w:val="24"/>
        </w:rPr>
        <w:t xml:space="preserve"> ' </w:t>
      </w:r>
      <w:proofErr w:type="spellStart"/>
      <w:r w:rsidRPr="002A20A5">
        <w:rPr>
          <w:rFonts w:ascii="Times New Roman" w:hAnsi="Times New Roman" w:cs="Times New Roman"/>
          <w:sz w:val="24"/>
          <w:szCs w:val="24"/>
        </w:rPr>
        <w:t>forming</w:t>
      </w:r>
      <w:proofErr w:type="spellEnd"/>
      <w:r w:rsidRPr="002A20A5">
        <w:rPr>
          <w:rFonts w:ascii="Times New Roman" w:hAnsi="Times New Roman" w:cs="Times New Roman"/>
          <w:sz w:val="24"/>
          <w:szCs w:val="24"/>
        </w:rPr>
        <w:t xml:space="preserve"> </w:t>
      </w:r>
      <w:proofErr w:type="spellStart"/>
      <w:r w:rsidRPr="002A20A5">
        <w:rPr>
          <w:rFonts w:ascii="Times New Roman" w:hAnsi="Times New Roman" w:cs="Times New Roman"/>
          <w:sz w:val="24"/>
          <w:szCs w:val="24"/>
        </w:rPr>
        <w:t>schools</w:t>
      </w:r>
      <w:proofErr w:type="spellEnd"/>
      <w:r w:rsidRPr="002A20A5">
        <w:rPr>
          <w:rFonts w:ascii="Times New Roman" w:hAnsi="Times New Roman" w:cs="Times New Roman"/>
          <w:sz w:val="24"/>
          <w:szCs w:val="24"/>
        </w:rPr>
        <w:t>.</w:t>
      </w:r>
    </w:p>
    <w:p w:rsidR="00F669E9" w:rsidRDefault="00372FF2" w:rsidP="008E7240">
      <w:pPr>
        <w:spacing w:line="360" w:lineRule="auto"/>
        <w:jc w:val="both"/>
        <w:rPr>
          <w:rFonts w:ascii="Times New Roman" w:hAnsi="Times New Roman" w:cs="Times New Roman"/>
          <w:sz w:val="24"/>
          <w:szCs w:val="24"/>
        </w:rPr>
      </w:pPr>
      <w:r w:rsidRPr="008E7240">
        <w:rPr>
          <w:rFonts w:ascii="Arial" w:hAnsi="Arial" w:cs="Arial"/>
          <w:b/>
          <w:sz w:val="24"/>
          <w:szCs w:val="24"/>
        </w:rPr>
        <w:t xml:space="preserve">Key </w:t>
      </w:r>
      <w:proofErr w:type="spellStart"/>
      <w:r w:rsidRPr="008E7240">
        <w:rPr>
          <w:rFonts w:ascii="Arial" w:hAnsi="Arial" w:cs="Arial"/>
          <w:b/>
          <w:sz w:val="24"/>
          <w:szCs w:val="24"/>
        </w:rPr>
        <w:t>words</w:t>
      </w:r>
      <w:proofErr w:type="spellEnd"/>
      <w:r w:rsidRPr="008E7240">
        <w:rPr>
          <w:rFonts w:ascii="Arial" w:hAnsi="Arial" w:cs="Arial"/>
          <w:b/>
          <w:sz w:val="24"/>
          <w:szCs w:val="24"/>
        </w:rPr>
        <w:t>:</w:t>
      </w:r>
      <w:r w:rsidRPr="00A332F9">
        <w:rPr>
          <w:rFonts w:ascii="Times New Roman" w:hAnsi="Times New Roman" w:cs="Times New Roman"/>
          <w:sz w:val="24"/>
          <w:szCs w:val="24"/>
        </w:rPr>
        <w:t xml:space="preserve"> </w:t>
      </w:r>
      <w:proofErr w:type="spellStart"/>
      <w:r w:rsidRPr="00A332F9">
        <w:rPr>
          <w:rFonts w:ascii="Times New Roman" w:hAnsi="Times New Roman" w:cs="Times New Roman"/>
          <w:sz w:val="24"/>
          <w:szCs w:val="24"/>
        </w:rPr>
        <w:t>investigation</w:t>
      </w:r>
      <w:proofErr w:type="spellEnd"/>
      <w:r w:rsidRPr="00A332F9">
        <w:rPr>
          <w:rFonts w:ascii="Times New Roman" w:hAnsi="Times New Roman" w:cs="Times New Roman"/>
          <w:sz w:val="24"/>
          <w:szCs w:val="24"/>
        </w:rPr>
        <w:t xml:space="preserve">, </w:t>
      </w:r>
      <w:proofErr w:type="spellStart"/>
      <w:r w:rsidRPr="00A332F9">
        <w:rPr>
          <w:rFonts w:ascii="Times New Roman" w:hAnsi="Times New Roman" w:cs="Times New Roman"/>
          <w:sz w:val="24"/>
          <w:szCs w:val="24"/>
        </w:rPr>
        <w:t>academic</w:t>
      </w:r>
      <w:proofErr w:type="spellEnd"/>
      <w:r w:rsidRPr="00A332F9">
        <w:rPr>
          <w:rFonts w:ascii="Times New Roman" w:hAnsi="Times New Roman" w:cs="Times New Roman"/>
          <w:sz w:val="24"/>
          <w:szCs w:val="24"/>
        </w:rPr>
        <w:t xml:space="preserve"> </w:t>
      </w:r>
      <w:proofErr w:type="spellStart"/>
      <w:r w:rsidRPr="00A332F9">
        <w:rPr>
          <w:rFonts w:ascii="Times New Roman" w:hAnsi="Times New Roman" w:cs="Times New Roman"/>
          <w:sz w:val="24"/>
          <w:szCs w:val="24"/>
        </w:rPr>
        <w:t>bodies</w:t>
      </w:r>
      <w:proofErr w:type="spellEnd"/>
      <w:r w:rsidRPr="00A332F9">
        <w:rPr>
          <w:rFonts w:ascii="Times New Roman" w:hAnsi="Times New Roman" w:cs="Times New Roman"/>
          <w:sz w:val="24"/>
          <w:szCs w:val="24"/>
        </w:rPr>
        <w:t xml:space="preserve">, </w:t>
      </w:r>
      <w:proofErr w:type="spellStart"/>
      <w:r w:rsidRPr="00A332F9">
        <w:rPr>
          <w:rFonts w:ascii="Times New Roman" w:hAnsi="Times New Roman" w:cs="Times New Roman"/>
          <w:sz w:val="24"/>
          <w:szCs w:val="24"/>
        </w:rPr>
        <w:t>education</w:t>
      </w:r>
      <w:proofErr w:type="spellEnd"/>
      <w:r w:rsidRPr="00A332F9">
        <w:rPr>
          <w:rFonts w:ascii="Times New Roman" w:hAnsi="Times New Roman" w:cs="Times New Roman"/>
          <w:sz w:val="24"/>
          <w:szCs w:val="24"/>
        </w:rPr>
        <w:t xml:space="preserve">, </w:t>
      </w:r>
      <w:proofErr w:type="spellStart"/>
      <w:r w:rsidRPr="00A332F9">
        <w:rPr>
          <w:rFonts w:ascii="Times New Roman" w:hAnsi="Times New Roman" w:cs="Times New Roman"/>
          <w:sz w:val="24"/>
          <w:szCs w:val="24"/>
        </w:rPr>
        <w:t>forming</w:t>
      </w:r>
      <w:proofErr w:type="spellEnd"/>
      <w:r w:rsidRPr="00A332F9">
        <w:rPr>
          <w:rFonts w:ascii="Times New Roman" w:hAnsi="Times New Roman" w:cs="Times New Roman"/>
          <w:sz w:val="24"/>
          <w:szCs w:val="24"/>
        </w:rPr>
        <w:t xml:space="preserve"> </w:t>
      </w:r>
      <w:proofErr w:type="spellStart"/>
      <w:r w:rsidRPr="00A332F9">
        <w:rPr>
          <w:rFonts w:ascii="Times New Roman" w:hAnsi="Times New Roman" w:cs="Times New Roman"/>
          <w:sz w:val="24"/>
          <w:szCs w:val="24"/>
        </w:rPr>
        <w:t>of</w:t>
      </w:r>
      <w:proofErr w:type="spellEnd"/>
      <w:r w:rsidRPr="00A332F9">
        <w:rPr>
          <w:rFonts w:ascii="Times New Roman" w:hAnsi="Times New Roman" w:cs="Times New Roman"/>
          <w:sz w:val="24"/>
          <w:szCs w:val="24"/>
        </w:rPr>
        <w:t xml:space="preserve"> </w:t>
      </w:r>
      <w:proofErr w:type="spellStart"/>
      <w:r w:rsidRPr="00A332F9">
        <w:rPr>
          <w:rFonts w:ascii="Times New Roman" w:hAnsi="Times New Roman" w:cs="Times New Roman"/>
          <w:sz w:val="24"/>
          <w:szCs w:val="24"/>
        </w:rPr>
        <w:t>teachers</w:t>
      </w:r>
      <w:proofErr w:type="spellEnd"/>
      <w:r w:rsidRPr="00A332F9">
        <w:rPr>
          <w:rFonts w:ascii="Times New Roman" w:hAnsi="Times New Roman" w:cs="Times New Roman"/>
          <w:sz w:val="24"/>
          <w:szCs w:val="24"/>
        </w:rPr>
        <w:t xml:space="preserve">, </w:t>
      </w:r>
      <w:proofErr w:type="spellStart"/>
      <w:r w:rsidRPr="00A332F9">
        <w:rPr>
          <w:rFonts w:ascii="Times New Roman" w:hAnsi="Times New Roman" w:cs="Times New Roman"/>
          <w:sz w:val="24"/>
          <w:szCs w:val="24"/>
        </w:rPr>
        <w:t>teachers</w:t>
      </w:r>
      <w:proofErr w:type="spellEnd"/>
      <w:r w:rsidRPr="00A332F9">
        <w:rPr>
          <w:rFonts w:ascii="Times New Roman" w:hAnsi="Times New Roman" w:cs="Times New Roman"/>
          <w:sz w:val="24"/>
          <w:szCs w:val="24"/>
        </w:rPr>
        <w:t xml:space="preserve"> in </w:t>
      </w:r>
      <w:proofErr w:type="spellStart"/>
      <w:r w:rsidRPr="00A332F9">
        <w:rPr>
          <w:rFonts w:ascii="Times New Roman" w:hAnsi="Times New Roman" w:cs="Times New Roman"/>
          <w:sz w:val="24"/>
          <w:szCs w:val="24"/>
        </w:rPr>
        <w:t>formation</w:t>
      </w:r>
      <w:proofErr w:type="spellEnd"/>
      <w:r w:rsidRPr="00A332F9">
        <w:rPr>
          <w:rFonts w:ascii="Times New Roman" w:hAnsi="Times New Roman" w:cs="Times New Roman"/>
          <w:sz w:val="24"/>
          <w:szCs w:val="24"/>
        </w:rPr>
        <w:t>.</w:t>
      </w:r>
    </w:p>
    <w:p w:rsidR="008E7240" w:rsidRPr="00795828" w:rsidRDefault="008E7240" w:rsidP="008E7240">
      <w:pPr>
        <w:spacing w:before="120" w:after="240"/>
        <w:jc w:val="both"/>
        <w:rPr>
          <w:rFonts w:ascii="Times New Roman" w:hAnsi="Times New Roman"/>
          <w:sz w:val="24"/>
          <w:lang w:val="es-ES"/>
        </w:rPr>
      </w:pPr>
      <w:r w:rsidRPr="00795828">
        <w:rPr>
          <w:rFonts w:ascii="Times New Roman" w:hAnsi="Times New Roman"/>
          <w:b/>
          <w:sz w:val="24"/>
          <w:lang w:val="es-ES"/>
        </w:rPr>
        <w:t>Fecha Recepción:</w:t>
      </w:r>
      <w:r w:rsidRPr="00795828">
        <w:rPr>
          <w:rFonts w:ascii="Times New Roman" w:hAnsi="Times New Roman"/>
          <w:sz w:val="24"/>
          <w:lang w:val="es-ES"/>
        </w:rPr>
        <w:t xml:space="preserve"> </w:t>
      </w:r>
      <w:proofErr w:type="gramStart"/>
      <w:r w:rsidRPr="00795828">
        <w:rPr>
          <w:rFonts w:ascii="Times New Roman" w:hAnsi="Times New Roman"/>
          <w:sz w:val="24"/>
          <w:lang w:val="es-ES"/>
        </w:rPr>
        <w:t>Diciembre</w:t>
      </w:r>
      <w:proofErr w:type="gramEnd"/>
      <w:r w:rsidRPr="00795828">
        <w:rPr>
          <w:rFonts w:ascii="Times New Roman" w:hAnsi="Times New Roman"/>
          <w:sz w:val="24"/>
          <w:lang w:val="es-ES"/>
        </w:rPr>
        <w:t xml:space="preserve"> 2017                                      </w:t>
      </w:r>
      <w:r w:rsidRPr="00795828">
        <w:rPr>
          <w:rFonts w:ascii="Times New Roman" w:hAnsi="Times New Roman"/>
          <w:b/>
          <w:sz w:val="24"/>
          <w:lang w:val="es-ES"/>
        </w:rPr>
        <w:t>Fecha Aceptación:</w:t>
      </w:r>
      <w:r w:rsidRPr="00795828">
        <w:rPr>
          <w:rFonts w:ascii="Times New Roman" w:hAnsi="Times New Roman"/>
          <w:sz w:val="24"/>
          <w:lang w:val="es-ES"/>
        </w:rPr>
        <w:t xml:space="preserve"> Mayo 2018       </w:t>
      </w:r>
    </w:p>
    <w:p w:rsidR="008E7240" w:rsidRPr="0028074C" w:rsidRDefault="008E7240" w:rsidP="008E7240">
      <w:pPr>
        <w:spacing w:line="360" w:lineRule="auto"/>
        <w:rPr>
          <w:rFonts w:ascii="Times New Roman" w:hAnsi="Times New Roman" w:cs="Times New Roman"/>
          <w:sz w:val="24"/>
          <w:szCs w:val="24"/>
        </w:rPr>
      </w:pPr>
      <w:r>
        <w:rPr>
          <w:rFonts w:cs="Calibri"/>
        </w:rPr>
        <w:pict>
          <v:rect id="_x0000_i1025" style="width:0;height:1.5pt" o:hralign="center" o:bullet="t" o:hrstd="t" o:hr="t" fillcolor="#a0a0a0" stroked="f"/>
        </w:pict>
      </w:r>
    </w:p>
    <w:p w:rsidR="008E7240" w:rsidRPr="00A332F9" w:rsidRDefault="008E7240" w:rsidP="008E7240">
      <w:pPr>
        <w:spacing w:line="360" w:lineRule="auto"/>
        <w:jc w:val="both"/>
        <w:rPr>
          <w:rFonts w:ascii="Times New Roman" w:hAnsi="Times New Roman" w:cs="Times New Roman"/>
          <w:sz w:val="24"/>
          <w:szCs w:val="24"/>
        </w:rPr>
      </w:pPr>
    </w:p>
    <w:p w:rsidR="00A57CB0" w:rsidRPr="008E7240" w:rsidRDefault="00EA649A" w:rsidP="00C243F6">
      <w:pPr>
        <w:jc w:val="both"/>
        <w:rPr>
          <w:rFonts w:ascii="Arial" w:hAnsi="Arial" w:cs="Arial"/>
          <w:b/>
          <w:sz w:val="24"/>
          <w:szCs w:val="24"/>
        </w:rPr>
      </w:pPr>
      <w:r w:rsidRPr="008E7240">
        <w:rPr>
          <w:rFonts w:ascii="Arial" w:hAnsi="Arial" w:cs="Arial"/>
          <w:b/>
          <w:sz w:val="24"/>
          <w:szCs w:val="24"/>
        </w:rPr>
        <w:t>Introducción</w:t>
      </w:r>
    </w:p>
    <w:p w:rsidR="00D4720B" w:rsidRPr="00A332F9" w:rsidRDefault="00D4720B" w:rsidP="008E7240">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A finales de</w:t>
      </w:r>
      <w:r w:rsidR="00FF145E" w:rsidRPr="00A332F9">
        <w:rPr>
          <w:rFonts w:ascii="Times New Roman" w:hAnsi="Times New Roman" w:cs="Times New Roman"/>
          <w:sz w:val="24"/>
          <w:szCs w:val="24"/>
        </w:rPr>
        <w:t xml:space="preserve"> la primera década del siglo XXI</w:t>
      </w:r>
      <w:r w:rsidRPr="00A332F9">
        <w:rPr>
          <w:rFonts w:ascii="Times New Roman" w:hAnsi="Times New Roman" w:cs="Times New Roman"/>
          <w:sz w:val="24"/>
          <w:szCs w:val="24"/>
        </w:rPr>
        <w:t>, se proyecta una nueva política educativa en el nivel superior, especialmente en las escuelas normales de M</w:t>
      </w:r>
      <w:r w:rsidR="00100B1B">
        <w:rPr>
          <w:rFonts w:ascii="Times New Roman" w:hAnsi="Times New Roman" w:cs="Times New Roman"/>
          <w:sz w:val="24"/>
          <w:szCs w:val="24"/>
        </w:rPr>
        <w:t>éxico</w:t>
      </w:r>
      <w:r w:rsidR="00CB515D">
        <w:rPr>
          <w:rFonts w:ascii="Times New Roman" w:hAnsi="Times New Roman" w:cs="Times New Roman"/>
          <w:sz w:val="24"/>
          <w:szCs w:val="24"/>
        </w:rPr>
        <w:t xml:space="preserve">, </w:t>
      </w:r>
      <w:r w:rsidR="005118F7" w:rsidRPr="00A332F9">
        <w:rPr>
          <w:rFonts w:ascii="Times New Roman" w:hAnsi="Times New Roman" w:cs="Times New Roman"/>
          <w:sz w:val="24"/>
          <w:szCs w:val="24"/>
        </w:rPr>
        <w:t>esta fue la conformación</w:t>
      </w:r>
      <w:r w:rsidR="000C252D" w:rsidRPr="00A332F9">
        <w:rPr>
          <w:rFonts w:ascii="Times New Roman" w:hAnsi="Times New Roman" w:cs="Times New Roman"/>
          <w:sz w:val="24"/>
          <w:szCs w:val="24"/>
        </w:rPr>
        <w:t xml:space="preserve"> de cuerpos académicos en las</w:t>
      </w:r>
      <w:r w:rsidRPr="00A332F9">
        <w:rPr>
          <w:rFonts w:ascii="Times New Roman" w:hAnsi="Times New Roman" w:cs="Times New Roman"/>
          <w:sz w:val="24"/>
          <w:szCs w:val="24"/>
        </w:rPr>
        <w:t xml:space="preserve"> instituciones formadoras de docentes; situación que preoc</w:t>
      </w:r>
      <w:r w:rsidR="000C252D" w:rsidRPr="00A332F9">
        <w:rPr>
          <w:rFonts w:ascii="Times New Roman" w:hAnsi="Times New Roman" w:cs="Times New Roman"/>
          <w:sz w:val="24"/>
          <w:szCs w:val="24"/>
        </w:rPr>
        <w:t>upó a los académicos de las misma</w:t>
      </w:r>
      <w:r w:rsidR="00A51FAB" w:rsidRPr="00A332F9">
        <w:rPr>
          <w:rFonts w:ascii="Times New Roman" w:hAnsi="Times New Roman" w:cs="Times New Roman"/>
          <w:sz w:val="24"/>
          <w:szCs w:val="24"/>
        </w:rPr>
        <w:t>s</w:t>
      </w:r>
      <w:r w:rsidR="000C252D" w:rsidRPr="00A332F9">
        <w:rPr>
          <w:rFonts w:ascii="Times New Roman" w:hAnsi="Times New Roman" w:cs="Times New Roman"/>
          <w:sz w:val="24"/>
          <w:szCs w:val="24"/>
        </w:rPr>
        <w:t xml:space="preserve">; porque había muchas dudas </w:t>
      </w:r>
      <w:r w:rsidR="005118F7" w:rsidRPr="00A332F9">
        <w:rPr>
          <w:rFonts w:ascii="Times New Roman" w:hAnsi="Times New Roman" w:cs="Times New Roman"/>
          <w:sz w:val="24"/>
          <w:szCs w:val="24"/>
        </w:rPr>
        <w:t xml:space="preserve">al definir </w:t>
      </w:r>
      <w:r w:rsidR="00F068FB">
        <w:rPr>
          <w:rFonts w:ascii="Times New Roman" w:hAnsi="Times New Roman" w:cs="Times New Roman"/>
          <w:sz w:val="24"/>
          <w:szCs w:val="24"/>
        </w:rPr>
        <w:t xml:space="preserve"> y concretizar qué eran estos, cuál era el propósito de conformarlos y la tarea</w:t>
      </w:r>
      <w:r w:rsidR="000C252D" w:rsidRPr="00A332F9">
        <w:rPr>
          <w:rFonts w:ascii="Times New Roman" w:hAnsi="Times New Roman" w:cs="Times New Roman"/>
          <w:sz w:val="24"/>
          <w:szCs w:val="24"/>
        </w:rPr>
        <w:t xml:space="preserve"> que representaba la </w:t>
      </w:r>
      <w:r w:rsidR="005118F7" w:rsidRPr="00A332F9">
        <w:rPr>
          <w:rFonts w:ascii="Times New Roman" w:hAnsi="Times New Roman" w:cs="Times New Roman"/>
          <w:sz w:val="24"/>
          <w:szCs w:val="24"/>
        </w:rPr>
        <w:t xml:space="preserve">investigación en las normales, </w:t>
      </w:r>
      <w:r w:rsidR="00100B1B">
        <w:rPr>
          <w:rFonts w:ascii="Times New Roman" w:hAnsi="Times New Roman" w:cs="Times New Roman"/>
          <w:sz w:val="24"/>
          <w:szCs w:val="24"/>
        </w:rPr>
        <w:t>esto</w:t>
      </w:r>
      <w:r w:rsidR="000C252D" w:rsidRPr="00A332F9">
        <w:rPr>
          <w:rFonts w:ascii="Times New Roman" w:hAnsi="Times New Roman" w:cs="Times New Roman"/>
          <w:sz w:val="24"/>
          <w:szCs w:val="24"/>
        </w:rPr>
        <w:t xml:space="preserve"> por la débil</w:t>
      </w:r>
      <w:r w:rsidRPr="00A332F9">
        <w:rPr>
          <w:rFonts w:ascii="Times New Roman" w:hAnsi="Times New Roman" w:cs="Times New Roman"/>
          <w:sz w:val="24"/>
          <w:szCs w:val="24"/>
        </w:rPr>
        <w:t xml:space="preserve"> capacitación que se tenía para llevar</w:t>
      </w:r>
      <w:r w:rsidR="000C252D" w:rsidRPr="00A332F9">
        <w:rPr>
          <w:rFonts w:ascii="Times New Roman" w:hAnsi="Times New Roman" w:cs="Times New Roman"/>
          <w:sz w:val="24"/>
          <w:szCs w:val="24"/>
        </w:rPr>
        <w:t>la a cabo</w:t>
      </w:r>
      <w:r w:rsidR="005118F7" w:rsidRPr="00A332F9">
        <w:rPr>
          <w:rFonts w:ascii="Times New Roman" w:hAnsi="Times New Roman" w:cs="Times New Roman"/>
          <w:sz w:val="24"/>
          <w:szCs w:val="24"/>
        </w:rPr>
        <w:t xml:space="preserve"> de manera </w:t>
      </w:r>
      <w:r w:rsidR="005118F7" w:rsidRPr="00A332F9">
        <w:rPr>
          <w:rFonts w:ascii="Times New Roman" w:hAnsi="Times New Roman" w:cs="Times New Roman"/>
          <w:sz w:val="24"/>
          <w:szCs w:val="24"/>
        </w:rPr>
        <w:lastRenderedPageBreak/>
        <w:t xml:space="preserve">sistemática o estructurada; </w:t>
      </w:r>
      <w:r w:rsidRPr="00A332F9">
        <w:rPr>
          <w:rFonts w:ascii="Times New Roman" w:hAnsi="Times New Roman" w:cs="Times New Roman"/>
          <w:sz w:val="24"/>
          <w:szCs w:val="24"/>
        </w:rPr>
        <w:t xml:space="preserve">porque </w:t>
      </w:r>
      <w:r w:rsidR="005118F7" w:rsidRPr="00A332F9">
        <w:rPr>
          <w:rFonts w:ascii="Times New Roman" w:hAnsi="Times New Roman" w:cs="Times New Roman"/>
          <w:sz w:val="24"/>
          <w:szCs w:val="24"/>
        </w:rPr>
        <w:t>en este caso no se iba a trabajar con algo de</w:t>
      </w:r>
      <w:r w:rsidR="000C252D" w:rsidRPr="00A332F9">
        <w:rPr>
          <w:rFonts w:ascii="Times New Roman" w:hAnsi="Times New Roman" w:cs="Times New Roman"/>
          <w:sz w:val="24"/>
          <w:szCs w:val="24"/>
        </w:rPr>
        <w:t xml:space="preserve"> corte científico</w:t>
      </w:r>
      <w:r w:rsidRPr="00A332F9">
        <w:rPr>
          <w:rFonts w:ascii="Times New Roman" w:hAnsi="Times New Roman" w:cs="Times New Roman"/>
          <w:sz w:val="24"/>
          <w:szCs w:val="24"/>
        </w:rPr>
        <w:t xml:space="preserve">, </w:t>
      </w:r>
      <w:r w:rsidR="00DA06FB">
        <w:rPr>
          <w:rFonts w:ascii="Times New Roman" w:hAnsi="Times New Roman" w:cs="Times New Roman"/>
          <w:sz w:val="24"/>
          <w:szCs w:val="24"/>
        </w:rPr>
        <w:t xml:space="preserve">que se plantea mediante hipótesis, se estudia y se  comprueba, </w:t>
      </w:r>
      <w:r w:rsidRPr="00A332F9">
        <w:rPr>
          <w:rFonts w:ascii="Times New Roman" w:hAnsi="Times New Roman" w:cs="Times New Roman"/>
          <w:sz w:val="24"/>
          <w:szCs w:val="24"/>
        </w:rPr>
        <w:t>sino</w:t>
      </w:r>
      <w:r w:rsidR="008F34D9" w:rsidRPr="00A332F9">
        <w:rPr>
          <w:rFonts w:ascii="Times New Roman" w:hAnsi="Times New Roman" w:cs="Times New Roman"/>
          <w:sz w:val="24"/>
          <w:szCs w:val="24"/>
        </w:rPr>
        <w:t xml:space="preserve"> </w:t>
      </w:r>
      <w:r w:rsidR="00DA06FB">
        <w:rPr>
          <w:rFonts w:ascii="Times New Roman" w:hAnsi="Times New Roman" w:cs="Times New Roman"/>
          <w:sz w:val="24"/>
          <w:szCs w:val="24"/>
        </w:rPr>
        <w:t xml:space="preserve">que se trabajaría </w:t>
      </w:r>
      <w:r w:rsidR="00F068FB">
        <w:rPr>
          <w:rFonts w:ascii="Times New Roman" w:hAnsi="Times New Roman" w:cs="Times New Roman"/>
          <w:sz w:val="24"/>
          <w:szCs w:val="24"/>
        </w:rPr>
        <w:t xml:space="preserve">con </w:t>
      </w:r>
      <w:r w:rsidR="008F34D9" w:rsidRPr="00A332F9">
        <w:rPr>
          <w:rFonts w:ascii="Times New Roman" w:hAnsi="Times New Roman" w:cs="Times New Roman"/>
          <w:sz w:val="24"/>
          <w:szCs w:val="24"/>
        </w:rPr>
        <w:t>investigacione</w:t>
      </w:r>
      <w:r w:rsidR="00DA3542" w:rsidRPr="00A332F9">
        <w:rPr>
          <w:rFonts w:ascii="Times New Roman" w:hAnsi="Times New Roman" w:cs="Times New Roman"/>
          <w:sz w:val="24"/>
          <w:szCs w:val="24"/>
        </w:rPr>
        <w:t>s de  procesos concernientes al</w:t>
      </w:r>
      <w:r w:rsidR="00A51FAB" w:rsidRPr="00A332F9">
        <w:rPr>
          <w:rFonts w:ascii="Times New Roman" w:hAnsi="Times New Roman" w:cs="Times New Roman"/>
          <w:sz w:val="24"/>
          <w:szCs w:val="24"/>
        </w:rPr>
        <w:t xml:space="preserve"> desarrollo d</w:t>
      </w:r>
      <w:r w:rsidR="000C252D" w:rsidRPr="00A332F9">
        <w:rPr>
          <w:rFonts w:ascii="Times New Roman" w:hAnsi="Times New Roman" w:cs="Times New Roman"/>
          <w:sz w:val="24"/>
          <w:szCs w:val="24"/>
        </w:rPr>
        <w:t>el ser humano</w:t>
      </w:r>
      <w:r w:rsidR="00DA06FB">
        <w:rPr>
          <w:rFonts w:ascii="Times New Roman" w:hAnsi="Times New Roman" w:cs="Times New Roman"/>
          <w:sz w:val="24"/>
          <w:szCs w:val="24"/>
        </w:rPr>
        <w:t>, que involucra lo cognitivo y emotivo del mismo, aspectos que por ser subjetivos resultan difíciles de analizar</w:t>
      </w:r>
      <w:r w:rsidR="000C252D" w:rsidRPr="00A332F9">
        <w:rPr>
          <w:rFonts w:ascii="Times New Roman" w:hAnsi="Times New Roman" w:cs="Times New Roman"/>
          <w:sz w:val="24"/>
          <w:szCs w:val="24"/>
        </w:rPr>
        <w:t xml:space="preserve">; </w:t>
      </w:r>
      <w:r w:rsidR="00DA3542" w:rsidRPr="00A332F9">
        <w:rPr>
          <w:rFonts w:ascii="Times New Roman" w:hAnsi="Times New Roman" w:cs="Times New Roman"/>
          <w:sz w:val="24"/>
          <w:szCs w:val="24"/>
        </w:rPr>
        <w:t>considerando que los docentes trabajan</w:t>
      </w:r>
      <w:r w:rsidR="000C252D" w:rsidRPr="00A332F9">
        <w:rPr>
          <w:rFonts w:ascii="Times New Roman" w:hAnsi="Times New Roman" w:cs="Times New Roman"/>
          <w:sz w:val="24"/>
          <w:szCs w:val="24"/>
        </w:rPr>
        <w:t xml:space="preserve"> también con emociones, sensibilidades, pensamientos diversos</w:t>
      </w:r>
      <w:r w:rsidR="00DA3542" w:rsidRPr="00A332F9">
        <w:rPr>
          <w:rFonts w:ascii="Times New Roman" w:hAnsi="Times New Roman" w:cs="Times New Roman"/>
          <w:sz w:val="24"/>
          <w:szCs w:val="24"/>
        </w:rPr>
        <w:t>, etc</w:t>
      </w:r>
      <w:r w:rsidR="00FF145E" w:rsidRPr="00A332F9">
        <w:rPr>
          <w:rFonts w:ascii="Times New Roman" w:hAnsi="Times New Roman" w:cs="Times New Roman"/>
          <w:sz w:val="24"/>
          <w:szCs w:val="24"/>
        </w:rPr>
        <w:t>.,</w:t>
      </w:r>
      <w:r w:rsidR="005118F7" w:rsidRPr="00A332F9">
        <w:rPr>
          <w:rFonts w:ascii="Times New Roman" w:hAnsi="Times New Roman" w:cs="Times New Roman"/>
          <w:sz w:val="24"/>
          <w:szCs w:val="24"/>
        </w:rPr>
        <w:t xml:space="preserve"> </w:t>
      </w:r>
      <w:r w:rsidR="00FF145E" w:rsidRPr="00A332F9">
        <w:rPr>
          <w:rFonts w:ascii="Times New Roman" w:hAnsi="Times New Roman" w:cs="Times New Roman"/>
          <w:sz w:val="24"/>
          <w:szCs w:val="24"/>
        </w:rPr>
        <w:t>todos estos rasgos característicos del alumno.</w:t>
      </w:r>
      <w:r w:rsidRPr="00A332F9">
        <w:rPr>
          <w:rFonts w:ascii="Times New Roman" w:hAnsi="Times New Roman" w:cs="Times New Roman"/>
          <w:sz w:val="24"/>
          <w:szCs w:val="24"/>
        </w:rPr>
        <w:t xml:space="preserve"> Sin embargo</w:t>
      </w:r>
      <w:r w:rsidR="00A51FAB" w:rsidRPr="00A332F9">
        <w:rPr>
          <w:rFonts w:ascii="Times New Roman" w:hAnsi="Times New Roman" w:cs="Times New Roman"/>
          <w:sz w:val="24"/>
          <w:szCs w:val="24"/>
        </w:rPr>
        <w:t>,</w:t>
      </w:r>
      <w:r w:rsidR="00F068FB">
        <w:rPr>
          <w:rFonts w:ascii="Times New Roman" w:hAnsi="Times New Roman" w:cs="Times New Roman"/>
          <w:sz w:val="24"/>
          <w:szCs w:val="24"/>
        </w:rPr>
        <w:t xml:space="preserve"> esto no fue un obstáculo </w:t>
      </w:r>
      <w:r w:rsidRPr="00A332F9">
        <w:rPr>
          <w:rFonts w:ascii="Times New Roman" w:hAnsi="Times New Roman" w:cs="Times New Roman"/>
          <w:sz w:val="24"/>
          <w:szCs w:val="24"/>
        </w:rPr>
        <w:t xml:space="preserve"> p</w:t>
      </w:r>
      <w:r w:rsidR="00FF145E" w:rsidRPr="00A332F9">
        <w:rPr>
          <w:rFonts w:ascii="Times New Roman" w:hAnsi="Times New Roman" w:cs="Times New Roman"/>
          <w:sz w:val="24"/>
          <w:szCs w:val="24"/>
        </w:rPr>
        <w:t xml:space="preserve">ara conformar lo requerido, </w:t>
      </w:r>
      <w:r w:rsidR="00DA06FB">
        <w:rPr>
          <w:rFonts w:ascii="Times New Roman" w:hAnsi="Times New Roman" w:cs="Times New Roman"/>
          <w:sz w:val="24"/>
          <w:szCs w:val="24"/>
        </w:rPr>
        <w:t xml:space="preserve"> la conformación un Cuerpo Académico;</w:t>
      </w:r>
      <w:r w:rsidR="00DA3542" w:rsidRPr="00A332F9">
        <w:rPr>
          <w:rFonts w:ascii="Times New Roman" w:hAnsi="Times New Roman" w:cs="Times New Roman"/>
          <w:sz w:val="24"/>
          <w:szCs w:val="24"/>
        </w:rPr>
        <w:t xml:space="preserve"> </w:t>
      </w:r>
      <w:r w:rsidR="00F068FB">
        <w:rPr>
          <w:rFonts w:ascii="Times New Roman" w:hAnsi="Times New Roman" w:cs="Times New Roman"/>
          <w:sz w:val="24"/>
          <w:szCs w:val="24"/>
        </w:rPr>
        <w:t>la problemática se acentúa</w:t>
      </w:r>
      <w:r w:rsidR="00DA3542" w:rsidRPr="00A332F9">
        <w:rPr>
          <w:rFonts w:ascii="Times New Roman" w:hAnsi="Times New Roman" w:cs="Times New Roman"/>
          <w:sz w:val="24"/>
          <w:szCs w:val="24"/>
        </w:rPr>
        <w:t xml:space="preserve"> cuando </w:t>
      </w:r>
      <w:r w:rsidR="00F068FB">
        <w:rPr>
          <w:rFonts w:ascii="Times New Roman" w:hAnsi="Times New Roman" w:cs="Times New Roman"/>
          <w:sz w:val="24"/>
          <w:szCs w:val="24"/>
        </w:rPr>
        <w:t xml:space="preserve">los integrantes </w:t>
      </w:r>
      <w:r w:rsidR="00DA3542" w:rsidRPr="00A332F9">
        <w:rPr>
          <w:rFonts w:ascii="Times New Roman" w:hAnsi="Times New Roman" w:cs="Times New Roman"/>
          <w:sz w:val="24"/>
          <w:szCs w:val="24"/>
        </w:rPr>
        <w:t xml:space="preserve">se percatan </w:t>
      </w:r>
      <w:r w:rsidRPr="00A332F9">
        <w:rPr>
          <w:rFonts w:ascii="Times New Roman" w:hAnsi="Times New Roman" w:cs="Times New Roman"/>
          <w:sz w:val="24"/>
          <w:szCs w:val="24"/>
        </w:rPr>
        <w:t xml:space="preserve"> de que no</w:t>
      </w:r>
      <w:r w:rsidR="00DA3542" w:rsidRPr="00A332F9">
        <w:rPr>
          <w:rFonts w:ascii="Times New Roman" w:hAnsi="Times New Roman" w:cs="Times New Roman"/>
          <w:sz w:val="24"/>
          <w:szCs w:val="24"/>
        </w:rPr>
        <w:t xml:space="preserve"> se contaba con</w:t>
      </w:r>
      <w:r w:rsidR="00FF145E" w:rsidRPr="00A332F9">
        <w:rPr>
          <w:rFonts w:ascii="Times New Roman" w:hAnsi="Times New Roman" w:cs="Times New Roman"/>
          <w:sz w:val="24"/>
          <w:szCs w:val="24"/>
        </w:rPr>
        <w:t xml:space="preserve"> la orientación y capacitación su</w:t>
      </w:r>
      <w:r w:rsidR="00DA3542" w:rsidRPr="00A332F9">
        <w:rPr>
          <w:rFonts w:ascii="Times New Roman" w:hAnsi="Times New Roman" w:cs="Times New Roman"/>
          <w:sz w:val="24"/>
          <w:szCs w:val="24"/>
        </w:rPr>
        <w:t>ficiente</w:t>
      </w:r>
      <w:r w:rsidRPr="00A332F9">
        <w:rPr>
          <w:rFonts w:ascii="Times New Roman" w:hAnsi="Times New Roman" w:cs="Times New Roman"/>
          <w:sz w:val="24"/>
          <w:szCs w:val="24"/>
        </w:rPr>
        <w:t xml:space="preserve"> par</w:t>
      </w:r>
      <w:r w:rsidR="00DA3542" w:rsidRPr="00A332F9">
        <w:rPr>
          <w:rFonts w:ascii="Times New Roman" w:hAnsi="Times New Roman" w:cs="Times New Roman"/>
          <w:sz w:val="24"/>
          <w:szCs w:val="24"/>
        </w:rPr>
        <w:t>a procesar resultados y plasmarlos en un artículo de opinión  o científico sobre</w:t>
      </w:r>
      <w:r w:rsidR="00DC2010" w:rsidRPr="00A332F9">
        <w:rPr>
          <w:rFonts w:ascii="Times New Roman" w:hAnsi="Times New Roman" w:cs="Times New Roman"/>
          <w:sz w:val="24"/>
          <w:szCs w:val="24"/>
        </w:rPr>
        <w:t xml:space="preserve"> el campo educativo.</w:t>
      </w:r>
    </w:p>
    <w:p w:rsidR="0039235F" w:rsidRPr="00A332F9" w:rsidRDefault="00FF145E" w:rsidP="008E7240">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 xml:space="preserve">Es aquí donde inicia el andamiaje </w:t>
      </w:r>
      <w:r w:rsidR="00DC2010" w:rsidRPr="00A332F9">
        <w:rPr>
          <w:rFonts w:ascii="Times New Roman" w:hAnsi="Times New Roman" w:cs="Times New Roman"/>
          <w:sz w:val="24"/>
          <w:szCs w:val="24"/>
        </w:rPr>
        <w:t xml:space="preserve"> y enfrentar el reto de trabajar colaborativamente para hacer investigación en la educación.</w:t>
      </w:r>
      <w:r w:rsidR="0097682E" w:rsidRPr="00A332F9">
        <w:rPr>
          <w:rFonts w:ascii="Times New Roman" w:hAnsi="Times New Roman" w:cs="Times New Roman"/>
          <w:sz w:val="24"/>
          <w:szCs w:val="24"/>
        </w:rPr>
        <w:t xml:space="preserve"> </w:t>
      </w:r>
      <w:r w:rsidR="00F068FB">
        <w:rPr>
          <w:rFonts w:ascii="Times New Roman" w:hAnsi="Times New Roman" w:cs="Times New Roman"/>
          <w:sz w:val="24"/>
          <w:szCs w:val="24"/>
        </w:rPr>
        <w:t>Es importante señalar que o</w:t>
      </w:r>
      <w:r w:rsidR="00DA3542" w:rsidRPr="00A332F9">
        <w:rPr>
          <w:rFonts w:ascii="Times New Roman" w:hAnsi="Times New Roman" w:cs="Times New Roman"/>
          <w:sz w:val="24"/>
          <w:szCs w:val="24"/>
        </w:rPr>
        <w:t>tro de l</w:t>
      </w:r>
      <w:r w:rsidR="00162AB0" w:rsidRPr="00A332F9">
        <w:rPr>
          <w:rFonts w:ascii="Times New Roman" w:hAnsi="Times New Roman" w:cs="Times New Roman"/>
          <w:sz w:val="24"/>
          <w:szCs w:val="24"/>
        </w:rPr>
        <w:t xml:space="preserve">os puntos importantes </w:t>
      </w:r>
      <w:r w:rsidR="00F068FB">
        <w:rPr>
          <w:rFonts w:ascii="Times New Roman" w:hAnsi="Times New Roman" w:cs="Times New Roman"/>
          <w:sz w:val="24"/>
          <w:szCs w:val="24"/>
        </w:rPr>
        <w:t xml:space="preserve">para el buen funcionamiento </w:t>
      </w:r>
      <w:r w:rsidR="00162AB0" w:rsidRPr="00A332F9">
        <w:rPr>
          <w:rFonts w:ascii="Times New Roman" w:hAnsi="Times New Roman" w:cs="Times New Roman"/>
          <w:sz w:val="24"/>
          <w:szCs w:val="24"/>
        </w:rPr>
        <w:t>en el  CA es</w:t>
      </w:r>
      <w:r w:rsidR="00DA3542" w:rsidRPr="00A332F9">
        <w:rPr>
          <w:rFonts w:ascii="Times New Roman" w:hAnsi="Times New Roman" w:cs="Times New Roman"/>
          <w:sz w:val="24"/>
          <w:szCs w:val="24"/>
        </w:rPr>
        <w:t xml:space="preserve"> el trabajo</w:t>
      </w:r>
      <w:r w:rsidR="00100B1B">
        <w:rPr>
          <w:rFonts w:ascii="Times New Roman" w:hAnsi="Times New Roman" w:cs="Times New Roman"/>
          <w:sz w:val="24"/>
          <w:szCs w:val="24"/>
        </w:rPr>
        <w:t xml:space="preserve"> colaborativo, mismo que se da con las buenas relaciones sociales entre los integrantes y con la afinidad de propósitos</w:t>
      </w:r>
    </w:p>
    <w:p w:rsidR="00DC2010" w:rsidRDefault="0097682E" w:rsidP="008E7240">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Ese andar inicia con una capacitación co</w:t>
      </w:r>
      <w:r w:rsidR="00FF145E" w:rsidRPr="00A332F9">
        <w:rPr>
          <w:rFonts w:ascii="Times New Roman" w:hAnsi="Times New Roman" w:cs="Times New Roman"/>
          <w:sz w:val="24"/>
          <w:szCs w:val="24"/>
        </w:rPr>
        <w:t>ns</w:t>
      </w:r>
      <w:r w:rsidR="00100B1B">
        <w:rPr>
          <w:rFonts w:ascii="Times New Roman" w:hAnsi="Times New Roman" w:cs="Times New Roman"/>
          <w:sz w:val="24"/>
          <w:szCs w:val="24"/>
        </w:rPr>
        <w:t>tante y permanente financiada</w:t>
      </w:r>
      <w:r w:rsidRPr="00A332F9">
        <w:rPr>
          <w:rFonts w:ascii="Times New Roman" w:hAnsi="Times New Roman" w:cs="Times New Roman"/>
          <w:sz w:val="24"/>
          <w:szCs w:val="24"/>
        </w:rPr>
        <w:t xml:space="preserve"> con recursos propios</w:t>
      </w:r>
      <w:r w:rsidR="00FF145E" w:rsidRPr="00A332F9">
        <w:rPr>
          <w:rFonts w:ascii="Times New Roman" w:hAnsi="Times New Roman" w:cs="Times New Roman"/>
          <w:sz w:val="24"/>
          <w:szCs w:val="24"/>
        </w:rPr>
        <w:t>,</w:t>
      </w:r>
      <w:r w:rsidRPr="00A332F9">
        <w:rPr>
          <w:rFonts w:ascii="Times New Roman" w:hAnsi="Times New Roman" w:cs="Times New Roman"/>
          <w:sz w:val="24"/>
          <w:szCs w:val="24"/>
        </w:rPr>
        <w:t xml:space="preserve"> porque para las escuelas normales no hay </w:t>
      </w:r>
      <w:r w:rsidR="00FF145E" w:rsidRPr="00A332F9">
        <w:rPr>
          <w:rFonts w:ascii="Times New Roman" w:hAnsi="Times New Roman" w:cs="Times New Roman"/>
          <w:sz w:val="24"/>
          <w:szCs w:val="24"/>
        </w:rPr>
        <w:t>suficiente recurso económico</w:t>
      </w:r>
      <w:r w:rsidRPr="00A332F9">
        <w:rPr>
          <w:rFonts w:ascii="Times New Roman" w:hAnsi="Times New Roman" w:cs="Times New Roman"/>
          <w:sz w:val="24"/>
          <w:szCs w:val="24"/>
        </w:rPr>
        <w:t xml:space="preserve"> para el funcionamiento de los mismo</w:t>
      </w:r>
      <w:r w:rsidR="00FF145E" w:rsidRPr="00A332F9">
        <w:rPr>
          <w:rFonts w:ascii="Times New Roman" w:hAnsi="Times New Roman" w:cs="Times New Roman"/>
          <w:sz w:val="24"/>
          <w:szCs w:val="24"/>
        </w:rPr>
        <w:t>s, como</w:t>
      </w:r>
      <w:r w:rsidRPr="00A332F9">
        <w:rPr>
          <w:rFonts w:ascii="Times New Roman" w:hAnsi="Times New Roman" w:cs="Times New Roman"/>
          <w:sz w:val="24"/>
          <w:szCs w:val="24"/>
        </w:rPr>
        <w:t xml:space="preserve"> </w:t>
      </w:r>
      <w:r w:rsidR="00100B1B">
        <w:rPr>
          <w:rFonts w:ascii="Times New Roman" w:hAnsi="Times New Roman" w:cs="Times New Roman"/>
          <w:sz w:val="24"/>
          <w:szCs w:val="24"/>
        </w:rPr>
        <w:t xml:space="preserve">sucede </w:t>
      </w:r>
      <w:r w:rsidRPr="00A332F9">
        <w:rPr>
          <w:rFonts w:ascii="Times New Roman" w:hAnsi="Times New Roman" w:cs="Times New Roman"/>
          <w:sz w:val="24"/>
          <w:szCs w:val="24"/>
        </w:rPr>
        <w:t>para</w:t>
      </w:r>
      <w:r w:rsidR="00100B1B">
        <w:rPr>
          <w:rFonts w:ascii="Times New Roman" w:hAnsi="Times New Roman" w:cs="Times New Roman"/>
          <w:sz w:val="24"/>
          <w:szCs w:val="24"/>
        </w:rPr>
        <w:t xml:space="preserve"> las Universidades T</w:t>
      </w:r>
      <w:r w:rsidRPr="00A332F9">
        <w:rPr>
          <w:rFonts w:ascii="Times New Roman" w:hAnsi="Times New Roman" w:cs="Times New Roman"/>
          <w:sz w:val="24"/>
          <w:szCs w:val="24"/>
        </w:rPr>
        <w:t>ecnológ</w:t>
      </w:r>
      <w:r w:rsidR="00100B1B">
        <w:rPr>
          <w:rFonts w:ascii="Times New Roman" w:hAnsi="Times New Roman" w:cs="Times New Roman"/>
          <w:sz w:val="24"/>
          <w:szCs w:val="24"/>
        </w:rPr>
        <w:t>ica</w:t>
      </w:r>
      <w:r w:rsidR="00F068FB">
        <w:rPr>
          <w:rFonts w:ascii="Times New Roman" w:hAnsi="Times New Roman" w:cs="Times New Roman"/>
          <w:sz w:val="24"/>
          <w:szCs w:val="24"/>
        </w:rPr>
        <w:t>s o</w:t>
      </w:r>
      <w:r w:rsidR="00100B1B">
        <w:rPr>
          <w:rFonts w:ascii="Times New Roman" w:hAnsi="Times New Roman" w:cs="Times New Roman"/>
          <w:sz w:val="24"/>
          <w:szCs w:val="24"/>
        </w:rPr>
        <w:t xml:space="preserve"> Universidades A</w:t>
      </w:r>
      <w:r w:rsidR="0086487F" w:rsidRPr="00A332F9">
        <w:rPr>
          <w:rFonts w:ascii="Times New Roman" w:hAnsi="Times New Roman" w:cs="Times New Roman"/>
          <w:sz w:val="24"/>
          <w:szCs w:val="24"/>
        </w:rPr>
        <w:t>utónomas</w:t>
      </w:r>
      <w:r w:rsidR="00F068FB">
        <w:rPr>
          <w:rFonts w:ascii="Times New Roman" w:hAnsi="Times New Roman" w:cs="Times New Roman"/>
          <w:sz w:val="24"/>
          <w:szCs w:val="24"/>
        </w:rPr>
        <w:t xml:space="preserve"> en el país</w:t>
      </w:r>
      <w:r w:rsidR="00100B1B">
        <w:rPr>
          <w:rFonts w:ascii="Times New Roman" w:hAnsi="Times New Roman" w:cs="Times New Roman"/>
          <w:sz w:val="24"/>
          <w:szCs w:val="24"/>
        </w:rPr>
        <w:t>, lo que limita el desarrollo de proyecto</w:t>
      </w:r>
      <w:r w:rsidR="00DA06FB">
        <w:rPr>
          <w:rFonts w:ascii="Times New Roman" w:hAnsi="Times New Roman" w:cs="Times New Roman"/>
          <w:sz w:val="24"/>
          <w:szCs w:val="24"/>
        </w:rPr>
        <w:t>s en el  campo de la educación, situación que tampoco limita la tarea de investigar.</w:t>
      </w:r>
    </w:p>
    <w:p w:rsidR="00E6349C" w:rsidRPr="008E7240" w:rsidRDefault="00E6349C" w:rsidP="00C243F6">
      <w:pPr>
        <w:jc w:val="both"/>
        <w:rPr>
          <w:rFonts w:ascii="Arial" w:hAnsi="Arial" w:cs="Arial"/>
          <w:b/>
          <w:sz w:val="24"/>
          <w:szCs w:val="24"/>
        </w:rPr>
      </w:pPr>
    </w:p>
    <w:p w:rsidR="00E6349C" w:rsidRPr="008E7240" w:rsidRDefault="00E6349C" w:rsidP="00C243F6">
      <w:pPr>
        <w:jc w:val="both"/>
        <w:rPr>
          <w:rFonts w:ascii="Arial" w:hAnsi="Arial" w:cs="Arial"/>
          <w:b/>
          <w:sz w:val="24"/>
          <w:szCs w:val="24"/>
        </w:rPr>
      </w:pPr>
      <w:r w:rsidRPr="008E7240">
        <w:rPr>
          <w:rFonts w:ascii="Arial" w:hAnsi="Arial" w:cs="Arial"/>
          <w:b/>
          <w:sz w:val="24"/>
          <w:szCs w:val="24"/>
        </w:rPr>
        <w:t>Metodología</w:t>
      </w:r>
    </w:p>
    <w:p w:rsidR="00E6349C" w:rsidRDefault="00DD1231" w:rsidP="003C6072">
      <w:pPr>
        <w:spacing w:after="0" w:line="360" w:lineRule="auto"/>
        <w:jc w:val="both"/>
        <w:rPr>
          <w:rFonts w:ascii="Times New Roman" w:hAnsi="Times New Roman" w:cs="Times New Roman"/>
          <w:sz w:val="24"/>
          <w:szCs w:val="24"/>
          <w:lang w:val="es-ES"/>
        </w:rPr>
      </w:pPr>
      <w:r w:rsidRPr="003C6072">
        <w:rPr>
          <w:rFonts w:ascii="Times New Roman" w:hAnsi="Times New Roman" w:cs="Times New Roman"/>
          <w:sz w:val="24"/>
          <w:szCs w:val="24"/>
          <w:lang w:val="es-ES"/>
        </w:rPr>
        <w:t xml:space="preserve">El enfoque </w:t>
      </w:r>
      <w:r w:rsidR="00100B1B">
        <w:rPr>
          <w:rFonts w:ascii="Times New Roman" w:hAnsi="Times New Roman" w:cs="Times New Roman"/>
          <w:sz w:val="24"/>
          <w:szCs w:val="24"/>
          <w:lang w:val="es-ES"/>
        </w:rPr>
        <w:t xml:space="preserve">con el que se desarrolló esta investigación </w:t>
      </w:r>
      <w:r w:rsidRPr="003C6072">
        <w:rPr>
          <w:rFonts w:ascii="Times New Roman" w:hAnsi="Times New Roman" w:cs="Times New Roman"/>
          <w:sz w:val="24"/>
          <w:szCs w:val="24"/>
          <w:lang w:val="es-ES"/>
        </w:rPr>
        <w:t xml:space="preserve">es cualitativo </w:t>
      </w:r>
      <w:r w:rsidR="003C6072">
        <w:rPr>
          <w:rFonts w:ascii="Times New Roman" w:hAnsi="Times New Roman" w:cs="Times New Roman"/>
          <w:sz w:val="24"/>
          <w:szCs w:val="24"/>
          <w:lang w:val="es-ES"/>
        </w:rPr>
        <w:t xml:space="preserve">de corte descriptivo, </w:t>
      </w:r>
      <w:r w:rsidRPr="003C6072">
        <w:rPr>
          <w:rFonts w:ascii="Times New Roman" w:hAnsi="Times New Roman" w:cs="Times New Roman"/>
          <w:sz w:val="24"/>
          <w:szCs w:val="24"/>
          <w:lang w:val="es-ES"/>
        </w:rPr>
        <w:t xml:space="preserve">tomando en cuenta </w:t>
      </w:r>
      <w:r w:rsidR="00DA06FB">
        <w:rPr>
          <w:rFonts w:ascii="Times New Roman" w:hAnsi="Times New Roman" w:cs="Times New Roman"/>
          <w:sz w:val="24"/>
          <w:szCs w:val="24"/>
          <w:lang w:val="es-ES"/>
        </w:rPr>
        <w:t>criterios de calidad</w:t>
      </w:r>
      <w:r w:rsidRPr="003C6072">
        <w:rPr>
          <w:rFonts w:ascii="Times New Roman" w:hAnsi="Times New Roman" w:cs="Times New Roman"/>
          <w:sz w:val="24"/>
          <w:szCs w:val="24"/>
          <w:lang w:val="es-ES"/>
        </w:rPr>
        <w:t xml:space="preserve">, fiabilidad y objetividad, fundamentado en la recopilación </w:t>
      </w:r>
      <w:r w:rsidR="003C6072">
        <w:rPr>
          <w:rFonts w:ascii="Times New Roman" w:hAnsi="Times New Roman" w:cs="Times New Roman"/>
          <w:sz w:val="24"/>
          <w:szCs w:val="24"/>
          <w:lang w:val="es-ES"/>
        </w:rPr>
        <w:t>e interpretación de información obtenidos</w:t>
      </w:r>
      <w:r w:rsidRPr="003C6072">
        <w:rPr>
          <w:rFonts w:ascii="Times New Roman" w:hAnsi="Times New Roman" w:cs="Times New Roman"/>
          <w:sz w:val="24"/>
          <w:szCs w:val="24"/>
          <w:lang w:val="es-ES"/>
        </w:rPr>
        <w:t xml:space="preserve"> de instrumentos de investigación como: registros de observacione</w:t>
      </w:r>
      <w:r w:rsidR="003C6072">
        <w:rPr>
          <w:rFonts w:ascii="Times New Roman" w:hAnsi="Times New Roman" w:cs="Times New Roman"/>
          <w:sz w:val="24"/>
          <w:szCs w:val="24"/>
          <w:lang w:val="es-ES"/>
        </w:rPr>
        <w:t>s, diálogos directos</w:t>
      </w:r>
      <w:r w:rsidR="00DA06FB">
        <w:rPr>
          <w:rFonts w:ascii="Times New Roman" w:hAnsi="Times New Roman" w:cs="Times New Roman"/>
          <w:sz w:val="24"/>
          <w:szCs w:val="24"/>
          <w:lang w:val="es-ES"/>
        </w:rPr>
        <w:t xml:space="preserve"> con integrantes de diferentes CA</w:t>
      </w:r>
      <w:r w:rsidR="003C6072">
        <w:rPr>
          <w:rFonts w:ascii="Times New Roman" w:hAnsi="Times New Roman" w:cs="Times New Roman"/>
          <w:sz w:val="24"/>
          <w:szCs w:val="24"/>
          <w:lang w:val="es-ES"/>
        </w:rPr>
        <w:t>,  entrevistas y encuentr</w:t>
      </w:r>
      <w:r w:rsidR="00DA06FB">
        <w:rPr>
          <w:rFonts w:ascii="Times New Roman" w:hAnsi="Times New Roman" w:cs="Times New Roman"/>
          <w:sz w:val="24"/>
          <w:szCs w:val="24"/>
          <w:lang w:val="es-ES"/>
        </w:rPr>
        <w:t>os con integrantes de otros CA</w:t>
      </w:r>
      <w:r w:rsidR="003C6072">
        <w:rPr>
          <w:rFonts w:ascii="Times New Roman" w:hAnsi="Times New Roman" w:cs="Times New Roman"/>
          <w:sz w:val="24"/>
          <w:szCs w:val="24"/>
          <w:lang w:val="es-ES"/>
        </w:rPr>
        <w:t xml:space="preserve"> de no</w:t>
      </w:r>
      <w:r w:rsidR="00DA06FB">
        <w:rPr>
          <w:rFonts w:ascii="Times New Roman" w:hAnsi="Times New Roman" w:cs="Times New Roman"/>
          <w:sz w:val="24"/>
          <w:szCs w:val="24"/>
          <w:lang w:val="es-ES"/>
        </w:rPr>
        <w:t>r</w:t>
      </w:r>
      <w:r w:rsidR="003C6072">
        <w:rPr>
          <w:rFonts w:ascii="Times New Roman" w:hAnsi="Times New Roman" w:cs="Times New Roman"/>
          <w:sz w:val="24"/>
          <w:szCs w:val="24"/>
          <w:lang w:val="es-ES"/>
        </w:rPr>
        <w:t>males</w:t>
      </w:r>
      <w:r w:rsidR="005A3F7C">
        <w:rPr>
          <w:rFonts w:ascii="Times New Roman" w:hAnsi="Times New Roman" w:cs="Times New Roman"/>
          <w:sz w:val="24"/>
          <w:szCs w:val="24"/>
          <w:lang w:val="es-ES"/>
        </w:rPr>
        <w:t>, Universidades Autónomas</w:t>
      </w:r>
      <w:r w:rsidR="003C6072">
        <w:rPr>
          <w:rFonts w:ascii="Times New Roman" w:hAnsi="Times New Roman" w:cs="Times New Roman"/>
          <w:sz w:val="24"/>
          <w:szCs w:val="24"/>
          <w:lang w:val="es-ES"/>
        </w:rPr>
        <w:t xml:space="preserve"> y CAM (Centro de Capacitación al Magisterio)</w:t>
      </w:r>
      <w:r w:rsidR="005A3F7C">
        <w:rPr>
          <w:rFonts w:ascii="Times New Roman" w:hAnsi="Times New Roman" w:cs="Times New Roman"/>
          <w:sz w:val="24"/>
          <w:szCs w:val="24"/>
          <w:lang w:val="es-ES"/>
        </w:rPr>
        <w:t>,</w:t>
      </w:r>
      <w:r w:rsidR="003C6072">
        <w:rPr>
          <w:rFonts w:ascii="Times New Roman" w:hAnsi="Times New Roman" w:cs="Times New Roman"/>
          <w:sz w:val="24"/>
          <w:szCs w:val="24"/>
          <w:lang w:val="es-ES"/>
        </w:rPr>
        <w:t xml:space="preserve"> de los cuales </w:t>
      </w:r>
      <w:r w:rsidR="005A3F7C">
        <w:rPr>
          <w:rFonts w:ascii="Times New Roman" w:hAnsi="Times New Roman" w:cs="Times New Roman"/>
          <w:sz w:val="24"/>
          <w:szCs w:val="24"/>
          <w:lang w:val="es-ES"/>
        </w:rPr>
        <w:t>se obtuvo información real sobre</w:t>
      </w:r>
      <w:r w:rsidR="003C6072">
        <w:rPr>
          <w:rFonts w:ascii="Times New Roman" w:hAnsi="Times New Roman" w:cs="Times New Roman"/>
          <w:sz w:val="24"/>
          <w:szCs w:val="24"/>
          <w:lang w:val="es-ES"/>
        </w:rPr>
        <w:t xml:space="preserve"> los procesos de formación e investigación de los mismos. </w:t>
      </w:r>
    </w:p>
    <w:p w:rsidR="005A3F7C" w:rsidRDefault="005A3F7C" w:rsidP="003C6072">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Los encuentros con otros CA permitieron realizar entrevistas sobre la formación de los mismos, y detectar que e</w:t>
      </w:r>
      <w:r w:rsidR="000630DA">
        <w:rPr>
          <w:rFonts w:ascii="Times New Roman" w:hAnsi="Times New Roman" w:cs="Times New Roman"/>
          <w:sz w:val="24"/>
          <w:szCs w:val="24"/>
          <w:lang w:val="es-ES"/>
        </w:rPr>
        <w:t>n las escuelas normales adolecen</w:t>
      </w:r>
      <w:r>
        <w:rPr>
          <w:rFonts w:ascii="Times New Roman" w:hAnsi="Times New Roman" w:cs="Times New Roman"/>
          <w:sz w:val="24"/>
          <w:szCs w:val="24"/>
          <w:lang w:val="es-ES"/>
        </w:rPr>
        <w:t xml:space="preserve"> de las mismas características en cuanto a la formación y dictaminación  favorable de la evaluación de los mismos. Lo que llevo a una investigación teórica que permitiera esclarecer dudas y formular posturas en torno al tema.</w:t>
      </w:r>
    </w:p>
    <w:p w:rsidR="003C6072" w:rsidRPr="003C6072" w:rsidRDefault="003C6072" w:rsidP="003C6072">
      <w:pPr>
        <w:spacing w:after="0" w:line="360" w:lineRule="auto"/>
        <w:jc w:val="both"/>
        <w:rPr>
          <w:rFonts w:ascii="Times New Roman" w:hAnsi="Times New Roman" w:cs="Times New Roman"/>
          <w:sz w:val="24"/>
          <w:szCs w:val="24"/>
          <w:lang w:val="es-ES"/>
        </w:rPr>
      </w:pPr>
    </w:p>
    <w:p w:rsidR="00C243F6" w:rsidRPr="00A332F9" w:rsidRDefault="00C243F6" w:rsidP="00C243F6">
      <w:pPr>
        <w:jc w:val="both"/>
        <w:rPr>
          <w:rFonts w:ascii="Times New Roman" w:hAnsi="Times New Roman" w:cs="Times New Roman"/>
          <w:sz w:val="24"/>
          <w:szCs w:val="24"/>
        </w:rPr>
      </w:pPr>
    </w:p>
    <w:p w:rsidR="00BC1EB8" w:rsidRPr="00A332F9" w:rsidRDefault="00DC2010" w:rsidP="00A57CB0">
      <w:pPr>
        <w:spacing w:line="360" w:lineRule="auto"/>
        <w:jc w:val="both"/>
        <w:rPr>
          <w:rFonts w:ascii="Times New Roman" w:hAnsi="Times New Roman" w:cs="Times New Roman"/>
          <w:b/>
          <w:sz w:val="24"/>
          <w:szCs w:val="24"/>
        </w:rPr>
      </w:pPr>
      <w:r w:rsidRPr="00A332F9">
        <w:rPr>
          <w:rFonts w:ascii="Times New Roman" w:hAnsi="Times New Roman" w:cs="Times New Roman"/>
          <w:b/>
          <w:sz w:val="24"/>
          <w:szCs w:val="24"/>
        </w:rPr>
        <w:t>Marco teórico</w:t>
      </w:r>
    </w:p>
    <w:p w:rsidR="000A193D" w:rsidRPr="00A332F9" w:rsidRDefault="00BC1EB8" w:rsidP="00A57CB0">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 xml:space="preserve">La investigación en las últimas décadas se ha convertido en un elemento primordial en la educación, a través de ella se pretende mejorar los procesos de enseñanza aprendizaje, porque esta permite indagar, descubrir y analizar lo desconocido.  </w:t>
      </w:r>
      <w:r w:rsidR="00E0270A" w:rsidRPr="00A332F9">
        <w:rPr>
          <w:rFonts w:ascii="Times New Roman" w:hAnsi="Times New Roman" w:cs="Times New Roman"/>
          <w:sz w:val="24"/>
          <w:szCs w:val="24"/>
        </w:rPr>
        <w:t xml:space="preserve">La Real Academia de la Lengua Española </w:t>
      </w:r>
      <w:r w:rsidR="005A3F7C">
        <w:rPr>
          <w:rFonts w:ascii="Times New Roman" w:hAnsi="Times New Roman" w:cs="Times New Roman"/>
          <w:sz w:val="24"/>
          <w:szCs w:val="24"/>
        </w:rPr>
        <w:t>(RELE</w:t>
      </w:r>
      <w:r w:rsidR="000A193D" w:rsidRPr="00A332F9">
        <w:rPr>
          <w:rFonts w:ascii="Times New Roman" w:hAnsi="Times New Roman" w:cs="Times New Roman"/>
          <w:sz w:val="24"/>
          <w:szCs w:val="24"/>
        </w:rPr>
        <w:t xml:space="preserve">), </w:t>
      </w:r>
      <w:r w:rsidR="00E0270A" w:rsidRPr="00A332F9">
        <w:rPr>
          <w:rFonts w:ascii="Times New Roman" w:hAnsi="Times New Roman" w:cs="Times New Roman"/>
          <w:sz w:val="24"/>
          <w:szCs w:val="24"/>
        </w:rPr>
        <w:t xml:space="preserve">define a esta como </w:t>
      </w:r>
      <w:r w:rsidR="000A193D" w:rsidRPr="00A332F9">
        <w:rPr>
          <w:rFonts w:ascii="Times New Roman" w:hAnsi="Times New Roman" w:cs="Times New Roman"/>
          <w:sz w:val="24"/>
          <w:szCs w:val="24"/>
        </w:rPr>
        <w:t>“…</w:t>
      </w:r>
      <w:r w:rsidR="00E0270A" w:rsidRPr="00A332F9">
        <w:rPr>
          <w:rFonts w:ascii="Times New Roman" w:hAnsi="Times New Roman" w:cs="Times New Roman"/>
          <w:sz w:val="24"/>
          <w:szCs w:val="24"/>
        </w:rPr>
        <w:t>el acto de llevar a cabo estrategias para descubrir algo</w:t>
      </w:r>
      <w:r w:rsidR="000A193D" w:rsidRPr="00A332F9">
        <w:rPr>
          <w:rFonts w:ascii="Times New Roman" w:hAnsi="Times New Roman" w:cs="Times New Roman"/>
          <w:sz w:val="24"/>
          <w:szCs w:val="24"/>
        </w:rPr>
        <w:t>”</w:t>
      </w:r>
      <w:r w:rsidR="00E0270A" w:rsidRPr="00A332F9">
        <w:rPr>
          <w:rFonts w:ascii="Times New Roman" w:hAnsi="Times New Roman" w:cs="Times New Roman"/>
          <w:sz w:val="24"/>
          <w:szCs w:val="24"/>
        </w:rPr>
        <w:t>. I</w:t>
      </w:r>
      <w:r w:rsidRPr="00A332F9">
        <w:rPr>
          <w:rFonts w:ascii="Times New Roman" w:hAnsi="Times New Roman" w:cs="Times New Roman"/>
          <w:sz w:val="24"/>
          <w:szCs w:val="24"/>
        </w:rPr>
        <w:t>nvestigar lleva a la búsqueda de nuevos conoci</w:t>
      </w:r>
      <w:r w:rsidR="00E0270A" w:rsidRPr="00A332F9">
        <w:rPr>
          <w:rFonts w:ascii="Times New Roman" w:hAnsi="Times New Roman" w:cs="Times New Roman"/>
          <w:sz w:val="24"/>
          <w:szCs w:val="24"/>
        </w:rPr>
        <w:t>mientos, situaciones, aprendizajes, que generan el análisis y reflexión de los mismos.</w:t>
      </w:r>
      <w:r w:rsidR="00C9780A" w:rsidRPr="00A332F9">
        <w:rPr>
          <w:rFonts w:ascii="Times New Roman" w:hAnsi="Times New Roman" w:cs="Times New Roman"/>
          <w:sz w:val="24"/>
          <w:szCs w:val="24"/>
        </w:rPr>
        <w:t xml:space="preserve"> Se trata de un procedimiento sistemático, reflexivo y crítico cuya  finalidad es interpretar los fenómenos y sus relaciones con  una realidad puntual.</w:t>
      </w:r>
      <w:r w:rsidR="00C9780A" w:rsidRPr="00A332F9">
        <w:rPr>
          <w:rFonts w:ascii="Times New Roman" w:hAnsi="Times New Roman" w:cs="Times New Roman"/>
          <w:color w:val="666666"/>
          <w:sz w:val="26"/>
          <w:szCs w:val="26"/>
          <w:shd w:val="clear" w:color="auto" w:fill="E6E6E6"/>
        </w:rPr>
        <w:t xml:space="preserve"> </w:t>
      </w:r>
    </w:p>
    <w:p w:rsidR="00AE7A13" w:rsidRPr="00A332F9" w:rsidRDefault="00E0270A" w:rsidP="000A193D">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 xml:space="preserve">En las escuelas normales desde a hace décadas se ha trabajado </w:t>
      </w:r>
      <w:r w:rsidR="00A57CB0" w:rsidRPr="00A332F9">
        <w:rPr>
          <w:rFonts w:ascii="Times New Roman" w:hAnsi="Times New Roman" w:cs="Times New Roman"/>
          <w:sz w:val="24"/>
          <w:szCs w:val="24"/>
        </w:rPr>
        <w:t xml:space="preserve">con </w:t>
      </w:r>
      <w:r w:rsidRPr="00A332F9">
        <w:rPr>
          <w:rFonts w:ascii="Times New Roman" w:hAnsi="Times New Roman" w:cs="Times New Roman"/>
          <w:sz w:val="24"/>
          <w:szCs w:val="24"/>
        </w:rPr>
        <w:t xml:space="preserve">la investigación, pero no se le </w:t>
      </w:r>
      <w:r w:rsidR="000A193D" w:rsidRPr="00A332F9">
        <w:rPr>
          <w:rFonts w:ascii="Times New Roman" w:hAnsi="Times New Roman" w:cs="Times New Roman"/>
          <w:sz w:val="24"/>
          <w:szCs w:val="24"/>
        </w:rPr>
        <w:t xml:space="preserve">había </w:t>
      </w:r>
      <w:r w:rsidR="00C9780A" w:rsidRPr="00A332F9">
        <w:rPr>
          <w:rFonts w:ascii="Times New Roman" w:hAnsi="Times New Roman" w:cs="Times New Roman"/>
          <w:sz w:val="24"/>
          <w:szCs w:val="24"/>
        </w:rPr>
        <w:t xml:space="preserve">dado </w:t>
      </w:r>
      <w:r w:rsidR="0097682E" w:rsidRPr="00A332F9">
        <w:rPr>
          <w:rFonts w:ascii="Times New Roman" w:hAnsi="Times New Roman" w:cs="Times New Roman"/>
          <w:sz w:val="24"/>
          <w:szCs w:val="24"/>
        </w:rPr>
        <w:t xml:space="preserve">a esta </w:t>
      </w:r>
      <w:r w:rsidR="00C9780A" w:rsidRPr="00A332F9">
        <w:rPr>
          <w:rFonts w:ascii="Times New Roman" w:hAnsi="Times New Roman" w:cs="Times New Roman"/>
          <w:sz w:val="24"/>
          <w:szCs w:val="24"/>
        </w:rPr>
        <w:t>la sistematización y</w:t>
      </w:r>
      <w:r w:rsidR="0097682E" w:rsidRPr="00A332F9">
        <w:rPr>
          <w:rFonts w:ascii="Times New Roman" w:hAnsi="Times New Roman" w:cs="Times New Roman"/>
          <w:sz w:val="24"/>
          <w:szCs w:val="24"/>
        </w:rPr>
        <w:t xml:space="preserve"> valoración de la producción de la misma; para</w:t>
      </w:r>
      <w:r w:rsidR="00A57CB0" w:rsidRPr="00A332F9">
        <w:rPr>
          <w:rFonts w:ascii="Times New Roman" w:hAnsi="Times New Roman" w:cs="Times New Roman"/>
          <w:sz w:val="24"/>
          <w:szCs w:val="24"/>
        </w:rPr>
        <w:t xml:space="preserve"> identificar</w:t>
      </w:r>
      <w:r w:rsidR="0097682E" w:rsidRPr="00A332F9">
        <w:rPr>
          <w:rFonts w:ascii="Times New Roman" w:hAnsi="Times New Roman" w:cs="Times New Roman"/>
          <w:sz w:val="24"/>
          <w:szCs w:val="24"/>
        </w:rPr>
        <w:t xml:space="preserve"> </w:t>
      </w:r>
      <w:r w:rsidR="000A193D" w:rsidRPr="00A332F9">
        <w:rPr>
          <w:rFonts w:ascii="Times New Roman" w:hAnsi="Times New Roman" w:cs="Times New Roman"/>
          <w:sz w:val="24"/>
          <w:szCs w:val="24"/>
        </w:rPr>
        <w:t>situacione</w:t>
      </w:r>
      <w:r w:rsidR="00FF145E" w:rsidRPr="00A332F9">
        <w:rPr>
          <w:rFonts w:ascii="Times New Roman" w:hAnsi="Times New Roman" w:cs="Times New Roman"/>
          <w:sz w:val="24"/>
          <w:szCs w:val="24"/>
        </w:rPr>
        <w:t>s didácticas en las que se pudiera</w:t>
      </w:r>
      <w:r w:rsidR="000A193D" w:rsidRPr="00A332F9">
        <w:rPr>
          <w:rFonts w:ascii="Times New Roman" w:hAnsi="Times New Roman" w:cs="Times New Roman"/>
          <w:sz w:val="24"/>
          <w:szCs w:val="24"/>
        </w:rPr>
        <w:t xml:space="preserve"> intervenir para hacer eficiente el proceso educativo.</w:t>
      </w:r>
      <w:r w:rsidR="001A5965" w:rsidRPr="00A332F9">
        <w:rPr>
          <w:rFonts w:ascii="Times New Roman" w:hAnsi="Times New Roman" w:cs="Times New Roman"/>
          <w:sz w:val="24"/>
          <w:szCs w:val="24"/>
        </w:rPr>
        <w:t xml:space="preserve"> </w:t>
      </w:r>
    </w:p>
    <w:p w:rsidR="00AE7A13" w:rsidRDefault="0097682E" w:rsidP="00AE7A13">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Un antecedente de esta situación pedagógica</w:t>
      </w:r>
      <w:r w:rsidR="00AE7A13" w:rsidRPr="00A332F9">
        <w:rPr>
          <w:rFonts w:ascii="Times New Roman" w:hAnsi="Times New Roman" w:cs="Times New Roman"/>
          <w:sz w:val="24"/>
          <w:szCs w:val="24"/>
        </w:rPr>
        <w:t xml:space="preserve"> es la incorporación de las Escuelas Normales (EN) al </w:t>
      </w:r>
      <w:r w:rsidRPr="00A332F9">
        <w:rPr>
          <w:rFonts w:ascii="Times New Roman" w:hAnsi="Times New Roman" w:cs="Times New Roman"/>
          <w:sz w:val="24"/>
          <w:szCs w:val="24"/>
        </w:rPr>
        <w:t>Programa de  Mejoramiento al Profesorado (</w:t>
      </w:r>
      <w:r w:rsidR="00AE7A13" w:rsidRPr="00A332F9">
        <w:rPr>
          <w:rFonts w:ascii="Times New Roman" w:hAnsi="Times New Roman" w:cs="Times New Roman"/>
          <w:sz w:val="24"/>
          <w:szCs w:val="24"/>
        </w:rPr>
        <w:t>PROMEP</w:t>
      </w:r>
      <w:r w:rsidRPr="00A332F9">
        <w:rPr>
          <w:rFonts w:ascii="Times New Roman" w:hAnsi="Times New Roman" w:cs="Times New Roman"/>
          <w:sz w:val="24"/>
          <w:szCs w:val="24"/>
        </w:rPr>
        <w:t>)</w:t>
      </w:r>
      <w:r w:rsidR="00AE7A13" w:rsidRPr="00A332F9">
        <w:rPr>
          <w:rFonts w:ascii="Times New Roman" w:hAnsi="Times New Roman" w:cs="Times New Roman"/>
          <w:sz w:val="24"/>
          <w:szCs w:val="24"/>
        </w:rPr>
        <w:t>, misma que se realizó a partir de la formulación del Programa de Fortalecimiento de la Escuela Normal (PROFEN); por lo que es necesar</w:t>
      </w:r>
      <w:r w:rsidR="009E0C06" w:rsidRPr="00A332F9">
        <w:rPr>
          <w:rFonts w:ascii="Times New Roman" w:hAnsi="Times New Roman" w:cs="Times New Roman"/>
          <w:sz w:val="24"/>
          <w:szCs w:val="24"/>
        </w:rPr>
        <w:t>io citar y no perder de vista:</w:t>
      </w:r>
      <w:r w:rsidR="00AE7A13" w:rsidRPr="00A332F9">
        <w:rPr>
          <w:rFonts w:ascii="Times New Roman" w:hAnsi="Times New Roman" w:cs="Times New Roman"/>
          <w:sz w:val="24"/>
          <w:szCs w:val="24"/>
        </w:rPr>
        <w:t xml:space="preserve"> “…que uno de los principales objetivos del PROF</w:t>
      </w:r>
      <w:r w:rsidR="009E0C06" w:rsidRPr="00A332F9">
        <w:rPr>
          <w:rFonts w:ascii="Times New Roman" w:hAnsi="Times New Roman" w:cs="Times New Roman"/>
          <w:sz w:val="24"/>
          <w:szCs w:val="24"/>
        </w:rPr>
        <w:t>EN 2009-2010, en lo que aludió</w:t>
      </w:r>
      <w:r w:rsidR="00AE7A13" w:rsidRPr="00A332F9">
        <w:rPr>
          <w:rFonts w:ascii="Times New Roman" w:hAnsi="Times New Roman" w:cs="Times New Roman"/>
          <w:sz w:val="24"/>
          <w:szCs w:val="24"/>
        </w:rPr>
        <w:t xml:space="preserve"> la capacidad y competitividad académica, fue precisamente el impulso a la conformación de Cuerpos Académicos (CA)”.</w:t>
      </w:r>
    </w:p>
    <w:p w:rsidR="008E7240" w:rsidRDefault="008E7240" w:rsidP="00AE7A13">
      <w:pPr>
        <w:spacing w:line="360" w:lineRule="auto"/>
        <w:jc w:val="both"/>
        <w:rPr>
          <w:rFonts w:ascii="Times New Roman" w:hAnsi="Times New Roman" w:cs="Times New Roman"/>
          <w:sz w:val="24"/>
          <w:szCs w:val="24"/>
        </w:rPr>
      </w:pPr>
    </w:p>
    <w:p w:rsidR="008E7240" w:rsidRPr="00A332F9" w:rsidRDefault="008E7240" w:rsidP="00AE7A13">
      <w:pPr>
        <w:spacing w:line="360" w:lineRule="auto"/>
        <w:jc w:val="both"/>
        <w:rPr>
          <w:rFonts w:ascii="Times New Roman" w:hAnsi="Times New Roman" w:cs="Times New Roman"/>
          <w:sz w:val="24"/>
          <w:szCs w:val="24"/>
        </w:rPr>
      </w:pPr>
    </w:p>
    <w:p w:rsidR="00AE7A13" w:rsidRPr="00A332F9" w:rsidRDefault="00AE7A13" w:rsidP="00D842CD">
      <w:pPr>
        <w:spacing w:line="360" w:lineRule="auto"/>
        <w:ind w:left="1361"/>
        <w:jc w:val="both"/>
        <w:rPr>
          <w:rFonts w:ascii="Times New Roman" w:hAnsi="Times New Roman" w:cs="Times New Roman"/>
          <w:sz w:val="24"/>
          <w:szCs w:val="24"/>
        </w:rPr>
      </w:pPr>
      <w:r w:rsidRPr="00A332F9">
        <w:rPr>
          <w:rFonts w:ascii="Times New Roman" w:hAnsi="Times New Roman" w:cs="Times New Roman"/>
          <w:sz w:val="24"/>
          <w:szCs w:val="24"/>
        </w:rPr>
        <w:lastRenderedPageBreak/>
        <w:t xml:space="preserve"> Los criterios que se establecieron para la creación de CA en las Escuelas Normales fueron los siguientes: a) Existencia de metas comunes para generar conocimientos en la investigación educativa aplic</w:t>
      </w:r>
      <w:r w:rsidR="00422C3D">
        <w:rPr>
          <w:rFonts w:ascii="Times New Roman" w:hAnsi="Times New Roman" w:cs="Times New Roman"/>
          <w:sz w:val="24"/>
          <w:szCs w:val="24"/>
        </w:rPr>
        <w:t>ada y de formación de docentes;</w:t>
      </w:r>
      <w:r w:rsidRPr="00A332F9">
        <w:rPr>
          <w:rFonts w:ascii="Times New Roman" w:hAnsi="Times New Roman" w:cs="Times New Roman"/>
          <w:sz w:val="24"/>
          <w:szCs w:val="24"/>
        </w:rPr>
        <w:t xml:space="preserve"> b)</w:t>
      </w:r>
      <w:r w:rsidR="00422C3D">
        <w:rPr>
          <w:rFonts w:ascii="Times New Roman" w:hAnsi="Times New Roman" w:cs="Times New Roman"/>
          <w:sz w:val="24"/>
          <w:szCs w:val="24"/>
        </w:rPr>
        <w:t xml:space="preserve"> </w:t>
      </w:r>
      <w:r w:rsidRPr="00A332F9">
        <w:rPr>
          <w:rFonts w:ascii="Times New Roman" w:hAnsi="Times New Roman" w:cs="Times New Roman"/>
          <w:sz w:val="24"/>
          <w:szCs w:val="24"/>
        </w:rPr>
        <w:t>Solidez y madurez de las Líneas de Generación y Aplicación del Conocimiento (LGAC).  Trabajo colegiado en el diseño y aplicación de proyectos innovadores que generen conocimientos en la investigación educativa y de formación de docentes. c) Que se conformaran con un mínimo de 3 integrantes. El número de profesores participantes se determinó a partir del desarrollo de l</w:t>
      </w:r>
      <w:r w:rsidR="00D842CD" w:rsidRPr="00A332F9">
        <w:rPr>
          <w:rFonts w:ascii="Times New Roman" w:hAnsi="Times New Roman" w:cs="Times New Roman"/>
          <w:sz w:val="24"/>
          <w:szCs w:val="24"/>
        </w:rPr>
        <w:t xml:space="preserve">as LGAC (DGESPE, 2009). </w:t>
      </w:r>
    </w:p>
    <w:p w:rsidR="000A193D" w:rsidRPr="00A332F9" w:rsidRDefault="000A193D" w:rsidP="000A193D">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 xml:space="preserve">Actualmente, la política educativa en las escuelas normales </w:t>
      </w:r>
      <w:r w:rsidR="00A57CB0" w:rsidRPr="00A332F9">
        <w:rPr>
          <w:rFonts w:ascii="Times New Roman" w:hAnsi="Times New Roman" w:cs="Times New Roman"/>
          <w:sz w:val="24"/>
          <w:szCs w:val="24"/>
        </w:rPr>
        <w:t xml:space="preserve">se </w:t>
      </w:r>
      <w:r w:rsidR="00776BA0" w:rsidRPr="00A332F9">
        <w:rPr>
          <w:rFonts w:ascii="Times New Roman" w:hAnsi="Times New Roman" w:cs="Times New Roman"/>
          <w:sz w:val="24"/>
          <w:szCs w:val="24"/>
        </w:rPr>
        <w:t>direcciona</w:t>
      </w:r>
      <w:r w:rsidR="00A57CB0" w:rsidRPr="00A332F9">
        <w:rPr>
          <w:rFonts w:ascii="Times New Roman" w:hAnsi="Times New Roman" w:cs="Times New Roman"/>
          <w:sz w:val="24"/>
          <w:szCs w:val="24"/>
        </w:rPr>
        <w:t xml:space="preserve"> a fomentar la investigación, esto </w:t>
      </w:r>
      <w:r w:rsidR="001A5965" w:rsidRPr="00A332F9">
        <w:rPr>
          <w:rFonts w:ascii="Times New Roman" w:hAnsi="Times New Roman" w:cs="Times New Roman"/>
          <w:sz w:val="24"/>
          <w:szCs w:val="24"/>
        </w:rPr>
        <w:t xml:space="preserve">a través </w:t>
      </w:r>
      <w:r w:rsidR="00A57CB0" w:rsidRPr="00A332F9">
        <w:rPr>
          <w:rFonts w:ascii="Times New Roman" w:hAnsi="Times New Roman" w:cs="Times New Roman"/>
          <w:sz w:val="24"/>
          <w:szCs w:val="24"/>
        </w:rPr>
        <w:t xml:space="preserve">del trabajo que realizan </w:t>
      </w:r>
      <w:r w:rsidR="001A5965" w:rsidRPr="00A332F9">
        <w:rPr>
          <w:rFonts w:ascii="Times New Roman" w:hAnsi="Times New Roman" w:cs="Times New Roman"/>
          <w:sz w:val="24"/>
          <w:szCs w:val="24"/>
        </w:rPr>
        <w:t xml:space="preserve"> los cuerpos académicos</w:t>
      </w:r>
      <w:r w:rsidR="00A57CB0" w:rsidRPr="00A332F9">
        <w:rPr>
          <w:rFonts w:ascii="Times New Roman" w:hAnsi="Times New Roman" w:cs="Times New Roman"/>
          <w:sz w:val="24"/>
          <w:szCs w:val="24"/>
        </w:rPr>
        <w:t>, que se definen de la siguiente manera:</w:t>
      </w:r>
    </w:p>
    <w:p w:rsidR="00D842CD" w:rsidRPr="00A332F9" w:rsidRDefault="007F1908" w:rsidP="00D842CD">
      <w:pPr>
        <w:spacing w:line="360" w:lineRule="auto"/>
        <w:ind w:left="1361"/>
        <w:jc w:val="both"/>
        <w:rPr>
          <w:rFonts w:ascii="Times New Roman" w:hAnsi="Times New Roman" w:cs="Times New Roman"/>
          <w:sz w:val="24"/>
          <w:szCs w:val="24"/>
        </w:rPr>
      </w:pPr>
      <w:r w:rsidRPr="00A332F9">
        <w:rPr>
          <w:rFonts w:ascii="Times New Roman" w:hAnsi="Times New Roman" w:cs="Times New Roman"/>
          <w:sz w:val="24"/>
          <w:szCs w:val="24"/>
        </w:rPr>
        <w:t>Los Cuerpos A</w:t>
      </w:r>
      <w:r w:rsidR="00C9780A" w:rsidRPr="00A332F9">
        <w:rPr>
          <w:rFonts w:ascii="Times New Roman" w:hAnsi="Times New Roman" w:cs="Times New Roman"/>
          <w:sz w:val="24"/>
          <w:szCs w:val="24"/>
        </w:rPr>
        <w:t xml:space="preserve">cadémicos </w:t>
      </w:r>
      <w:r w:rsidRPr="00A332F9">
        <w:rPr>
          <w:rFonts w:ascii="Times New Roman" w:hAnsi="Times New Roman" w:cs="Times New Roman"/>
          <w:sz w:val="24"/>
          <w:szCs w:val="24"/>
        </w:rPr>
        <w:t>(CA) son grupos de profesores de tiempo completo que: en las escuelas normales pública</w:t>
      </w:r>
      <w:r w:rsidR="00A57CB0" w:rsidRPr="00A332F9">
        <w:rPr>
          <w:rFonts w:ascii="Times New Roman" w:hAnsi="Times New Roman" w:cs="Times New Roman"/>
          <w:sz w:val="24"/>
          <w:szCs w:val="24"/>
        </w:rPr>
        <w:t>s</w:t>
      </w:r>
      <w:r w:rsidRPr="00A332F9">
        <w:rPr>
          <w:rFonts w:ascii="Times New Roman" w:hAnsi="Times New Roman" w:cs="Times New Roman"/>
          <w:sz w:val="24"/>
          <w:szCs w:val="24"/>
        </w:rPr>
        <w:t xml:space="preserve"> comparten una o varias Líneas de Generación o Aplicación Innovadora del Conocimiento (LGAC), en temas disciplinares o multidisciplinares del ámbito educativo, con énfasis especial en la formación de docentes, así común objetivos y metas académicas comunes.</w:t>
      </w:r>
      <w:r w:rsidR="002A7A63" w:rsidRPr="00A332F9">
        <w:rPr>
          <w:rFonts w:ascii="Times New Roman" w:hAnsi="Times New Roman" w:cs="Times New Roman"/>
          <w:sz w:val="24"/>
          <w:szCs w:val="24"/>
        </w:rPr>
        <w:t xml:space="preserve"> Adicionalmente atienden programas educativos para la formación de docentes en uno en varios niveles.</w:t>
      </w:r>
      <w:r w:rsidR="00EC4C5D" w:rsidRPr="00A332F9">
        <w:rPr>
          <w:rFonts w:ascii="Times New Roman" w:hAnsi="Times New Roman" w:cs="Times New Roman"/>
          <w:sz w:val="24"/>
          <w:szCs w:val="24"/>
        </w:rPr>
        <w:t xml:space="preserve"> (DEGESPE, 2009</w:t>
      </w:r>
      <w:r w:rsidR="00D842CD" w:rsidRPr="00A332F9">
        <w:rPr>
          <w:rFonts w:ascii="Times New Roman" w:hAnsi="Times New Roman" w:cs="Times New Roman"/>
          <w:sz w:val="24"/>
          <w:szCs w:val="24"/>
        </w:rPr>
        <w:t>)</w:t>
      </w:r>
    </w:p>
    <w:p w:rsidR="00B22DA9" w:rsidRPr="00A332F9" w:rsidRDefault="00D2583D" w:rsidP="00B22DA9">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En la primera década del siglo XXI, la SEP lanza la creación de cuerpos académicos en las escuelas normales, acción que no estaba clara en las mismas, había muchas dudas al respecto, a pesar de las orientaciones que las autoridades proporcionaban no se lograba concretizar cuál sería el trabajo real de los mismos,  así se inició con la conformación de grupos de trabajo</w:t>
      </w:r>
      <w:r w:rsidR="00EC4C5D" w:rsidRPr="00A332F9">
        <w:rPr>
          <w:rFonts w:ascii="Times New Roman" w:hAnsi="Times New Roman" w:cs="Times New Roman"/>
          <w:sz w:val="24"/>
          <w:szCs w:val="24"/>
        </w:rPr>
        <w:t>, que después fueron grupos de investigación y que no sabían cómo</w:t>
      </w:r>
      <w:r w:rsidR="00422C3D">
        <w:rPr>
          <w:rFonts w:ascii="Times New Roman" w:hAnsi="Times New Roman" w:cs="Times New Roman"/>
          <w:sz w:val="24"/>
          <w:szCs w:val="24"/>
        </w:rPr>
        <w:t xml:space="preserve"> orientar las acciones</w:t>
      </w:r>
      <w:r w:rsidRPr="00A332F9">
        <w:rPr>
          <w:rFonts w:ascii="Times New Roman" w:hAnsi="Times New Roman" w:cs="Times New Roman"/>
          <w:sz w:val="24"/>
          <w:szCs w:val="24"/>
        </w:rPr>
        <w:t xml:space="preserve"> que se tenía</w:t>
      </w:r>
      <w:r w:rsidR="00422C3D">
        <w:rPr>
          <w:rFonts w:ascii="Times New Roman" w:hAnsi="Times New Roman" w:cs="Times New Roman"/>
          <w:sz w:val="24"/>
          <w:szCs w:val="24"/>
        </w:rPr>
        <w:t>n</w:t>
      </w:r>
      <w:r w:rsidRPr="00A332F9">
        <w:rPr>
          <w:rFonts w:ascii="Times New Roman" w:hAnsi="Times New Roman" w:cs="Times New Roman"/>
          <w:sz w:val="24"/>
          <w:szCs w:val="24"/>
        </w:rPr>
        <w:t xml:space="preserve"> que realizar. Se tenía claro que</w:t>
      </w:r>
      <w:r w:rsidR="005A6F9A">
        <w:rPr>
          <w:rFonts w:ascii="Times New Roman" w:hAnsi="Times New Roman" w:cs="Times New Roman"/>
          <w:sz w:val="24"/>
          <w:szCs w:val="24"/>
        </w:rPr>
        <w:t xml:space="preserve"> se debía </w:t>
      </w:r>
      <w:r w:rsidR="00EC4C5D" w:rsidRPr="00A332F9">
        <w:rPr>
          <w:rFonts w:ascii="Times New Roman" w:hAnsi="Times New Roman" w:cs="Times New Roman"/>
          <w:sz w:val="24"/>
          <w:szCs w:val="24"/>
        </w:rPr>
        <w:t xml:space="preserve"> hacer</w:t>
      </w:r>
      <w:r w:rsidRPr="00A332F9">
        <w:rPr>
          <w:rFonts w:ascii="Times New Roman" w:hAnsi="Times New Roman" w:cs="Times New Roman"/>
          <w:sz w:val="24"/>
          <w:szCs w:val="24"/>
        </w:rPr>
        <w:t xml:space="preserve"> i</w:t>
      </w:r>
      <w:r w:rsidR="00895D61" w:rsidRPr="00A332F9">
        <w:rPr>
          <w:rFonts w:ascii="Times New Roman" w:hAnsi="Times New Roman" w:cs="Times New Roman"/>
          <w:sz w:val="24"/>
          <w:szCs w:val="24"/>
        </w:rPr>
        <w:t>nvestigación</w:t>
      </w:r>
      <w:r w:rsidR="005A6F9A">
        <w:rPr>
          <w:rFonts w:ascii="Times New Roman" w:hAnsi="Times New Roman" w:cs="Times New Roman"/>
          <w:sz w:val="24"/>
          <w:szCs w:val="24"/>
        </w:rPr>
        <w:t>;</w:t>
      </w:r>
      <w:r w:rsidR="00895D61" w:rsidRPr="00A332F9">
        <w:rPr>
          <w:rFonts w:ascii="Times New Roman" w:hAnsi="Times New Roman" w:cs="Times New Roman"/>
          <w:sz w:val="24"/>
          <w:szCs w:val="24"/>
        </w:rPr>
        <w:t xml:space="preserve">  sí</w:t>
      </w:r>
      <w:r w:rsidR="005A6F9A">
        <w:rPr>
          <w:rFonts w:ascii="Times New Roman" w:hAnsi="Times New Roman" w:cs="Times New Roman"/>
          <w:sz w:val="24"/>
          <w:szCs w:val="24"/>
        </w:rPr>
        <w:t xml:space="preserve"> </w:t>
      </w:r>
      <w:r w:rsidRPr="00A332F9">
        <w:rPr>
          <w:rFonts w:ascii="Times New Roman" w:hAnsi="Times New Roman" w:cs="Times New Roman"/>
          <w:sz w:val="24"/>
          <w:szCs w:val="24"/>
        </w:rPr>
        <w:t xml:space="preserve"> pero </w:t>
      </w:r>
      <w:r w:rsidR="00EC4C5D" w:rsidRPr="00A332F9">
        <w:rPr>
          <w:rFonts w:ascii="Times New Roman" w:hAnsi="Times New Roman" w:cs="Times New Roman"/>
          <w:sz w:val="24"/>
          <w:szCs w:val="24"/>
        </w:rPr>
        <w:t>¿</w:t>
      </w:r>
      <w:r w:rsidR="00895D61" w:rsidRPr="00A332F9">
        <w:rPr>
          <w:rFonts w:ascii="Times New Roman" w:hAnsi="Times New Roman" w:cs="Times New Roman"/>
          <w:sz w:val="24"/>
          <w:szCs w:val="24"/>
        </w:rPr>
        <w:t>Sobre</w:t>
      </w:r>
      <w:r w:rsidRPr="00A332F9">
        <w:rPr>
          <w:rFonts w:ascii="Times New Roman" w:hAnsi="Times New Roman" w:cs="Times New Roman"/>
          <w:sz w:val="24"/>
          <w:szCs w:val="24"/>
        </w:rPr>
        <w:t xml:space="preserve"> qué o para qué</w:t>
      </w:r>
      <w:r w:rsidR="00895D61" w:rsidRPr="00A332F9">
        <w:rPr>
          <w:rFonts w:ascii="Times New Roman" w:hAnsi="Times New Roman" w:cs="Times New Roman"/>
          <w:sz w:val="24"/>
          <w:szCs w:val="24"/>
        </w:rPr>
        <w:t>?</w:t>
      </w:r>
      <w:r w:rsidR="00EC4C5D" w:rsidRPr="00A332F9">
        <w:rPr>
          <w:rFonts w:ascii="Times New Roman" w:hAnsi="Times New Roman" w:cs="Times New Roman"/>
          <w:sz w:val="24"/>
          <w:szCs w:val="24"/>
        </w:rPr>
        <w:t xml:space="preserve"> y ¿con qué propósito?</w:t>
      </w:r>
      <w:r w:rsidRPr="00A332F9">
        <w:rPr>
          <w:rFonts w:ascii="Times New Roman" w:hAnsi="Times New Roman" w:cs="Times New Roman"/>
          <w:sz w:val="24"/>
          <w:szCs w:val="24"/>
        </w:rPr>
        <w:t>,</w:t>
      </w:r>
      <w:r w:rsidR="005A6F9A">
        <w:rPr>
          <w:rFonts w:ascii="Times New Roman" w:hAnsi="Times New Roman" w:cs="Times New Roman"/>
          <w:sz w:val="24"/>
          <w:szCs w:val="24"/>
        </w:rPr>
        <w:t xml:space="preserve"> </w:t>
      </w:r>
      <w:r w:rsidR="00EC4C5D" w:rsidRPr="00A332F9">
        <w:rPr>
          <w:rFonts w:ascii="Times New Roman" w:hAnsi="Times New Roman" w:cs="Times New Roman"/>
          <w:sz w:val="24"/>
          <w:szCs w:val="24"/>
        </w:rPr>
        <w:t xml:space="preserve"> es aquí donde inicia el trabajo</w:t>
      </w:r>
      <w:r w:rsidRPr="00A332F9">
        <w:rPr>
          <w:rFonts w:ascii="Times New Roman" w:hAnsi="Times New Roman" w:cs="Times New Roman"/>
          <w:sz w:val="24"/>
          <w:szCs w:val="24"/>
        </w:rPr>
        <w:t xml:space="preserve"> de estos grupos de investigación, conformados primeramente por un número considerado de integrant</w:t>
      </w:r>
      <w:r w:rsidR="00EC4C5D" w:rsidRPr="00A332F9">
        <w:rPr>
          <w:rFonts w:ascii="Times New Roman" w:hAnsi="Times New Roman" w:cs="Times New Roman"/>
          <w:sz w:val="24"/>
          <w:szCs w:val="24"/>
        </w:rPr>
        <w:t>es (15 a 20), sin un plan de acción a realizar</w:t>
      </w:r>
      <w:r w:rsidRPr="00A332F9">
        <w:rPr>
          <w:rFonts w:ascii="Times New Roman" w:hAnsi="Times New Roman" w:cs="Times New Roman"/>
          <w:sz w:val="24"/>
          <w:szCs w:val="24"/>
        </w:rPr>
        <w:t xml:space="preserve">. </w:t>
      </w:r>
    </w:p>
    <w:p w:rsidR="0086487F" w:rsidRPr="00A332F9" w:rsidRDefault="00EC4C5D" w:rsidP="0086487F">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lastRenderedPageBreak/>
        <w:t>Ante esta integración</w:t>
      </w:r>
      <w:r w:rsidR="00D842CD" w:rsidRPr="00A332F9">
        <w:rPr>
          <w:rFonts w:ascii="Times New Roman" w:hAnsi="Times New Roman" w:cs="Times New Roman"/>
          <w:sz w:val="24"/>
          <w:szCs w:val="24"/>
        </w:rPr>
        <w:t xml:space="preserve"> del grupo de investigaci</w:t>
      </w:r>
      <w:r w:rsidR="00320571" w:rsidRPr="00A332F9">
        <w:rPr>
          <w:rFonts w:ascii="Times New Roman" w:hAnsi="Times New Roman" w:cs="Times New Roman"/>
          <w:sz w:val="24"/>
          <w:szCs w:val="24"/>
        </w:rPr>
        <w:t xml:space="preserve">ón surgió la necesidad de ser </w:t>
      </w:r>
      <w:r w:rsidR="00D842CD" w:rsidRPr="00A332F9">
        <w:rPr>
          <w:rFonts w:ascii="Times New Roman" w:hAnsi="Times New Roman" w:cs="Times New Roman"/>
          <w:sz w:val="24"/>
          <w:szCs w:val="24"/>
        </w:rPr>
        <w:t>coordinado por un elemento, mismo que debía tener tiempo completo. Situación que generó ruido, porque los tiempos completos eran pocos y los existentes estaban próximos  a jubilarse</w:t>
      </w:r>
      <w:r w:rsidR="00320571" w:rsidRPr="00A332F9">
        <w:rPr>
          <w:rFonts w:ascii="Times New Roman" w:hAnsi="Times New Roman" w:cs="Times New Roman"/>
          <w:sz w:val="24"/>
          <w:szCs w:val="24"/>
        </w:rPr>
        <w:t xml:space="preserve"> y no </w:t>
      </w:r>
      <w:r w:rsidR="00025A61" w:rsidRPr="00A332F9">
        <w:rPr>
          <w:rFonts w:ascii="Times New Roman" w:hAnsi="Times New Roman" w:cs="Times New Roman"/>
          <w:sz w:val="24"/>
          <w:szCs w:val="24"/>
        </w:rPr>
        <w:t xml:space="preserve">se </w:t>
      </w:r>
      <w:r w:rsidR="00320571" w:rsidRPr="00A332F9">
        <w:rPr>
          <w:rFonts w:ascii="Times New Roman" w:hAnsi="Times New Roman" w:cs="Times New Roman"/>
          <w:sz w:val="24"/>
          <w:szCs w:val="24"/>
        </w:rPr>
        <w:t>atrevían a iniciar esta aventura</w:t>
      </w:r>
      <w:r w:rsidR="00D842CD" w:rsidRPr="00A332F9">
        <w:rPr>
          <w:rFonts w:ascii="Times New Roman" w:hAnsi="Times New Roman" w:cs="Times New Roman"/>
          <w:sz w:val="24"/>
          <w:szCs w:val="24"/>
        </w:rPr>
        <w:t>. Así que en un inicio</w:t>
      </w:r>
      <w:r w:rsidR="007376F5">
        <w:rPr>
          <w:rFonts w:ascii="Times New Roman" w:hAnsi="Times New Roman" w:cs="Times New Roman"/>
          <w:sz w:val="24"/>
          <w:szCs w:val="24"/>
        </w:rPr>
        <w:t>,</w:t>
      </w:r>
      <w:r w:rsidR="00D842CD" w:rsidRPr="00A332F9">
        <w:rPr>
          <w:rFonts w:ascii="Times New Roman" w:hAnsi="Times New Roman" w:cs="Times New Roman"/>
          <w:sz w:val="24"/>
          <w:szCs w:val="24"/>
        </w:rPr>
        <w:t xml:space="preserve"> como grupo de investigación se tuvo la necesidad de ser coordinado por un integrante sin tiempo completo</w:t>
      </w:r>
      <w:r w:rsidR="0094542A" w:rsidRPr="00A332F9">
        <w:rPr>
          <w:rFonts w:ascii="Times New Roman" w:hAnsi="Times New Roman" w:cs="Times New Roman"/>
          <w:sz w:val="24"/>
          <w:szCs w:val="24"/>
        </w:rPr>
        <w:t>,</w:t>
      </w:r>
      <w:r w:rsidR="00D842CD" w:rsidRPr="00A332F9">
        <w:rPr>
          <w:rFonts w:ascii="Times New Roman" w:hAnsi="Times New Roman" w:cs="Times New Roman"/>
          <w:sz w:val="24"/>
          <w:szCs w:val="24"/>
        </w:rPr>
        <w:t xml:space="preserve"> pero con posibilidad de estar próximo a adquirirlo</w:t>
      </w:r>
      <w:r w:rsidR="00320571" w:rsidRPr="00A332F9">
        <w:rPr>
          <w:rFonts w:ascii="Times New Roman" w:hAnsi="Times New Roman" w:cs="Times New Roman"/>
          <w:sz w:val="24"/>
          <w:szCs w:val="24"/>
        </w:rPr>
        <w:t xml:space="preserve"> y con ganas de involucrarse en este proyecto</w:t>
      </w:r>
      <w:r w:rsidR="007376F5">
        <w:rPr>
          <w:rFonts w:ascii="Times New Roman" w:hAnsi="Times New Roman" w:cs="Times New Roman"/>
          <w:sz w:val="24"/>
          <w:szCs w:val="24"/>
        </w:rPr>
        <w:t xml:space="preserve"> y sobre todo generar productividad</w:t>
      </w:r>
      <w:r w:rsidR="00D842CD" w:rsidRPr="00A332F9">
        <w:rPr>
          <w:rFonts w:ascii="Times New Roman" w:hAnsi="Times New Roman" w:cs="Times New Roman"/>
          <w:sz w:val="24"/>
          <w:szCs w:val="24"/>
        </w:rPr>
        <w:t>.</w:t>
      </w:r>
      <w:r w:rsidR="0086487F" w:rsidRPr="00A332F9">
        <w:rPr>
          <w:rFonts w:ascii="Times New Roman" w:hAnsi="Times New Roman" w:cs="Times New Roman"/>
          <w:sz w:val="24"/>
          <w:szCs w:val="24"/>
        </w:rPr>
        <w:t xml:space="preserve"> Otra característica importante en los CA es trabajar colaborativamente, para ello se debe tener presente que:</w:t>
      </w:r>
    </w:p>
    <w:p w:rsidR="0086487F" w:rsidRPr="00A332F9" w:rsidRDefault="0086487F" w:rsidP="00B96E9B">
      <w:pPr>
        <w:spacing w:line="360" w:lineRule="auto"/>
        <w:ind w:left="1361"/>
        <w:jc w:val="both"/>
        <w:rPr>
          <w:rFonts w:ascii="Times New Roman" w:hAnsi="Times New Roman" w:cs="Times New Roman"/>
          <w:sz w:val="24"/>
          <w:szCs w:val="24"/>
        </w:rPr>
      </w:pPr>
      <w:r w:rsidRPr="00A332F9">
        <w:rPr>
          <w:rFonts w:ascii="Times New Roman" w:hAnsi="Times New Roman" w:cs="Times New Roman"/>
          <w:sz w:val="24"/>
          <w:szCs w:val="24"/>
        </w:rPr>
        <w:t>La cooperación se da cuando se tiene una meta común y se trabaja en conjunto para obtener esta meta. En el corazón del trabajo colaborativo está la interdependencia positiva, que significa realizar esfuerzos para que el equipo resulte beneficiado en su totalidad. La esencia de este esfuerzo colaborativo consiste en lograr que se perciba que uno pued</w:t>
      </w:r>
      <w:r w:rsidR="00FC307F">
        <w:rPr>
          <w:rFonts w:ascii="Times New Roman" w:hAnsi="Times New Roman" w:cs="Times New Roman"/>
          <w:sz w:val="24"/>
          <w:szCs w:val="24"/>
        </w:rPr>
        <w:t xml:space="preserve">e alcanzar sus metas, </w:t>
      </w:r>
      <w:proofErr w:type="spellStart"/>
      <w:r w:rsidR="00FC307F">
        <w:rPr>
          <w:rFonts w:ascii="Times New Roman" w:hAnsi="Times New Roman" w:cs="Times New Roman"/>
          <w:sz w:val="24"/>
          <w:szCs w:val="24"/>
        </w:rPr>
        <w:t>si</w:t>
      </w:r>
      <w:proofErr w:type="spellEnd"/>
      <w:r w:rsidR="00FC307F">
        <w:rPr>
          <w:rFonts w:ascii="Times New Roman" w:hAnsi="Times New Roman" w:cs="Times New Roman"/>
          <w:sz w:val="24"/>
          <w:szCs w:val="24"/>
        </w:rPr>
        <w:t xml:space="preserve"> </w:t>
      </w:r>
      <w:r w:rsidR="007376F5">
        <w:rPr>
          <w:rFonts w:ascii="Times New Roman" w:hAnsi="Times New Roman" w:cs="Times New Roman"/>
          <w:sz w:val="24"/>
          <w:szCs w:val="24"/>
        </w:rPr>
        <w:t>solo</w:t>
      </w:r>
      <w:r w:rsidRPr="00A332F9">
        <w:rPr>
          <w:rFonts w:ascii="Times New Roman" w:hAnsi="Times New Roman" w:cs="Times New Roman"/>
          <w:sz w:val="24"/>
          <w:szCs w:val="24"/>
        </w:rPr>
        <w:t xml:space="preserve">, los otros integrantes del grupo colaborativo también alcanzan sus metas. Ningún miembro del equipo posee toda la información, las habilidades, o los recursos necesarios para conseguir por si solo la meta. Desafortunadamente, aunque los docentes definitivamente tenemos una meta común, se observa que es difícil que trabajemos en conjunto; tendemos a ser individualistas, a creer que nuestros métodos son los mejores y a ofendernos si alguien se atreve a proponernos un cambio o una mejora. </w:t>
      </w:r>
      <w:sdt>
        <w:sdtPr>
          <w:rPr>
            <w:rFonts w:ascii="Times New Roman" w:hAnsi="Times New Roman" w:cs="Times New Roman"/>
            <w:sz w:val="24"/>
            <w:szCs w:val="24"/>
          </w:rPr>
          <w:id w:val="-557547826"/>
          <w:citation/>
        </w:sdtPr>
        <w:sdtEndPr/>
        <w:sdtContent>
          <w:r w:rsidR="00025A61" w:rsidRPr="00A332F9">
            <w:rPr>
              <w:rFonts w:ascii="Times New Roman" w:hAnsi="Times New Roman" w:cs="Times New Roman"/>
              <w:sz w:val="24"/>
              <w:szCs w:val="24"/>
            </w:rPr>
            <w:fldChar w:fldCharType="begin"/>
          </w:r>
          <w:r w:rsidR="00025A61" w:rsidRPr="00A332F9">
            <w:rPr>
              <w:rFonts w:ascii="Times New Roman" w:hAnsi="Times New Roman" w:cs="Times New Roman"/>
              <w:sz w:val="24"/>
              <w:szCs w:val="24"/>
            </w:rPr>
            <w:instrText xml:space="preserve"> CITATION Wal \l 2058 </w:instrText>
          </w:r>
          <w:r w:rsidR="00025A61" w:rsidRPr="00A332F9">
            <w:rPr>
              <w:rFonts w:ascii="Times New Roman" w:hAnsi="Times New Roman" w:cs="Times New Roman"/>
              <w:sz w:val="24"/>
              <w:szCs w:val="24"/>
            </w:rPr>
            <w:fldChar w:fldCharType="separate"/>
          </w:r>
          <w:r w:rsidR="00025A61" w:rsidRPr="00A332F9">
            <w:rPr>
              <w:rFonts w:ascii="Times New Roman" w:hAnsi="Times New Roman" w:cs="Times New Roman"/>
              <w:noProof/>
              <w:sz w:val="24"/>
              <w:szCs w:val="24"/>
            </w:rPr>
            <w:t>(Walss Aurioles, s.f.)</w:t>
          </w:r>
          <w:r w:rsidR="00025A61" w:rsidRPr="00A332F9">
            <w:rPr>
              <w:rFonts w:ascii="Times New Roman" w:hAnsi="Times New Roman" w:cs="Times New Roman"/>
              <w:sz w:val="24"/>
              <w:szCs w:val="24"/>
            </w:rPr>
            <w:fldChar w:fldCharType="end"/>
          </w:r>
        </w:sdtContent>
      </w:sdt>
    </w:p>
    <w:p w:rsidR="0086487F" w:rsidRPr="00A332F9" w:rsidRDefault="0086487F" w:rsidP="00B22DA9">
      <w:pPr>
        <w:spacing w:line="360" w:lineRule="auto"/>
        <w:jc w:val="both"/>
        <w:rPr>
          <w:rFonts w:ascii="Times New Roman" w:hAnsi="Times New Roman" w:cs="Times New Roman"/>
          <w:sz w:val="24"/>
          <w:szCs w:val="24"/>
        </w:rPr>
      </w:pPr>
    </w:p>
    <w:p w:rsidR="00025A61" w:rsidRPr="00A332F9" w:rsidRDefault="00025A61" w:rsidP="00B22DA9">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Ante esto</w:t>
      </w:r>
      <w:r w:rsidR="006B5996" w:rsidRPr="00A332F9">
        <w:rPr>
          <w:rFonts w:ascii="Times New Roman" w:hAnsi="Times New Roman" w:cs="Times New Roman"/>
          <w:sz w:val="24"/>
          <w:szCs w:val="24"/>
        </w:rPr>
        <w:t xml:space="preserve">, los integrantes se fijaron </w:t>
      </w:r>
      <w:r w:rsidRPr="00A332F9">
        <w:rPr>
          <w:rFonts w:ascii="Times New Roman" w:hAnsi="Times New Roman" w:cs="Times New Roman"/>
          <w:sz w:val="24"/>
          <w:szCs w:val="24"/>
        </w:rPr>
        <w:t>el propósito</w:t>
      </w:r>
      <w:r w:rsidR="006B5996" w:rsidRPr="00A332F9">
        <w:rPr>
          <w:rFonts w:ascii="Times New Roman" w:hAnsi="Times New Roman" w:cs="Times New Roman"/>
          <w:sz w:val="24"/>
          <w:szCs w:val="24"/>
        </w:rPr>
        <w:t>, de trabajar colaborativamente, para ello se diseñó un reglamento, mismo que se elaboró con la participación de todos, donde uno de los puntos centrales era la asistencia regular a las reuniones de trabajo, porque se estableció que si un integrante faltaba más de tres ocasiones causaría su baja; fue así como algunos dejaron de interesarse por  permanecer en el grupo.</w:t>
      </w:r>
    </w:p>
    <w:p w:rsidR="00A57CB0" w:rsidRPr="00A332F9" w:rsidRDefault="00D842CD" w:rsidP="00B22DA9">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Otra acción necesaria que se</w:t>
      </w:r>
      <w:r w:rsidR="00895D61" w:rsidRPr="00A332F9">
        <w:rPr>
          <w:rFonts w:ascii="Times New Roman" w:hAnsi="Times New Roman" w:cs="Times New Roman"/>
          <w:sz w:val="24"/>
          <w:szCs w:val="24"/>
        </w:rPr>
        <w:t xml:space="preserve"> generó</w:t>
      </w:r>
      <w:r w:rsidRPr="00A332F9">
        <w:rPr>
          <w:rFonts w:ascii="Times New Roman" w:hAnsi="Times New Roman" w:cs="Times New Roman"/>
          <w:sz w:val="24"/>
          <w:szCs w:val="24"/>
        </w:rPr>
        <w:t>, fue</w:t>
      </w:r>
      <w:r w:rsidR="00895D61" w:rsidRPr="00A332F9">
        <w:rPr>
          <w:rFonts w:ascii="Times New Roman" w:hAnsi="Times New Roman" w:cs="Times New Roman"/>
          <w:sz w:val="24"/>
          <w:szCs w:val="24"/>
        </w:rPr>
        <w:t xml:space="preserve"> que </w:t>
      </w:r>
      <w:r w:rsidRPr="00A332F9">
        <w:rPr>
          <w:rFonts w:ascii="Times New Roman" w:hAnsi="Times New Roman" w:cs="Times New Roman"/>
          <w:sz w:val="24"/>
          <w:szCs w:val="24"/>
        </w:rPr>
        <w:t xml:space="preserve">los integrantes,  </w:t>
      </w:r>
      <w:r w:rsidR="00895D61" w:rsidRPr="00A332F9">
        <w:rPr>
          <w:rFonts w:ascii="Times New Roman" w:hAnsi="Times New Roman" w:cs="Times New Roman"/>
          <w:sz w:val="24"/>
          <w:szCs w:val="24"/>
        </w:rPr>
        <w:t>por cuenta propia</w:t>
      </w:r>
      <w:r w:rsidRPr="00A332F9">
        <w:rPr>
          <w:rFonts w:ascii="Times New Roman" w:hAnsi="Times New Roman" w:cs="Times New Roman"/>
          <w:sz w:val="24"/>
          <w:szCs w:val="24"/>
        </w:rPr>
        <w:t>,</w:t>
      </w:r>
      <w:r w:rsidR="00895D61" w:rsidRPr="00A332F9">
        <w:rPr>
          <w:rFonts w:ascii="Times New Roman" w:hAnsi="Times New Roman" w:cs="Times New Roman"/>
          <w:sz w:val="24"/>
          <w:szCs w:val="24"/>
        </w:rPr>
        <w:t xml:space="preserve"> se</w:t>
      </w:r>
      <w:r w:rsidR="0086487F" w:rsidRPr="00A332F9">
        <w:rPr>
          <w:rFonts w:ascii="Times New Roman" w:hAnsi="Times New Roman" w:cs="Times New Roman"/>
          <w:sz w:val="24"/>
          <w:szCs w:val="24"/>
        </w:rPr>
        <w:t xml:space="preserve"> </w:t>
      </w:r>
      <w:r w:rsidRPr="00A332F9">
        <w:rPr>
          <w:rFonts w:ascii="Times New Roman" w:hAnsi="Times New Roman" w:cs="Times New Roman"/>
          <w:sz w:val="24"/>
          <w:szCs w:val="24"/>
        </w:rPr>
        <w:t>capacitaran, solicitaran</w:t>
      </w:r>
      <w:r w:rsidR="00895D61" w:rsidRPr="00A332F9">
        <w:rPr>
          <w:rFonts w:ascii="Times New Roman" w:hAnsi="Times New Roman" w:cs="Times New Roman"/>
          <w:sz w:val="24"/>
          <w:szCs w:val="24"/>
        </w:rPr>
        <w:t xml:space="preserve"> orientación con expertos, investigadores y escritores de artículos científicos y académicos</w:t>
      </w:r>
      <w:r w:rsidRPr="00A332F9">
        <w:rPr>
          <w:rFonts w:ascii="Times New Roman" w:hAnsi="Times New Roman" w:cs="Times New Roman"/>
          <w:sz w:val="24"/>
          <w:szCs w:val="24"/>
        </w:rPr>
        <w:t xml:space="preserve"> y recurrieran a recursos </w:t>
      </w:r>
      <w:r w:rsidR="00FC307F">
        <w:rPr>
          <w:rFonts w:ascii="Times New Roman" w:hAnsi="Times New Roman" w:cs="Times New Roman"/>
          <w:sz w:val="24"/>
          <w:szCs w:val="24"/>
        </w:rPr>
        <w:t xml:space="preserve">económicos </w:t>
      </w:r>
      <w:r w:rsidRPr="00A332F9">
        <w:rPr>
          <w:rFonts w:ascii="Times New Roman" w:hAnsi="Times New Roman" w:cs="Times New Roman"/>
          <w:sz w:val="24"/>
          <w:szCs w:val="24"/>
        </w:rPr>
        <w:t xml:space="preserve">particulares para hacer sus </w:t>
      </w:r>
      <w:r w:rsidRPr="00A332F9">
        <w:rPr>
          <w:rFonts w:ascii="Times New Roman" w:hAnsi="Times New Roman" w:cs="Times New Roman"/>
          <w:sz w:val="24"/>
          <w:szCs w:val="24"/>
        </w:rPr>
        <w:lastRenderedPageBreak/>
        <w:t>primeras publicaciones, porque para escuelas normales no había presupuestos</w:t>
      </w:r>
      <w:r w:rsidR="00D55C6A" w:rsidRPr="00A332F9">
        <w:rPr>
          <w:rFonts w:ascii="Times New Roman" w:hAnsi="Times New Roman" w:cs="Times New Roman"/>
          <w:sz w:val="24"/>
          <w:szCs w:val="24"/>
        </w:rPr>
        <w:t xml:space="preserve"> económicos</w:t>
      </w:r>
      <w:r w:rsidR="00895D61" w:rsidRPr="00A332F9">
        <w:rPr>
          <w:rFonts w:ascii="Times New Roman" w:hAnsi="Times New Roman" w:cs="Times New Roman"/>
          <w:sz w:val="24"/>
          <w:szCs w:val="24"/>
        </w:rPr>
        <w:t>. Con e</w:t>
      </w:r>
      <w:r w:rsidRPr="00A332F9">
        <w:rPr>
          <w:rFonts w:ascii="Times New Roman" w:hAnsi="Times New Roman" w:cs="Times New Roman"/>
          <w:sz w:val="24"/>
          <w:szCs w:val="24"/>
        </w:rPr>
        <w:t>l pasar de los años se formalizó</w:t>
      </w:r>
      <w:r w:rsidR="00895D61" w:rsidRPr="00A332F9">
        <w:rPr>
          <w:rFonts w:ascii="Times New Roman" w:hAnsi="Times New Roman" w:cs="Times New Roman"/>
          <w:sz w:val="24"/>
          <w:szCs w:val="24"/>
        </w:rPr>
        <w:t xml:space="preserve"> la</w:t>
      </w:r>
      <w:r w:rsidR="00D2583D" w:rsidRPr="00A332F9">
        <w:rPr>
          <w:rFonts w:ascii="Times New Roman" w:hAnsi="Times New Roman" w:cs="Times New Roman"/>
          <w:sz w:val="24"/>
          <w:szCs w:val="24"/>
        </w:rPr>
        <w:t xml:space="preserve"> formación de</w:t>
      </w:r>
      <w:r w:rsidR="00895D61" w:rsidRPr="00A332F9">
        <w:rPr>
          <w:rFonts w:ascii="Times New Roman" w:hAnsi="Times New Roman" w:cs="Times New Roman"/>
          <w:sz w:val="24"/>
          <w:szCs w:val="24"/>
        </w:rPr>
        <w:t xml:space="preserve"> estos</w:t>
      </w:r>
      <w:r w:rsidR="00D2583D" w:rsidRPr="00A332F9">
        <w:rPr>
          <w:rFonts w:ascii="Times New Roman" w:hAnsi="Times New Roman" w:cs="Times New Roman"/>
          <w:sz w:val="24"/>
          <w:szCs w:val="24"/>
        </w:rPr>
        <w:t xml:space="preserve"> equipos</w:t>
      </w:r>
      <w:r w:rsidR="00895D61" w:rsidRPr="00A332F9">
        <w:rPr>
          <w:rFonts w:ascii="Times New Roman" w:hAnsi="Times New Roman" w:cs="Times New Roman"/>
          <w:sz w:val="24"/>
          <w:szCs w:val="24"/>
        </w:rPr>
        <w:t xml:space="preserve"> de trabajo,</w:t>
      </w:r>
      <w:r w:rsidR="00D2583D" w:rsidRPr="00A332F9">
        <w:rPr>
          <w:rFonts w:ascii="Times New Roman" w:hAnsi="Times New Roman" w:cs="Times New Roman"/>
          <w:sz w:val="24"/>
          <w:szCs w:val="24"/>
        </w:rPr>
        <w:t xml:space="preserve"> convirtiéndose en grupos de investigación, </w:t>
      </w:r>
      <w:r w:rsidR="00895D61" w:rsidRPr="00A332F9">
        <w:rPr>
          <w:rFonts w:ascii="Times New Roman" w:hAnsi="Times New Roman" w:cs="Times New Roman"/>
          <w:sz w:val="24"/>
          <w:szCs w:val="24"/>
        </w:rPr>
        <w:t xml:space="preserve">e iniciando acciones y </w:t>
      </w:r>
      <w:r w:rsidR="00D2583D" w:rsidRPr="00A332F9">
        <w:rPr>
          <w:rFonts w:ascii="Times New Roman" w:hAnsi="Times New Roman" w:cs="Times New Roman"/>
          <w:sz w:val="24"/>
          <w:szCs w:val="24"/>
        </w:rPr>
        <w:t xml:space="preserve"> tareas </w:t>
      </w:r>
      <w:r w:rsidRPr="00A332F9">
        <w:rPr>
          <w:rFonts w:ascii="Times New Roman" w:hAnsi="Times New Roman" w:cs="Times New Roman"/>
          <w:sz w:val="24"/>
          <w:szCs w:val="24"/>
        </w:rPr>
        <w:t>académicas, teniendo c</w:t>
      </w:r>
      <w:r w:rsidR="00D55C6A" w:rsidRPr="00A332F9">
        <w:rPr>
          <w:rFonts w:ascii="Times New Roman" w:hAnsi="Times New Roman" w:cs="Times New Roman"/>
          <w:sz w:val="24"/>
          <w:szCs w:val="24"/>
        </w:rPr>
        <w:t xml:space="preserve">omo documento de formación un acta </w:t>
      </w:r>
      <w:r w:rsidR="00FC307F">
        <w:rPr>
          <w:rFonts w:ascii="Times New Roman" w:hAnsi="Times New Roman" w:cs="Times New Roman"/>
          <w:sz w:val="24"/>
          <w:szCs w:val="24"/>
        </w:rPr>
        <w:t>constitutiva, que contemplaba la</w:t>
      </w:r>
      <w:r w:rsidR="00D55C6A" w:rsidRPr="00A332F9">
        <w:rPr>
          <w:rFonts w:ascii="Times New Roman" w:hAnsi="Times New Roman" w:cs="Times New Roman"/>
          <w:sz w:val="24"/>
          <w:szCs w:val="24"/>
        </w:rPr>
        <w:t xml:space="preserve"> fecha y lugar</w:t>
      </w:r>
      <w:r w:rsidR="00FC307F">
        <w:rPr>
          <w:rFonts w:ascii="Times New Roman" w:hAnsi="Times New Roman" w:cs="Times New Roman"/>
          <w:sz w:val="24"/>
          <w:szCs w:val="24"/>
        </w:rPr>
        <w:t xml:space="preserve"> de la conformación del CA</w:t>
      </w:r>
      <w:r w:rsidR="00D55C6A" w:rsidRPr="00A332F9">
        <w:rPr>
          <w:rFonts w:ascii="Times New Roman" w:hAnsi="Times New Roman" w:cs="Times New Roman"/>
          <w:sz w:val="24"/>
          <w:szCs w:val="24"/>
        </w:rPr>
        <w:t>, integrantes, la manera en como se había conformado y el nombre de algunos colaboradores del mismo; así como las acciones que emprendería en torno a la investigación y la productividad de la misma.</w:t>
      </w:r>
    </w:p>
    <w:p w:rsidR="00895D61" w:rsidRPr="00A332F9" w:rsidRDefault="00895D61" w:rsidP="00B22DA9">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A diferencia de otras instituciones de nivel superior</w:t>
      </w:r>
      <w:r w:rsidR="00D842CD" w:rsidRPr="00A332F9">
        <w:rPr>
          <w:rFonts w:ascii="Times New Roman" w:hAnsi="Times New Roman" w:cs="Times New Roman"/>
          <w:sz w:val="24"/>
          <w:szCs w:val="24"/>
        </w:rPr>
        <w:t xml:space="preserve"> (Universidades y Tecnológicos)</w:t>
      </w:r>
      <w:r w:rsidRPr="00A332F9">
        <w:rPr>
          <w:rFonts w:ascii="Times New Roman" w:hAnsi="Times New Roman" w:cs="Times New Roman"/>
          <w:sz w:val="24"/>
          <w:szCs w:val="24"/>
        </w:rPr>
        <w:t xml:space="preserve">, que trabajan materias o asignaturas científicas, en las escuelas normales se trabaja </w:t>
      </w:r>
      <w:r w:rsidR="00FC307F">
        <w:rPr>
          <w:rFonts w:ascii="Times New Roman" w:hAnsi="Times New Roman" w:cs="Times New Roman"/>
          <w:sz w:val="24"/>
          <w:szCs w:val="24"/>
        </w:rPr>
        <w:t xml:space="preserve">con </w:t>
      </w:r>
      <w:r w:rsidRPr="00A332F9">
        <w:rPr>
          <w:rFonts w:ascii="Times New Roman" w:hAnsi="Times New Roman" w:cs="Times New Roman"/>
          <w:sz w:val="24"/>
          <w:szCs w:val="24"/>
        </w:rPr>
        <w:t>procesos educativos y esto complicaba definir un método de investigación. Ese era el prime</w:t>
      </w:r>
      <w:r w:rsidR="00B22DA9" w:rsidRPr="00A332F9">
        <w:rPr>
          <w:rFonts w:ascii="Times New Roman" w:hAnsi="Times New Roman" w:cs="Times New Roman"/>
          <w:sz w:val="24"/>
          <w:szCs w:val="24"/>
        </w:rPr>
        <w:t>r tropiezo para iniciar el trabajo de los cuerpos académicos</w:t>
      </w:r>
      <w:r w:rsidR="00D842CD" w:rsidRPr="00A332F9">
        <w:rPr>
          <w:rFonts w:ascii="Times New Roman" w:hAnsi="Times New Roman" w:cs="Times New Roman"/>
          <w:sz w:val="24"/>
          <w:szCs w:val="24"/>
        </w:rPr>
        <w:t xml:space="preserve"> en normales</w:t>
      </w:r>
      <w:r w:rsidRPr="00A332F9">
        <w:rPr>
          <w:rFonts w:ascii="Times New Roman" w:hAnsi="Times New Roman" w:cs="Times New Roman"/>
          <w:sz w:val="24"/>
          <w:szCs w:val="24"/>
        </w:rPr>
        <w:t xml:space="preserve">, situación que con la capacitación adecuada sobre metodología </w:t>
      </w:r>
      <w:r w:rsidR="00B22DA9" w:rsidRPr="00A332F9">
        <w:rPr>
          <w:rFonts w:ascii="Times New Roman" w:hAnsi="Times New Roman" w:cs="Times New Roman"/>
          <w:sz w:val="24"/>
          <w:szCs w:val="24"/>
        </w:rPr>
        <w:t>de la investigación se fue aclar</w:t>
      </w:r>
      <w:r w:rsidRPr="00A332F9">
        <w:rPr>
          <w:rFonts w:ascii="Times New Roman" w:hAnsi="Times New Roman" w:cs="Times New Roman"/>
          <w:sz w:val="24"/>
          <w:szCs w:val="24"/>
        </w:rPr>
        <w:t>ando.</w:t>
      </w:r>
    </w:p>
    <w:p w:rsidR="00B22DA9" w:rsidRPr="00A332F9" w:rsidRDefault="00D55C6A" w:rsidP="00D842CD">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Ante este reto,</w:t>
      </w:r>
      <w:r w:rsidR="00B22DA9" w:rsidRPr="00A332F9">
        <w:rPr>
          <w:rFonts w:ascii="Times New Roman" w:hAnsi="Times New Roman" w:cs="Times New Roman"/>
          <w:sz w:val="24"/>
          <w:szCs w:val="24"/>
        </w:rPr>
        <w:t xml:space="preserve"> que co</w:t>
      </w:r>
      <w:r w:rsidR="00FC307F">
        <w:rPr>
          <w:rFonts w:ascii="Times New Roman" w:hAnsi="Times New Roman" w:cs="Times New Roman"/>
          <w:sz w:val="24"/>
          <w:szCs w:val="24"/>
        </w:rPr>
        <w:t>n el paso de los años no fue</w:t>
      </w:r>
      <w:r w:rsidR="00B22DA9" w:rsidRPr="00A332F9">
        <w:rPr>
          <w:rFonts w:ascii="Times New Roman" w:hAnsi="Times New Roman" w:cs="Times New Roman"/>
          <w:sz w:val="24"/>
          <w:szCs w:val="24"/>
        </w:rPr>
        <w:t xml:space="preserve"> fácil, el trabajo de investigación de los cuerpos académicos en las escuelas normales se convirtió en una capacitación y actualización constante, en un proceso de observación e indagación por parte de los integrantes</w:t>
      </w:r>
      <w:r w:rsidRPr="00A332F9">
        <w:rPr>
          <w:rFonts w:ascii="Times New Roman" w:hAnsi="Times New Roman" w:cs="Times New Roman"/>
          <w:sz w:val="24"/>
          <w:szCs w:val="24"/>
        </w:rPr>
        <w:t>;</w:t>
      </w:r>
      <w:r w:rsidR="00B22DA9" w:rsidRPr="00A332F9">
        <w:rPr>
          <w:rFonts w:ascii="Times New Roman" w:hAnsi="Times New Roman" w:cs="Times New Roman"/>
          <w:sz w:val="24"/>
          <w:szCs w:val="24"/>
        </w:rPr>
        <w:t xml:space="preserve"> porque se debe ser muy perspicaz al momento de observar lo que sucede </w:t>
      </w:r>
      <w:r w:rsidR="0094542A" w:rsidRPr="00A332F9">
        <w:rPr>
          <w:rFonts w:ascii="Times New Roman" w:hAnsi="Times New Roman" w:cs="Times New Roman"/>
          <w:sz w:val="24"/>
          <w:szCs w:val="24"/>
        </w:rPr>
        <w:t>dentro y fuera del</w:t>
      </w:r>
      <w:r w:rsidR="00D842CD" w:rsidRPr="00A332F9">
        <w:rPr>
          <w:rFonts w:ascii="Times New Roman" w:hAnsi="Times New Roman" w:cs="Times New Roman"/>
          <w:sz w:val="24"/>
          <w:szCs w:val="24"/>
        </w:rPr>
        <w:t xml:space="preserve"> aula de clases, para lograr</w:t>
      </w:r>
      <w:r w:rsidR="00B22DA9" w:rsidRPr="00A332F9">
        <w:rPr>
          <w:rFonts w:ascii="Times New Roman" w:hAnsi="Times New Roman" w:cs="Times New Roman"/>
          <w:sz w:val="24"/>
          <w:szCs w:val="24"/>
        </w:rPr>
        <w:t xml:space="preserve"> </w:t>
      </w:r>
      <w:r w:rsidRPr="00A332F9">
        <w:rPr>
          <w:rFonts w:ascii="Times New Roman" w:hAnsi="Times New Roman" w:cs="Times New Roman"/>
          <w:sz w:val="24"/>
          <w:szCs w:val="24"/>
        </w:rPr>
        <w:t xml:space="preserve">que </w:t>
      </w:r>
      <w:r w:rsidR="00B22DA9" w:rsidRPr="00A332F9">
        <w:rPr>
          <w:rFonts w:ascii="Times New Roman" w:hAnsi="Times New Roman" w:cs="Times New Roman"/>
          <w:sz w:val="24"/>
          <w:szCs w:val="24"/>
        </w:rPr>
        <w:t xml:space="preserve">el proceso de enseñanza </w:t>
      </w:r>
      <w:r w:rsidR="00D842CD" w:rsidRPr="00A332F9">
        <w:rPr>
          <w:rFonts w:ascii="Times New Roman" w:hAnsi="Times New Roman" w:cs="Times New Roman"/>
          <w:sz w:val="24"/>
          <w:szCs w:val="24"/>
        </w:rPr>
        <w:t>aprendizaje sea eficiente en la formación de</w:t>
      </w:r>
      <w:r w:rsidRPr="00A332F9">
        <w:rPr>
          <w:rFonts w:ascii="Times New Roman" w:hAnsi="Times New Roman" w:cs="Times New Roman"/>
          <w:sz w:val="24"/>
          <w:szCs w:val="24"/>
        </w:rPr>
        <w:t>l estudiante normalista</w:t>
      </w:r>
      <w:r w:rsidR="00D842CD" w:rsidRPr="00A332F9">
        <w:rPr>
          <w:rFonts w:ascii="Times New Roman" w:hAnsi="Times New Roman" w:cs="Times New Roman"/>
          <w:sz w:val="24"/>
          <w:szCs w:val="24"/>
        </w:rPr>
        <w:t>.</w:t>
      </w:r>
    </w:p>
    <w:p w:rsidR="0094542A" w:rsidRPr="00A332F9" w:rsidRDefault="0094542A" w:rsidP="00D842CD">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 xml:space="preserve">Posterior a esta situación, </w:t>
      </w:r>
      <w:r w:rsidR="007B21F4" w:rsidRPr="00A332F9">
        <w:rPr>
          <w:rFonts w:ascii="Times New Roman" w:hAnsi="Times New Roman" w:cs="Times New Roman"/>
          <w:sz w:val="24"/>
          <w:szCs w:val="24"/>
        </w:rPr>
        <w:t>se dio la necesidad</w:t>
      </w:r>
      <w:r w:rsidRPr="00A332F9">
        <w:rPr>
          <w:rFonts w:ascii="Times New Roman" w:hAnsi="Times New Roman" w:cs="Times New Roman"/>
          <w:sz w:val="24"/>
          <w:szCs w:val="24"/>
        </w:rPr>
        <w:t xml:space="preserve"> escribir artículos en revistas indexadas para lograr el perfil deseable</w:t>
      </w:r>
      <w:r w:rsidR="00FC307F">
        <w:rPr>
          <w:rFonts w:ascii="Times New Roman" w:hAnsi="Times New Roman" w:cs="Times New Roman"/>
          <w:sz w:val="24"/>
          <w:szCs w:val="24"/>
        </w:rPr>
        <w:t>, este es el</w:t>
      </w:r>
      <w:r w:rsidR="007B21F4" w:rsidRPr="00A332F9">
        <w:rPr>
          <w:rFonts w:ascii="Times New Roman" w:hAnsi="Times New Roman" w:cs="Times New Roman"/>
          <w:sz w:val="24"/>
          <w:szCs w:val="24"/>
        </w:rPr>
        <w:t xml:space="preserve"> </w:t>
      </w:r>
      <w:r w:rsidR="00D55C6A" w:rsidRPr="00A332F9">
        <w:rPr>
          <w:rFonts w:ascii="Times New Roman" w:hAnsi="Times New Roman" w:cs="Times New Roman"/>
          <w:sz w:val="24"/>
          <w:szCs w:val="24"/>
        </w:rPr>
        <w:t>estatus que un docente investigador logra por</w:t>
      </w:r>
      <w:r w:rsidR="007B21F4" w:rsidRPr="00A332F9">
        <w:rPr>
          <w:rFonts w:ascii="Times New Roman" w:hAnsi="Times New Roman" w:cs="Times New Roman"/>
          <w:sz w:val="24"/>
          <w:szCs w:val="24"/>
        </w:rPr>
        <w:t>que:</w:t>
      </w:r>
    </w:p>
    <w:p w:rsidR="00D842CD" w:rsidRPr="00A332F9" w:rsidRDefault="00D842CD" w:rsidP="0094542A">
      <w:pPr>
        <w:spacing w:after="0" w:line="360" w:lineRule="auto"/>
        <w:ind w:left="1361"/>
        <w:jc w:val="both"/>
        <w:rPr>
          <w:rFonts w:ascii="Times New Roman" w:hAnsi="Times New Roman" w:cs="Times New Roman"/>
          <w:sz w:val="24"/>
          <w:szCs w:val="24"/>
        </w:rPr>
      </w:pPr>
    </w:p>
    <w:p w:rsidR="007B21F4" w:rsidRPr="00A332F9" w:rsidRDefault="007B21F4" w:rsidP="0094542A">
      <w:pPr>
        <w:spacing w:after="0" w:line="360" w:lineRule="auto"/>
        <w:ind w:left="1361"/>
        <w:jc w:val="both"/>
        <w:rPr>
          <w:rFonts w:ascii="Times New Roman" w:hAnsi="Times New Roman" w:cs="Times New Roman"/>
          <w:sz w:val="24"/>
          <w:szCs w:val="24"/>
        </w:rPr>
      </w:pPr>
      <w:r w:rsidRPr="00A332F9">
        <w:rPr>
          <w:rFonts w:ascii="Times New Roman" w:hAnsi="Times New Roman" w:cs="Times New Roman"/>
          <w:sz w:val="24"/>
          <w:szCs w:val="24"/>
        </w:rPr>
        <w:t xml:space="preserve">… </w:t>
      </w:r>
      <w:r w:rsidR="00E24477" w:rsidRPr="00A332F9">
        <w:rPr>
          <w:rFonts w:ascii="Times New Roman" w:hAnsi="Times New Roman" w:cs="Times New Roman"/>
          <w:sz w:val="24"/>
          <w:szCs w:val="24"/>
        </w:rPr>
        <w:t xml:space="preserve">posee un nivel de habilitación académica superior a la de los programas educativos que imparten, preferentemente de maestría o doctorado en el campo de la educación y de la formación docente, lo cual les permite contribuir a la formación pertinente de los profesores de educación básica y responder con calidad a las demandas del desarrollo educativo del país; además realizan de forma equilibrada actividades de docencia, investigación educativa innovadora, vinculación con instituciones y organizaciones del ámbito educativo, tutorías y </w:t>
      </w:r>
      <w:r w:rsidR="00B96E9B" w:rsidRPr="00A332F9">
        <w:rPr>
          <w:rFonts w:ascii="Times New Roman" w:hAnsi="Times New Roman" w:cs="Times New Roman"/>
          <w:sz w:val="24"/>
          <w:szCs w:val="24"/>
        </w:rPr>
        <w:t>gestión académica (PROMEP, 2013</w:t>
      </w:r>
      <w:r w:rsidR="00E24477" w:rsidRPr="00A332F9">
        <w:rPr>
          <w:rFonts w:ascii="Times New Roman" w:hAnsi="Times New Roman" w:cs="Times New Roman"/>
          <w:sz w:val="24"/>
          <w:szCs w:val="24"/>
        </w:rPr>
        <w:t xml:space="preserve">, p. 1). </w:t>
      </w:r>
    </w:p>
    <w:p w:rsidR="00D77CD8" w:rsidRPr="00A332F9" w:rsidRDefault="00B95BD1" w:rsidP="004E7BEB">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lastRenderedPageBreak/>
        <w:t>Por lo que este requisito de Perfil Deseable (PD)</w:t>
      </w:r>
      <w:r w:rsidR="00A33F08" w:rsidRPr="00A332F9">
        <w:rPr>
          <w:rFonts w:ascii="Times New Roman" w:hAnsi="Times New Roman" w:cs="Times New Roman"/>
          <w:sz w:val="24"/>
          <w:szCs w:val="24"/>
        </w:rPr>
        <w:t xml:space="preserve">, </w:t>
      </w:r>
      <w:r w:rsidRPr="00A332F9">
        <w:rPr>
          <w:rFonts w:ascii="Times New Roman" w:hAnsi="Times New Roman" w:cs="Times New Roman"/>
          <w:sz w:val="24"/>
          <w:szCs w:val="24"/>
        </w:rPr>
        <w:t>para formar parte de un cuerpo académico, ha sido atendido por los CA, es pertine</w:t>
      </w:r>
      <w:r w:rsidR="00D55C6A" w:rsidRPr="00A332F9">
        <w:rPr>
          <w:rFonts w:ascii="Times New Roman" w:hAnsi="Times New Roman" w:cs="Times New Roman"/>
          <w:sz w:val="24"/>
          <w:szCs w:val="24"/>
        </w:rPr>
        <w:t>nte aclarar que a la fecha se han hecho  grandes esfuerzos</w:t>
      </w:r>
      <w:r w:rsidRPr="00A332F9">
        <w:rPr>
          <w:rFonts w:ascii="Times New Roman" w:hAnsi="Times New Roman" w:cs="Times New Roman"/>
          <w:sz w:val="24"/>
          <w:szCs w:val="24"/>
        </w:rPr>
        <w:t xml:space="preserve">; los integrantes del CA comentan que profesionalizarse con  sus propios recursos ha sido complicado, </w:t>
      </w:r>
      <w:r w:rsidR="00A33F08" w:rsidRPr="00A332F9">
        <w:rPr>
          <w:rFonts w:ascii="Times New Roman" w:hAnsi="Times New Roman" w:cs="Times New Roman"/>
          <w:sz w:val="24"/>
          <w:szCs w:val="24"/>
        </w:rPr>
        <w:t>se han tomado cursos y diplomados sobre</w:t>
      </w:r>
      <w:r w:rsidR="00FC307F">
        <w:rPr>
          <w:rFonts w:ascii="Times New Roman" w:hAnsi="Times New Roman" w:cs="Times New Roman"/>
          <w:sz w:val="24"/>
          <w:szCs w:val="24"/>
        </w:rPr>
        <w:t xml:space="preserve"> la</w:t>
      </w:r>
      <w:r w:rsidR="00A33F08" w:rsidRPr="00A332F9">
        <w:rPr>
          <w:rFonts w:ascii="Times New Roman" w:hAnsi="Times New Roman" w:cs="Times New Roman"/>
          <w:sz w:val="24"/>
          <w:szCs w:val="24"/>
        </w:rPr>
        <w:t xml:space="preserve"> Redacción de Textos, Redactar para publicar, Dominio de planes y programas,  etc., situación que ha permitido impulsar la investigación en las escuelas normales; </w:t>
      </w:r>
      <w:r w:rsidRPr="00A332F9">
        <w:rPr>
          <w:rFonts w:ascii="Times New Roman" w:hAnsi="Times New Roman" w:cs="Times New Roman"/>
          <w:sz w:val="24"/>
          <w:szCs w:val="24"/>
        </w:rPr>
        <w:t>sin embargo</w:t>
      </w:r>
      <w:r w:rsidR="004E7BEB" w:rsidRPr="00A332F9">
        <w:rPr>
          <w:rFonts w:ascii="Times New Roman" w:hAnsi="Times New Roman" w:cs="Times New Roman"/>
          <w:sz w:val="24"/>
          <w:szCs w:val="24"/>
        </w:rPr>
        <w:t>,</w:t>
      </w:r>
      <w:r w:rsidRPr="00A332F9">
        <w:rPr>
          <w:rFonts w:ascii="Times New Roman" w:hAnsi="Times New Roman" w:cs="Times New Roman"/>
          <w:sz w:val="24"/>
          <w:szCs w:val="24"/>
        </w:rPr>
        <w:t xml:space="preserve"> se han atendido todos los requerimientos para lograr que el </w:t>
      </w:r>
      <w:r w:rsidR="004E7BEB" w:rsidRPr="00A332F9">
        <w:rPr>
          <w:rFonts w:ascii="Times New Roman" w:hAnsi="Times New Roman" w:cs="Times New Roman"/>
          <w:sz w:val="24"/>
          <w:szCs w:val="24"/>
        </w:rPr>
        <w:t>CA</w:t>
      </w:r>
      <w:r w:rsidR="00A33F08" w:rsidRPr="00A332F9">
        <w:rPr>
          <w:rFonts w:ascii="Times New Roman" w:hAnsi="Times New Roman" w:cs="Times New Roman"/>
          <w:sz w:val="24"/>
          <w:szCs w:val="24"/>
        </w:rPr>
        <w:t xml:space="preserve"> de esta institución tenga cinco</w:t>
      </w:r>
      <w:r w:rsidR="004E7BEB" w:rsidRPr="00A332F9">
        <w:rPr>
          <w:rFonts w:ascii="Times New Roman" w:hAnsi="Times New Roman" w:cs="Times New Roman"/>
          <w:sz w:val="24"/>
          <w:szCs w:val="24"/>
        </w:rPr>
        <w:t xml:space="preserve"> docentes</w:t>
      </w:r>
      <w:r w:rsidRPr="00A332F9">
        <w:rPr>
          <w:rFonts w:ascii="Times New Roman" w:hAnsi="Times New Roman" w:cs="Times New Roman"/>
          <w:sz w:val="24"/>
          <w:szCs w:val="24"/>
        </w:rPr>
        <w:t xml:space="preserve"> con PD</w:t>
      </w:r>
      <w:r w:rsidR="00A33F08" w:rsidRPr="00A332F9">
        <w:rPr>
          <w:rFonts w:ascii="Times New Roman" w:hAnsi="Times New Roman" w:cs="Times New Roman"/>
          <w:sz w:val="24"/>
          <w:szCs w:val="24"/>
        </w:rPr>
        <w:t xml:space="preserve">; dos obtenidos en el </w:t>
      </w:r>
      <w:r w:rsidR="004E7BEB" w:rsidRPr="00A332F9">
        <w:rPr>
          <w:rFonts w:ascii="Times New Roman" w:hAnsi="Times New Roman" w:cs="Times New Roman"/>
          <w:sz w:val="24"/>
          <w:szCs w:val="24"/>
        </w:rPr>
        <w:t xml:space="preserve">año </w:t>
      </w:r>
      <w:r w:rsidR="00A33F08" w:rsidRPr="00A332F9">
        <w:rPr>
          <w:rFonts w:ascii="Times New Roman" w:hAnsi="Times New Roman" w:cs="Times New Roman"/>
          <w:sz w:val="24"/>
          <w:szCs w:val="24"/>
        </w:rPr>
        <w:t>2015 y tres en el 2016.</w:t>
      </w:r>
    </w:p>
    <w:p w:rsidR="00D77CD8" w:rsidRPr="00A332F9" w:rsidRDefault="00D77CD8" w:rsidP="00B96E9B">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A partir de esta profesionalización, inicia la participación en diferentes congresos nacionales e internacionales, situación que permite integrar ponencias a memorias indexadas; p</w:t>
      </w:r>
      <w:r w:rsidR="004E7BEB" w:rsidRPr="00A332F9">
        <w:rPr>
          <w:rFonts w:ascii="Times New Roman" w:hAnsi="Times New Roman" w:cs="Times New Roman"/>
          <w:sz w:val="24"/>
          <w:szCs w:val="24"/>
        </w:rPr>
        <w:t>ero además de esto, ha generado en los docentes</w:t>
      </w:r>
      <w:r w:rsidRPr="00A332F9">
        <w:rPr>
          <w:rFonts w:ascii="Times New Roman" w:hAnsi="Times New Roman" w:cs="Times New Roman"/>
          <w:sz w:val="24"/>
          <w:szCs w:val="24"/>
        </w:rPr>
        <w:t xml:space="preserve"> del CA la experiencia de apr</w:t>
      </w:r>
      <w:r w:rsidR="004E7BEB" w:rsidRPr="00A332F9">
        <w:rPr>
          <w:rFonts w:ascii="Times New Roman" w:hAnsi="Times New Roman" w:cs="Times New Roman"/>
          <w:sz w:val="24"/>
          <w:szCs w:val="24"/>
        </w:rPr>
        <w:t>ender, compartir y generar situaciones</w:t>
      </w:r>
      <w:r w:rsidRPr="00A332F9">
        <w:rPr>
          <w:rFonts w:ascii="Times New Roman" w:hAnsi="Times New Roman" w:cs="Times New Roman"/>
          <w:sz w:val="24"/>
          <w:szCs w:val="24"/>
        </w:rPr>
        <w:t xml:space="preserve"> nuevas dentro del aula. Este es realmente el trabajo valioso emanado de la investigación, “esto es complicado”,  dicen los integrantes, “pero  termina por gustarte, porque las experiencias que se obtienen te hacer crecer como profesional  y, lo más importante te permite contribuir con aportaciones valiosas para mejorar la educación en nuestro país, emanadas de la misma investigación”. </w:t>
      </w:r>
    </w:p>
    <w:p w:rsidR="00B95BD1" w:rsidRPr="00A332F9" w:rsidRDefault="00D77CD8" w:rsidP="00B96E9B">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Ser integrante del CA, es ser un profesor investigador en acción, situación demanda</w:t>
      </w:r>
      <w:r w:rsidR="005415AE" w:rsidRPr="00A332F9">
        <w:rPr>
          <w:rFonts w:ascii="Times New Roman" w:hAnsi="Times New Roman" w:cs="Times New Roman"/>
          <w:sz w:val="24"/>
          <w:szCs w:val="24"/>
        </w:rPr>
        <w:t>da</w:t>
      </w:r>
      <w:r w:rsidRPr="00A332F9">
        <w:rPr>
          <w:rFonts w:ascii="Times New Roman" w:hAnsi="Times New Roman" w:cs="Times New Roman"/>
          <w:sz w:val="24"/>
          <w:szCs w:val="24"/>
        </w:rPr>
        <w:t xml:space="preserve"> en estos tiempos porque:</w:t>
      </w:r>
    </w:p>
    <w:p w:rsidR="001A5965" w:rsidRPr="00A332F9" w:rsidRDefault="00E24477" w:rsidP="0094542A">
      <w:pPr>
        <w:spacing w:after="0" w:line="360" w:lineRule="auto"/>
        <w:ind w:left="1361"/>
        <w:jc w:val="both"/>
        <w:rPr>
          <w:rFonts w:ascii="Times New Roman" w:hAnsi="Times New Roman" w:cs="Times New Roman"/>
          <w:sz w:val="24"/>
          <w:szCs w:val="24"/>
        </w:rPr>
      </w:pPr>
      <w:r w:rsidRPr="00A332F9">
        <w:rPr>
          <w:rFonts w:ascii="Times New Roman" w:hAnsi="Times New Roman" w:cs="Times New Roman"/>
          <w:sz w:val="24"/>
          <w:szCs w:val="24"/>
        </w:rPr>
        <w:t xml:space="preserve">Las exigencias de la sociedad actual cuestionan el rol de las Instituciones de Educación Superior (IES), a las que les asigna la responsabilidad de propiciar espacios de aprendizaje, donde los estudiantes aprendan y creen nuevos conocimientos. Valdés (2013), sugiere que las IES se encuentran en transición, los cambios en la producción, la tecnología, la información y la comercialización del conocimiento, demandan sistemas de enseñanza aprendizaje flexibles y accesibles, a los que pueda incorporarse cualquier ciudadano a lo largo de la vida. Ante las anteriores situaciones, resulta necesario aceptar que desde la educación básica hasta la superior, se requieren programas emergentes para reorientar la acción docente, hacia aquella que vaya encaminada a la formación de personas calificadas y competitivas que </w:t>
      </w:r>
      <w:r w:rsidRPr="00A332F9">
        <w:rPr>
          <w:rFonts w:ascii="Times New Roman" w:hAnsi="Times New Roman" w:cs="Times New Roman"/>
          <w:sz w:val="24"/>
          <w:szCs w:val="24"/>
        </w:rPr>
        <w:lastRenderedPageBreak/>
        <w:t>protagonizarán los nuevos escenarios de la dinámica socio-económica, política y científico tecnológica nacional y mundial intervención de los complejos problemas que le afectan en sí misma y en vinculación con la realidad social que la circunscribe (Hernández, 2009).</w:t>
      </w:r>
    </w:p>
    <w:p w:rsidR="005415AE" w:rsidRPr="00A332F9" w:rsidRDefault="005415AE" w:rsidP="005415AE">
      <w:pPr>
        <w:spacing w:after="0" w:line="360" w:lineRule="auto"/>
        <w:jc w:val="both"/>
        <w:rPr>
          <w:rFonts w:ascii="Times New Roman" w:hAnsi="Times New Roman" w:cs="Times New Roman"/>
          <w:sz w:val="24"/>
          <w:szCs w:val="24"/>
        </w:rPr>
      </w:pPr>
    </w:p>
    <w:p w:rsidR="005415AE" w:rsidRPr="00A332F9" w:rsidRDefault="005415AE" w:rsidP="004E7BEB">
      <w:pPr>
        <w:spacing w:line="360" w:lineRule="auto"/>
        <w:jc w:val="both"/>
        <w:rPr>
          <w:rFonts w:ascii="Times New Roman" w:hAnsi="Times New Roman" w:cs="Times New Roman"/>
          <w:sz w:val="24"/>
          <w:szCs w:val="24"/>
        </w:rPr>
      </w:pPr>
      <w:r w:rsidRPr="00A332F9">
        <w:rPr>
          <w:rFonts w:ascii="Times New Roman" w:hAnsi="Times New Roman" w:cs="Times New Roman"/>
          <w:sz w:val="24"/>
          <w:szCs w:val="24"/>
        </w:rPr>
        <w:t>Inves</w:t>
      </w:r>
      <w:r w:rsidR="004E7BEB" w:rsidRPr="00A332F9">
        <w:rPr>
          <w:rFonts w:ascii="Times New Roman" w:hAnsi="Times New Roman" w:cs="Times New Roman"/>
          <w:sz w:val="24"/>
          <w:szCs w:val="24"/>
        </w:rPr>
        <w:t>tigar en el campo educativo y en el</w:t>
      </w:r>
      <w:r w:rsidRPr="00A332F9">
        <w:rPr>
          <w:rFonts w:ascii="Times New Roman" w:hAnsi="Times New Roman" w:cs="Times New Roman"/>
          <w:sz w:val="24"/>
          <w:szCs w:val="24"/>
        </w:rPr>
        <w:t xml:space="preserve"> escenario actual representa interactuar en el desarrollo del país, significa estar involucrado en el cambio que se busca para generar esos nuevos escenarios  y estrategias que permitirán el crecimiento gradual  y eficiente en este ámbito, mismo que generará ciudadanos competentes, preparados para enfrentar los retos que el mundo actual demanda. Por ello para los CA:</w:t>
      </w:r>
      <w:r w:rsidR="004E7BEB" w:rsidRPr="00A332F9">
        <w:rPr>
          <w:rFonts w:ascii="Times New Roman" w:hAnsi="Times New Roman" w:cs="Times New Roman"/>
          <w:sz w:val="24"/>
          <w:szCs w:val="24"/>
        </w:rPr>
        <w:t xml:space="preserve"> “</w:t>
      </w:r>
      <w:r w:rsidRPr="00A332F9">
        <w:rPr>
          <w:rFonts w:ascii="Times New Roman" w:hAnsi="Times New Roman" w:cs="Times New Roman"/>
          <w:sz w:val="24"/>
          <w:szCs w:val="24"/>
        </w:rPr>
        <w:t>Tal panorama representa un reto en la formación de profesionales de la educación para la investigación, generación y aplicación de conocimiento innovador, ya que se constituye en una priorid</w:t>
      </w:r>
      <w:r w:rsidR="004E7BEB" w:rsidRPr="00A332F9">
        <w:rPr>
          <w:rFonts w:ascii="Times New Roman" w:hAnsi="Times New Roman" w:cs="Times New Roman"/>
          <w:sz w:val="24"/>
          <w:szCs w:val="24"/>
        </w:rPr>
        <w:t>ad de la problemática educativa…”</w:t>
      </w:r>
    </w:p>
    <w:p w:rsidR="002035C1" w:rsidRPr="00A332F9" w:rsidRDefault="002035C1" w:rsidP="004E7BEB">
      <w:pPr>
        <w:spacing w:line="360" w:lineRule="auto"/>
        <w:jc w:val="both"/>
        <w:rPr>
          <w:rFonts w:ascii="Times New Roman" w:hAnsi="Times New Roman" w:cs="Times New Roman"/>
          <w:sz w:val="24"/>
          <w:szCs w:val="24"/>
        </w:rPr>
      </w:pPr>
    </w:p>
    <w:p w:rsidR="004B5EEE" w:rsidRPr="00A332F9" w:rsidRDefault="005415AE" w:rsidP="00B96E9B">
      <w:pPr>
        <w:pStyle w:val="NormalWeb"/>
        <w:shd w:val="clear" w:color="auto" w:fill="FFFFFF"/>
        <w:spacing w:before="0" w:beforeAutospacing="0" w:after="270" w:afterAutospacing="0" w:line="360" w:lineRule="auto"/>
        <w:jc w:val="both"/>
        <w:rPr>
          <w:color w:val="000000"/>
        </w:rPr>
      </w:pPr>
      <w:r w:rsidRPr="00A332F9">
        <w:t>Actualmente se ha promovido la movilidad de los CA a través de las  redes de colaboración con las universidades</w:t>
      </w:r>
      <w:r w:rsidR="003E37D1" w:rsidRPr="00A332F9">
        <w:t>, acción que generó grandes du</w:t>
      </w:r>
      <w:r w:rsidR="00661DAA" w:rsidRPr="00A332F9">
        <w:t>das y temores de los</w:t>
      </w:r>
      <w:r w:rsidR="003E37D1" w:rsidRPr="00A332F9">
        <w:t xml:space="preserve"> investigadores en las escuelas normales, tal fue la incógnita que muchos  rechazaron la oferta de integrar una red de investigación con diversas universidades del país con un proy</w:t>
      </w:r>
      <w:r w:rsidR="004B5EEE" w:rsidRPr="00A332F9">
        <w:t>ecto integral. En el ámbito educativo: “…</w:t>
      </w:r>
      <w:r w:rsidR="004B5EEE" w:rsidRPr="00A332F9">
        <w:rPr>
          <w:color w:val="000000"/>
          <w:sz w:val="23"/>
          <w:szCs w:val="23"/>
        </w:rPr>
        <w:t xml:space="preserve">. </w:t>
      </w:r>
      <w:r w:rsidR="004B5EEE" w:rsidRPr="00A332F9">
        <w:rPr>
          <w:color w:val="000000"/>
        </w:rPr>
        <w:t xml:space="preserve">Las redes… pueden ser de personas o de instituciones y son organizaciones con un propósito específico cuya característica primordial es la comunicación e interacción entre todos sus elementos” </w:t>
      </w:r>
      <w:sdt>
        <w:sdtPr>
          <w:rPr>
            <w:color w:val="000000"/>
          </w:rPr>
          <w:id w:val="1749994769"/>
          <w:citation/>
        </w:sdtPr>
        <w:sdtEndPr/>
        <w:sdtContent>
          <w:r w:rsidR="004B5EEE" w:rsidRPr="00A332F9">
            <w:rPr>
              <w:color w:val="000000"/>
            </w:rPr>
            <w:fldChar w:fldCharType="begin"/>
          </w:r>
          <w:r w:rsidR="004B5EEE" w:rsidRPr="00A332F9">
            <w:rPr>
              <w:color w:val="000000"/>
            </w:rPr>
            <w:instrText xml:space="preserve"> CITATION Sil07 \l 2058 </w:instrText>
          </w:r>
          <w:r w:rsidR="004B5EEE" w:rsidRPr="00A332F9">
            <w:rPr>
              <w:color w:val="000000"/>
            </w:rPr>
            <w:fldChar w:fldCharType="separate"/>
          </w:r>
          <w:r w:rsidR="004B5EEE" w:rsidRPr="00A332F9">
            <w:rPr>
              <w:noProof/>
              <w:color w:val="000000"/>
            </w:rPr>
            <w:t xml:space="preserve"> (Silva Beltran Elvia E., 2007)</w:t>
          </w:r>
          <w:r w:rsidR="004B5EEE" w:rsidRPr="00A332F9">
            <w:rPr>
              <w:color w:val="000000"/>
            </w:rPr>
            <w:fldChar w:fldCharType="end"/>
          </w:r>
        </w:sdtContent>
      </w:sdt>
      <w:r w:rsidR="002035C1" w:rsidRPr="00A332F9">
        <w:rPr>
          <w:color w:val="000000"/>
        </w:rPr>
        <w:t>.</w:t>
      </w:r>
    </w:p>
    <w:p w:rsidR="0094595D" w:rsidRPr="00A332F9" w:rsidRDefault="0094595D" w:rsidP="00B96E9B">
      <w:pPr>
        <w:pStyle w:val="NormalWeb"/>
        <w:shd w:val="clear" w:color="auto" w:fill="FFFFFF"/>
        <w:spacing w:before="0" w:beforeAutospacing="0" w:after="270" w:afterAutospacing="0" w:line="360" w:lineRule="auto"/>
        <w:jc w:val="both"/>
        <w:rPr>
          <w:color w:val="000000"/>
        </w:rPr>
      </w:pPr>
      <w:r w:rsidRPr="00A332F9">
        <w:rPr>
          <w:color w:val="000000"/>
        </w:rPr>
        <w:t>Las redes en el ámbito educativo pueden ser d</w:t>
      </w:r>
      <w:r w:rsidR="002035C1" w:rsidRPr="00A332F9">
        <w:rPr>
          <w:color w:val="000000"/>
        </w:rPr>
        <w:t xml:space="preserve">e personas o instituciones, una </w:t>
      </w:r>
      <w:r w:rsidRPr="00A332F9">
        <w:rPr>
          <w:color w:val="000000"/>
        </w:rPr>
        <w:t>organización con un propósito específico, donde su principal característica debe ser la comunicación e interacción entre todos sus integrantes. Situación no complicada de entender, pero en el momento en que aparece el término</w:t>
      </w:r>
      <w:r w:rsidR="002035C1" w:rsidRPr="00A332F9">
        <w:rPr>
          <w:color w:val="000000"/>
        </w:rPr>
        <w:t xml:space="preserve"> de “red de colaboración”</w:t>
      </w:r>
      <w:r w:rsidRPr="00A332F9">
        <w:rPr>
          <w:color w:val="000000"/>
        </w:rPr>
        <w:t xml:space="preserve"> en las evaluaciones o en las convocatorias</w:t>
      </w:r>
      <w:r w:rsidR="002035C1" w:rsidRPr="00A332F9">
        <w:rPr>
          <w:color w:val="000000"/>
        </w:rPr>
        <w:t xml:space="preserve"> a concursos para cambio de estatus o colaboración con otras redes;</w:t>
      </w:r>
      <w:r w:rsidRPr="00A332F9">
        <w:rPr>
          <w:color w:val="000000"/>
        </w:rPr>
        <w:t xml:space="preserve"> en un primer momento no era claro y generó</w:t>
      </w:r>
      <w:r w:rsidR="002035C1" w:rsidRPr="00A332F9">
        <w:rPr>
          <w:color w:val="000000"/>
        </w:rPr>
        <w:t xml:space="preserve"> grandes</w:t>
      </w:r>
      <w:r w:rsidRPr="00A332F9">
        <w:rPr>
          <w:color w:val="000000"/>
        </w:rPr>
        <w:t xml:space="preserve"> dudas, pero con las capacitaciones</w:t>
      </w:r>
      <w:r w:rsidR="002035C1" w:rsidRPr="00A332F9">
        <w:rPr>
          <w:color w:val="000000"/>
        </w:rPr>
        <w:t>, cursos e intercambios de experiencias en los congresos educativos</w:t>
      </w:r>
      <w:r w:rsidRPr="00A332F9">
        <w:rPr>
          <w:color w:val="000000"/>
        </w:rPr>
        <w:t xml:space="preserve"> y las experiencias viv</w:t>
      </w:r>
      <w:r w:rsidR="002035C1" w:rsidRPr="00A332F9">
        <w:rPr>
          <w:color w:val="000000"/>
        </w:rPr>
        <w:t>idas en conferencias, quedó</w:t>
      </w:r>
      <w:r w:rsidRPr="00A332F9">
        <w:rPr>
          <w:color w:val="000000"/>
        </w:rPr>
        <w:t xml:space="preserve"> claro para el cuerpo académico</w:t>
      </w:r>
      <w:r w:rsidR="002035C1" w:rsidRPr="00A332F9">
        <w:rPr>
          <w:color w:val="000000"/>
        </w:rPr>
        <w:t xml:space="preserve"> de la ENUFRR</w:t>
      </w:r>
      <w:r w:rsidRPr="00A332F9">
        <w:rPr>
          <w:color w:val="000000"/>
        </w:rPr>
        <w:t xml:space="preserve"> la necesidad de </w:t>
      </w:r>
      <w:r w:rsidRPr="00A332F9">
        <w:rPr>
          <w:color w:val="000000"/>
        </w:rPr>
        <w:lastRenderedPageBreak/>
        <w:t>incorpo</w:t>
      </w:r>
      <w:r w:rsidR="002035C1" w:rsidRPr="00A332F9">
        <w:rPr>
          <w:color w:val="000000"/>
        </w:rPr>
        <w:t xml:space="preserve">rarse a una red de colaboración, que permita contribuir </w:t>
      </w:r>
      <w:r w:rsidR="00FC307F">
        <w:rPr>
          <w:color w:val="000000"/>
        </w:rPr>
        <w:t xml:space="preserve">a la eficiencia y eficacia de la educación en nuestro país.   </w:t>
      </w:r>
    </w:p>
    <w:p w:rsidR="0002694D" w:rsidRPr="00A332F9" w:rsidRDefault="0002694D" w:rsidP="00B96E9B">
      <w:pPr>
        <w:pStyle w:val="NormalWeb"/>
        <w:shd w:val="clear" w:color="auto" w:fill="FFFFFF"/>
        <w:spacing w:before="0" w:beforeAutospacing="0" w:after="270" w:afterAutospacing="0" w:line="360" w:lineRule="auto"/>
        <w:jc w:val="both"/>
        <w:rPr>
          <w:color w:val="000000"/>
        </w:rPr>
      </w:pPr>
      <w:r w:rsidRPr="00A332F9">
        <w:rPr>
          <w:color w:val="000000"/>
        </w:rPr>
        <w:t xml:space="preserve">Así en el año de 2017, se firma una red de colaboración con la Facultad de Ciencias Químicas y la Facultad de Ciencias Naturales de la Universidad Autónoma de Guerrero; con el propósito de hacer </w:t>
      </w:r>
      <w:r w:rsidR="00B45850" w:rsidRPr="00A332F9">
        <w:rPr>
          <w:color w:val="000000"/>
        </w:rPr>
        <w:t>un proyecto de</w:t>
      </w:r>
      <w:r w:rsidRPr="00A332F9">
        <w:rPr>
          <w:color w:val="000000"/>
        </w:rPr>
        <w:t xml:space="preserve"> investigación sobre el daño que provocan los plaguicidas en una zona rural al sur del estado de Guerrero. Se firmó dicho acuerdo de colaboración, se participó en la elaboración de un proyecto conjunto y se participó en la convocatoria de PROFIDES, lanzada en septiembre del 2017.</w:t>
      </w:r>
    </w:p>
    <w:p w:rsidR="00752700" w:rsidRPr="00A332F9" w:rsidRDefault="0002694D" w:rsidP="00B96E9B">
      <w:pPr>
        <w:pStyle w:val="NormalWeb"/>
        <w:shd w:val="clear" w:color="auto" w:fill="FFFFFF"/>
        <w:spacing w:before="0" w:beforeAutospacing="0" w:after="270" w:afterAutospacing="0" w:line="360" w:lineRule="auto"/>
        <w:jc w:val="both"/>
        <w:rPr>
          <w:color w:val="000000"/>
        </w:rPr>
      </w:pPr>
      <w:r w:rsidRPr="00A332F9">
        <w:rPr>
          <w:color w:val="000000"/>
        </w:rPr>
        <w:t xml:space="preserve">Todo lo anterior ha permitido el crecimiento </w:t>
      </w:r>
      <w:r w:rsidR="00752700" w:rsidRPr="00A332F9">
        <w:rPr>
          <w:color w:val="000000"/>
        </w:rPr>
        <w:t>intelectual y colaborativo del grupo de investigadores de la institución, lo que ha generado</w:t>
      </w:r>
      <w:r w:rsidR="00B41EE4" w:rsidRPr="00A332F9">
        <w:rPr>
          <w:color w:val="000000"/>
        </w:rPr>
        <w:t xml:space="preserve"> que en el año 2015, el Cuerpo A</w:t>
      </w:r>
      <w:r w:rsidR="00752700" w:rsidRPr="00A332F9">
        <w:rPr>
          <w:color w:val="000000"/>
        </w:rPr>
        <w:t>cadémico:</w:t>
      </w:r>
      <w:r w:rsidR="000E5715" w:rsidRPr="00A332F9">
        <w:rPr>
          <w:color w:val="000000"/>
        </w:rPr>
        <w:t xml:space="preserve"> La tecnología aplicada en</w:t>
      </w:r>
      <w:r w:rsidR="00752700" w:rsidRPr="00A332F9">
        <w:rPr>
          <w:color w:val="000000"/>
        </w:rPr>
        <w:t xml:space="preserve"> los procesos de enseñanza aprendizaje</w:t>
      </w:r>
      <w:r w:rsidR="000E5715" w:rsidRPr="00A332F9">
        <w:rPr>
          <w:color w:val="000000"/>
        </w:rPr>
        <w:t xml:space="preserve">, </w:t>
      </w:r>
      <w:r w:rsidR="00752700" w:rsidRPr="00A332F9">
        <w:rPr>
          <w:color w:val="000000"/>
        </w:rPr>
        <w:t xml:space="preserve">obtuviera el status de formación, </w:t>
      </w:r>
      <w:r w:rsidR="00B45850" w:rsidRPr="00A332F9">
        <w:rPr>
          <w:color w:val="000000"/>
        </w:rPr>
        <w:t>con clave ENUFRR-CA-1; tres años después se vuelve a concursar aspirando al grado de consolidación, pero nuevamente se logra el estatus de formación, con</w:t>
      </w:r>
      <w:r w:rsidR="0095046C" w:rsidRPr="00A332F9">
        <w:rPr>
          <w:color w:val="000000"/>
        </w:rPr>
        <w:t xml:space="preserve"> </w:t>
      </w:r>
      <w:r w:rsidR="000E5715" w:rsidRPr="00A332F9">
        <w:rPr>
          <w:color w:val="000000"/>
        </w:rPr>
        <w:t xml:space="preserve">vigencia de registro del 20/12/2017 al 19/12/2020, </w:t>
      </w:r>
      <w:r w:rsidR="00752700" w:rsidRPr="00A332F9">
        <w:rPr>
          <w:color w:val="000000"/>
        </w:rPr>
        <w:t>dado por la Dirección General de Educación Superior para profesionales de la Educación (DGESPE).</w:t>
      </w:r>
    </w:p>
    <w:p w:rsidR="000E5715" w:rsidRPr="00A332F9" w:rsidRDefault="0095046C" w:rsidP="00B96E9B">
      <w:pPr>
        <w:pStyle w:val="NormalWeb"/>
        <w:shd w:val="clear" w:color="auto" w:fill="FFFFFF"/>
        <w:spacing w:before="0" w:beforeAutospacing="0" w:after="270" w:afterAutospacing="0" w:line="360" w:lineRule="auto"/>
        <w:jc w:val="both"/>
        <w:rPr>
          <w:color w:val="000000"/>
        </w:rPr>
      </w:pPr>
      <w:r w:rsidRPr="00A332F9">
        <w:rPr>
          <w:color w:val="000000"/>
        </w:rPr>
        <w:t>Se han buscado y establecido</w:t>
      </w:r>
      <w:r w:rsidR="000E5715" w:rsidRPr="00A332F9">
        <w:rPr>
          <w:color w:val="000000"/>
        </w:rPr>
        <w:t xml:space="preserve"> contactos y firmado acuerdos de colaboración con otras escuelas normales del país, lo que ha generado que se intercambien experiencias de trabajo en el ámbito educativo, datos estadísticos, estrategias académicas, etc.; acciones que </w:t>
      </w:r>
      <w:r w:rsidR="00B41EE4" w:rsidRPr="00A332F9">
        <w:rPr>
          <w:color w:val="000000"/>
        </w:rPr>
        <w:t>contribuyen y facilitan el proceso de la investigación en el ámbito educativo.</w:t>
      </w:r>
    </w:p>
    <w:p w:rsidR="000C62E5" w:rsidRPr="00A332F9" w:rsidRDefault="002A1AAE" w:rsidP="00B96E9B">
      <w:pPr>
        <w:pStyle w:val="NormalWeb"/>
        <w:shd w:val="clear" w:color="auto" w:fill="FFFFFF"/>
        <w:spacing w:before="0" w:beforeAutospacing="0" w:after="270" w:afterAutospacing="0" w:line="360" w:lineRule="auto"/>
        <w:jc w:val="both"/>
        <w:rPr>
          <w:color w:val="000000"/>
        </w:rPr>
      </w:pPr>
      <w:r w:rsidRPr="00A332F9">
        <w:rPr>
          <w:color w:val="000000"/>
        </w:rPr>
        <w:t>L</w:t>
      </w:r>
      <w:r w:rsidR="0095046C" w:rsidRPr="00A332F9">
        <w:rPr>
          <w:color w:val="000000"/>
        </w:rPr>
        <w:t xml:space="preserve">os integrantes del CA, del que se ha venido hablando, </w:t>
      </w:r>
      <w:r w:rsidRPr="00A332F9">
        <w:rPr>
          <w:color w:val="000000"/>
        </w:rPr>
        <w:t>expresan que el trabajo ha sido constante, permanente, arduo; una tarea que al inicio resultaba complicada o imposible</w:t>
      </w:r>
      <w:r w:rsidR="000C62E5" w:rsidRPr="00A332F9">
        <w:rPr>
          <w:color w:val="000000"/>
        </w:rPr>
        <w:t xml:space="preserve"> y </w:t>
      </w:r>
      <w:r w:rsidRPr="00A332F9">
        <w:rPr>
          <w:color w:val="000000"/>
        </w:rPr>
        <w:t xml:space="preserve"> que ha llevado años para obtener los logros que se han alcanzado, </w:t>
      </w:r>
      <w:r w:rsidR="000C62E5" w:rsidRPr="00A332F9">
        <w:rPr>
          <w:color w:val="000000"/>
        </w:rPr>
        <w:t>pero en la que finalmente se han obtenido diversas experiencias; todos coinciden en que se ha crecido en el aspecto profesional y personal, porque pertenecer a un cuerpo académico es sinónimo de trabajo</w:t>
      </w:r>
      <w:r w:rsidR="0095046C" w:rsidRPr="00A332F9">
        <w:rPr>
          <w:color w:val="000000"/>
        </w:rPr>
        <w:t>,</w:t>
      </w:r>
      <w:r w:rsidR="000C62E5" w:rsidRPr="00A332F9">
        <w:rPr>
          <w:color w:val="000000"/>
        </w:rPr>
        <w:t xml:space="preserve"> pero también de profesionalismo, y este implica responsabilidad y</w:t>
      </w:r>
      <w:r w:rsidR="0095046C" w:rsidRPr="00A332F9">
        <w:rPr>
          <w:color w:val="000000"/>
        </w:rPr>
        <w:t xml:space="preserve"> constancia en la labor docente</w:t>
      </w:r>
    </w:p>
    <w:p w:rsidR="00830B18" w:rsidRDefault="000C62E5" w:rsidP="00100B1B">
      <w:pPr>
        <w:pStyle w:val="NormalWeb"/>
        <w:shd w:val="clear" w:color="auto" w:fill="FFFFFF"/>
        <w:spacing w:before="0" w:beforeAutospacing="0" w:after="270" w:afterAutospacing="0" w:line="360" w:lineRule="auto"/>
        <w:jc w:val="both"/>
        <w:rPr>
          <w:color w:val="000000"/>
        </w:rPr>
      </w:pPr>
      <w:r w:rsidRPr="00A332F9">
        <w:rPr>
          <w:color w:val="000000"/>
        </w:rPr>
        <w:lastRenderedPageBreak/>
        <w:t xml:space="preserve">Expresan también haberse fortalecido </w:t>
      </w:r>
      <w:r w:rsidR="00E34C0A">
        <w:rPr>
          <w:color w:val="000000"/>
        </w:rPr>
        <w:t>en su desempeño</w:t>
      </w:r>
      <w:r w:rsidR="0095046C" w:rsidRPr="00A332F9">
        <w:rPr>
          <w:color w:val="000000"/>
        </w:rPr>
        <w:t xml:space="preserve"> profesional y </w:t>
      </w:r>
      <w:r w:rsidRPr="00A332F9">
        <w:rPr>
          <w:color w:val="000000"/>
        </w:rPr>
        <w:t>en las competencias profesionales</w:t>
      </w:r>
      <w:r w:rsidR="0095046C" w:rsidRPr="00A332F9">
        <w:rPr>
          <w:color w:val="000000"/>
        </w:rPr>
        <w:t>, logrando que dos integrantes lograran el grado de doctorado y otros se sigan preparando para alcanzarlo;</w:t>
      </w:r>
      <w:r w:rsidR="00E34C0A">
        <w:rPr>
          <w:color w:val="000000"/>
        </w:rPr>
        <w:t xml:space="preserve"> esto</w:t>
      </w:r>
      <w:r w:rsidRPr="00A332F9">
        <w:rPr>
          <w:color w:val="000000"/>
        </w:rPr>
        <w:t xml:space="preserve"> permite formar parte de un cambio en el sistema educativo del país, el cual se pretende que se</w:t>
      </w:r>
      <w:r w:rsidR="0095046C" w:rsidRPr="00A332F9">
        <w:rPr>
          <w:color w:val="000000"/>
        </w:rPr>
        <w:t>a eficaz y eficiente para el logro de una educación integral, donde los docentes en formación se vean beneficiados al lograr su perfil de egreso y fortaleciendo las competencias profesionales para ingr</w:t>
      </w:r>
      <w:r w:rsidR="00E34C0A">
        <w:rPr>
          <w:color w:val="000000"/>
        </w:rPr>
        <w:t>esar al campo educativo laboral.</w:t>
      </w:r>
    </w:p>
    <w:p w:rsidR="00100B1B" w:rsidRPr="00100B1B" w:rsidRDefault="00100B1B" w:rsidP="00B96E9B">
      <w:pPr>
        <w:pStyle w:val="NormalWeb"/>
        <w:shd w:val="clear" w:color="auto" w:fill="FFFFFF"/>
        <w:spacing w:before="0" w:beforeAutospacing="0" w:after="270" w:afterAutospacing="0" w:line="360" w:lineRule="auto"/>
        <w:jc w:val="both"/>
        <w:rPr>
          <w:b/>
          <w:color w:val="000000"/>
          <w:sz w:val="28"/>
          <w:szCs w:val="28"/>
        </w:rPr>
      </w:pPr>
      <w:r w:rsidRPr="00100B1B">
        <w:rPr>
          <w:b/>
          <w:color w:val="000000"/>
          <w:sz w:val="28"/>
          <w:szCs w:val="28"/>
        </w:rPr>
        <w:t>Discusión</w:t>
      </w:r>
    </w:p>
    <w:p w:rsidR="00100B1B" w:rsidRDefault="00E34C0A" w:rsidP="00B96E9B">
      <w:pPr>
        <w:pStyle w:val="NormalWeb"/>
        <w:shd w:val="clear" w:color="auto" w:fill="FFFFFF"/>
        <w:spacing w:before="0" w:beforeAutospacing="0" w:after="270" w:afterAutospacing="0" w:line="360" w:lineRule="auto"/>
        <w:jc w:val="both"/>
        <w:rPr>
          <w:color w:val="000000"/>
        </w:rPr>
      </w:pPr>
      <w:r>
        <w:rPr>
          <w:color w:val="000000"/>
        </w:rPr>
        <w:t xml:space="preserve">La tarea de haber conformado Cuerpos Académicos en las </w:t>
      </w:r>
      <w:proofErr w:type="gramStart"/>
      <w:r>
        <w:rPr>
          <w:color w:val="000000"/>
        </w:rPr>
        <w:t>escuela normales</w:t>
      </w:r>
      <w:proofErr w:type="gramEnd"/>
      <w:r>
        <w:rPr>
          <w:color w:val="000000"/>
        </w:rPr>
        <w:t xml:space="preserve"> representó un reto para el siglo XXI en la educación superior, porque las instituciones formadoras de docentes no estaban preparadas para este proceso y porque su materia de trabajo son seres humanos con características específicas, es decir particulares que muchas veces impiden generalizar un proceso. Sin embargo, a pesar de las adversidades</w:t>
      </w:r>
      <w:r w:rsidR="000807FD">
        <w:rPr>
          <w:color w:val="000000"/>
        </w:rPr>
        <w:t xml:space="preserve"> se logró que las escuelas normales en la actualidad realicen investigación en el campo educativo, situación  que permite generar una educación eficaz y eficiente en la sociedad.</w:t>
      </w:r>
    </w:p>
    <w:p w:rsidR="00B96E9B" w:rsidRPr="008E7240" w:rsidRDefault="00B96E9B" w:rsidP="008E7240">
      <w:pPr>
        <w:pStyle w:val="Bibliografa"/>
        <w:ind w:left="720" w:hanging="720"/>
        <w:rPr>
          <w:rFonts w:ascii="Arial" w:hAnsi="Arial" w:cs="Arial"/>
          <w:b/>
          <w:sz w:val="24"/>
          <w:szCs w:val="24"/>
        </w:rPr>
      </w:pPr>
      <w:r w:rsidRPr="008E7240">
        <w:rPr>
          <w:rFonts w:ascii="Arial" w:hAnsi="Arial" w:cs="Arial"/>
          <w:b/>
          <w:sz w:val="24"/>
          <w:szCs w:val="24"/>
        </w:rPr>
        <w:t>Conclusión</w:t>
      </w:r>
    </w:p>
    <w:p w:rsidR="00D62B3B" w:rsidRPr="00A332F9" w:rsidRDefault="0095046C" w:rsidP="000C62E5">
      <w:pPr>
        <w:pStyle w:val="NormalWeb"/>
        <w:shd w:val="clear" w:color="auto" w:fill="FFFFFF"/>
        <w:spacing w:before="0" w:beforeAutospacing="0" w:after="270" w:afterAutospacing="0" w:line="360" w:lineRule="auto"/>
        <w:jc w:val="both"/>
        <w:rPr>
          <w:color w:val="000000"/>
        </w:rPr>
      </w:pPr>
      <w:r w:rsidRPr="00A332F9">
        <w:rPr>
          <w:color w:val="000000"/>
        </w:rPr>
        <w:t>Con toda esta descripción del proceso de conformación del CA en la ENUFRR</w:t>
      </w:r>
      <w:r w:rsidR="00B96E9B" w:rsidRPr="00A332F9">
        <w:rPr>
          <w:color w:val="000000"/>
        </w:rPr>
        <w:t>, se llega a la conclusión de que no ha sido fácil la integración y conformación de los cuerpos acad</w:t>
      </w:r>
      <w:r w:rsidR="002A1AAE" w:rsidRPr="00A332F9">
        <w:rPr>
          <w:color w:val="000000"/>
        </w:rPr>
        <w:t>émicos en las escuelas normales;</w:t>
      </w:r>
      <w:r w:rsidR="00B96E9B" w:rsidRPr="00A332F9">
        <w:rPr>
          <w:color w:val="000000"/>
        </w:rPr>
        <w:t xml:space="preserve"> que la investigación ha sido un reto que se ha tenido que enfrentar</w:t>
      </w:r>
      <w:r w:rsidRPr="00A332F9">
        <w:rPr>
          <w:color w:val="000000"/>
        </w:rPr>
        <w:t xml:space="preserve"> en las mismas,</w:t>
      </w:r>
      <w:r w:rsidR="00B96E9B" w:rsidRPr="00A332F9">
        <w:rPr>
          <w:color w:val="000000"/>
        </w:rPr>
        <w:t xml:space="preserve"> y del cual se ha aprendido</w:t>
      </w:r>
      <w:r w:rsidRPr="00A332F9">
        <w:rPr>
          <w:color w:val="000000"/>
        </w:rPr>
        <w:t>;</w:t>
      </w:r>
      <w:r w:rsidR="002A1AAE" w:rsidRPr="00A332F9">
        <w:rPr>
          <w:color w:val="000000"/>
        </w:rPr>
        <w:t xml:space="preserve"> se reflexiona ante esto, porque en el pasado se creía que solo podían realizar investigación las instituciones de educación superior que trabajaban con áreas científicas, siguiendo como su nombre lo dice un método científico, porque el resultado obtenido lo podían comprobar a través de una hipótesis. Hoy en día podemos demostrar que las áreas sociales o humanistas podemos hacer investigación y aportar </w:t>
      </w:r>
      <w:r w:rsidRPr="00A332F9">
        <w:rPr>
          <w:color w:val="000000"/>
        </w:rPr>
        <w:t>posibles soluciones a problemáticas presentadas en el trabajo dentro de las aulas, ofrecer acciones innovadora</w:t>
      </w:r>
      <w:r w:rsidR="002A1AAE" w:rsidRPr="00A332F9">
        <w:rPr>
          <w:color w:val="000000"/>
        </w:rPr>
        <w:t>s de enseñanza</w:t>
      </w:r>
      <w:r w:rsidRPr="00A332F9">
        <w:rPr>
          <w:color w:val="000000"/>
        </w:rPr>
        <w:t>,</w:t>
      </w:r>
      <w:r w:rsidR="00D62B3B" w:rsidRPr="00A332F9">
        <w:rPr>
          <w:color w:val="000000"/>
        </w:rPr>
        <w:t xml:space="preserve"> emanada</w:t>
      </w:r>
      <w:r w:rsidR="002A1AAE" w:rsidRPr="00A332F9">
        <w:rPr>
          <w:color w:val="000000"/>
        </w:rPr>
        <w:t>s del resultado sobre la situación ed</w:t>
      </w:r>
      <w:r w:rsidR="00D62B3B" w:rsidRPr="00A332F9">
        <w:rPr>
          <w:color w:val="000000"/>
        </w:rPr>
        <w:t>ucativa observada e investigada.</w:t>
      </w:r>
      <w:sdt>
        <w:sdtPr>
          <w:rPr>
            <w:color w:val="000000"/>
          </w:rPr>
          <w:id w:val="1329483325"/>
          <w:citation/>
        </w:sdtPr>
        <w:sdtEndPr/>
        <w:sdtContent>
          <w:r w:rsidR="00D62B3B" w:rsidRPr="00A332F9">
            <w:rPr>
              <w:color w:val="000000"/>
            </w:rPr>
            <w:fldChar w:fldCharType="begin"/>
          </w:r>
          <w:r w:rsidR="00D62B3B" w:rsidRPr="00A332F9">
            <w:rPr>
              <w:color w:val="000000"/>
            </w:rPr>
            <w:instrText xml:space="preserve"> CITATION Gar12 \l 2058 </w:instrText>
          </w:r>
          <w:r w:rsidR="00D62B3B" w:rsidRPr="00A332F9">
            <w:rPr>
              <w:color w:val="000000"/>
            </w:rPr>
            <w:fldChar w:fldCharType="separate"/>
          </w:r>
          <w:r w:rsidR="00D62B3B" w:rsidRPr="00A332F9">
            <w:rPr>
              <w:noProof/>
              <w:color w:val="000000"/>
            </w:rPr>
            <w:t xml:space="preserve"> (Gardey, 2012)</w:t>
          </w:r>
          <w:r w:rsidR="00D62B3B" w:rsidRPr="00A332F9">
            <w:rPr>
              <w:color w:val="000000"/>
            </w:rPr>
            <w:fldChar w:fldCharType="end"/>
          </w:r>
        </w:sdtContent>
      </w:sdt>
    </w:p>
    <w:p w:rsidR="00D62B3B" w:rsidRPr="00A332F9" w:rsidRDefault="00D62B3B" w:rsidP="00D62B3B">
      <w:pPr>
        <w:pStyle w:val="Bibliografa"/>
        <w:ind w:left="720" w:hanging="720"/>
        <w:rPr>
          <w:rFonts w:ascii="Times New Roman" w:hAnsi="Times New Roman" w:cs="Times New Roman"/>
          <w:color w:val="000000"/>
        </w:rPr>
      </w:pPr>
    </w:p>
    <w:p w:rsidR="00D62B3B" w:rsidRPr="008E7240" w:rsidRDefault="000807FD" w:rsidP="00D62B3B">
      <w:pPr>
        <w:pStyle w:val="Bibliografa"/>
        <w:ind w:left="720" w:hanging="720"/>
        <w:rPr>
          <w:rFonts w:ascii="Arial" w:hAnsi="Arial" w:cs="Arial"/>
          <w:b/>
          <w:sz w:val="24"/>
          <w:szCs w:val="24"/>
        </w:rPr>
      </w:pPr>
      <w:r w:rsidRPr="008E7240">
        <w:rPr>
          <w:rFonts w:ascii="Arial" w:hAnsi="Arial" w:cs="Arial"/>
          <w:b/>
          <w:sz w:val="24"/>
          <w:szCs w:val="24"/>
        </w:rPr>
        <w:lastRenderedPageBreak/>
        <w:t>Referencias</w:t>
      </w:r>
    </w:p>
    <w:p w:rsidR="000807FD" w:rsidRPr="000807FD" w:rsidRDefault="000807FD" w:rsidP="000807FD"/>
    <w:p w:rsidR="00D62B3B" w:rsidRPr="00245B3A" w:rsidRDefault="00D62B3B" w:rsidP="00245B3A">
      <w:pPr>
        <w:pStyle w:val="Bibliografa"/>
        <w:spacing w:line="360" w:lineRule="auto"/>
        <w:ind w:left="720" w:hanging="720"/>
        <w:jc w:val="both"/>
        <w:rPr>
          <w:rFonts w:ascii="Times New Roman" w:hAnsi="Times New Roman" w:cs="Times New Roman"/>
          <w:noProof/>
          <w:color w:val="000000" w:themeColor="text1"/>
          <w:sz w:val="24"/>
        </w:rPr>
      </w:pPr>
      <w:r w:rsidRPr="00245B3A">
        <w:rPr>
          <w:rFonts w:ascii="Times New Roman" w:hAnsi="Times New Roman" w:cs="Times New Roman"/>
          <w:color w:val="000000" w:themeColor="text1"/>
          <w:sz w:val="24"/>
        </w:rPr>
        <w:fldChar w:fldCharType="begin"/>
      </w:r>
      <w:r w:rsidRPr="00245B3A">
        <w:rPr>
          <w:rFonts w:ascii="Times New Roman" w:hAnsi="Times New Roman" w:cs="Times New Roman"/>
          <w:color w:val="000000" w:themeColor="text1"/>
          <w:sz w:val="24"/>
        </w:rPr>
        <w:instrText xml:space="preserve"> BIBLIOGRAPHY  \l 2058 </w:instrText>
      </w:r>
      <w:r w:rsidRPr="00245B3A">
        <w:rPr>
          <w:rFonts w:ascii="Times New Roman" w:hAnsi="Times New Roman" w:cs="Times New Roman"/>
          <w:color w:val="000000" w:themeColor="text1"/>
          <w:sz w:val="24"/>
        </w:rPr>
        <w:fldChar w:fldCharType="separate"/>
      </w:r>
      <w:r w:rsidRPr="00245B3A">
        <w:rPr>
          <w:rFonts w:ascii="Times New Roman" w:hAnsi="Times New Roman" w:cs="Times New Roman"/>
          <w:noProof/>
          <w:color w:val="000000" w:themeColor="text1"/>
          <w:sz w:val="24"/>
        </w:rPr>
        <w:t xml:space="preserve">Gardey, P. P. (2012). </w:t>
      </w:r>
      <w:r w:rsidRPr="00245B3A">
        <w:rPr>
          <w:rFonts w:ascii="Times New Roman" w:hAnsi="Times New Roman" w:cs="Times New Roman"/>
          <w:i/>
          <w:iCs/>
          <w:noProof/>
          <w:color w:val="000000" w:themeColor="text1"/>
          <w:sz w:val="24"/>
        </w:rPr>
        <w:t>https://definicion.de/investigacion/</w:t>
      </w:r>
      <w:r w:rsidRPr="00245B3A">
        <w:rPr>
          <w:rFonts w:ascii="Times New Roman" w:hAnsi="Times New Roman" w:cs="Times New Roman"/>
          <w:noProof/>
          <w:color w:val="000000" w:themeColor="text1"/>
          <w:sz w:val="24"/>
        </w:rPr>
        <w:t>. Obtenido de https://definicion.de/investigacion/</w:t>
      </w:r>
    </w:p>
    <w:p w:rsidR="00D62B3B" w:rsidRPr="00245B3A" w:rsidRDefault="00D27EA0" w:rsidP="00245B3A">
      <w:pPr>
        <w:pStyle w:val="Bibliografa"/>
        <w:spacing w:line="360" w:lineRule="auto"/>
        <w:ind w:left="720" w:hanging="720"/>
        <w:jc w:val="both"/>
        <w:rPr>
          <w:rFonts w:ascii="Times New Roman" w:hAnsi="Times New Roman" w:cs="Times New Roman"/>
          <w:noProof/>
          <w:color w:val="000000" w:themeColor="text1"/>
          <w:sz w:val="24"/>
        </w:rPr>
      </w:pPr>
      <w:r w:rsidRPr="00245B3A">
        <w:rPr>
          <w:rFonts w:ascii="Times New Roman" w:hAnsi="Times New Roman" w:cs="Times New Roman"/>
          <w:noProof/>
          <w:color w:val="000000" w:themeColor="text1"/>
          <w:sz w:val="24"/>
        </w:rPr>
        <w:t>SEP, (</w:t>
      </w:r>
      <w:r w:rsidR="00D62B3B" w:rsidRPr="00245B3A">
        <w:rPr>
          <w:rFonts w:ascii="Times New Roman" w:hAnsi="Times New Roman" w:cs="Times New Roman"/>
          <w:noProof/>
          <w:color w:val="000000" w:themeColor="text1"/>
          <w:sz w:val="24"/>
        </w:rPr>
        <w:t xml:space="preserve">2018). </w:t>
      </w:r>
      <w:r w:rsidR="00D62B3B" w:rsidRPr="00245B3A">
        <w:rPr>
          <w:rFonts w:ascii="Times New Roman" w:hAnsi="Times New Roman" w:cs="Times New Roman"/>
          <w:i/>
          <w:iCs/>
          <w:noProof/>
          <w:color w:val="000000" w:themeColor="text1"/>
          <w:sz w:val="24"/>
        </w:rPr>
        <w:t>www.promep.sep.gob.mx</w:t>
      </w:r>
      <w:r w:rsidR="00D62B3B" w:rsidRPr="00245B3A">
        <w:rPr>
          <w:rFonts w:ascii="Times New Roman" w:hAnsi="Times New Roman" w:cs="Times New Roman"/>
          <w:noProof/>
          <w:color w:val="000000" w:themeColor="text1"/>
          <w:sz w:val="24"/>
        </w:rPr>
        <w:t>. Obtenido de www.promep.sep.gob.mx: . http://promep.sep.gob.mx/ca1/conceptos2.html</w:t>
      </w:r>
      <w:r w:rsidRPr="00245B3A">
        <w:rPr>
          <w:rFonts w:ascii="Times New Roman" w:hAnsi="Times New Roman" w:cs="Times New Roman"/>
          <w:noProof/>
          <w:color w:val="000000" w:themeColor="text1"/>
          <w:sz w:val="24"/>
        </w:rPr>
        <w:t>. Consultado: 10 de febrero de 2018)</w:t>
      </w:r>
    </w:p>
    <w:p w:rsidR="00D62B3B" w:rsidRPr="00245B3A" w:rsidRDefault="00D27EA0" w:rsidP="00245B3A">
      <w:pPr>
        <w:pStyle w:val="Bibliografa"/>
        <w:spacing w:line="360" w:lineRule="auto"/>
        <w:ind w:left="720" w:hanging="720"/>
        <w:jc w:val="both"/>
        <w:rPr>
          <w:rFonts w:ascii="Times New Roman" w:hAnsi="Times New Roman" w:cs="Times New Roman"/>
          <w:noProof/>
          <w:color w:val="000000" w:themeColor="text1"/>
          <w:sz w:val="24"/>
        </w:rPr>
      </w:pPr>
      <w:r w:rsidRPr="00245B3A">
        <w:rPr>
          <w:rFonts w:ascii="Times New Roman" w:hAnsi="Times New Roman" w:cs="Times New Roman"/>
          <w:noProof/>
          <w:color w:val="000000" w:themeColor="text1"/>
          <w:sz w:val="24"/>
        </w:rPr>
        <w:t>SEP,</w:t>
      </w:r>
      <w:r w:rsidR="00D62B3B" w:rsidRPr="00245B3A">
        <w:rPr>
          <w:rFonts w:ascii="Times New Roman" w:hAnsi="Times New Roman" w:cs="Times New Roman"/>
          <w:noProof/>
          <w:color w:val="000000" w:themeColor="text1"/>
          <w:sz w:val="24"/>
        </w:rPr>
        <w:t xml:space="preserve"> (2011). </w:t>
      </w:r>
      <w:r w:rsidR="00D62B3B" w:rsidRPr="00245B3A">
        <w:rPr>
          <w:rFonts w:ascii="Times New Roman" w:hAnsi="Times New Roman" w:cs="Times New Roman"/>
          <w:i/>
          <w:iCs/>
          <w:noProof/>
          <w:color w:val="000000" w:themeColor="text1"/>
          <w:sz w:val="24"/>
        </w:rPr>
        <w:t>Cuerpos Académicos.</w:t>
      </w:r>
      <w:r w:rsidR="00D62B3B" w:rsidRPr="00245B3A">
        <w:rPr>
          <w:rFonts w:ascii="Times New Roman" w:hAnsi="Times New Roman" w:cs="Times New Roman"/>
          <w:noProof/>
          <w:color w:val="000000" w:themeColor="text1"/>
          <w:sz w:val="24"/>
        </w:rPr>
        <w:t xml:space="preserve"> México, D. F.: Secretaría de Educación Pública.</w:t>
      </w:r>
    </w:p>
    <w:p w:rsidR="00D62B3B" w:rsidRPr="00245B3A" w:rsidRDefault="00D62B3B" w:rsidP="00245B3A">
      <w:pPr>
        <w:pStyle w:val="Bibliografa"/>
        <w:spacing w:line="360" w:lineRule="auto"/>
        <w:ind w:left="720" w:hanging="720"/>
        <w:jc w:val="both"/>
        <w:rPr>
          <w:rFonts w:ascii="Times New Roman" w:hAnsi="Times New Roman" w:cs="Times New Roman"/>
          <w:noProof/>
          <w:color w:val="000000" w:themeColor="text1"/>
          <w:sz w:val="24"/>
        </w:rPr>
      </w:pPr>
      <w:r w:rsidRPr="00245B3A">
        <w:rPr>
          <w:rFonts w:ascii="Times New Roman" w:hAnsi="Times New Roman" w:cs="Times New Roman"/>
          <w:noProof/>
          <w:color w:val="000000" w:themeColor="text1"/>
          <w:sz w:val="24"/>
        </w:rPr>
        <w:t xml:space="preserve">Silva Beltran Elvia E., M. H. (2007). </w:t>
      </w:r>
      <w:r w:rsidRPr="00245B3A">
        <w:rPr>
          <w:rFonts w:ascii="Times New Roman" w:hAnsi="Times New Roman" w:cs="Times New Roman"/>
          <w:i/>
          <w:iCs/>
          <w:noProof/>
          <w:color w:val="000000" w:themeColor="text1"/>
          <w:sz w:val="24"/>
        </w:rPr>
        <w:t>www.altenativas.me.info@alternativas.me</w:t>
      </w:r>
      <w:r w:rsidRPr="00245B3A">
        <w:rPr>
          <w:rFonts w:ascii="Times New Roman" w:hAnsi="Times New Roman" w:cs="Times New Roman"/>
          <w:noProof/>
          <w:color w:val="000000" w:themeColor="text1"/>
          <w:sz w:val="24"/>
        </w:rPr>
        <w:t>. Obtenido de http://alternativas.me/9-agosto-septiembre-2012/5-la-integracion-de-redes-de-colaboracion-entre-cuerpos-academicos</w:t>
      </w:r>
      <w:r w:rsidR="00D27EA0" w:rsidRPr="00245B3A">
        <w:rPr>
          <w:rFonts w:ascii="Times New Roman" w:hAnsi="Times New Roman" w:cs="Times New Roman"/>
          <w:noProof/>
          <w:color w:val="000000" w:themeColor="text1"/>
          <w:sz w:val="24"/>
        </w:rPr>
        <w:t>. Consultado: 15 de febrero de 2018</w:t>
      </w:r>
    </w:p>
    <w:p w:rsidR="00D62B3B" w:rsidRPr="00245B3A" w:rsidRDefault="00D62B3B" w:rsidP="00245B3A">
      <w:pPr>
        <w:pStyle w:val="Bibliografa"/>
        <w:spacing w:line="360" w:lineRule="auto"/>
        <w:ind w:left="720" w:hanging="720"/>
        <w:jc w:val="both"/>
        <w:rPr>
          <w:rFonts w:ascii="Times New Roman" w:hAnsi="Times New Roman" w:cs="Times New Roman"/>
          <w:noProof/>
          <w:color w:val="000000" w:themeColor="text1"/>
          <w:sz w:val="24"/>
        </w:rPr>
      </w:pPr>
      <w:r w:rsidRPr="00245B3A">
        <w:rPr>
          <w:rFonts w:ascii="Times New Roman" w:hAnsi="Times New Roman" w:cs="Times New Roman"/>
          <w:noProof/>
          <w:color w:val="000000" w:themeColor="text1"/>
          <w:sz w:val="24"/>
        </w:rPr>
        <w:t xml:space="preserve">Walss Aurioles, M. E. (s.f.). </w:t>
      </w:r>
      <w:r w:rsidRPr="00245B3A">
        <w:rPr>
          <w:rFonts w:ascii="Times New Roman" w:hAnsi="Times New Roman" w:cs="Times New Roman"/>
          <w:i/>
          <w:iCs/>
          <w:noProof/>
          <w:color w:val="000000" w:themeColor="text1"/>
          <w:sz w:val="24"/>
        </w:rPr>
        <w:t>http://sitios.itesm.mx</w:t>
      </w:r>
      <w:r w:rsidRPr="00245B3A">
        <w:rPr>
          <w:rFonts w:ascii="Times New Roman" w:hAnsi="Times New Roman" w:cs="Times New Roman"/>
          <w:noProof/>
          <w:color w:val="000000" w:themeColor="text1"/>
          <w:sz w:val="24"/>
        </w:rPr>
        <w:t>. Obtenido de http://sitios.itesm.mx/va/boletininnovacioneducativa/26/docs/El_TC_herramienta_para_docentes.pdf</w:t>
      </w:r>
      <w:r w:rsidR="00D27EA0" w:rsidRPr="00245B3A">
        <w:rPr>
          <w:rFonts w:ascii="Times New Roman" w:hAnsi="Times New Roman" w:cs="Times New Roman"/>
          <w:noProof/>
          <w:color w:val="000000" w:themeColor="text1"/>
          <w:sz w:val="24"/>
        </w:rPr>
        <w:t>. Consultado: 17 de febrero de 2018</w:t>
      </w:r>
    </w:p>
    <w:p w:rsidR="00B67569" w:rsidRPr="00245B3A" w:rsidRDefault="00D62B3B" w:rsidP="00245B3A">
      <w:pPr>
        <w:pStyle w:val="Bibliografa"/>
        <w:spacing w:line="360" w:lineRule="auto"/>
        <w:jc w:val="both"/>
        <w:rPr>
          <w:rFonts w:ascii="Times New Roman" w:hAnsi="Times New Roman" w:cs="Times New Roman"/>
          <w:color w:val="000000" w:themeColor="text1"/>
          <w:sz w:val="24"/>
        </w:rPr>
      </w:pPr>
      <w:r w:rsidRPr="00245B3A">
        <w:rPr>
          <w:rFonts w:ascii="Times New Roman" w:hAnsi="Times New Roman" w:cs="Times New Roman"/>
          <w:color w:val="000000" w:themeColor="text1"/>
          <w:sz w:val="24"/>
        </w:rPr>
        <w:fldChar w:fldCharType="end"/>
      </w:r>
      <w:bookmarkStart w:id="0" w:name="_GoBack"/>
      <w:bookmarkEnd w:id="0"/>
      <w:r w:rsidR="00B67569" w:rsidRPr="00245B3A">
        <w:rPr>
          <w:rFonts w:ascii="Times New Roman" w:hAnsi="Times New Roman" w:cs="Times New Roman"/>
          <w:color w:val="000000" w:themeColor="text1"/>
          <w:sz w:val="24"/>
        </w:rPr>
        <w:fldChar w:fldCharType="begin"/>
      </w:r>
      <w:r w:rsidR="00B67569" w:rsidRPr="00245B3A">
        <w:rPr>
          <w:rFonts w:ascii="Times New Roman" w:hAnsi="Times New Roman" w:cs="Times New Roman"/>
          <w:color w:val="000000" w:themeColor="text1"/>
          <w:sz w:val="24"/>
        </w:rPr>
        <w:instrText xml:space="preserve"> BIBLIOGRAPHY  \l 2058 </w:instrText>
      </w:r>
      <w:r w:rsidR="00B67569" w:rsidRPr="00245B3A">
        <w:rPr>
          <w:rFonts w:ascii="Times New Roman" w:hAnsi="Times New Roman" w:cs="Times New Roman"/>
          <w:color w:val="000000" w:themeColor="text1"/>
          <w:sz w:val="24"/>
        </w:rPr>
        <w:fldChar w:fldCharType="separate"/>
      </w:r>
    </w:p>
    <w:p w:rsidR="00B67569" w:rsidRPr="00245B3A" w:rsidRDefault="00B67569" w:rsidP="00245B3A">
      <w:pPr>
        <w:pStyle w:val="Bibliografa"/>
        <w:spacing w:line="360" w:lineRule="auto"/>
        <w:ind w:left="720" w:hanging="720"/>
        <w:jc w:val="both"/>
        <w:rPr>
          <w:rFonts w:ascii="Times New Roman" w:hAnsi="Times New Roman" w:cs="Times New Roman"/>
          <w:noProof/>
          <w:color w:val="000000" w:themeColor="text1"/>
          <w:sz w:val="24"/>
        </w:rPr>
      </w:pPr>
      <w:r w:rsidRPr="00245B3A">
        <w:rPr>
          <w:rFonts w:ascii="Times New Roman" w:hAnsi="Times New Roman" w:cs="Times New Roman"/>
          <w:noProof/>
          <w:color w:val="000000" w:themeColor="text1"/>
          <w:sz w:val="24"/>
        </w:rPr>
        <w:t>Yañez Quijada, A. M. (2014). Los cuerpos académicos de las Escuelas normales, entre la extinción y la consolidación. Revista de evaluación educativa, 3(!)Obtenido de http://revallue.mx/revista/indez.php/revalue/issue/current</w:t>
      </w:r>
    </w:p>
    <w:p w:rsidR="00D27EA0" w:rsidRDefault="00B67569" w:rsidP="00245B3A">
      <w:pPr>
        <w:spacing w:line="360" w:lineRule="auto"/>
        <w:jc w:val="both"/>
      </w:pPr>
      <w:r w:rsidRPr="00245B3A">
        <w:rPr>
          <w:rFonts w:ascii="Times New Roman" w:hAnsi="Times New Roman" w:cs="Times New Roman"/>
          <w:color w:val="000000" w:themeColor="text1"/>
          <w:sz w:val="24"/>
        </w:rPr>
        <w:fldChar w:fldCharType="end"/>
      </w:r>
    </w:p>
    <w:p w:rsidR="00D27EA0" w:rsidRDefault="00D27EA0" w:rsidP="00D27EA0"/>
    <w:p w:rsidR="00D27EA0" w:rsidRPr="00D27EA0" w:rsidRDefault="00D27EA0" w:rsidP="00D27EA0"/>
    <w:p w:rsidR="005415AE" w:rsidRDefault="005415AE" w:rsidP="00D62B3B">
      <w:pPr>
        <w:jc w:val="both"/>
      </w:pPr>
    </w:p>
    <w:p w:rsidR="005415AE" w:rsidRDefault="005415AE" w:rsidP="00162AB0"/>
    <w:p w:rsidR="005415AE" w:rsidRPr="00162AB0" w:rsidRDefault="005415AE" w:rsidP="00162AB0"/>
    <w:sectPr w:rsidR="005415AE" w:rsidRPr="00162AB0" w:rsidSect="008E7240">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EAA" w:rsidRDefault="00C55EAA" w:rsidP="008E7240">
      <w:pPr>
        <w:spacing w:after="0" w:line="240" w:lineRule="auto"/>
      </w:pPr>
      <w:r>
        <w:separator/>
      </w:r>
    </w:p>
  </w:endnote>
  <w:endnote w:type="continuationSeparator" w:id="0">
    <w:p w:rsidR="00C55EAA" w:rsidRDefault="00C55EAA" w:rsidP="008E7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240" w:rsidRDefault="008E7240" w:rsidP="008E7240">
    <w:pPr>
      <w:pStyle w:val="Piedepgina"/>
      <w:jc w:val="center"/>
    </w:pPr>
    <w:r w:rsidRPr="00490FE5">
      <w:rPr>
        <w:rFonts w:cs="Calibri"/>
        <w:b/>
      </w:rPr>
      <w:t xml:space="preserve">Vol. 5, Núm. </w:t>
    </w:r>
    <w:r>
      <w:rPr>
        <w:rFonts w:cs="Calibri"/>
        <w:b/>
      </w:rPr>
      <w:t>10</w:t>
    </w:r>
    <w:r w:rsidRPr="00490FE5">
      <w:rPr>
        <w:rFonts w:cs="Calibri"/>
        <w:b/>
      </w:rPr>
      <w:t xml:space="preserve">                   Julio - </w:t>
    </w:r>
    <w:proofErr w:type="gramStart"/>
    <w:r w:rsidRPr="00490FE5">
      <w:rPr>
        <w:rFonts w:cs="Calibri"/>
        <w:b/>
      </w:rPr>
      <w:t>Diciembre</w:t>
    </w:r>
    <w:proofErr w:type="gramEnd"/>
    <w:r w:rsidRPr="00490FE5">
      <w:rPr>
        <w:rFonts w:cs="Calibri"/>
        <w:b/>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EAA" w:rsidRDefault="00C55EAA" w:rsidP="008E7240">
      <w:pPr>
        <w:spacing w:after="0" w:line="240" w:lineRule="auto"/>
      </w:pPr>
      <w:r>
        <w:separator/>
      </w:r>
    </w:p>
  </w:footnote>
  <w:footnote w:type="continuationSeparator" w:id="0">
    <w:p w:rsidR="00C55EAA" w:rsidRDefault="00C55EAA" w:rsidP="008E7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240" w:rsidRDefault="008E7240" w:rsidP="008E7240">
    <w:pPr>
      <w:pStyle w:val="Encabezado"/>
      <w:jc w:val="center"/>
    </w:pPr>
    <w:r>
      <w:rPr>
        <w:noProof/>
        <w:lang w:eastAsia="es-MX"/>
      </w:rPr>
      <w:drawing>
        <wp:inline distT="0" distB="0" distL="0" distR="0" wp14:anchorId="7311FF7C" wp14:editId="14832632">
          <wp:extent cx="56102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62558"/>
    <w:multiLevelType w:val="multilevel"/>
    <w:tmpl w:val="BFCA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B8"/>
    <w:rsid w:val="00025A61"/>
    <w:rsid w:val="0002694D"/>
    <w:rsid w:val="000630DA"/>
    <w:rsid w:val="000807FD"/>
    <w:rsid w:val="000A193D"/>
    <w:rsid w:val="000C252D"/>
    <w:rsid w:val="000C62E5"/>
    <w:rsid w:val="000E5715"/>
    <w:rsid w:val="00100B1B"/>
    <w:rsid w:val="00130052"/>
    <w:rsid w:val="00162AB0"/>
    <w:rsid w:val="001A5965"/>
    <w:rsid w:val="001C2F51"/>
    <w:rsid w:val="002035C1"/>
    <w:rsid w:val="00245B3A"/>
    <w:rsid w:val="002A1AAE"/>
    <w:rsid w:val="002A20A5"/>
    <w:rsid w:val="002A69B8"/>
    <w:rsid w:val="002A7A63"/>
    <w:rsid w:val="002D6CB0"/>
    <w:rsid w:val="00320571"/>
    <w:rsid w:val="00372FF2"/>
    <w:rsid w:val="0039235F"/>
    <w:rsid w:val="003C6072"/>
    <w:rsid w:val="003E298C"/>
    <w:rsid w:val="003E37D1"/>
    <w:rsid w:val="00422C3D"/>
    <w:rsid w:val="004B5EEE"/>
    <w:rsid w:val="004E7BEB"/>
    <w:rsid w:val="005118F7"/>
    <w:rsid w:val="005415AE"/>
    <w:rsid w:val="005A3F7C"/>
    <w:rsid w:val="005A6F9A"/>
    <w:rsid w:val="005B0FCA"/>
    <w:rsid w:val="00661DAA"/>
    <w:rsid w:val="006B5996"/>
    <w:rsid w:val="006C7DA4"/>
    <w:rsid w:val="007376F5"/>
    <w:rsid w:val="00752700"/>
    <w:rsid w:val="00776BA0"/>
    <w:rsid w:val="007B21F4"/>
    <w:rsid w:val="007F1908"/>
    <w:rsid w:val="00830B18"/>
    <w:rsid w:val="0086487F"/>
    <w:rsid w:val="00895D61"/>
    <w:rsid w:val="00896FC7"/>
    <w:rsid w:val="008E7240"/>
    <w:rsid w:val="008F34D9"/>
    <w:rsid w:val="0094542A"/>
    <w:rsid w:val="0094595D"/>
    <w:rsid w:val="0095046C"/>
    <w:rsid w:val="0097280C"/>
    <w:rsid w:val="0097682E"/>
    <w:rsid w:val="009C5001"/>
    <w:rsid w:val="009E0C06"/>
    <w:rsid w:val="00A332F9"/>
    <w:rsid w:val="00A33F08"/>
    <w:rsid w:val="00A51FAB"/>
    <w:rsid w:val="00A57CB0"/>
    <w:rsid w:val="00AE7A13"/>
    <w:rsid w:val="00B1632A"/>
    <w:rsid w:val="00B22DA9"/>
    <w:rsid w:val="00B41EE4"/>
    <w:rsid w:val="00B45850"/>
    <w:rsid w:val="00B53098"/>
    <w:rsid w:val="00B67569"/>
    <w:rsid w:val="00B95BD1"/>
    <w:rsid w:val="00B96E9B"/>
    <w:rsid w:val="00BC1EB8"/>
    <w:rsid w:val="00BD1EF7"/>
    <w:rsid w:val="00BE0BF5"/>
    <w:rsid w:val="00C243F6"/>
    <w:rsid w:val="00C51F14"/>
    <w:rsid w:val="00C55EAA"/>
    <w:rsid w:val="00C92A50"/>
    <w:rsid w:val="00C9780A"/>
    <w:rsid w:val="00CB515D"/>
    <w:rsid w:val="00D102E7"/>
    <w:rsid w:val="00D16619"/>
    <w:rsid w:val="00D2583D"/>
    <w:rsid w:val="00D27EA0"/>
    <w:rsid w:val="00D4720B"/>
    <w:rsid w:val="00D55C6A"/>
    <w:rsid w:val="00D62B3B"/>
    <w:rsid w:val="00D77CD8"/>
    <w:rsid w:val="00D842CD"/>
    <w:rsid w:val="00DA06FB"/>
    <w:rsid w:val="00DA3542"/>
    <w:rsid w:val="00DC2010"/>
    <w:rsid w:val="00DD1231"/>
    <w:rsid w:val="00E0270A"/>
    <w:rsid w:val="00E24477"/>
    <w:rsid w:val="00E34C0A"/>
    <w:rsid w:val="00E6349C"/>
    <w:rsid w:val="00E904B6"/>
    <w:rsid w:val="00EA649A"/>
    <w:rsid w:val="00EC4C5D"/>
    <w:rsid w:val="00ED2020"/>
    <w:rsid w:val="00ED2F92"/>
    <w:rsid w:val="00EF3369"/>
    <w:rsid w:val="00F068FB"/>
    <w:rsid w:val="00F14355"/>
    <w:rsid w:val="00F669E9"/>
    <w:rsid w:val="00FC307F"/>
    <w:rsid w:val="00FF02B6"/>
    <w:rsid w:val="00FF14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1CFA"/>
  <w15:chartTrackingRefBased/>
  <w15:docId w15:val="{282D3658-75E7-4EE9-8C5B-32F4366D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6FC7"/>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9780A"/>
    <w:rPr>
      <w:b/>
      <w:bCs/>
    </w:rPr>
  </w:style>
  <w:style w:type="character" w:styleId="Hipervnculo">
    <w:name w:val="Hyperlink"/>
    <w:basedOn w:val="Fuentedeprrafopredeter"/>
    <w:uiPriority w:val="99"/>
    <w:unhideWhenUsed/>
    <w:rsid w:val="00896FC7"/>
    <w:rPr>
      <w:color w:val="0563C1" w:themeColor="hyperlink"/>
      <w:u w:val="single"/>
    </w:rPr>
  </w:style>
  <w:style w:type="character" w:customStyle="1" w:styleId="Ttulo1Car">
    <w:name w:val="Título 1 Car"/>
    <w:basedOn w:val="Fuentedeprrafopredeter"/>
    <w:link w:val="Ttulo1"/>
    <w:uiPriority w:val="9"/>
    <w:rsid w:val="00896FC7"/>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62AB0"/>
  </w:style>
  <w:style w:type="paragraph" w:styleId="NormalWeb">
    <w:name w:val="Normal (Web)"/>
    <w:basedOn w:val="Normal"/>
    <w:uiPriority w:val="99"/>
    <w:unhideWhenUsed/>
    <w:rsid w:val="00661DA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E72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7240"/>
  </w:style>
  <w:style w:type="paragraph" w:styleId="Piedepgina">
    <w:name w:val="footer"/>
    <w:basedOn w:val="Normal"/>
    <w:link w:val="PiedepginaCar"/>
    <w:uiPriority w:val="99"/>
    <w:unhideWhenUsed/>
    <w:rsid w:val="008E72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7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686">
      <w:bodyDiv w:val="1"/>
      <w:marLeft w:val="0"/>
      <w:marRight w:val="0"/>
      <w:marTop w:val="0"/>
      <w:marBottom w:val="0"/>
      <w:divBdr>
        <w:top w:val="none" w:sz="0" w:space="0" w:color="auto"/>
        <w:left w:val="none" w:sz="0" w:space="0" w:color="auto"/>
        <w:bottom w:val="none" w:sz="0" w:space="0" w:color="auto"/>
        <w:right w:val="none" w:sz="0" w:space="0" w:color="auto"/>
      </w:divBdr>
    </w:div>
    <w:div w:id="120878275">
      <w:bodyDiv w:val="1"/>
      <w:marLeft w:val="0"/>
      <w:marRight w:val="0"/>
      <w:marTop w:val="0"/>
      <w:marBottom w:val="0"/>
      <w:divBdr>
        <w:top w:val="none" w:sz="0" w:space="0" w:color="auto"/>
        <w:left w:val="none" w:sz="0" w:space="0" w:color="auto"/>
        <w:bottom w:val="none" w:sz="0" w:space="0" w:color="auto"/>
        <w:right w:val="none" w:sz="0" w:space="0" w:color="auto"/>
      </w:divBdr>
    </w:div>
    <w:div w:id="238100057">
      <w:bodyDiv w:val="1"/>
      <w:marLeft w:val="0"/>
      <w:marRight w:val="0"/>
      <w:marTop w:val="0"/>
      <w:marBottom w:val="0"/>
      <w:divBdr>
        <w:top w:val="none" w:sz="0" w:space="0" w:color="auto"/>
        <w:left w:val="none" w:sz="0" w:space="0" w:color="auto"/>
        <w:bottom w:val="none" w:sz="0" w:space="0" w:color="auto"/>
        <w:right w:val="none" w:sz="0" w:space="0" w:color="auto"/>
      </w:divBdr>
    </w:div>
    <w:div w:id="277222724">
      <w:bodyDiv w:val="1"/>
      <w:marLeft w:val="0"/>
      <w:marRight w:val="0"/>
      <w:marTop w:val="0"/>
      <w:marBottom w:val="0"/>
      <w:divBdr>
        <w:top w:val="none" w:sz="0" w:space="0" w:color="auto"/>
        <w:left w:val="none" w:sz="0" w:space="0" w:color="auto"/>
        <w:bottom w:val="none" w:sz="0" w:space="0" w:color="auto"/>
        <w:right w:val="none" w:sz="0" w:space="0" w:color="auto"/>
      </w:divBdr>
    </w:div>
    <w:div w:id="376710010">
      <w:bodyDiv w:val="1"/>
      <w:marLeft w:val="0"/>
      <w:marRight w:val="0"/>
      <w:marTop w:val="0"/>
      <w:marBottom w:val="0"/>
      <w:divBdr>
        <w:top w:val="none" w:sz="0" w:space="0" w:color="auto"/>
        <w:left w:val="none" w:sz="0" w:space="0" w:color="auto"/>
        <w:bottom w:val="none" w:sz="0" w:space="0" w:color="auto"/>
        <w:right w:val="none" w:sz="0" w:space="0" w:color="auto"/>
      </w:divBdr>
    </w:div>
    <w:div w:id="433745029">
      <w:bodyDiv w:val="1"/>
      <w:marLeft w:val="0"/>
      <w:marRight w:val="0"/>
      <w:marTop w:val="0"/>
      <w:marBottom w:val="0"/>
      <w:divBdr>
        <w:top w:val="none" w:sz="0" w:space="0" w:color="auto"/>
        <w:left w:val="none" w:sz="0" w:space="0" w:color="auto"/>
        <w:bottom w:val="none" w:sz="0" w:space="0" w:color="auto"/>
        <w:right w:val="none" w:sz="0" w:space="0" w:color="auto"/>
      </w:divBdr>
    </w:div>
    <w:div w:id="475681755">
      <w:bodyDiv w:val="1"/>
      <w:marLeft w:val="0"/>
      <w:marRight w:val="0"/>
      <w:marTop w:val="0"/>
      <w:marBottom w:val="0"/>
      <w:divBdr>
        <w:top w:val="none" w:sz="0" w:space="0" w:color="auto"/>
        <w:left w:val="none" w:sz="0" w:space="0" w:color="auto"/>
        <w:bottom w:val="none" w:sz="0" w:space="0" w:color="auto"/>
        <w:right w:val="none" w:sz="0" w:space="0" w:color="auto"/>
      </w:divBdr>
    </w:div>
    <w:div w:id="731123878">
      <w:bodyDiv w:val="1"/>
      <w:marLeft w:val="0"/>
      <w:marRight w:val="0"/>
      <w:marTop w:val="0"/>
      <w:marBottom w:val="0"/>
      <w:divBdr>
        <w:top w:val="none" w:sz="0" w:space="0" w:color="auto"/>
        <w:left w:val="none" w:sz="0" w:space="0" w:color="auto"/>
        <w:bottom w:val="none" w:sz="0" w:space="0" w:color="auto"/>
        <w:right w:val="none" w:sz="0" w:space="0" w:color="auto"/>
      </w:divBdr>
    </w:div>
    <w:div w:id="735204524">
      <w:bodyDiv w:val="1"/>
      <w:marLeft w:val="0"/>
      <w:marRight w:val="0"/>
      <w:marTop w:val="0"/>
      <w:marBottom w:val="0"/>
      <w:divBdr>
        <w:top w:val="none" w:sz="0" w:space="0" w:color="auto"/>
        <w:left w:val="none" w:sz="0" w:space="0" w:color="auto"/>
        <w:bottom w:val="none" w:sz="0" w:space="0" w:color="auto"/>
        <w:right w:val="none" w:sz="0" w:space="0" w:color="auto"/>
      </w:divBdr>
    </w:div>
    <w:div w:id="819424832">
      <w:bodyDiv w:val="1"/>
      <w:marLeft w:val="0"/>
      <w:marRight w:val="0"/>
      <w:marTop w:val="0"/>
      <w:marBottom w:val="0"/>
      <w:divBdr>
        <w:top w:val="none" w:sz="0" w:space="0" w:color="auto"/>
        <w:left w:val="none" w:sz="0" w:space="0" w:color="auto"/>
        <w:bottom w:val="none" w:sz="0" w:space="0" w:color="auto"/>
        <w:right w:val="none" w:sz="0" w:space="0" w:color="auto"/>
      </w:divBdr>
    </w:div>
    <w:div w:id="1063261173">
      <w:bodyDiv w:val="1"/>
      <w:marLeft w:val="0"/>
      <w:marRight w:val="0"/>
      <w:marTop w:val="0"/>
      <w:marBottom w:val="0"/>
      <w:divBdr>
        <w:top w:val="none" w:sz="0" w:space="0" w:color="auto"/>
        <w:left w:val="none" w:sz="0" w:space="0" w:color="auto"/>
        <w:bottom w:val="none" w:sz="0" w:space="0" w:color="auto"/>
        <w:right w:val="none" w:sz="0" w:space="0" w:color="auto"/>
      </w:divBdr>
    </w:div>
    <w:div w:id="1122648348">
      <w:bodyDiv w:val="1"/>
      <w:marLeft w:val="0"/>
      <w:marRight w:val="0"/>
      <w:marTop w:val="0"/>
      <w:marBottom w:val="0"/>
      <w:divBdr>
        <w:top w:val="none" w:sz="0" w:space="0" w:color="auto"/>
        <w:left w:val="none" w:sz="0" w:space="0" w:color="auto"/>
        <w:bottom w:val="none" w:sz="0" w:space="0" w:color="auto"/>
        <w:right w:val="none" w:sz="0" w:space="0" w:color="auto"/>
      </w:divBdr>
      <w:divsChild>
        <w:div w:id="942953973">
          <w:marLeft w:val="0"/>
          <w:marRight w:val="0"/>
          <w:marTop w:val="0"/>
          <w:marBottom w:val="0"/>
          <w:divBdr>
            <w:top w:val="none" w:sz="0" w:space="0" w:color="auto"/>
            <w:left w:val="none" w:sz="0" w:space="0" w:color="auto"/>
            <w:bottom w:val="none" w:sz="0" w:space="0" w:color="auto"/>
            <w:right w:val="none" w:sz="0" w:space="0" w:color="auto"/>
          </w:divBdr>
        </w:div>
        <w:div w:id="887692767">
          <w:marLeft w:val="0"/>
          <w:marRight w:val="0"/>
          <w:marTop w:val="0"/>
          <w:marBottom w:val="0"/>
          <w:divBdr>
            <w:top w:val="none" w:sz="0" w:space="0" w:color="auto"/>
            <w:left w:val="none" w:sz="0" w:space="0" w:color="auto"/>
            <w:bottom w:val="none" w:sz="0" w:space="0" w:color="auto"/>
            <w:right w:val="none" w:sz="0" w:space="0" w:color="auto"/>
          </w:divBdr>
        </w:div>
        <w:div w:id="1944922088">
          <w:marLeft w:val="0"/>
          <w:marRight w:val="0"/>
          <w:marTop w:val="0"/>
          <w:marBottom w:val="0"/>
          <w:divBdr>
            <w:top w:val="none" w:sz="0" w:space="0" w:color="auto"/>
            <w:left w:val="none" w:sz="0" w:space="0" w:color="auto"/>
            <w:bottom w:val="none" w:sz="0" w:space="0" w:color="auto"/>
            <w:right w:val="none" w:sz="0" w:space="0" w:color="auto"/>
          </w:divBdr>
        </w:div>
        <w:div w:id="24599289">
          <w:marLeft w:val="0"/>
          <w:marRight w:val="0"/>
          <w:marTop w:val="0"/>
          <w:marBottom w:val="0"/>
          <w:divBdr>
            <w:top w:val="none" w:sz="0" w:space="0" w:color="auto"/>
            <w:left w:val="none" w:sz="0" w:space="0" w:color="auto"/>
            <w:bottom w:val="none" w:sz="0" w:space="0" w:color="auto"/>
            <w:right w:val="none" w:sz="0" w:space="0" w:color="auto"/>
          </w:divBdr>
        </w:div>
        <w:div w:id="659962334">
          <w:marLeft w:val="0"/>
          <w:marRight w:val="0"/>
          <w:marTop w:val="0"/>
          <w:marBottom w:val="0"/>
          <w:divBdr>
            <w:top w:val="none" w:sz="0" w:space="0" w:color="auto"/>
            <w:left w:val="none" w:sz="0" w:space="0" w:color="auto"/>
            <w:bottom w:val="none" w:sz="0" w:space="0" w:color="auto"/>
            <w:right w:val="none" w:sz="0" w:space="0" w:color="auto"/>
          </w:divBdr>
        </w:div>
        <w:div w:id="545265398">
          <w:marLeft w:val="0"/>
          <w:marRight w:val="0"/>
          <w:marTop w:val="0"/>
          <w:marBottom w:val="0"/>
          <w:divBdr>
            <w:top w:val="none" w:sz="0" w:space="0" w:color="auto"/>
            <w:left w:val="none" w:sz="0" w:space="0" w:color="auto"/>
            <w:bottom w:val="none" w:sz="0" w:space="0" w:color="auto"/>
            <w:right w:val="none" w:sz="0" w:space="0" w:color="auto"/>
          </w:divBdr>
        </w:div>
        <w:div w:id="1641108466">
          <w:marLeft w:val="0"/>
          <w:marRight w:val="0"/>
          <w:marTop w:val="0"/>
          <w:marBottom w:val="0"/>
          <w:divBdr>
            <w:top w:val="none" w:sz="0" w:space="0" w:color="auto"/>
            <w:left w:val="none" w:sz="0" w:space="0" w:color="auto"/>
            <w:bottom w:val="none" w:sz="0" w:space="0" w:color="auto"/>
            <w:right w:val="none" w:sz="0" w:space="0" w:color="auto"/>
          </w:divBdr>
        </w:div>
        <w:div w:id="421146303">
          <w:marLeft w:val="0"/>
          <w:marRight w:val="0"/>
          <w:marTop w:val="0"/>
          <w:marBottom w:val="0"/>
          <w:divBdr>
            <w:top w:val="none" w:sz="0" w:space="0" w:color="auto"/>
            <w:left w:val="none" w:sz="0" w:space="0" w:color="auto"/>
            <w:bottom w:val="none" w:sz="0" w:space="0" w:color="auto"/>
            <w:right w:val="none" w:sz="0" w:space="0" w:color="auto"/>
          </w:divBdr>
        </w:div>
        <w:div w:id="1532917979">
          <w:marLeft w:val="0"/>
          <w:marRight w:val="0"/>
          <w:marTop w:val="0"/>
          <w:marBottom w:val="0"/>
          <w:divBdr>
            <w:top w:val="none" w:sz="0" w:space="0" w:color="auto"/>
            <w:left w:val="none" w:sz="0" w:space="0" w:color="auto"/>
            <w:bottom w:val="none" w:sz="0" w:space="0" w:color="auto"/>
            <w:right w:val="none" w:sz="0" w:space="0" w:color="auto"/>
          </w:divBdr>
        </w:div>
        <w:div w:id="371806370">
          <w:marLeft w:val="0"/>
          <w:marRight w:val="0"/>
          <w:marTop w:val="0"/>
          <w:marBottom w:val="0"/>
          <w:divBdr>
            <w:top w:val="none" w:sz="0" w:space="0" w:color="auto"/>
            <w:left w:val="none" w:sz="0" w:space="0" w:color="auto"/>
            <w:bottom w:val="none" w:sz="0" w:space="0" w:color="auto"/>
            <w:right w:val="none" w:sz="0" w:space="0" w:color="auto"/>
          </w:divBdr>
        </w:div>
        <w:div w:id="1911382982">
          <w:marLeft w:val="0"/>
          <w:marRight w:val="0"/>
          <w:marTop w:val="0"/>
          <w:marBottom w:val="0"/>
          <w:divBdr>
            <w:top w:val="none" w:sz="0" w:space="0" w:color="auto"/>
            <w:left w:val="none" w:sz="0" w:space="0" w:color="auto"/>
            <w:bottom w:val="none" w:sz="0" w:space="0" w:color="auto"/>
            <w:right w:val="none" w:sz="0" w:space="0" w:color="auto"/>
          </w:divBdr>
        </w:div>
        <w:div w:id="1283851938">
          <w:marLeft w:val="0"/>
          <w:marRight w:val="0"/>
          <w:marTop w:val="0"/>
          <w:marBottom w:val="0"/>
          <w:divBdr>
            <w:top w:val="none" w:sz="0" w:space="0" w:color="auto"/>
            <w:left w:val="none" w:sz="0" w:space="0" w:color="auto"/>
            <w:bottom w:val="none" w:sz="0" w:space="0" w:color="auto"/>
            <w:right w:val="none" w:sz="0" w:space="0" w:color="auto"/>
          </w:divBdr>
        </w:div>
        <w:div w:id="1984503200">
          <w:marLeft w:val="0"/>
          <w:marRight w:val="0"/>
          <w:marTop w:val="0"/>
          <w:marBottom w:val="0"/>
          <w:divBdr>
            <w:top w:val="none" w:sz="0" w:space="0" w:color="auto"/>
            <w:left w:val="none" w:sz="0" w:space="0" w:color="auto"/>
            <w:bottom w:val="none" w:sz="0" w:space="0" w:color="auto"/>
            <w:right w:val="none" w:sz="0" w:space="0" w:color="auto"/>
          </w:divBdr>
        </w:div>
        <w:div w:id="86778060">
          <w:marLeft w:val="0"/>
          <w:marRight w:val="0"/>
          <w:marTop w:val="0"/>
          <w:marBottom w:val="0"/>
          <w:divBdr>
            <w:top w:val="none" w:sz="0" w:space="0" w:color="auto"/>
            <w:left w:val="none" w:sz="0" w:space="0" w:color="auto"/>
            <w:bottom w:val="none" w:sz="0" w:space="0" w:color="auto"/>
            <w:right w:val="none" w:sz="0" w:space="0" w:color="auto"/>
          </w:divBdr>
        </w:div>
        <w:div w:id="1239711710">
          <w:marLeft w:val="0"/>
          <w:marRight w:val="0"/>
          <w:marTop w:val="0"/>
          <w:marBottom w:val="0"/>
          <w:divBdr>
            <w:top w:val="none" w:sz="0" w:space="0" w:color="auto"/>
            <w:left w:val="none" w:sz="0" w:space="0" w:color="auto"/>
            <w:bottom w:val="none" w:sz="0" w:space="0" w:color="auto"/>
            <w:right w:val="none" w:sz="0" w:space="0" w:color="auto"/>
          </w:divBdr>
        </w:div>
        <w:div w:id="133446525">
          <w:marLeft w:val="0"/>
          <w:marRight w:val="0"/>
          <w:marTop w:val="0"/>
          <w:marBottom w:val="0"/>
          <w:divBdr>
            <w:top w:val="none" w:sz="0" w:space="0" w:color="auto"/>
            <w:left w:val="none" w:sz="0" w:space="0" w:color="auto"/>
            <w:bottom w:val="none" w:sz="0" w:space="0" w:color="auto"/>
            <w:right w:val="none" w:sz="0" w:space="0" w:color="auto"/>
          </w:divBdr>
        </w:div>
      </w:divsChild>
    </w:div>
    <w:div w:id="1279409347">
      <w:bodyDiv w:val="1"/>
      <w:marLeft w:val="0"/>
      <w:marRight w:val="0"/>
      <w:marTop w:val="0"/>
      <w:marBottom w:val="0"/>
      <w:divBdr>
        <w:top w:val="none" w:sz="0" w:space="0" w:color="auto"/>
        <w:left w:val="none" w:sz="0" w:space="0" w:color="auto"/>
        <w:bottom w:val="none" w:sz="0" w:space="0" w:color="auto"/>
        <w:right w:val="none" w:sz="0" w:space="0" w:color="auto"/>
      </w:divBdr>
    </w:div>
    <w:div w:id="1403984020">
      <w:bodyDiv w:val="1"/>
      <w:marLeft w:val="0"/>
      <w:marRight w:val="0"/>
      <w:marTop w:val="0"/>
      <w:marBottom w:val="0"/>
      <w:divBdr>
        <w:top w:val="none" w:sz="0" w:space="0" w:color="auto"/>
        <w:left w:val="none" w:sz="0" w:space="0" w:color="auto"/>
        <w:bottom w:val="none" w:sz="0" w:space="0" w:color="auto"/>
        <w:right w:val="none" w:sz="0" w:space="0" w:color="auto"/>
      </w:divBdr>
    </w:div>
    <w:div w:id="1446464794">
      <w:bodyDiv w:val="1"/>
      <w:marLeft w:val="0"/>
      <w:marRight w:val="0"/>
      <w:marTop w:val="0"/>
      <w:marBottom w:val="0"/>
      <w:divBdr>
        <w:top w:val="none" w:sz="0" w:space="0" w:color="auto"/>
        <w:left w:val="none" w:sz="0" w:space="0" w:color="auto"/>
        <w:bottom w:val="none" w:sz="0" w:space="0" w:color="auto"/>
        <w:right w:val="none" w:sz="0" w:space="0" w:color="auto"/>
      </w:divBdr>
    </w:div>
    <w:div w:id="1456564394">
      <w:bodyDiv w:val="1"/>
      <w:marLeft w:val="0"/>
      <w:marRight w:val="0"/>
      <w:marTop w:val="0"/>
      <w:marBottom w:val="0"/>
      <w:divBdr>
        <w:top w:val="none" w:sz="0" w:space="0" w:color="auto"/>
        <w:left w:val="none" w:sz="0" w:space="0" w:color="auto"/>
        <w:bottom w:val="none" w:sz="0" w:space="0" w:color="auto"/>
        <w:right w:val="none" w:sz="0" w:space="0" w:color="auto"/>
      </w:divBdr>
    </w:div>
    <w:div w:id="1545871910">
      <w:bodyDiv w:val="1"/>
      <w:marLeft w:val="0"/>
      <w:marRight w:val="0"/>
      <w:marTop w:val="0"/>
      <w:marBottom w:val="0"/>
      <w:divBdr>
        <w:top w:val="none" w:sz="0" w:space="0" w:color="auto"/>
        <w:left w:val="none" w:sz="0" w:space="0" w:color="auto"/>
        <w:bottom w:val="none" w:sz="0" w:space="0" w:color="auto"/>
        <w:right w:val="none" w:sz="0" w:space="0" w:color="auto"/>
      </w:divBdr>
    </w:div>
    <w:div w:id="1653605492">
      <w:bodyDiv w:val="1"/>
      <w:marLeft w:val="0"/>
      <w:marRight w:val="0"/>
      <w:marTop w:val="0"/>
      <w:marBottom w:val="0"/>
      <w:divBdr>
        <w:top w:val="none" w:sz="0" w:space="0" w:color="auto"/>
        <w:left w:val="none" w:sz="0" w:space="0" w:color="auto"/>
        <w:bottom w:val="none" w:sz="0" w:space="0" w:color="auto"/>
        <w:right w:val="none" w:sz="0" w:space="0" w:color="auto"/>
      </w:divBdr>
    </w:div>
    <w:div w:id="1659110979">
      <w:bodyDiv w:val="1"/>
      <w:marLeft w:val="0"/>
      <w:marRight w:val="0"/>
      <w:marTop w:val="0"/>
      <w:marBottom w:val="0"/>
      <w:divBdr>
        <w:top w:val="none" w:sz="0" w:space="0" w:color="auto"/>
        <w:left w:val="none" w:sz="0" w:space="0" w:color="auto"/>
        <w:bottom w:val="none" w:sz="0" w:space="0" w:color="auto"/>
        <w:right w:val="none" w:sz="0" w:space="0" w:color="auto"/>
      </w:divBdr>
    </w:div>
    <w:div w:id="1784032716">
      <w:bodyDiv w:val="1"/>
      <w:marLeft w:val="0"/>
      <w:marRight w:val="0"/>
      <w:marTop w:val="0"/>
      <w:marBottom w:val="0"/>
      <w:divBdr>
        <w:top w:val="none" w:sz="0" w:space="0" w:color="auto"/>
        <w:left w:val="none" w:sz="0" w:space="0" w:color="auto"/>
        <w:bottom w:val="none" w:sz="0" w:space="0" w:color="auto"/>
        <w:right w:val="none" w:sz="0" w:space="0" w:color="auto"/>
      </w:divBdr>
    </w:div>
    <w:div w:id="1855802802">
      <w:bodyDiv w:val="1"/>
      <w:marLeft w:val="0"/>
      <w:marRight w:val="0"/>
      <w:marTop w:val="0"/>
      <w:marBottom w:val="0"/>
      <w:divBdr>
        <w:top w:val="none" w:sz="0" w:space="0" w:color="auto"/>
        <w:left w:val="none" w:sz="0" w:space="0" w:color="auto"/>
        <w:bottom w:val="none" w:sz="0" w:space="0" w:color="auto"/>
        <w:right w:val="none" w:sz="0" w:space="0" w:color="auto"/>
      </w:divBdr>
    </w:div>
    <w:div w:id="1900625877">
      <w:bodyDiv w:val="1"/>
      <w:marLeft w:val="0"/>
      <w:marRight w:val="0"/>
      <w:marTop w:val="0"/>
      <w:marBottom w:val="0"/>
      <w:divBdr>
        <w:top w:val="none" w:sz="0" w:space="0" w:color="auto"/>
        <w:left w:val="none" w:sz="0" w:space="0" w:color="auto"/>
        <w:bottom w:val="none" w:sz="0" w:space="0" w:color="auto"/>
        <w:right w:val="none" w:sz="0" w:space="0" w:color="auto"/>
      </w:divBdr>
    </w:div>
    <w:div w:id="1910648362">
      <w:bodyDiv w:val="1"/>
      <w:marLeft w:val="0"/>
      <w:marRight w:val="0"/>
      <w:marTop w:val="0"/>
      <w:marBottom w:val="0"/>
      <w:divBdr>
        <w:top w:val="none" w:sz="0" w:space="0" w:color="auto"/>
        <w:left w:val="none" w:sz="0" w:space="0" w:color="auto"/>
        <w:bottom w:val="none" w:sz="0" w:space="0" w:color="auto"/>
        <w:right w:val="none" w:sz="0" w:space="0" w:color="auto"/>
      </w:divBdr>
    </w:div>
    <w:div w:id="2034576544">
      <w:bodyDiv w:val="1"/>
      <w:marLeft w:val="0"/>
      <w:marRight w:val="0"/>
      <w:marTop w:val="0"/>
      <w:marBottom w:val="0"/>
      <w:divBdr>
        <w:top w:val="none" w:sz="0" w:space="0" w:color="auto"/>
        <w:left w:val="none" w:sz="0" w:space="0" w:color="auto"/>
        <w:bottom w:val="none" w:sz="0" w:space="0" w:color="auto"/>
        <w:right w:val="none" w:sz="0" w:space="0" w:color="auto"/>
      </w:divBdr>
    </w:div>
    <w:div w:id="2094158358">
      <w:bodyDiv w:val="1"/>
      <w:marLeft w:val="0"/>
      <w:marRight w:val="0"/>
      <w:marTop w:val="0"/>
      <w:marBottom w:val="0"/>
      <w:divBdr>
        <w:top w:val="none" w:sz="0" w:space="0" w:color="auto"/>
        <w:left w:val="none" w:sz="0" w:space="0" w:color="auto"/>
        <w:bottom w:val="none" w:sz="0" w:space="0" w:color="auto"/>
        <w:right w:val="none" w:sz="0" w:space="0" w:color="auto"/>
      </w:divBdr>
    </w:div>
    <w:div w:id="21217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Sec11</b:Tag>
    <b:SourceType>Report</b:SourceType>
    <b:Guid>{DEB77011-885E-4DFA-9894-A07AFA3D139E}</b:Guid>
    <b:Author>
      <b:Author>
        <b:Corporate>Secretaría de Educación Pública</b:Corporate>
      </b:Author>
    </b:Author>
    <b:Title>Cuerpos Académicos</b:Title>
    <b:Year>2011</b:Year>
    <b:Publisher>Secretaría de Educación Pública</b:Publisher>
    <b:City>México, D. F.</b:City>
    <b:RefOrder>4</b:RefOrder>
  </b:Source>
  <b:Source>
    <b:Tag>Sec18</b:Tag>
    <b:SourceType>InternetSite</b:SourceType>
    <b:Guid>{1D396337-2321-4583-8CBE-C5D5592C8236}</b:Guid>
    <b:Title> www.promep.sep.gob.mx</b:Title>
    <b:Year>2018</b:Year>
    <b:Author>
      <b:Author>
        <b:NameList>
          <b:Person>
            <b:Last>Pública</b:Last>
            <b:First>Secretaría</b:First>
            <b:Middle>de Educación</b:Middle>
          </b:Person>
        </b:NameList>
      </b:Author>
    </b:Author>
    <b:InternetSiteTitle> www.promep.sep.gob.mx</b:InternetSiteTitle>
    <b:Month>febrero</b:Month>
    <b:Day>15</b:Day>
    <b:URL>. http://promep.sep.gob.mx/ca1/conceptos2.html</b:URL>
    <b:RefOrder>5</b:RefOrder>
  </b:Source>
  <b:Source>
    <b:Tag>MaE18</b:Tag>
    <b:SourceType>InternetSite</b:SourceType>
    <b:Guid>{B90832BC-60DE-4E20-954B-67C6F6001580}</b:Guid>
    <b:Title>http://sitios.itesm.mx</b:Title>
    <b:Year>2018</b:Year>
    <b:Author>
      <b:Author>
        <b:NameList>
          <b:Person>
            <b:Last>Ma. Eugenia Walss Aurioles</b:Last>
            <b:First>IEC,</b:First>
            <b:Middle>MSCA</b:Middle>
          </b:Person>
        </b:NameList>
      </b:Author>
    </b:Author>
    <b:InternetSiteTitle>http://sitios.itesm.mx</b:InternetSiteTitle>
    <b:Month>febrero</b:Month>
    <b:Day>10</b:Day>
    <b:URL>http://sitios.itesm.mx/va/boletininnovacioneducativa/26/docs/El_TC_herramienta_para_docentes.pdf</b:URL>
    <b:RefOrder>6</b:RefOrder>
  </b:Source>
  <b:Source>
    <b:Tag>Sil</b:Tag>
    <b:SourceType>InternetSite</b:SourceType>
    <b:Guid>{22F276CF-F722-462B-8930-C1835BB6899A}</b:Guid>
    <b:Author>
      <b:Author>
        <b:NameList>
          <b:Person>
            <b:Last>Silva Beltran Elvia</b:Last>
            <b:First>Moráles</b:First>
            <b:Middle>Hernández</b:Middle>
          </b:Person>
        </b:NameList>
      </b:Author>
    </b:Author>
    <b:Title>www.alternativas.me.info@alternativas.me</b:Title>
    <b:RefOrder>7</b:RefOrder>
  </b:Source>
  <b:Source>
    <b:Tag>Sil07</b:Tag>
    <b:SourceType>InternetSite</b:SourceType>
    <b:Guid>{D48A3615-584C-4C5F-9E23-9D1C9FD3B249}</b:Guid>
    <b:Author>
      <b:Author>
        <b:NameList>
          <b:Person>
            <b:Last>Silva Beltran Elvia E.</b:Last>
            <b:First>Morales</b:First>
            <b:Middle>Hernández Igancio,Ramírez Carbajal Alfredo</b:Middle>
          </b:Person>
        </b:NameList>
      </b:Author>
    </b:Author>
    <b:Title>www.altenativas.me.info@alternativas.me</b:Title>
    <b:Year>2007</b:Year>
    <b:URL>http://alternativas.me/9-agosto-septiembre-2012/5-la-integracion-de-redes-de-colaboracion-entre-cuerpos-academicos</b:URL>
    <b:RefOrder>2</b:RefOrder>
  </b:Source>
  <b:Source>
    <b:Tag>Pér12</b:Tag>
    <b:SourceType>InternetSite</b:SourceType>
    <b:Guid>{6257429D-8278-4761-AA2F-09DB1D941A90}</b:Guid>
    <b:Author>
      <b:Author>
        <b:NameList>
          <b:Person>
            <b:Last>Ana</b:Last>
            <b:First>Pérez</b:First>
            <b:Middle>Porto Julián y Gardey</b:Middle>
          </b:Person>
        </b:NameList>
      </b:Author>
    </b:Author>
    <b:Title>Definición.de:Definición de investigación</b:Title>
    <b:Year>2012</b:Year>
    <b:URL>https://definiciónde/investigación</b:URL>
    <b:RefOrder>8</b:RefOrder>
  </b:Source>
  <b:Source>
    <b:Tag>Wal</b:Tag>
    <b:SourceType>InternetSite</b:SourceType>
    <b:Guid>{9A22B8E4-845E-4832-AED9-85D885490607}</b:Guid>
    <b:Author>
      <b:Author>
        <b:NameList>
          <b:Person>
            <b:Last>Walss Aurioles</b:Last>
            <b:First>Ma.</b:First>
            <b:Middle>Eugenia, I.M.</b:Middle>
          </b:Person>
        </b:NameList>
      </b:Author>
    </b:Author>
    <b:Title>http://sitios.itesm.mx</b:Title>
    <b:URL>http://sitios.itesm.mx/va/boletininnovacioneducativa/26/docs/El_TC_herramienta_para_docentes.pdf</b:URL>
    <b:RefOrder>1</b:RefOrder>
  </b:Source>
  <b:Source>
    <b:Tag>Gar12</b:Tag>
    <b:SourceType>InternetSite</b:SourceType>
    <b:Guid>{9D7E6FFD-7476-44F4-B97B-3F92CFCDEA6D}</b:Guid>
    <b:Author>
      <b:Author>
        <b:NameList>
          <b:Person>
            <b:Last>Gardey</b:Last>
            <b:First>Pérez</b:First>
            <b:Middle>Porto Julián y Ana</b:Middle>
          </b:Person>
        </b:NameList>
      </b:Author>
    </b:Author>
    <b:Title>https://definicion.de/investigacion/</b:Title>
    <b:Year>2012</b:Year>
    <b:URL>https://definicion.de/investigacion/</b:URL>
    <b:RefOrder>3</b:RefOrder>
  </b:Source>
  <b:Source>
    <b:Tag>Yañ14</b:Tag>
    <b:SourceType>InternetSite</b:SourceType>
    <b:Guid>{8198F2FD-4F9F-4262-81E7-D912BD2F7421}</b:Guid>
    <b:Author>
      <b:Author>
        <b:NameList>
          <b:Person>
            <b:Last>Yañez Quijada</b:Last>
            <b:First>A,</b:First>
            <b:Middle>Mungarro Matus, J. y Figueroa López, H</b:Middle>
          </b:Person>
        </b:NameList>
      </b:Author>
    </b:Author>
    <b:Year>2014</b:Year>
    <b:URL>http://revallue.mx/revista/indez.php/revalue/issue/current</b:URL>
    <b:RefOrder>9</b:RefOrder>
  </b:Source>
</b:Sources>
</file>

<file path=customXml/itemProps1.xml><?xml version="1.0" encoding="utf-8"?>
<ds:datastoreItem xmlns:ds="http://schemas.openxmlformats.org/officeDocument/2006/customXml" ds:itemID="{FF26A93F-4DAD-4839-8736-B3B576E2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3751</Words>
  <Characters>20632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Paquito</cp:lastModifiedBy>
  <cp:revision>3</cp:revision>
  <dcterms:created xsi:type="dcterms:W3CDTF">2018-08-25T21:32:00Z</dcterms:created>
  <dcterms:modified xsi:type="dcterms:W3CDTF">2018-08-25T21:37:00Z</dcterms:modified>
</cp:coreProperties>
</file>