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845" w:rsidRPr="0008661E" w:rsidRDefault="00B45CEB" w:rsidP="0008661E">
      <w:pPr>
        <w:jc w:val="right"/>
        <w:rPr>
          <w:rFonts w:ascii="Calibri" w:eastAsia="Calibri" w:hAnsi="Calibri" w:cs="Calibri"/>
          <w:b/>
          <w:color w:val="000000"/>
          <w:sz w:val="36"/>
          <w:szCs w:val="36"/>
          <w:lang w:val="es-ES" w:eastAsia="es-MX"/>
        </w:rPr>
      </w:pPr>
      <w:r w:rsidRPr="0008661E">
        <w:rPr>
          <w:rFonts w:ascii="Calibri" w:eastAsia="Calibri" w:hAnsi="Calibri" w:cs="Calibri"/>
          <w:b/>
          <w:color w:val="000000"/>
          <w:sz w:val="36"/>
          <w:szCs w:val="36"/>
          <w:lang w:val="es-ES" w:eastAsia="es-MX"/>
        </w:rPr>
        <w:t>Evaluación de habilidades informacionales</w:t>
      </w:r>
      <w:r w:rsidR="00241845" w:rsidRPr="0008661E">
        <w:rPr>
          <w:rFonts w:ascii="Calibri" w:eastAsia="Calibri" w:hAnsi="Calibri" w:cs="Calibri"/>
          <w:b/>
          <w:color w:val="000000"/>
          <w:sz w:val="36"/>
          <w:szCs w:val="36"/>
          <w:lang w:val="es-ES" w:eastAsia="es-MX"/>
        </w:rPr>
        <w:t xml:space="preserve"> </w:t>
      </w:r>
      <w:r w:rsidRPr="0008661E">
        <w:rPr>
          <w:rFonts w:ascii="Calibri" w:eastAsia="Calibri" w:hAnsi="Calibri" w:cs="Calibri"/>
          <w:b/>
          <w:color w:val="000000"/>
          <w:sz w:val="36"/>
          <w:szCs w:val="36"/>
          <w:lang w:val="es-ES" w:eastAsia="es-MX"/>
        </w:rPr>
        <w:t xml:space="preserve">en estudiantes de la </w:t>
      </w:r>
      <w:r w:rsidR="00FE49B9" w:rsidRPr="0008661E">
        <w:rPr>
          <w:rFonts w:ascii="Calibri" w:eastAsia="Calibri" w:hAnsi="Calibri" w:cs="Calibri"/>
          <w:b/>
          <w:color w:val="000000"/>
          <w:sz w:val="36"/>
          <w:szCs w:val="36"/>
          <w:lang w:val="es-ES" w:eastAsia="es-MX"/>
        </w:rPr>
        <w:t xml:space="preserve">Universidad </w:t>
      </w:r>
      <w:r w:rsidR="0048696E" w:rsidRPr="0008661E">
        <w:rPr>
          <w:rFonts w:ascii="Calibri" w:eastAsia="Calibri" w:hAnsi="Calibri" w:cs="Calibri"/>
          <w:b/>
          <w:color w:val="000000"/>
          <w:sz w:val="36"/>
          <w:szCs w:val="36"/>
          <w:lang w:val="es-ES" w:eastAsia="es-MX"/>
        </w:rPr>
        <w:t>Tecnológica</w:t>
      </w:r>
      <w:r w:rsidR="00FE49B9" w:rsidRPr="0008661E">
        <w:rPr>
          <w:rFonts w:ascii="Calibri" w:eastAsia="Calibri" w:hAnsi="Calibri" w:cs="Calibri"/>
          <w:b/>
          <w:color w:val="000000"/>
          <w:sz w:val="36"/>
          <w:szCs w:val="36"/>
          <w:lang w:val="es-ES" w:eastAsia="es-MX"/>
        </w:rPr>
        <w:t xml:space="preserve"> General Mariano Escobedo</w:t>
      </w:r>
    </w:p>
    <w:p w:rsidR="00FE49B9" w:rsidRPr="0008661E" w:rsidRDefault="007C681B" w:rsidP="0008661E">
      <w:pPr>
        <w:jc w:val="right"/>
        <w:rPr>
          <w:rFonts w:ascii="Calibri" w:eastAsia="Calibri" w:hAnsi="Calibri" w:cs="Calibri"/>
          <w:b/>
          <w:i/>
          <w:color w:val="000000"/>
          <w:sz w:val="36"/>
          <w:szCs w:val="36"/>
          <w:lang w:val="es-ES" w:eastAsia="es-MX"/>
        </w:rPr>
      </w:pPr>
      <w:proofErr w:type="spellStart"/>
      <w:r w:rsidRPr="0008661E">
        <w:rPr>
          <w:rFonts w:ascii="Calibri" w:eastAsia="Calibri" w:hAnsi="Calibri" w:cs="Calibri"/>
          <w:b/>
          <w:i/>
          <w:color w:val="000000"/>
          <w:sz w:val="28"/>
          <w:szCs w:val="36"/>
          <w:lang w:val="es-ES" w:eastAsia="es-MX"/>
        </w:rPr>
        <w:t>Evaluation</w:t>
      </w:r>
      <w:proofErr w:type="spellEnd"/>
      <w:r w:rsidRPr="0008661E">
        <w:rPr>
          <w:rFonts w:ascii="Calibri" w:eastAsia="Calibri" w:hAnsi="Calibri" w:cs="Calibri"/>
          <w:b/>
          <w:i/>
          <w:color w:val="000000"/>
          <w:sz w:val="28"/>
          <w:szCs w:val="36"/>
          <w:lang w:val="es-ES" w:eastAsia="es-MX"/>
        </w:rPr>
        <w:t xml:space="preserve"> </w:t>
      </w:r>
      <w:proofErr w:type="spellStart"/>
      <w:r w:rsidRPr="0008661E">
        <w:rPr>
          <w:rFonts w:ascii="Calibri" w:eastAsia="Calibri" w:hAnsi="Calibri" w:cs="Calibri"/>
          <w:b/>
          <w:i/>
          <w:color w:val="000000"/>
          <w:sz w:val="28"/>
          <w:szCs w:val="36"/>
          <w:lang w:val="es-ES" w:eastAsia="es-MX"/>
        </w:rPr>
        <w:t>of</w:t>
      </w:r>
      <w:proofErr w:type="spellEnd"/>
      <w:r w:rsidRPr="0008661E">
        <w:rPr>
          <w:rFonts w:ascii="Calibri" w:eastAsia="Calibri" w:hAnsi="Calibri" w:cs="Calibri"/>
          <w:b/>
          <w:i/>
          <w:color w:val="000000"/>
          <w:sz w:val="28"/>
          <w:szCs w:val="36"/>
          <w:lang w:val="es-ES" w:eastAsia="es-MX"/>
        </w:rPr>
        <w:t xml:space="preserve"> </w:t>
      </w:r>
      <w:proofErr w:type="spellStart"/>
      <w:r w:rsidRPr="0008661E">
        <w:rPr>
          <w:rFonts w:ascii="Calibri" w:eastAsia="Calibri" w:hAnsi="Calibri" w:cs="Calibri"/>
          <w:b/>
          <w:i/>
          <w:color w:val="000000"/>
          <w:sz w:val="28"/>
          <w:szCs w:val="36"/>
          <w:lang w:val="es-ES" w:eastAsia="es-MX"/>
        </w:rPr>
        <w:t>the</w:t>
      </w:r>
      <w:proofErr w:type="spellEnd"/>
      <w:r w:rsidRPr="0008661E">
        <w:rPr>
          <w:rFonts w:ascii="Calibri" w:eastAsia="Calibri" w:hAnsi="Calibri" w:cs="Calibri"/>
          <w:b/>
          <w:i/>
          <w:color w:val="000000"/>
          <w:sz w:val="28"/>
          <w:szCs w:val="36"/>
          <w:lang w:val="es-ES" w:eastAsia="es-MX"/>
        </w:rPr>
        <w:t xml:space="preserve"> </w:t>
      </w:r>
      <w:proofErr w:type="spellStart"/>
      <w:r w:rsidRPr="0008661E">
        <w:rPr>
          <w:rFonts w:ascii="Calibri" w:eastAsia="Calibri" w:hAnsi="Calibri" w:cs="Calibri"/>
          <w:b/>
          <w:i/>
          <w:color w:val="000000"/>
          <w:sz w:val="28"/>
          <w:szCs w:val="36"/>
          <w:lang w:val="es-ES" w:eastAsia="es-MX"/>
        </w:rPr>
        <w:t>informational</w:t>
      </w:r>
      <w:proofErr w:type="spellEnd"/>
      <w:r w:rsidRPr="0008661E">
        <w:rPr>
          <w:rFonts w:ascii="Calibri" w:eastAsia="Calibri" w:hAnsi="Calibri" w:cs="Calibri"/>
          <w:b/>
          <w:i/>
          <w:color w:val="000000"/>
          <w:sz w:val="28"/>
          <w:szCs w:val="36"/>
          <w:lang w:val="es-ES" w:eastAsia="es-MX"/>
        </w:rPr>
        <w:t xml:space="preserve"> </w:t>
      </w:r>
      <w:proofErr w:type="spellStart"/>
      <w:r w:rsidRPr="0008661E">
        <w:rPr>
          <w:rFonts w:ascii="Calibri" w:eastAsia="Calibri" w:hAnsi="Calibri" w:cs="Calibri"/>
          <w:b/>
          <w:i/>
          <w:color w:val="000000"/>
          <w:sz w:val="28"/>
          <w:szCs w:val="36"/>
          <w:lang w:val="es-ES" w:eastAsia="es-MX"/>
        </w:rPr>
        <w:t>abilities</w:t>
      </w:r>
      <w:proofErr w:type="spellEnd"/>
      <w:r w:rsidRPr="0008661E">
        <w:rPr>
          <w:rFonts w:ascii="Calibri" w:eastAsia="Calibri" w:hAnsi="Calibri" w:cs="Calibri"/>
          <w:b/>
          <w:i/>
          <w:color w:val="000000"/>
          <w:sz w:val="28"/>
          <w:szCs w:val="36"/>
          <w:lang w:val="es-ES" w:eastAsia="es-MX"/>
        </w:rPr>
        <w:t xml:space="preserve"> </w:t>
      </w:r>
      <w:proofErr w:type="spellStart"/>
      <w:r w:rsidRPr="0008661E">
        <w:rPr>
          <w:rFonts w:ascii="Calibri" w:eastAsia="Calibri" w:hAnsi="Calibri" w:cs="Calibri"/>
          <w:b/>
          <w:i/>
          <w:color w:val="000000"/>
          <w:sz w:val="28"/>
          <w:szCs w:val="36"/>
          <w:lang w:val="es-ES" w:eastAsia="es-MX"/>
        </w:rPr>
        <w:t>of</w:t>
      </w:r>
      <w:proofErr w:type="spellEnd"/>
      <w:r w:rsidRPr="0008661E">
        <w:rPr>
          <w:rFonts w:ascii="Calibri" w:eastAsia="Calibri" w:hAnsi="Calibri" w:cs="Calibri"/>
          <w:b/>
          <w:i/>
          <w:color w:val="000000"/>
          <w:sz w:val="28"/>
          <w:szCs w:val="36"/>
          <w:lang w:val="es-ES" w:eastAsia="es-MX"/>
        </w:rPr>
        <w:t xml:space="preserve"> </w:t>
      </w:r>
      <w:proofErr w:type="spellStart"/>
      <w:r w:rsidRPr="0008661E">
        <w:rPr>
          <w:rFonts w:ascii="Calibri" w:eastAsia="Calibri" w:hAnsi="Calibri" w:cs="Calibri"/>
          <w:b/>
          <w:i/>
          <w:color w:val="000000"/>
          <w:sz w:val="28"/>
          <w:szCs w:val="36"/>
          <w:lang w:val="es-ES" w:eastAsia="es-MX"/>
        </w:rPr>
        <w:t>the</w:t>
      </w:r>
      <w:proofErr w:type="spellEnd"/>
      <w:r w:rsidRPr="0008661E">
        <w:rPr>
          <w:rFonts w:ascii="Calibri" w:eastAsia="Calibri" w:hAnsi="Calibri" w:cs="Calibri"/>
          <w:b/>
          <w:i/>
          <w:color w:val="000000"/>
          <w:sz w:val="28"/>
          <w:szCs w:val="36"/>
          <w:lang w:val="es-ES" w:eastAsia="es-MX"/>
        </w:rPr>
        <w:t xml:space="preserve"> </w:t>
      </w:r>
      <w:proofErr w:type="spellStart"/>
      <w:r w:rsidRPr="0008661E">
        <w:rPr>
          <w:rFonts w:ascii="Calibri" w:eastAsia="Calibri" w:hAnsi="Calibri" w:cs="Calibri"/>
          <w:b/>
          <w:i/>
          <w:color w:val="000000"/>
          <w:sz w:val="28"/>
          <w:szCs w:val="36"/>
          <w:lang w:val="es-ES" w:eastAsia="es-MX"/>
        </w:rPr>
        <w:t>students</w:t>
      </w:r>
      <w:proofErr w:type="spellEnd"/>
      <w:r w:rsidRPr="0008661E">
        <w:rPr>
          <w:rFonts w:ascii="Calibri" w:eastAsia="Calibri" w:hAnsi="Calibri" w:cs="Calibri"/>
          <w:b/>
          <w:i/>
          <w:color w:val="000000"/>
          <w:sz w:val="28"/>
          <w:szCs w:val="36"/>
          <w:lang w:val="es-ES" w:eastAsia="es-MX"/>
        </w:rPr>
        <w:t xml:space="preserve"> in </w:t>
      </w:r>
      <w:proofErr w:type="spellStart"/>
      <w:r w:rsidRPr="0008661E">
        <w:rPr>
          <w:rFonts w:ascii="Calibri" w:eastAsia="Calibri" w:hAnsi="Calibri" w:cs="Calibri"/>
          <w:b/>
          <w:i/>
          <w:color w:val="000000"/>
          <w:sz w:val="28"/>
          <w:szCs w:val="36"/>
          <w:lang w:val="es-ES" w:eastAsia="es-MX"/>
        </w:rPr>
        <w:t>the</w:t>
      </w:r>
      <w:proofErr w:type="spellEnd"/>
      <w:r w:rsidRPr="0008661E">
        <w:rPr>
          <w:rFonts w:ascii="Calibri" w:eastAsia="Calibri" w:hAnsi="Calibri" w:cs="Calibri"/>
          <w:b/>
          <w:i/>
          <w:color w:val="000000"/>
          <w:sz w:val="28"/>
          <w:szCs w:val="36"/>
          <w:lang w:val="es-ES" w:eastAsia="es-MX"/>
        </w:rPr>
        <w:t xml:space="preserve"> </w:t>
      </w:r>
      <w:r w:rsidR="00FE49B9" w:rsidRPr="0008661E">
        <w:rPr>
          <w:rFonts w:ascii="Calibri" w:eastAsia="Calibri" w:hAnsi="Calibri" w:cs="Calibri"/>
          <w:b/>
          <w:i/>
          <w:color w:val="000000"/>
          <w:sz w:val="28"/>
          <w:szCs w:val="36"/>
          <w:lang w:val="es-ES" w:eastAsia="es-MX"/>
        </w:rPr>
        <w:t xml:space="preserve">Universidad </w:t>
      </w:r>
      <w:proofErr w:type="spellStart"/>
      <w:r w:rsidR="00FE49B9" w:rsidRPr="0008661E">
        <w:rPr>
          <w:rFonts w:ascii="Calibri" w:eastAsia="Calibri" w:hAnsi="Calibri" w:cs="Calibri"/>
          <w:b/>
          <w:i/>
          <w:color w:val="000000"/>
          <w:sz w:val="28"/>
          <w:szCs w:val="36"/>
          <w:lang w:val="es-ES" w:eastAsia="es-MX"/>
        </w:rPr>
        <w:t>Tecnologica</w:t>
      </w:r>
      <w:proofErr w:type="spellEnd"/>
      <w:r w:rsidR="00FE49B9" w:rsidRPr="0008661E">
        <w:rPr>
          <w:rFonts w:ascii="Calibri" w:eastAsia="Calibri" w:hAnsi="Calibri" w:cs="Calibri"/>
          <w:b/>
          <w:i/>
          <w:color w:val="000000"/>
          <w:sz w:val="28"/>
          <w:szCs w:val="36"/>
          <w:lang w:val="es-ES" w:eastAsia="es-MX"/>
        </w:rPr>
        <w:t xml:space="preserve"> General Mariano Escobedo</w:t>
      </w:r>
    </w:p>
    <w:p w:rsidR="00B45CEB" w:rsidRPr="0008661E" w:rsidRDefault="00B45CEB" w:rsidP="0008661E">
      <w:pPr>
        <w:jc w:val="right"/>
        <w:rPr>
          <w:rFonts w:eastAsia="Calibri"/>
          <w:color w:val="FF0000"/>
          <w:sz w:val="28"/>
        </w:rPr>
      </w:pPr>
      <w:r w:rsidRPr="0008661E">
        <w:rPr>
          <w:rFonts w:ascii="Calibri" w:eastAsia="Calibri" w:hAnsi="Calibri" w:cs="Calibri"/>
          <w:b/>
          <w:color w:val="000000"/>
          <w:sz w:val="24"/>
          <w:szCs w:val="24"/>
          <w:lang w:val="es-ES" w:eastAsia="es-MX"/>
        </w:rPr>
        <w:t>Felipe de Jesús Rosales Mandujano</w:t>
      </w:r>
      <w:r w:rsidR="0008661E">
        <w:rPr>
          <w:rFonts w:ascii="Calibri" w:eastAsia="Calibri" w:hAnsi="Calibri" w:cs="Calibri"/>
          <w:b/>
          <w:color w:val="000000"/>
          <w:sz w:val="24"/>
          <w:szCs w:val="24"/>
          <w:lang w:val="es-ES" w:eastAsia="es-MX"/>
        </w:rPr>
        <w:br/>
      </w:r>
      <w:r>
        <w:rPr>
          <w:rFonts w:ascii="Times New Roman" w:hAnsi="Times New Roman" w:cs="Times New Roman"/>
          <w:sz w:val="24"/>
        </w:rPr>
        <w:t>Universidad Tecnológica General Mariano Escobedo</w:t>
      </w:r>
      <w:r w:rsidR="0008661E">
        <w:rPr>
          <w:rFonts w:ascii="Times New Roman" w:hAnsi="Times New Roman" w:cs="Times New Roman"/>
          <w:sz w:val="24"/>
        </w:rPr>
        <w:t>, México</w:t>
      </w:r>
      <w:r w:rsidR="0008661E">
        <w:rPr>
          <w:rFonts w:ascii="Times New Roman" w:hAnsi="Times New Roman" w:cs="Times New Roman"/>
          <w:sz w:val="24"/>
        </w:rPr>
        <w:br/>
      </w:r>
      <w:r w:rsidRPr="0008661E">
        <w:rPr>
          <w:rFonts w:eastAsia="Calibri"/>
          <w:color w:val="FF0000"/>
          <w:sz w:val="24"/>
        </w:rPr>
        <w:t>frosales@bis.ute.edu.mx</w:t>
      </w:r>
    </w:p>
    <w:p w:rsidR="00B45CEB" w:rsidRDefault="00B45CEB" w:rsidP="00E612BF">
      <w:pPr>
        <w:spacing w:line="360" w:lineRule="auto"/>
        <w:jc w:val="both"/>
        <w:rPr>
          <w:rFonts w:ascii="Times New Roman" w:hAnsi="Times New Roman" w:cs="Times New Roman"/>
          <w:sz w:val="24"/>
        </w:rPr>
      </w:pPr>
    </w:p>
    <w:p w:rsidR="00241845" w:rsidRPr="00E50E8E" w:rsidRDefault="00241845" w:rsidP="00E50E8E">
      <w:pPr>
        <w:spacing w:after="0" w:line="360" w:lineRule="auto"/>
        <w:jc w:val="both"/>
        <w:rPr>
          <w:rFonts w:cstheme="minorHAnsi"/>
          <w:b/>
          <w:sz w:val="24"/>
        </w:rPr>
      </w:pPr>
      <w:r w:rsidRPr="00E50E8E">
        <w:rPr>
          <w:rFonts w:cstheme="minorHAnsi"/>
          <w:b/>
          <w:sz w:val="28"/>
        </w:rPr>
        <w:t xml:space="preserve">Resumen </w:t>
      </w:r>
    </w:p>
    <w:p w:rsidR="00CE6DC7" w:rsidRDefault="00CE6DC7" w:rsidP="00241845">
      <w:pPr>
        <w:spacing w:line="360" w:lineRule="auto"/>
        <w:jc w:val="both"/>
        <w:rPr>
          <w:rFonts w:ascii="Times New Roman" w:hAnsi="Times New Roman" w:cs="Times New Roman"/>
          <w:sz w:val="24"/>
        </w:rPr>
      </w:pPr>
      <w:r>
        <w:rPr>
          <w:rFonts w:ascii="Times New Roman" w:hAnsi="Times New Roman" w:cs="Times New Roman"/>
          <w:sz w:val="24"/>
        </w:rPr>
        <w:t xml:space="preserve">Actualmente se dispone de una enorme cantidad de información gracias a las tecnologías de la información, y día con día se sigue generando una importante cantidad de información. Por tal razón, el tema de estudio que se abordó fue el de la evaluación de habilidades informacionales de los alumnos de quinto cuatrimestre de la Universidad General Mariano Escobedo. </w:t>
      </w:r>
      <w:r w:rsidR="00DA7D79">
        <w:rPr>
          <w:rFonts w:ascii="Times New Roman" w:hAnsi="Times New Roman" w:cs="Times New Roman"/>
          <w:sz w:val="24"/>
        </w:rPr>
        <w:t xml:space="preserve">El objetivo general de la investigación fue: evaluar las habilidades informativas que presentan los alumnos </w:t>
      </w:r>
      <w:r w:rsidR="00FE49B9">
        <w:rPr>
          <w:rFonts w:ascii="Times New Roman" w:hAnsi="Times New Roman" w:cs="Times New Roman"/>
          <w:sz w:val="24"/>
        </w:rPr>
        <w:t>de quinto cuatrimestre de la Universidad General Mariano Escobedo</w:t>
      </w:r>
      <w:r w:rsidR="00DA7D79">
        <w:rPr>
          <w:rFonts w:ascii="Times New Roman" w:hAnsi="Times New Roman" w:cs="Times New Roman"/>
          <w:sz w:val="24"/>
        </w:rPr>
        <w:t xml:space="preserve"> de</w:t>
      </w:r>
      <w:r w:rsidR="00FE49B9">
        <w:rPr>
          <w:rFonts w:ascii="Times New Roman" w:hAnsi="Times New Roman" w:cs="Times New Roman"/>
          <w:sz w:val="24"/>
        </w:rPr>
        <w:t xml:space="preserve"> la carrera</w:t>
      </w:r>
      <w:r w:rsidR="00DA7D79">
        <w:rPr>
          <w:rFonts w:ascii="Times New Roman" w:hAnsi="Times New Roman" w:cs="Times New Roman"/>
          <w:sz w:val="24"/>
        </w:rPr>
        <w:t xml:space="preserve"> Tecnologías de la Información, en la investigación participaron 17 estudiantes. Los resultados obtenidos han permitido identificar las habilidades informacionales con las que cuentan los estudiantes que están a punto de egresar, así como las habilidades que requieren fortalecer para el buen uso de la información. Se ha concluido que los estudiantes carecen de habilidades que les permita encontrar, evaluar, usar y comunicar de manera adecuada la información. </w:t>
      </w:r>
    </w:p>
    <w:p w:rsidR="0008661E" w:rsidRDefault="0008661E" w:rsidP="00241845">
      <w:pPr>
        <w:spacing w:line="360" w:lineRule="auto"/>
        <w:jc w:val="both"/>
        <w:rPr>
          <w:rFonts w:ascii="Times New Roman" w:hAnsi="Times New Roman" w:cs="Times New Roman"/>
          <w:sz w:val="24"/>
        </w:rPr>
      </w:pPr>
      <w:r w:rsidRPr="00E50E8E">
        <w:rPr>
          <w:rFonts w:cstheme="minorHAnsi"/>
          <w:b/>
          <w:sz w:val="28"/>
        </w:rPr>
        <w:t>Palabras clave:</w:t>
      </w:r>
      <w:r>
        <w:rPr>
          <w:rFonts w:ascii="Times New Roman" w:hAnsi="Times New Roman" w:cs="Times New Roman"/>
          <w:b/>
          <w:sz w:val="24"/>
        </w:rPr>
        <w:t xml:space="preserve"> </w:t>
      </w:r>
      <w:r>
        <w:rPr>
          <w:rFonts w:ascii="Times New Roman" w:hAnsi="Times New Roman" w:cs="Times New Roman"/>
          <w:sz w:val="24"/>
        </w:rPr>
        <w:t xml:space="preserve">Habilidades informacionales, alfabetización informacional, normas </w:t>
      </w:r>
      <w:r w:rsidRPr="00CE6DC7">
        <w:rPr>
          <w:rFonts w:ascii="Times New Roman" w:hAnsi="Times New Roman" w:cs="Times New Roman"/>
          <w:sz w:val="24"/>
        </w:rPr>
        <w:t xml:space="preserve">American Library </w:t>
      </w:r>
      <w:proofErr w:type="spellStart"/>
      <w:r w:rsidRPr="00CE6DC7">
        <w:rPr>
          <w:rFonts w:ascii="Times New Roman" w:hAnsi="Times New Roman" w:cs="Times New Roman"/>
          <w:sz w:val="24"/>
        </w:rPr>
        <w:t>Association</w:t>
      </w:r>
      <w:proofErr w:type="spellEnd"/>
    </w:p>
    <w:p w:rsidR="00E50E8E" w:rsidRDefault="00E50E8E" w:rsidP="00241845">
      <w:pPr>
        <w:spacing w:line="360" w:lineRule="auto"/>
        <w:jc w:val="both"/>
        <w:rPr>
          <w:rFonts w:cstheme="minorHAnsi"/>
          <w:b/>
          <w:sz w:val="28"/>
        </w:rPr>
      </w:pPr>
    </w:p>
    <w:p w:rsidR="00E50E8E" w:rsidRDefault="00E50E8E" w:rsidP="00241845">
      <w:pPr>
        <w:spacing w:line="360" w:lineRule="auto"/>
        <w:jc w:val="both"/>
        <w:rPr>
          <w:rFonts w:cstheme="minorHAnsi"/>
          <w:b/>
          <w:sz w:val="28"/>
        </w:rPr>
      </w:pPr>
    </w:p>
    <w:p w:rsidR="00AA37AB" w:rsidRPr="00E50E8E" w:rsidRDefault="007C681B" w:rsidP="00241845">
      <w:pPr>
        <w:spacing w:line="360" w:lineRule="auto"/>
        <w:jc w:val="both"/>
        <w:rPr>
          <w:rFonts w:cstheme="minorHAnsi"/>
          <w:b/>
          <w:sz w:val="28"/>
        </w:rPr>
      </w:pPr>
      <w:proofErr w:type="spellStart"/>
      <w:r w:rsidRPr="00E50E8E">
        <w:rPr>
          <w:rFonts w:cstheme="minorHAnsi"/>
          <w:b/>
          <w:sz w:val="28"/>
        </w:rPr>
        <w:lastRenderedPageBreak/>
        <w:t>Abstract</w:t>
      </w:r>
      <w:proofErr w:type="spellEnd"/>
    </w:p>
    <w:p w:rsidR="00AA37AB" w:rsidRDefault="00AA37AB" w:rsidP="00241845">
      <w:pPr>
        <w:spacing w:line="360" w:lineRule="auto"/>
        <w:jc w:val="both"/>
        <w:rPr>
          <w:rFonts w:ascii="Times New Roman" w:hAnsi="Times New Roman" w:cs="Times New Roman"/>
          <w:sz w:val="24"/>
        </w:rPr>
      </w:pPr>
      <w:r w:rsidRPr="00AA37AB">
        <w:rPr>
          <w:rFonts w:ascii="Times New Roman" w:hAnsi="Times New Roman" w:cs="Times New Roman"/>
          <w:sz w:val="24"/>
        </w:rPr>
        <w:t xml:space="preserve">At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moment</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there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is</w:t>
      </w:r>
      <w:proofErr w:type="spellEnd"/>
      <w:r w:rsidRPr="00AA37AB">
        <w:rPr>
          <w:rFonts w:ascii="Times New Roman" w:hAnsi="Times New Roman" w:cs="Times New Roman"/>
          <w:sz w:val="24"/>
        </w:rPr>
        <w:t xml:space="preserve"> a </w:t>
      </w:r>
      <w:proofErr w:type="spellStart"/>
      <w:r w:rsidRPr="00AA37AB">
        <w:rPr>
          <w:rFonts w:ascii="Times New Roman" w:hAnsi="Times New Roman" w:cs="Times New Roman"/>
          <w:sz w:val="24"/>
        </w:rPr>
        <w:t>great</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quantity</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of</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information</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thanks</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to</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technology</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of</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information</w:t>
      </w:r>
      <w:proofErr w:type="spellEnd"/>
      <w:r w:rsidRPr="00AA37AB">
        <w:rPr>
          <w:rFonts w:ascii="Times New Roman" w:hAnsi="Times New Roman" w:cs="Times New Roman"/>
          <w:sz w:val="24"/>
        </w:rPr>
        <w:t xml:space="preserve">, and </w:t>
      </w:r>
      <w:proofErr w:type="spellStart"/>
      <w:r w:rsidRPr="00AA37AB">
        <w:rPr>
          <w:rFonts w:ascii="Times New Roman" w:hAnsi="Times New Roman" w:cs="Times New Roman"/>
          <w:sz w:val="24"/>
        </w:rPr>
        <w:t>day</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by</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day</w:t>
      </w:r>
      <w:proofErr w:type="spellEnd"/>
      <w:r w:rsidRPr="00AA37AB">
        <w:rPr>
          <w:rFonts w:ascii="Times New Roman" w:hAnsi="Times New Roman" w:cs="Times New Roman"/>
          <w:sz w:val="24"/>
        </w:rPr>
        <w:t xml:space="preserve"> a </w:t>
      </w:r>
      <w:proofErr w:type="spellStart"/>
      <w:r w:rsidRPr="00AA37AB">
        <w:rPr>
          <w:rFonts w:ascii="Times New Roman" w:hAnsi="Times New Roman" w:cs="Times New Roman"/>
          <w:sz w:val="24"/>
        </w:rPr>
        <w:t>great</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quantity</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of</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information</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is</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being</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generated</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For</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that</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reason</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subject</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of</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study</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that</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was</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implied</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was</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evaluation</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of</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informational</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abilities</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of</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students</w:t>
      </w:r>
      <w:proofErr w:type="spellEnd"/>
      <w:r w:rsidRPr="00AA37AB">
        <w:rPr>
          <w:rFonts w:ascii="Times New Roman" w:hAnsi="Times New Roman" w:cs="Times New Roman"/>
          <w:sz w:val="24"/>
        </w:rPr>
        <w:t xml:space="preserve"> in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fifth</w:t>
      </w:r>
      <w:proofErr w:type="spellEnd"/>
      <w:r w:rsidRPr="00AA37AB">
        <w:rPr>
          <w:rFonts w:ascii="Times New Roman" w:hAnsi="Times New Roman" w:cs="Times New Roman"/>
          <w:sz w:val="24"/>
        </w:rPr>
        <w:t xml:space="preserve"> cuatrimestre </w:t>
      </w:r>
      <w:proofErr w:type="spellStart"/>
      <w:r w:rsidRPr="00AA37AB">
        <w:rPr>
          <w:rFonts w:ascii="Times New Roman" w:hAnsi="Times New Roman" w:cs="Times New Roman"/>
          <w:sz w:val="24"/>
        </w:rPr>
        <w:t>of</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University</w:t>
      </w:r>
      <w:proofErr w:type="spellEnd"/>
      <w:r w:rsidRPr="00AA37AB">
        <w:rPr>
          <w:rFonts w:ascii="Times New Roman" w:hAnsi="Times New Roman" w:cs="Times New Roman"/>
          <w:sz w:val="24"/>
        </w:rPr>
        <w:t xml:space="preserve"> General Mariano Escobedo.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general </w:t>
      </w:r>
      <w:proofErr w:type="spellStart"/>
      <w:r w:rsidRPr="00AA37AB">
        <w:rPr>
          <w:rFonts w:ascii="Times New Roman" w:hAnsi="Times New Roman" w:cs="Times New Roman"/>
          <w:sz w:val="24"/>
        </w:rPr>
        <w:t>objective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of</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investigation</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was</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evaluate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informational</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abilities</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that</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present</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students</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of</w:t>
      </w:r>
      <w:proofErr w:type="spellEnd"/>
      <w:r w:rsidRPr="00AA37AB">
        <w:rPr>
          <w:rFonts w:ascii="Times New Roman" w:hAnsi="Times New Roman" w:cs="Times New Roman"/>
          <w:sz w:val="24"/>
        </w:rPr>
        <w:t xml:space="preserve"> </w:t>
      </w:r>
      <w:r w:rsidR="00FE49B9" w:rsidRPr="00AA37AB">
        <w:rPr>
          <w:rFonts w:ascii="Times New Roman" w:hAnsi="Times New Roman" w:cs="Times New Roman"/>
          <w:sz w:val="24"/>
        </w:rPr>
        <w:t xml:space="preserve">in </w:t>
      </w:r>
      <w:proofErr w:type="spellStart"/>
      <w:r w:rsidR="00FE49B9" w:rsidRPr="00AA37AB">
        <w:rPr>
          <w:rFonts w:ascii="Times New Roman" w:hAnsi="Times New Roman" w:cs="Times New Roman"/>
          <w:sz w:val="24"/>
        </w:rPr>
        <w:t>the</w:t>
      </w:r>
      <w:proofErr w:type="spellEnd"/>
      <w:r w:rsidR="00FE49B9" w:rsidRPr="00AA37AB">
        <w:rPr>
          <w:rFonts w:ascii="Times New Roman" w:hAnsi="Times New Roman" w:cs="Times New Roman"/>
          <w:sz w:val="24"/>
        </w:rPr>
        <w:t xml:space="preserve"> </w:t>
      </w:r>
      <w:proofErr w:type="spellStart"/>
      <w:r w:rsidR="00FE49B9" w:rsidRPr="00AA37AB">
        <w:rPr>
          <w:rFonts w:ascii="Times New Roman" w:hAnsi="Times New Roman" w:cs="Times New Roman"/>
          <w:sz w:val="24"/>
        </w:rPr>
        <w:t>fifth</w:t>
      </w:r>
      <w:proofErr w:type="spellEnd"/>
      <w:r w:rsidR="00FE49B9" w:rsidRPr="00AA37AB">
        <w:rPr>
          <w:rFonts w:ascii="Times New Roman" w:hAnsi="Times New Roman" w:cs="Times New Roman"/>
          <w:sz w:val="24"/>
        </w:rPr>
        <w:t xml:space="preserve"> cuatrimestre </w:t>
      </w:r>
      <w:proofErr w:type="spellStart"/>
      <w:r w:rsidR="00FE49B9" w:rsidRPr="00AA37AB">
        <w:rPr>
          <w:rFonts w:ascii="Times New Roman" w:hAnsi="Times New Roman" w:cs="Times New Roman"/>
          <w:sz w:val="24"/>
        </w:rPr>
        <w:t>of</w:t>
      </w:r>
      <w:proofErr w:type="spellEnd"/>
      <w:r w:rsidR="00FE49B9" w:rsidRPr="00AA37AB">
        <w:rPr>
          <w:rFonts w:ascii="Times New Roman" w:hAnsi="Times New Roman" w:cs="Times New Roman"/>
          <w:sz w:val="24"/>
        </w:rPr>
        <w:t xml:space="preserve"> </w:t>
      </w:r>
      <w:proofErr w:type="spellStart"/>
      <w:r w:rsidR="00FE49B9" w:rsidRPr="00AA37AB">
        <w:rPr>
          <w:rFonts w:ascii="Times New Roman" w:hAnsi="Times New Roman" w:cs="Times New Roman"/>
          <w:sz w:val="24"/>
        </w:rPr>
        <w:t>the</w:t>
      </w:r>
      <w:proofErr w:type="spellEnd"/>
      <w:r w:rsidR="00FE49B9" w:rsidRPr="00AA37AB">
        <w:rPr>
          <w:rFonts w:ascii="Times New Roman" w:hAnsi="Times New Roman" w:cs="Times New Roman"/>
          <w:sz w:val="24"/>
        </w:rPr>
        <w:t xml:space="preserve"> </w:t>
      </w:r>
      <w:proofErr w:type="spellStart"/>
      <w:r w:rsidR="00FE49B9" w:rsidRPr="00AA37AB">
        <w:rPr>
          <w:rFonts w:ascii="Times New Roman" w:hAnsi="Times New Roman" w:cs="Times New Roman"/>
          <w:sz w:val="24"/>
        </w:rPr>
        <w:t>University</w:t>
      </w:r>
      <w:proofErr w:type="spellEnd"/>
      <w:r w:rsidR="00FE49B9" w:rsidRPr="00AA37AB">
        <w:rPr>
          <w:rFonts w:ascii="Times New Roman" w:hAnsi="Times New Roman" w:cs="Times New Roman"/>
          <w:sz w:val="24"/>
        </w:rPr>
        <w:t xml:space="preserve"> General Mariano Escobedo </w:t>
      </w:r>
      <w:r w:rsidR="00FE49B9">
        <w:rPr>
          <w:rFonts w:ascii="Times New Roman" w:hAnsi="Times New Roman" w:cs="Times New Roman"/>
          <w:sz w:val="24"/>
        </w:rPr>
        <w:t xml:space="preserve">in </w:t>
      </w:r>
      <w:proofErr w:type="spellStart"/>
      <w:r w:rsidR="00FE49B9">
        <w:rPr>
          <w:rFonts w:ascii="Times New Roman" w:hAnsi="Times New Roman" w:cs="Times New Roman"/>
          <w:sz w:val="24"/>
        </w:rPr>
        <w:t>the</w:t>
      </w:r>
      <w:proofErr w:type="spellEnd"/>
      <w:r w:rsidR="00FE49B9">
        <w:rPr>
          <w:rFonts w:ascii="Times New Roman" w:hAnsi="Times New Roman" w:cs="Times New Roman"/>
          <w:sz w:val="24"/>
        </w:rPr>
        <w:t xml:space="preserve"> collage </w:t>
      </w:r>
      <w:proofErr w:type="spellStart"/>
      <w:r w:rsidR="00FE49B9">
        <w:rPr>
          <w:rFonts w:ascii="Times New Roman" w:hAnsi="Times New Roman" w:cs="Times New Roman"/>
          <w:sz w:val="24"/>
        </w:rPr>
        <w:t>of</w:t>
      </w:r>
      <w:proofErr w:type="spellEnd"/>
      <w:r w:rsidRPr="00AA37AB">
        <w:rPr>
          <w:rFonts w:ascii="Times New Roman" w:hAnsi="Times New Roman" w:cs="Times New Roman"/>
          <w:sz w:val="24"/>
        </w:rPr>
        <w:t xml:space="preserve"> </w:t>
      </w:r>
      <w:proofErr w:type="spellStart"/>
      <w:r w:rsidR="00FE49B9">
        <w:rPr>
          <w:rFonts w:ascii="Times New Roman" w:hAnsi="Times New Roman" w:cs="Times New Roman"/>
          <w:sz w:val="24"/>
        </w:rPr>
        <w:t>Technology</w:t>
      </w:r>
      <w:proofErr w:type="spellEnd"/>
      <w:r w:rsidR="00FE49B9">
        <w:rPr>
          <w:rFonts w:ascii="Times New Roman" w:hAnsi="Times New Roman" w:cs="Times New Roman"/>
          <w:sz w:val="24"/>
        </w:rPr>
        <w:t xml:space="preserve"> </w:t>
      </w:r>
      <w:proofErr w:type="spellStart"/>
      <w:r w:rsidR="00FE49B9">
        <w:rPr>
          <w:rFonts w:ascii="Times New Roman" w:hAnsi="Times New Roman" w:cs="Times New Roman"/>
          <w:sz w:val="24"/>
        </w:rPr>
        <w:t>of</w:t>
      </w:r>
      <w:proofErr w:type="spellEnd"/>
      <w:r w:rsidR="00FE49B9">
        <w:rPr>
          <w:rFonts w:ascii="Times New Roman" w:hAnsi="Times New Roman" w:cs="Times New Roman"/>
          <w:sz w:val="24"/>
        </w:rPr>
        <w:t xml:space="preserve"> </w:t>
      </w:r>
      <w:proofErr w:type="spellStart"/>
      <w:r w:rsidR="00FE49B9">
        <w:rPr>
          <w:rFonts w:ascii="Times New Roman" w:hAnsi="Times New Roman" w:cs="Times New Roman"/>
          <w:sz w:val="24"/>
        </w:rPr>
        <w:t>Information</w:t>
      </w:r>
      <w:proofErr w:type="spellEnd"/>
      <w:r w:rsidRPr="00AA37AB">
        <w:rPr>
          <w:rFonts w:ascii="Times New Roman" w:hAnsi="Times New Roman" w:cs="Times New Roman"/>
          <w:sz w:val="24"/>
        </w:rPr>
        <w:t xml:space="preserve">, in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investigation</w:t>
      </w:r>
      <w:proofErr w:type="spellEnd"/>
      <w:r w:rsidRPr="00AA37AB">
        <w:rPr>
          <w:rFonts w:ascii="Times New Roman" w:hAnsi="Times New Roman" w:cs="Times New Roman"/>
          <w:sz w:val="24"/>
        </w:rPr>
        <w:t xml:space="preserve"> 17 </w:t>
      </w:r>
      <w:proofErr w:type="spellStart"/>
      <w:r w:rsidRPr="00AA37AB">
        <w:rPr>
          <w:rFonts w:ascii="Times New Roman" w:hAnsi="Times New Roman" w:cs="Times New Roman"/>
          <w:sz w:val="24"/>
        </w:rPr>
        <w:t>students</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participated</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results</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obtained</w:t>
      </w:r>
      <w:proofErr w:type="spellEnd"/>
      <w:r w:rsidRPr="00AA37AB">
        <w:rPr>
          <w:rFonts w:ascii="Times New Roman" w:hAnsi="Times New Roman" w:cs="Times New Roman"/>
          <w:sz w:val="24"/>
        </w:rPr>
        <w:t xml:space="preserve"> has </w:t>
      </w:r>
      <w:proofErr w:type="spellStart"/>
      <w:r w:rsidRPr="00AA37AB">
        <w:rPr>
          <w:rFonts w:ascii="Times New Roman" w:hAnsi="Times New Roman" w:cs="Times New Roman"/>
          <w:sz w:val="24"/>
        </w:rPr>
        <w:t>allowed</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us</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to</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identify</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informational</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abilities</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with</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which</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our</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students</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will</w:t>
      </w:r>
      <w:proofErr w:type="spellEnd"/>
      <w:r w:rsidRPr="00AA37AB">
        <w:rPr>
          <w:rFonts w:ascii="Times New Roman" w:hAnsi="Times New Roman" w:cs="Times New Roman"/>
          <w:sz w:val="24"/>
        </w:rPr>
        <w:t xml:space="preserve"> be </w:t>
      </w:r>
      <w:proofErr w:type="spellStart"/>
      <w:r w:rsidRPr="00AA37AB">
        <w:rPr>
          <w:rFonts w:ascii="Times New Roman" w:hAnsi="Times New Roman" w:cs="Times New Roman"/>
          <w:sz w:val="24"/>
        </w:rPr>
        <w:t>provided</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with</w:t>
      </w:r>
      <w:proofErr w:type="spellEnd"/>
      <w:r w:rsidRPr="00AA37AB">
        <w:rPr>
          <w:rFonts w:ascii="Times New Roman" w:hAnsi="Times New Roman" w:cs="Times New Roman"/>
          <w:sz w:val="24"/>
        </w:rPr>
        <w:t xml:space="preserve"> at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moment</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of</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their</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enrollment</w:t>
      </w:r>
      <w:proofErr w:type="spellEnd"/>
      <w:r w:rsidRPr="00AA37AB">
        <w:rPr>
          <w:rFonts w:ascii="Times New Roman" w:hAnsi="Times New Roman" w:cs="Times New Roman"/>
          <w:sz w:val="24"/>
        </w:rPr>
        <w:t xml:space="preserve">, as </w:t>
      </w:r>
      <w:proofErr w:type="spellStart"/>
      <w:r w:rsidRPr="00AA37AB">
        <w:rPr>
          <w:rFonts w:ascii="Times New Roman" w:hAnsi="Times New Roman" w:cs="Times New Roman"/>
          <w:sz w:val="24"/>
        </w:rPr>
        <w:t>well</w:t>
      </w:r>
      <w:proofErr w:type="spellEnd"/>
      <w:r w:rsidRPr="00AA37AB">
        <w:rPr>
          <w:rFonts w:ascii="Times New Roman" w:hAnsi="Times New Roman" w:cs="Times New Roman"/>
          <w:sz w:val="24"/>
        </w:rPr>
        <w:t xml:space="preserve"> as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abilities</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we</w:t>
      </w:r>
      <w:proofErr w:type="spellEnd"/>
      <w:r w:rsidRPr="00AA37AB">
        <w:rPr>
          <w:rFonts w:ascii="Times New Roman" w:hAnsi="Times New Roman" w:cs="Times New Roman"/>
          <w:sz w:val="24"/>
        </w:rPr>
        <w:t xml:space="preserve"> are </w:t>
      </w:r>
      <w:proofErr w:type="spellStart"/>
      <w:r w:rsidRPr="00AA37AB">
        <w:rPr>
          <w:rFonts w:ascii="Times New Roman" w:hAnsi="Times New Roman" w:cs="Times New Roman"/>
          <w:sz w:val="24"/>
        </w:rPr>
        <w:t>required</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to</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strengthen</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for</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correct</w:t>
      </w:r>
      <w:proofErr w:type="spellEnd"/>
      <w:r w:rsidRPr="00AA37AB">
        <w:rPr>
          <w:rFonts w:ascii="Times New Roman" w:hAnsi="Times New Roman" w:cs="Times New Roman"/>
          <w:sz w:val="24"/>
        </w:rPr>
        <w:t xml:space="preserve"> use </w:t>
      </w:r>
      <w:proofErr w:type="spellStart"/>
      <w:r w:rsidRPr="00AA37AB">
        <w:rPr>
          <w:rFonts w:ascii="Times New Roman" w:hAnsi="Times New Roman" w:cs="Times New Roman"/>
          <w:sz w:val="24"/>
        </w:rPr>
        <w:t>of</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information</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It</w:t>
      </w:r>
      <w:proofErr w:type="spellEnd"/>
      <w:r w:rsidRPr="00AA37AB">
        <w:rPr>
          <w:rFonts w:ascii="Times New Roman" w:hAnsi="Times New Roman" w:cs="Times New Roman"/>
          <w:sz w:val="24"/>
        </w:rPr>
        <w:t xml:space="preserve"> has </w:t>
      </w:r>
      <w:proofErr w:type="spellStart"/>
      <w:r w:rsidRPr="00AA37AB">
        <w:rPr>
          <w:rFonts w:ascii="Times New Roman" w:hAnsi="Times New Roman" w:cs="Times New Roman"/>
          <w:sz w:val="24"/>
        </w:rPr>
        <w:t>been</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concluded</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that</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students</w:t>
      </w:r>
      <w:proofErr w:type="spellEnd"/>
      <w:r w:rsidRPr="00AA37AB">
        <w:rPr>
          <w:rFonts w:ascii="Times New Roman" w:hAnsi="Times New Roman" w:cs="Times New Roman"/>
          <w:sz w:val="24"/>
        </w:rPr>
        <w:t xml:space="preserve"> are </w:t>
      </w:r>
      <w:proofErr w:type="spellStart"/>
      <w:r w:rsidRPr="00AA37AB">
        <w:rPr>
          <w:rFonts w:ascii="Times New Roman" w:hAnsi="Times New Roman" w:cs="Times New Roman"/>
          <w:sz w:val="24"/>
        </w:rPr>
        <w:t>lacking</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abilities</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that</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permit</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them</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to</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find</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evaluate</w:t>
      </w:r>
      <w:proofErr w:type="spellEnd"/>
      <w:r w:rsidRPr="00AA37AB">
        <w:rPr>
          <w:rFonts w:ascii="Times New Roman" w:hAnsi="Times New Roman" w:cs="Times New Roman"/>
          <w:sz w:val="24"/>
        </w:rPr>
        <w:t xml:space="preserve">, use and </w:t>
      </w:r>
      <w:proofErr w:type="spellStart"/>
      <w:r w:rsidRPr="00AA37AB">
        <w:rPr>
          <w:rFonts w:ascii="Times New Roman" w:hAnsi="Times New Roman" w:cs="Times New Roman"/>
          <w:sz w:val="24"/>
        </w:rPr>
        <w:t>communicate</w:t>
      </w:r>
      <w:proofErr w:type="spellEnd"/>
      <w:r w:rsidRPr="00AA37AB">
        <w:rPr>
          <w:rFonts w:ascii="Times New Roman" w:hAnsi="Times New Roman" w:cs="Times New Roman"/>
          <w:sz w:val="24"/>
        </w:rPr>
        <w:t xml:space="preserve"> in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correct</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way</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the</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information</w:t>
      </w:r>
      <w:proofErr w:type="spellEnd"/>
      <w:r w:rsidRPr="00AA37AB">
        <w:rPr>
          <w:rFonts w:ascii="Times New Roman" w:hAnsi="Times New Roman" w:cs="Times New Roman"/>
          <w:sz w:val="24"/>
        </w:rPr>
        <w:t xml:space="preserve"> </w:t>
      </w:r>
      <w:proofErr w:type="spellStart"/>
      <w:r w:rsidRPr="00AA37AB">
        <w:rPr>
          <w:rFonts w:ascii="Times New Roman" w:hAnsi="Times New Roman" w:cs="Times New Roman"/>
          <w:sz w:val="24"/>
        </w:rPr>
        <w:t>acquired</w:t>
      </w:r>
      <w:proofErr w:type="spellEnd"/>
      <w:r w:rsidRPr="00AA37AB">
        <w:rPr>
          <w:rFonts w:ascii="Times New Roman" w:hAnsi="Times New Roman" w:cs="Times New Roman"/>
          <w:sz w:val="24"/>
        </w:rPr>
        <w:t>.</w:t>
      </w:r>
    </w:p>
    <w:p w:rsidR="00E50E8E" w:rsidRDefault="00E50E8E" w:rsidP="00E50E8E">
      <w:pPr>
        <w:spacing w:line="360" w:lineRule="auto"/>
        <w:jc w:val="both"/>
        <w:rPr>
          <w:rFonts w:ascii="Times New Roman" w:hAnsi="Times New Roman" w:cs="Times New Roman"/>
          <w:sz w:val="24"/>
        </w:rPr>
      </w:pPr>
      <w:proofErr w:type="spellStart"/>
      <w:r w:rsidRPr="00E50E8E">
        <w:rPr>
          <w:rFonts w:cstheme="minorHAnsi"/>
          <w:b/>
          <w:sz w:val="28"/>
        </w:rPr>
        <w:t>Keywords</w:t>
      </w:r>
      <w:proofErr w:type="spellEnd"/>
      <w:r w:rsidRPr="00E50E8E">
        <w:rPr>
          <w:rFonts w:cstheme="minorHAnsi"/>
          <w:b/>
          <w:sz w:val="28"/>
        </w:rPr>
        <w:t>:</w:t>
      </w:r>
      <w:r>
        <w:rPr>
          <w:rFonts w:ascii="Times New Roman" w:hAnsi="Times New Roman" w:cs="Times New Roman"/>
          <w:sz w:val="24"/>
        </w:rPr>
        <w:t xml:space="preserve"> </w:t>
      </w:r>
      <w:proofErr w:type="spellStart"/>
      <w:r>
        <w:rPr>
          <w:rFonts w:ascii="Times New Roman" w:hAnsi="Times New Roman" w:cs="Times New Roman"/>
          <w:sz w:val="24"/>
        </w:rPr>
        <w:t>Information</w:t>
      </w:r>
      <w:proofErr w:type="spellEnd"/>
      <w:r>
        <w:rPr>
          <w:rFonts w:ascii="Times New Roman" w:hAnsi="Times New Roman" w:cs="Times New Roman"/>
          <w:sz w:val="24"/>
        </w:rPr>
        <w:t xml:space="preserve"> </w:t>
      </w:r>
      <w:proofErr w:type="spellStart"/>
      <w:r>
        <w:rPr>
          <w:rFonts w:ascii="Times New Roman" w:hAnsi="Times New Roman" w:cs="Times New Roman"/>
          <w:sz w:val="24"/>
        </w:rPr>
        <w:t>skills</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information</w:t>
      </w:r>
      <w:proofErr w:type="spellEnd"/>
      <w:r>
        <w:rPr>
          <w:rFonts w:ascii="Times New Roman" w:hAnsi="Times New Roman" w:cs="Times New Roman"/>
          <w:sz w:val="24"/>
        </w:rPr>
        <w:t xml:space="preserve"> </w:t>
      </w:r>
      <w:proofErr w:type="spellStart"/>
      <w:r>
        <w:rPr>
          <w:rFonts w:ascii="Times New Roman" w:hAnsi="Times New Roman" w:cs="Times New Roman"/>
          <w:sz w:val="24"/>
        </w:rPr>
        <w:t>literacy</w:t>
      </w:r>
      <w:proofErr w:type="spellEnd"/>
      <w:r>
        <w:rPr>
          <w:rFonts w:ascii="Times New Roman" w:hAnsi="Times New Roman" w:cs="Times New Roman"/>
          <w:sz w:val="24"/>
        </w:rPr>
        <w:t xml:space="preserve">, American Library </w:t>
      </w:r>
      <w:proofErr w:type="spellStart"/>
      <w:r>
        <w:rPr>
          <w:rFonts w:ascii="Times New Roman" w:hAnsi="Times New Roman" w:cs="Times New Roman"/>
          <w:sz w:val="24"/>
        </w:rPr>
        <w:t>Association</w:t>
      </w:r>
      <w:proofErr w:type="spellEnd"/>
      <w:r>
        <w:rPr>
          <w:rFonts w:ascii="Times New Roman" w:hAnsi="Times New Roman" w:cs="Times New Roman"/>
          <w:sz w:val="24"/>
        </w:rPr>
        <w:t xml:space="preserve"> </w:t>
      </w:r>
      <w:proofErr w:type="spellStart"/>
      <w:r>
        <w:rPr>
          <w:rFonts w:ascii="Times New Roman" w:hAnsi="Times New Roman" w:cs="Times New Roman"/>
          <w:sz w:val="24"/>
        </w:rPr>
        <w:t>standards</w:t>
      </w:r>
      <w:proofErr w:type="spellEnd"/>
    </w:p>
    <w:p w:rsidR="00E50E8E" w:rsidRPr="00795828" w:rsidRDefault="00E50E8E" w:rsidP="00E50E8E">
      <w:pPr>
        <w:spacing w:before="120" w:after="240"/>
        <w:jc w:val="both"/>
        <w:rPr>
          <w:rFonts w:ascii="Times New Roman" w:hAnsi="Times New Roman"/>
          <w:sz w:val="24"/>
          <w:lang w:val="es-ES"/>
        </w:rPr>
      </w:pPr>
      <w:r w:rsidRPr="00795828">
        <w:rPr>
          <w:rFonts w:ascii="Times New Roman" w:hAnsi="Times New Roman"/>
          <w:b/>
          <w:sz w:val="24"/>
          <w:lang w:val="es-ES"/>
        </w:rPr>
        <w:t>Fecha Recepción:</w:t>
      </w:r>
      <w:r w:rsidRPr="00795828">
        <w:rPr>
          <w:rFonts w:ascii="Times New Roman" w:hAnsi="Times New Roman"/>
          <w:sz w:val="24"/>
          <w:lang w:val="es-ES"/>
        </w:rPr>
        <w:t xml:space="preserve"> </w:t>
      </w:r>
      <w:r>
        <w:rPr>
          <w:rFonts w:ascii="Times New Roman" w:hAnsi="Times New Roman"/>
          <w:sz w:val="24"/>
          <w:lang w:val="es-ES"/>
        </w:rPr>
        <w:t>Febrero</w:t>
      </w:r>
      <w:r w:rsidRPr="00795828">
        <w:rPr>
          <w:rFonts w:ascii="Times New Roman" w:hAnsi="Times New Roman"/>
          <w:sz w:val="24"/>
          <w:lang w:val="es-ES"/>
        </w:rPr>
        <w:t xml:space="preserve">                                      </w:t>
      </w:r>
      <w:r w:rsidRPr="00795828">
        <w:rPr>
          <w:rFonts w:ascii="Times New Roman" w:hAnsi="Times New Roman"/>
          <w:b/>
          <w:sz w:val="24"/>
          <w:lang w:val="es-ES"/>
        </w:rPr>
        <w:t>Fecha Aceptación:</w:t>
      </w:r>
      <w:r w:rsidRPr="00795828">
        <w:rPr>
          <w:rFonts w:ascii="Times New Roman" w:hAnsi="Times New Roman"/>
          <w:sz w:val="24"/>
          <w:lang w:val="es-ES"/>
        </w:rPr>
        <w:t xml:space="preserve"> </w:t>
      </w:r>
      <w:proofErr w:type="gramStart"/>
      <w:r>
        <w:rPr>
          <w:rFonts w:ascii="Times New Roman" w:hAnsi="Times New Roman"/>
          <w:sz w:val="24"/>
          <w:lang w:val="es-ES"/>
        </w:rPr>
        <w:t>Junio</w:t>
      </w:r>
      <w:proofErr w:type="gramEnd"/>
      <w:r w:rsidRPr="00795828">
        <w:rPr>
          <w:rFonts w:ascii="Times New Roman" w:hAnsi="Times New Roman"/>
          <w:sz w:val="24"/>
          <w:lang w:val="es-ES"/>
        </w:rPr>
        <w:t xml:space="preserve"> 2018       </w:t>
      </w:r>
    </w:p>
    <w:p w:rsidR="00E50E8E" w:rsidRPr="00F1019A" w:rsidRDefault="00E50E8E" w:rsidP="00E50E8E">
      <w:pPr>
        <w:spacing w:before="240" w:line="360" w:lineRule="auto"/>
        <w:jc w:val="both"/>
        <w:rPr>
          <w:rFonts w:ascii="Times New Roman" w:hAnsi="Times New Roman" w:cs="Times New Roman"/>
          <w:sz w:val="24"/>
          <w:szCs w:val="24"/>
          <w:lang w:val="en-US"/>
        </w:rPr>
      </w:pPr>
      <w:r>
        <w:rPr>
          <w:rFonts w:cs="Calibri"/>
        </w:rPr>
        <w:pict>
          <v:rect id="_x0000_i1025" style="width:0;height:1.5pt" o:hralign="center" o:bullet="t" o:hrstd="t" o:hr="t" fillcolor="#a0a0a0" stroked="f"/>
        </w:pict>
      </w:r>
    </w:p>
    <w:p w:rsidR="00241845" w:rsidRPr="00241845" w:rsidRDefault="00241845" w:rsidP="00241845">
      <w:pPr>
        <w:spacing w:line="360" w:lineRule="auto"/>
        <w:jc w:val="both"/>
        <w:rPr>
          <w:rFonts w:ascii="Times New Roman" w:hAnsi="Times New Roman" w:cs="Times New Roman"/>
          <w:b/>
          <w:sz w:val="24"/>
        </w:rPr>
      </w:pPr>
      <w:r w:rsidRPr="00E50E8E">
        <w:rPr>
          <w:rFonts w:cstheme="minorHAnsi"/>
          <w:b/>
          <w:sz w:val="28"/>
        </w:rPr>
        <w:t>Introducción</w:t>
      </w:r>
      <w:r w:rsidRPr="00241845">
        <w:rPr>
          <w:rFonts w:ascii="Times New Roman" w:hAnsi="Times New Roman" w:cs="Times New Roman"/>
          <w:b/>
          <w:sz w:val="24"/>
        </w:rPr>
        <w:t xml:space="preserve"> </w:t>
      </w:r>
    </w:p>
    <w:p w:rsidR="00AD4D28" w:rsidRDefault="00924C5D" w:rsidP="00AD4D28">
      <w:pPr>
        <w:spacing w:line="360" w:lineRule="auto"/>
        <w:jc w:val="both"/>
        <w:rPr>
          <w:rFonts w:ascii="Times New Roman" w:hAnsi="Times New Roman" w:cs="Times New Roman"/>
          <w:sz w:val="24"/>
        </w:rPr>
      </w:pPr>
      <w:r>
        <w:rPr>
          <w:rFonts w:ascii="Times New Roman" w:hAnsi="Times New Roman" w:cs="Times New Roman"/>
          <w:sz w:val="24"/>
        </w:rPr>
        <w:tab/>
        <w:t xml:space="preserve">El uso de la tecnología en la actualidad es parte fundamental en la vida diaria de las personas, así como en los estudiantes de educación superior. La incorporación de las tecnologías de la información y comunicación en la educación ha venido a cambiar formas de enseñanza aprendizaje, así como la forma de buscar información por parte de los estudiantes. </w:t>
      </w:r>
    </w:p>
    <w:p w:rsidR="00AD4D28" w:rsidRPr="00AD4D28" w:rsidRDefault="00AD4D28" w:rsidP="00AD4D28">
      <w:pPr>
        <w:spacing w:line="360" w:lineRule="auto"/>
        <w:ind w:firstLine="708"/>
        <w:jc w:val="both"/>
        <w:rPr>
          <w:rFonts w:ascii="Times New Roman" w:hAnsi="Times New Roman" w:cs="Times New Roman"/>
          <w:sz w:val="24"/>
        </w:rPr>
      </w:pPr>
      <w:r w:rsidRPr="00AD4D28">
        <w:rPr>
          <w:rFonts w:ascii="Times New Roman" w:hAnsi="Times New Roman" w:cs="Times New Roman"/>
          <w:sz w:val="24"/>
        </w:rPr>
        <w:t xml:space="preserve">En los últimos años se han suscitado grandes avances tecnológicos en la mayoría de las áreas de la sociedad. Las TIC también han sido partícipes  de estos avances, y han venido a modificar muchas de las prácticas de la sociedad. La parte educativa de la </w:t>
      </w:r>
      <w:r w:rsidRPr="00AD4D28">
        <w:rPr>
          <w:rFonts w:ascii="Times New Roman" w:hAnsi="Times New Roman" w:cs="Times New Roman"/>
          <w:sz w:val="24"/>
        </w:rPr>
        <w:lastRenderedPageBreak/>
        <w:t xml:space="preserve">sociedad no ha sido ajena a estos cambios, y hoy en día es más frecuente el uso de las TIC en los entornos educativos. </w:t>
      </w:r>
    </w:p>
    <w:p w:rsidR="00AD4D28" w:rsidRPr="00AD4D28" w:rsidRDefault="00AD4D28" w:rsidP="00AD4D28">
      <w:pPr>
        <w:spacing w:line="360" w:lineRule="auto"/>
        <w:jc w:val="both"/>
        <w:rPr>
          <w:rFonts w:ascii="Times New Roman" w:hAnsi="Times New Roman" w:cs="Times New Roman"/>
          <w:sz w:val="24"/>
        </w:rPr>
      </w:pPr>
      <w:r w:rsidRPr="00AD4D28">
        <w:rPr>
          <w:rFonts w:ascii="Times New Roman" w:hAnsi="Times New Roman" w:cs="Times New Roman"/>
          <w:sz w:val="24"/>
        </w:rPr>
        <w:tab/>
        <w:t>Moreira (2012) define las TIC  como aquellas herramientas tecnológicas que permiten elaborar, almacenar y difundir información digitalizada basadas en la utilización de redes de telecomunicaciones multimedia. Algunas de estas herramientas tecnológicas son las computadoras, dispositivos personales, telefonía móvil, internet entre otros</w:t>
      </w:r>
    </w:p>
    <w:p w:rsidR="00924C5D" w:rsidRDefault="00924C5D" w:rsidP="00AD4D28">
      <w:pPr>
        <w:spacing w:line="360" w:lineRule="auto"/>
        <w:ind w:firstLine="708"/>
        <w:jc w:val="both"/>
        <w:rPr>
          <w:rFonts w:ascii="Times New Roman" w:hAnsi="Times New Roman" w:cs="Times New Roman"/>
          <w:sz w:val="24"/>
        </w:rPr>
      </w:pPr>
      <w:r w:rsidRPr="00924C5D">
        <w:rPr>
          <w:rFonts w:ascii="Times New Roman" w:hAnsi="Times New Roman" w:cs="Times New Roman"/>
          <w:sz w:val="24"/>
        </w:rPr>
        <w:t xml:space="preserve">Gracias </w:t>
      </w:r>
      <w:r>
        <w:rPr>
          <w:rFonts w:ascii="Times New Roman" w:hAnsi="Times New Roman" w:cs="Times New Roman"/>
          <w:sz w:val="24"/>
        </w:rPr>
        <w:t>a la incorporación de la tecnología</w:t>
      </w:r>
      <w:r w:rsidRPr="00924C5D">
        <w:rPr>
          <w:rFonts w:ascii="Times New Roman" w:hAnsi="Times New Roman" w:cs="Times New Roman"/>
          <w:sz w:val="24"/>
        </w:rPr>
        <w:t xml:space="preserve"> y a la rápida evolución del internet se han desencadenado nuevas formas de producir y compartir información (Tello, Sosa, Lucio y Flores, 2010).</w:t>
      </w:r>
      <w:r>
        <w:rPr>
          <w:rFonts w:ascii="Times New Roman" w:hAnsi="Times New Roman" w:cs="Times New Roman"/>
          <w:sz w:val="24"/>
        </w:rPr>
        <w:t xml:space="preserve"> Esto ha generado cantidades abrumadoras de información a la que se puede acceder desde diferentes dispositivos y formas. Por tal motivo, es portante que los estudiantes cuenten con las habilidades informacionales necesarias que les permita encontrar, evaluar y usar la gran cantidad de información a la que pueden acceder. </w:t>
      </w:r>
    </w:p>
    <w:p w:rsidR="00065622" w:rsidRPr="00065622" w:rsidRDefault="00065622" w:rsidP="00065622">
      <w:pPr>
        <w:spacing w:line="360" w:lineRule="auto"/>
        <w:ind w:firstLine="708"/>
        <w:jc w:val="both"/>
        <w:rPr>
          <w:rFonts w:ascii="Times New Roman" w:hAnsi="Times New Roman" w:cs="Times New Roman"/>
          <w:sz w:val="24"/>
        </w:rPr>
      </w:pPr>
      <w:proofErr w:type="spellStart"/>
      <w:r w:rsidRPr="00065622">
        <w:rPr>
          <w:rFonts w:ascii="Times New Roman" w:hAnsi="Times New Roman" w:cs="Times New Roman"/>
          <w:sz w:val="24"/>
        </w:rPr>
        <w:t>Area</w:t>
      </w:r>
      <w:proofErr w:type="spellEnd"/>
      <w:r w:rsidRPr="00065622">
        <w:rPr>
          <w:rFonts w:ascii="Times New Roman" w:hAnsi="Times New Roman" w:cs="Times New Roman"/>
          <w:sz w:val="24"/>
        </w:rPr>
        <w:t xml:space="preserve"> (2010), menciona que la producción de conocimiento en todas las áreas del saber; la gran variedad de fuentes información que almacenan, organizan y difunden información; las distintas formas que han surgido para expresar y comunicar ideas, son razones importantes para que las instituciones educativas incluyan la formación en competencias informacionales en sus programas educativos. </w:t>
      </w:r>
    </w:p>
    <w:p w:rsidR="00AD4D28" w:rsidRDefault="00AD4D28" w:rsidP="00AD4D28">
      <w:pPr>
        <w:spacing w:line="360" w:lineRule="auto"/>
        <w:ind w:firstLine="708"/>
        <w:jc w:val="both"/>
        <w:rPr>
          <w:rFonts w:ascii="Times New Roman" w:hAnsi="Times New Roman" w:cs="Times New Roman"/>
          <w:sz w:val="24"/>
        </w:rPr>
      </w:pPr>
      <w:r w:rsidRPr="00AD4D28">
        <w:rPr>
          <w:rFonts w:ascii="Times New Roman" w:hAnsi="Times New Roman" w:cs="Times New Roman"/>
          <w:sz w:val="24"/>
        </w:rPr>
        <w:t xml:space="preserve">López (2010), menciona que los nuevos dispositivos tecnológicos han permitido almacenar, procesar y manipular considerables cantidades de información de una manera muy rápida. Esto permite que el alumno universitario pueda hacer uso de grandes cantidades de información y también crear información y manipularla a través de los dispositivos tecnológicos. </w:t>
      </w:r>
    </w:p>
    <w:p w:rsidR="00AD4D28" w:rsidRPr="00AD4D28" w:rsidRDefault="00AD4D28" w:rsidP="00AD4D28">
      <w:pPr>
        <w:spacing w:line="360" w:lineRule="auto"/>
        <w:ind w:firstLine="708"/>
        <w:jc w:val="both"/>
        <w:rPr>
          <w:rFonts w:ascii="Times New Roman" w:hAnsi="Times New Roman" w:cs="Times New Roman"/>
          <w:sz w:val="24"/>
        </w:rPr>
      </w:pPr>
      <w:r w:rsidRPr="00AD4D28">
        <w:rPr>
          <w:rFonts w:ascii="Times New Roman" w:hAnsi="Times New Roman" w:cs="Times New Roman"/>
          <w:sz w:val="24"/>
        </w:rPr>
        <w:t xml:space="preserve">Las herramientas tecnológicas surgieron a raíz de la necesidad de recuperar y almacenar la información que ido aumentado de manera considerable. Por tal motivo,  se habla de distintas competencias y alfabetizaciones que tienen como objetivo mostrar nuevas habilidades con las que deben contar los individuos para poder desenvolverse con éxito en las sociedad del conocimiento (Castaño, 2014). </w:t>
      </w:r>
    </w:p>
    <w:p w:rsidR="00065622" w:rsidRDefault="00924C5D" w:rsidP="00065622">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El desarrollo de habilidades informacionales (DHI) </w:t>
      </w:r>
      <w:r w:rsidR="00F802CB">
        <w:rPr>
          <w:rFonts w:ascii="Times New Roman" w:hAnsi="Times New Roman" w:cs="Times New Roman"/>
          <w:sz w:val="24"/>
        </w:rPr>
        <w:t xml:space="preserve">es un área más por cubrir por parte de las instituciones educativas por motivo de la abundante información generada y compartida a través de internet. Por esta razón surge la necesidad de que universidades en este caso </w:t>
      </w:r>
      <w:r w:rsidR="00F802CB" w:rsidRPr="00F802CB">
        <w:rPr>
          <w:rFonts w:ascii="Times New Roman" w:hAnsi="Times New Roman" w:cs="Times New Roman"/>
          <w:sz w:val="24"/>
        </w:rPr>
        <w:t>la Universidad Tecnológica General Mariano Escobedo</w:t>
      </w:r>
      <w:r w:rsidR="00F802CB">
        <w:rPr>
          <w:rFonts w:ascii="Times New Roman" w:hAnsi="Times New Roman" w:cs="Times New Roman"/>
          <w:sz w:val="24"/>
        </w:rPr>
        <w:t xml:space="preserve"> desarrolle estas habilidades en sus estudiantes a través de un corso o taller. </w:t>
      </w:r>
    </w:p>
    <w:p w:rsidR="00065622" w:rsidRDefault="00065622" w:rsidP="00065622">
      <w:pPr>
        <w:spacing w:line="360" w:lineRule="auto"/>
        <w:ind w:firstLine="708"/>
        <w:jc w:val="both"/>
        <w:rPr>
          <w:rFonts w:ascii="Times New Roman" w:hAnsi="Times New Roman" w:cs="Times New Roman"/>
          <w:sz w:val="24"/>
        </w:rPr>
      </w:pPr>
      <w:r w:rsidRPr="00065622">
        <w:rPr>
          <w:rFonts w:ascii="Times New Roman" w:hAnsi="Times New Roman" w:cs="Times New Roman"/>
          <w:sz w:val="24"/>
        </w:rPr>
        <w:t>Martínez et al. (2010), mencionan que el desarrollo de habilidades informativas es un conjunto de acciones para usar reflexivamente y con una intención la información. Estas acciones involucran la búsqueda, obtención, evaluación, uso y comunicación de la información mediante distintos medios y formatos.</w:t>
      </w:r>
    </w:p>
    <w:p w:rsidR="00F802CB" w:rsidRDefault="00F802CB" w:rsidP="00065622">
      <w:pPr>
        <w:spacing w:line="360" w:lineRule="auto"/>
        <w:ind w:firstLine="708"/>
        <w:jc w:val="both"/>
        <w:rPr>
          <w:rFonts w:ascii="Times New Roman" w:hAnsi="Times New Roman" w:cs="Times New Roman"/>
          <w:sz w:val="24"/>
        </w:rPr>
      </w:pPr>
      <w:r w:rsidRPr="00F802CB">
        <w:rPr>
          <w:rFonts w:ascii="Times New Roman" w:hAnsi="Times New Roman" w:cs="Times New Roman"/>
          <w:sz w:val="24"/>
        </w:rPr>
        <w:t>Por esta razón, se decidió realizar esta investigación para evaluar las competencias informacionales de los alumnos de la carrera de Tecnologías de la Información con el fin de identificar las habilidades informacionales con las que cuentan los estudiantes, así como las habilidades que carecen con el propósito de desarrollar un  curso de DHI que venga a proveer o mejorar las habilidades de información de los alumnos.</w:t>
      </w:r>
    </w:p>
    <w:p w:rsidR="00065622" w:rsidRPr="00065622" w:rsidRDefault="00065622" w:rsidP="00065622">
      <w:pPr>
        <w:spacing w:line="360" w:lineRule="auto"/>
        <w:ind w:firstLine="708"/>
        <w:jc w:val="both"/>
        <w:rPr>
          <w:rFonts w:ascii="Times New Roman" w:hAnsi="Times New Roman" w:cs="Times New Roman"/>
          <w:sz w:val="24"/>
        </w:rPr>
      </w:pPr>
      <w:r w:rsidRPr="00065622">
        <w:rPr>
          <w:rFonts w:ascii="Times New Roman" w:hAnsi="Times New Roman" w:cs="Times New Roman"/>
          <w:sz w:val="24"/>
        </w:rPr>
        <w:t xml:space="preserve">La implementación de programas para el desarrollo de competencias informacionales requiere planificación por parte de las instituciones educativas. Campello (2010), dice que la implementación de programas de alfabetización informativa exige prácticas planificadas, fundamentadas en hechos y teorías que recojan actividades sistemáticas y secuenciales. </w:t>
      </w:r>
    </w:p>
    <w:p w:rsidR="00AD4D28" w:rsidRDefault="00AD4D28" w:rsidP="00826127">
      <w:pPr>
        <w:spacing w:before="240" w:line="360" w:lineRule="auto"/>
        <w:ind w:firstLine="567"/>
        <w:jc w:val="both"/>
        <w:rPr>
          <w:rFonts w:ascii="Times New Roman" w:hAnsi="Times New Roman" w:cs="Times New Roman"/>
          <w:sz w:val="24"/>
        </w:rPr>
      </w:pPr>
      <w:r w:rsidRPr="00AD4D28">
        <w:rPr>
          <w:rFonts w:ascii="Times New Roman" w:hAnsi="Times New Roman" w:cs="Times New Roman"/>
          <w:sz w:val="24"/>
        </w:rPr>
        <w:t>Sánchez (2012) afirma que el tema de las competencias irradia en las instituciones educativas a partir de que imprescindible lograr en los estudiantes los conocimientos, habilidades y actitudes necesarias que exige la sociedad. Esas competencias incluyen las competencias informacionales. Por tal motivo, las instituciones educativas deben preparar a los estudiantes hacer frente a la realidad actual.</w:t>
      </w:r>
    </w:p>
    <w:p w:rsidR="00E50E8E" w:rsidRDefault="00E50E8E" w:rsidP="00826127">
      <w:pPr>
        <w:spacing w:before="240" w:line="360" w:lineRule="auto"/>
        <w:ind w:firstLine="567"/>
        <w:jc w:val="both"/>
        <w:rPr>
          <w:rFonts w:ascii="Times New Roman" w:hAnsi="Times New Roman" w:cs="Times New Roman"/>
          <w:sz w:val="24"/>
        </w:rPr>
      </w:pPr>
    </w:p>
    <w:p w:rsidR="00E50E8E" w:rsidRDefault="00E50E8E" w:rsidP="00826127">
      <w:pPr>
        <w:spacing w:before="240" w:line="360" w:lineRule="auto"/>
        <w:ind w:firstLine="567"/>
        <w:jc w:val="both"/>
        <w:rPr>
          <w:rFonts w:ascii="Times New Roman" w:hAnsi="Times New Roman" w:cs="Times New Roman"/>
          <w:sz w:val="24"/>
        </w:rPr>
      </w:pPr>
    </w:p>
    <w:p w:rsidR="00F802CB" w:rsidRDefault="00643B83" w:rsidP="001D2A10">
      <w:pPr>
        <w:spacing w:line="36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En este sentido, </w:t>
      </w:r>
      <w:r w:rsidR="00F802CB" w:rsidRPr="001D2A10">
        <w:rPr>
          <w:rFonts w:ascii="Times New Roman" w:hAnsi="Times New Roman" w:cs="Times New Roman"/>
          <w:sz w:val="24"/>
        </w:rPr>
        <w:t xml:space="preserve">las universidades o instituciones educativas deben tener un programa para el desarrollo de habilidades informativas necesarias para la vida profesional de los alumnos. Esto es debido a que los alumnos al culminar sus estudios seguirán afrontando nuevos retos profesionales, personales, sociales, entre otros. </w:t>
      </w:r>
    </w:p>
    <w:p w:rsidR="002C489A" w:rsidRPr="001D2A10" w:rsidRDefault="002C489A" w:rsidP="00065622">
      <w:pPr>
        <w:spacing w:line="360" w:lineRule="auto"/>
        <w:ind w:firstLine="567"/>
        <w:jc w:val="both"/>
        <w:rPr>
          <w:rFonts w:ascii="Times New Roman" w:hAnsi="Times New Roman" w:cs="Times New Roman"/>
          <w:sz w:val="24"/>
        </w:rPr>
      </w:pPr>
      <w:r w:rsidRPr="002C489A">
        <w:rPr>
          <w:rFonts w:ascii="Times New Roman" w:hAnsi="Times New Roman" w:cs="Times New Roman"/>
          <w:sz w:val="24"/>
        </w:rPr>
        <w:t xml:space="preserve">Las competencias informacionales mencionan Marzal, Solana, Vázquez y Muñoz (2011), son un factor clave para incrementar la eficacia del proceso enseñanza-aprendizaje y que la formación de ellas sea efectiva, hay que orillar al sistema educativo en su conjunto a que asuma la responsabilidad de implementar programas de formación de competencias informacionales. Por tal motivo las instituciones educativas deben asumir su responsabilidad y no ignorar la formación de estas competencias. </w:t>
      </w:r>
    </w:p>
    <w:p w:rsidR="001D2A10" w:rsidRDefault="001D2A10" w:rsidP="001D2A10">
      <w:pPr>
        <w:spacing w:before="240" w:line="360" w:lineRule="auto"/>
        <w:ind w:firstLine="567"/>
        <w:jc w:val="both"/>
        <w:rPr>
          <w:rFonts w:ascii="Times New Roman" w:hAnsi="Times New Roman" w:cs="Times New Roman"/>
          <w:sz w:val="24"/>
        </w:rPr>
      </w:pPr>
      <w:r w:rsidRPr="001D2A10">
        <w:rPr>
          <w:rFonts w:ascii="Times New Roman" w:hAnsi="Times New Roman" w:cs="Times New Roman"/>
          <w:sz w:val="24"/>
        </w:rPr>
        <w:t>Las personas alfabetizadas son las que han aprendido a adquirir conocimiento, saben cómo buscar, encontrar y crear información, no solo para el ámbito educativo, sino también para las demás áreas de la vida.</w:t>
      </w:r>
      <w:r>
        <w:rPr>
          <w:rFonts w:ascii="Times New Roman" w:hAnsi="Times New Roman" w:cs="Times New Roman"/>
          <w:sz w:val="24"/>
        </w:rPr>
        <w:t xml:space="preserve"> </w:t>
      </w:r>
      <w:r w:rsidRPr="001D2A10">
        <w:rPr>
          <w:rFonts w:ascii="Times New Roman" w:hAnsi="Times New Roman" w:cs="Times New Roman"/>
          <w:sz w:val="24"/>
        </w:rPr>
        <w:t xml:space="preserve">Sturges y </w:t>
      </w:r>
      <w:proofErr w:type="spellStart"/>
      <w:r w:rsidRPr="001D2A10">
        <w:rPr>
          <w:rFonts w:ascii="Times New Roman" w:hAnsi="Times New Roman" w:cs="Times New Roman"/>
          <w:sz w:val="24"/>
        </w:rPr>
        <w:t>Gastinger</w:t>
      </w:r>
      <w:proofErr w:type="spellEnd"/>
      <w:r w:rsidRPr="001D2A10">
        <w:rPr>
          <w:rFonts w:ascii="Times New Roman" w:hAnsi="Times New Roman" w:cs="Times New Roman"/>
          <w:sz w:val="24"/>
        </w:rPr>
        <w:t xml:space="preserve"> (2012), </w:t>
      </w:r>
      <w:r>
        <w:rPr>
          <w:rFonts w:ascii="Times New Roman" w:hAnsi="Times New Roman" w:cs="Times New Roman"/>
          <w:sz w:val="24"/>
        </w:rPr>
        <w:t xml:space="preserve">hacen mención de que </w:t>
      </w:r>
      <w:r w:rsidRPr="001D2A10">
        <w:rPr>
          <w:rFonts w:ascii="Times New Roman" w:hAnsi="Times New Roman" w:cs="Times New Roman"/>
          <w:sz w:val="24"/>
        </w:rPr>
        <w:t xml:space="preserve">la alfabetización informacional no es simplemente una necesidad, sino un derecho humano básico, y por consecuencia es necesario desarrollar programar de alfabetización informacional.  </w:t>
      </w:r>
    </w:p>
    <w:p w:rsidR="00065622" w:rsidRPr="001D2A10" w:rsidRDefault="00065622" w:rsidP="001D2A10">
      <w:pPr>
        <w:spacing w:before="240" w:line="360" w:lineRule="auto"/>
        <w:ind w:firstLine="567"/>
        <w:jc w:val="both"/>
        <w:rPr>
          <w:rFonts w:ascii="Times New Roman" w:hAnsi="Times New Roman" w:cs="Times New Roman"/>
          <w:sz w:val="24"/>
        </w:rPr>
      </w:pPr>
      <w:r w:rsidRPr="00065622">
        <w:rPr>
          <w:rFonts w:ascii="Times New Roman" w:hAnsi="Times New Roman" w:cs="Times New Roman"/>
          <w:sz w:val="24"/>
        </w:rPr>
        <w:t>Tirado (2012), comenta que ante la posibilidad de acceso a grandes cantidades de información, y ante la necesidad de formar usuarios que utilicen mejores estrategias y herramientas, las bibliotecas universitarias han ido incorporando el DHI, ya sea desde programas y cursos o mediante el trabajo colaborativo con docentes.</w:t>
      </w:r>
    </w:p>
    <w:p w:rsidR="00F802CB" w:rsidRDefault="001D2A10" w:rsidP="001D2A10">
      <w:pPr>
        <w:spacing w:before="240" w:line="360" w:lineRule="auto"/>
        <w:ind w:firstLine="567"/>
        <w:jc w:val="both"/>
        <w:rPr>
          <w:rFonts w:ascii="Times New Roman" w:hAnsi="Times New Roman" w:cs="Times New Roman"/>
          <w:sz w:val="24"/>
        </w:rPr>
      </w:pPr>
      <w:r w:rsidRPr="001D2A10">
        <w:rPr>
          <w:rFonts w:ascii="Times New Roman" w:hAnsi="Times New Roman" w:cs="Times New Roman"/>
          <w:sz w:val="24"/>
        </w:rPr>
        <w:t>La falta de competencias informacionales puede provocar que los alumnos, abrumados por la cantidad de información se pierdan en internet cuando realicen la búsqueda de información, y terminan recogiendo lo primero que encuentran (García, 2011).</w:t>
      </w:r>
      <w:r>
        <w:rPr>
          <w:rFonts w:ascii="Times New Roman" w:hAnsi="Times New Roman" w:cs="Times New Roman"/>
          <w:sz w:val="24"/>
        </w:rPr>
        <w:t xml:space="preserve"> Ya que al desconocer las formas en las que se puede evaluar la información encontrarán algo que resulte interesante y no harán el proceso de evaluar las fuentes de información y reconocer si es información valida. </w:t>
      </w:r>
    </w:p>
    <w:p w:rsidR="00065622" w:rsidRPr="00065622" w:rsidRDefault="00065622" w:rsidP="00065622">
      <w:pPr>
        <w:spacing w:before="240" w:line="360" w:lineRule="auto"/>
        <w:ind w:firstLine="567"/>
        <w:jc w:val="both"/>
        <w:rPr>
          <w:rFonts w:ascii="Times New Roman" w:hAnsi="Times New Roman" w:cs="Times New Roman"/>
          <w:sz w:val="24"/>
        </w:rPr>
      </w:pPr>
      <w:r w:rsidRPr="00065622">
        <w:rPr>
          <w:rFonts w:ascii="Times New Roman" w:hAnsi="Times New Roman" w:cs="Times New Roman"/>
          <w:sz w:val="24"/>
        </w:rPr>
        <w:lastRenderedPageBreak/>
        <w:t>A raíz del interés del desarrollo de competencias informacionales en las instituciones educativas, surge la necesidad de establecer normas que permitan la coordinación de criterios y métodos para llevar un orden en la formación de competencias informacionales.</w:t>
      </w:r>
    </w:p>
    <w:p w:rsidR="00065622" w:rsidRDefault="00643B83" w:rsidP="00065622">
      <w:pPr>
        <w:spacing w:before="240" w:line="360" w:lineRule="auto"/>
        <w:ind w:firstLine="567"/>
        <w:jc w:val="both"/>
        <w:rPr>
          <w:rFonts w:ascii="Times New Roman" w:hAnsi="Times New Roman" w:cs="Times New Roman"/>
          <w:sz w:val="24"/>
        </w:rPr>
      </w:pPr>
      <w:r>
        <w:rPr>
          <w:rFonts w:ascii="Times New Roman" w:hAnsi="Times New Roman" w:cs="Times New Roman"/>
          <w:sz w:val="24"/>
        </w:rPr>
        <w:tab/>
        <w:t>Sánchez (2012</w:t>
      </w:r>
      <w:r w:rsidR="00065622" w:rsidRPr="00065622">
        <w:rPr>
          <w:rFonts w:ascii="Times New Roman" w:hAnsi="Times New Roman" w:cs="Times New Roman"/>
          <w:sz w:val="24"/>
        </w:rPr>
        <w:t xml:space="preserve">), menciona que en el caso de las competencias informacionales las normas que existen ayudan a contribuir el desarrollo operativo de los modelos que descomponen y describen la naturaleza y el alcance de las competencias informacionales con indicadores de rendimiento. </w:t>
      </w:r>
    </w:p>
    <w:p w:rsidR="00065622" w:rsidRDefault="00065622" w:rsidP="00065622">
      <w:pPr>
        <w:spacing w:before="240" w:line="360" w:lineRule="auto"/>
        <w:ind w:firstLine="567"/>
        <w:jc w:val="both"/>
        <w:rPr>
          <w:rFonts w:ascii="Times New Roman" w:hAnsi="Times New Roman" w:cs="Times New Roman"/>
          <w:sz w:val="24"/>
        </w:rPr>
      </w:pPr>
      <w:r w:rsidRPr="00065622">
        <w:rPr>
          <w:rFonts w:ascii="Times New Roman" w:hAnsi="Times New Roman" w:cs="Times New Roman"/>
          <w:sz w:val="24"/>
        </w:rPr>
        <w:t xml:space="preserve">Algunas de las normas existentes hoy en día han surgido de instituciones internacionales como la </w:t>
      </w:r>
      <w:proofErr w:type="spellStart"/>
      <w:r w:rsidRPr="00065622">
        <w:rPr>
          <w:rFonts w:ascii="Times New Roman" w:hAnsi="Times New Roman" w:cs="Times New Roman"/>
          <w:sz w:val="24"/>
        </w:rPr>
        <w:t>Association</w:t>
      </w:r>
      <w:proofErr w:type="spellEnd"/>
      <w:r w:rsidRPr="00065622">
        <w:rPr>
          <w:rFonts w:ascii="Times New Roman" w:hAnsi="Times New Roman" w:cs="Times New Roman"/>
          <w:sz w:val="24"/>
        </w:rPr>
        <w:t xml:space="preserve"> </w:t>
      </w:r>
      <w:proofErr w:type="spellStart"/>
      <w:r w:rsidRPr="00065622">
        <w:rPr>
          <w:rFonts w:ascii="Times New Roman" w:hAnsi="Times New Roman" w:cs="Times New Roman"/>
          <w:sz w:val="24"/>
        </w:rPr>
        <w:t>of</w:t>
      </w:r>
      <w:proofErr w:type="spellEnd"/>
      <w:r w:rsidRPr="00065622">
        <w:rPr>
          <w:rFonts w:ascii="Times New Roman" w:hAnsi="Times New Roman" w:cs="Times New Roman"/>
          <w:sz w:val="24"/>
        </w:rPr>
        <w:t xml:space="preserve"> </w:t>
      </w:r>
      <w:proofErr w:type="spellStart"/>
      <w:r w:rsidRPr="00065622">
        <w:rPr>
          <w:rFonts w:ascii="Times New Roman" w:hAnsi="Times New Roman" w:cs="Times New Roman"/>
          <w:sz w:val="24"/>
        </w:rPr>
        <w:t>College</w:t>
      </w:r>
      <w:proofErr w:type="spellEnd"/>
      <w:r w:rsidRPr="00065622">
        <w:rPr>
          <w:rFonts w:ascii="Times New Roman" w:hAnsi="Times New Roman" w:cs="Times New Roman"/>
          <w:sz w:val="24"/>
        </w:rPr>
        <w:t xml:space="preserve"> and </w:t>
      </w:r>
      <w:proofErr w:type="spellStart"/>
      <w:r w:rsidRPr="00065622">
        <w:rPr>
          <w:rFonts w:ascii="Times New Roman" w:hAnsi="Times New Roman" w:cs="Times New Roman"/>
          <w:sz w:val="24"/>
        </w:rPr>
        <w:t>Research</w:t>
      </w:r>
      <w:proofErr w:type="spellEnd"/>
      <w:r w:rsidRPr="00065622">
        <w:rPr>
          <w:rFonts w:ascii="Times New Roman" w:hAnsi="Times New Roman" w:cs="Times New Roman"/>
          <w:sz w:val="24"/>
        </w:rPr>
        <w:t xml:space="preserve"> </w:t>
      </w:r>
      <w:proofErr w:type="spellStart"/>
      <w:r w:rsidRPr="00065622">
        <w:rPr>
          <w:rFonts w:ascii="Times New Roman" w:hAnsi="Times New Roman" w:cs="Times New Roman"/>
          <w:sz w:val="24"/>
        </w:rPr>
        <w:t>Libraries</w:t>
      </w:r>
      <w:proofErr w:type="spellEnd"/>
      <w:r w:rsidRPr="00065622">
        <w:rPr>
          <w:rFonts w:ascii="Times New Roman" w:hAnsi="Times New Roman" w:cs="Times New Roman"/>
          <w:sz w:val="24"/>
        </w:rPr>
        <w:t xml:space="preserve"> (ACRL), </w:t>
      </w:r>
      <w:proofErr w:type="spellStart"/>
      <w:r w:rsidRPr="00065622">
        <w:rPr>
          <w:rFonts w:ascii="Times New Roman" w:hAnsi="Times New Roman" w:cs="Times New Roman"/>
          <w:sz w:val="24"/>
        </w:rPr>
        <w:t>Australian</w:t>
      </w:r>
      <w:proofErr w:type="spellEnd"/>
      <w:r w:rsidRPr="00065622">
        <w:rPr>
          <w:rFonts w:ascii="Times New Roman" w:hAnsi="Times New Roman" w:cs="Times New Roman"/>
          <w:sz w:val="24"/>
        </w:rPr>
        <w:t xml:space="preserve"> and New </w:t>
      </w:r>
      <w:proofErr w:type="spellStart"/>
      <w:r w:rsidRPr="00065622">
        <w:rPr>
          <w:rFonts w:ascii="Times New Roman" w:hAnsi="Times New Roman" w:cs="Times New Roman"/>
          <w:sz w:val="24"/>
        </w:rPr>
        <w:t>Zealand</w:t>
      </w:r>
      <w:proofErr w:type="spellEnd"/>
      <w:r w:rsidRPr="00065622">
        <w:rPr>
          <w:rFonts w:ascii="Times New Roman" w:hAnsi="Times New Roman" w:cs="Times New Roman"/>
          <w:sz w:val="24"/>
        </w:rPr>
        <w:t xml:space="preserve"> </w:t>
      </w:r>
      <w:proofErr w:type="spellStart"/>
      <w:r w:rsidRPr="00065622">
        <w:rPr>
          <w:rFonts w:ascii="Times New Roman" w:hAnsi="Times New Roman" w:cs="Times New Roman"/>
          <w:sz w:val="24"/>
        </w:rPr>
        <w:t>Information</w:t>
      </w:r>
      <w:proofErr w:type="spellEnd"/>
      <w:r w:rsidRPr="00065622">
        <w:rPr>
          <w:rFonts w:ascii="Times New Roman" w:hAnsi="Times New Roman" w:cs="Times New Roman"/>
          <w:sz w:val="24"/>
        </w:rPr>
        <w:t xml:space="preserve"> </w:t>
      </w:r>
      <w:proofErr w:type="spellStart"/>
      <w:r w:rsidRPr="00065622">
        <w:rPr>
          <w:rFonts w:ascii="Times New Roman" w:hAnsi="Times New Roman" w:cs="Times New Roman"/>
          <w:sz w:val="24"/>
        </w:rPr>
        <w:t>Literacy</w:t>
      </w:r>
      <w:proofErr w:type="spellEnd"/>
      <w:r w:rsidRPr="00065622">
        <w:rPr>
          <w:rFonts w:ascii="Times New Roman" w:hAnsi="Times New Roman" w:cs="Times New Roman"/>
          <w:sz w:val="24"/>
        </w:rPr>
        <w:t xml:space="preserve"> (ANZIIL), </w:t>
      </w:r>
      <w:proofErr w:type="spellStart"/>
      <w:r w:rsidRPr="00065622">
        <w:rPr>
          <w:rFonts w:ascii="Times New Roman" w:hAnsi="Times New Roman" w:cs="Times New Roman"/>
          <w:sz w:val="24"/>
        </w:rPr>
        <w:t>Society</w:t>
      </w:r>
      <w:proofErr w:type="spellEnd"/>
      <w:r w:rsidRPr="00065622">
        <w:rPr>
          <w:rFonts w:ascii="Times New Roman" w:hAnsi="Times New Roman" w:cs="Times New Roman"/>
          <w:sz w:val="24"/>
        </w:rPr>
        <w:t xml:space="preserve"> </w:t>
      </w:r>
      <w:proofErr w:type="spellStart"/>
      <w:r w:rsidRPr="00065622">
        <w:rPr>
          <w:rFonts w:ascii="Times New Roman" w:hAnsi="Times New Roman" w:cs="Times New Roman"/>
          <w:sz w:val="24"/>
        </w:rPr>
        <w:t>of</w:t>
      </w:r>
      <w:proofErr w:type="spellEnd"/>
      <w:r w:rsidRPr="00065622">
        <w:rPr>
          <w:rFonts w:ascii="Times New Roman" w:hAnsi="Times New Roman" w:cs="Times New Roman"/>
          <w:sz w:val="24"/>
        </w:rPr>
        <w:t xml:space="preserve"> </w:t>
      </w:r>
      <w:proofErr w:type="spellStart"/>
      <w:r w:rsidRPr="00065622">
        <w:rPr>
          <w:rFonts w:ascii="Times New Roman" w:hAnsi="Times New Roman" w:cs="Times New Roman"/>
          <w:sz w:val="24"/>
        </w:rPr>
        <w:t>College</w:t>
      </w:r>
      <w:proofErr w:type="spellEnd"/>
      <w:r w:rsidRPr="00065622">
        <w:rPr>
          <w:rFonts w:ascii="Times New Roman" w:hAnsi="Times New Roman" w:cs="Times New Roman"/>
          <w:sz w:val="24"/>
        </w:rPr>
        <w:t xml:space="preserve"> </w:t>
      </w:r>
      <w:proofErr w:type="spellStart"/>
      <w:r w:rsidRPr="00065622">
        <w:rPr>
          <w:rFonts w:ascii="Times New Roman" w:hAnsi="Times New Roman" w:cs="Times New Roman"/>
          <w:sz w:val="24"/>
        </w:rPr>
        <w:t>National</w:t>
      </w:r>
      <w:proofErr w:type="spellEnd"/>
      <w:r w:rsidRPr="00065622">
        <w:rPr>
          <w:rFonts w:ascii="Times New Roman" w:hAnsi="Times New Roman" w:cs="Times New Roman"/>
          <w:sz w:val="24"/>
        </w:rPr>
        <w:t xml:space="preserve"> and </w:t>
      </w:r>
      <w:proofErr w:type="spellStart"/>
      <w:r w:rsidRPr="00065622">
        <w:rPr>
          <w:rFonts w:ascii="Times New Roman" w:hAnsi="Times New Roman" w:cs="Times New Roman"/>
          <w:sz w:val="24"/>
        </w:rPr>
        <w:t>University</w:t>
      </w:r>
      <w:proofErr w:type="spellEnd"/>
      <w:r w:rsidRPr="00065622">
        <w:rPr>
          <w:rFonts w:ascii="Times New Roman" w:hAnsi="Times New Roman" w:cs="Times New Roman"/>
          <w:sz w:val="24"/>
        </w:rPr>
        <w:t xml:space="preserve"> </w:t>
      </w:r>
      <w:proofErr w:type="spellStart"/>
      <w:r w:rsidRPr="00065622">
        <w:rPr>
          <w:rFonts w:ascii="Times New Roman" w:hAnsi="Times New Roman" w:cs="Times New Roman"/>
          <w:sz w:val="24"/>
        </w:rPr>
        <w:t>Libraries</w:t>
      </w:r>
      <w:proofErr w:type="spellEnd"/>
      <w:r w:rsidRPr="00065622">
        <w:rPr>
          <w:rFonts w:ascii="Times New Roman" w:hAnsi="Times New Roman" w:cs="Times New Roman"/>
          <w:sz w:val="24"/>
        </w:rPr>
        <w:t xml:space="preserve">, entre otras. </w:t>
      </w:r>
    </w:p>
    <w:p w:rsidR="0048696E" w:rsidRPr="0048696E" w:rsidRDefault="0048696E" w:rsidP="0048696E">
      <w:pPr>
        <w:spacing w:before="240" w:line="360" w:lineRule="auto"/>
        <w:ind w:firstLine="567"/>
        <w:jc w:val="both"/>
        <w:rPr>
          <w:rFonts w:ascii="Times New Roman" w:hAnsi="Times New Roman" w:cs="Times New Roman"/>
          <w:sz w:val="24"/>
        </w:rPr>
      </w:pPr>
      <w:r w:rsidRPr="0048696E">
        <w:rPr>
          <w:rFonts w:ascii="Times New Roman" w:hAnsi="Times New Roman" w:cs="Times New Roman"/>
          <w:sz w:val="24"/>
        </w:rPr>
        <w:t xml:space="preserve">En el marco para la alfabetización informacional en Australia y Nueva Zelanda. Principios, normas y practicas creado por el </w:t>
      </w:r>
      <w:proofErr w:type="spellStart"/>
      <w:r w:rsidRPr="0048696E">
        <w:rPr>
          <w:rFonts w:ascii="Times New Roman" w:hAnsi="Times New Roman" w:cs="Times New Roman"/>
          <w:sz w:val="24"/>
        </w:rPr>
        <w:t>Australian</w:t>
      </w:r>
      <w:proofErr w:type="spellEnd"/>
      <w:r w:rsidRPr="0048696E">
        <w:rPr>
          <w:rFonts w:ascii="Times New Roman" w:hAnsi="Times New Roman" w:cs="Times New Roman"/>
          <w:sz w:val="24"/>
        </w:rPr>
        <w:t xml:space="preserve"> and New </w:t>
      </w:r>
      <w:proofErr w:type="spellStart"/>
      <w:r w:rsidRPr="0048696E">
        <w:rPr>
          <w:rFonts w:ascii="Times New Roman" w:hAnsi="Times New Roman" w:cs="Times New Roman"/>
          <w:sz w:val="24"/>
        </w:rPr>
        <w:t>Zeland</w:t>
      </w:r>
      <w:proofErr w:type="spellEnd"/>
      <w:r w:rsidRPr="0048696E">
        <w:rPr>
          <w:rFonts w:ascii="Times New Roman" w:hAnsi="Times New Roman" w:cs="Times New Roman"/>
          <w:sz w:val="24"/>
        </w:rPr>
        <w:t xml:space="preserve"> </w:t>
      </w:r>
      <w:proofErr w:type="spellStart"/>
      <w:r w:rsidRPr="0048696E">
        <w:rPr>
          <w:rFonts w:ascii="Times New Roman" w:hAnsi="Times New Roman" w:cs="Times New Roman"/>
          <w:sz w:val="24"/>
        </w:rPr>
        <w:t>Institute</w:t>
      </w:r>
      <w:proofErr w:type="spellEnd"/>
      <w:r w:rsidRPr="0048696E">
        <w:rPr>
          <w:rFonts w:ascii="Times New Roman" w:hAnsi="Times New Roman" w:cs="Times New Roman"/>
          <w:sz w:val="24"/>
        </w:rPr>
        <w:t xml:space="preserve"> </w:t>
      </w:r>
      <w:proofErr w:type="spellStart"/>
      <w:r w:rsidRPr="0048696E">
        <w:rPr>
          <w:rFonts w:ascii="Times New Roman" w:hAnsi="Times New Roman" w:cs="Times New Roman"/>
          <w:sz w:val="24"/>
        </w:rPr>
        <w:t>for</w:t>
      </w:r>
      <w:proofErr w:type="spellEnd"/>
      <w:r w:rsidRPr="0048696E">
        <w:rPr>
          <w:rFonts w:ascii="Times New Roman" w:hAnsi="Times New Roman" w:cs="Times New Roman"/>
          <w:sz w:val="24"/>
        </w:rPr>
        <w:t xml:space="preserve"> </w:t>
      </w:r>
      <w:proofErr w:type="spellStart"/>
      <w:r w:rsidRPr="0048696E">
        <w:rPr>
          <w:rFonts w:ascii="Times New Roman" w:hAnsi="Times New Roman" w:cs="Times New Roman"/>
          <w:sz w:val="24"/>
        </w:rPr>
        <w:t>Information</w:t>
      </w:r>
      <w:proofErr w:type="spellEnd"/>
      <w:r w:rsidRPr="0048696E">
        <w:rPr>
          <w:rFonts w:ascii="Times New Roman" w:hAnsi="Times New Roman" w:cs="Times New Roman"/>
          <w:sz w:val="24"/>
        </w:rPr>
        <w:t xml:space="preserve"> </w:t>
      </w:r>
      <w:proofErr w:type="spellStart"/>
      <w:r w:rsidRPr="0048696E">
        <w:rPr>
          <w:rFonts w:ascii="Times New Roman" w:hAnsi="Times New Roman" w:cs="Times New Roman"/>
          <w:sz w:val="24"/>
        </w:rPr>
        <w:t>Literacy</w:t>
      </w:r>
      <w:proofErr w:type="spellEnd"/>
      <w:r w:rsidRPr="0048696E">
        <w:rPr>
          <w:rFonts w:ascii="Times New Roman" w:hAnsi="Times New Roman" w:cs="Times New Roman"/>
          <w:sz w:val="24"/>
        </w:rPr>
        <w:t xml:space="preserve"> (ANZIIL) y el Council </w:t>
      </w:r>
      <w:proofErr w:type="spellStart"/>
      <w:r w:rsidRPr="0048696E">
        <w:rPr>
          <w:rFonts w:ascii="Times New Roman" w:hAnsi="Times New Roman" w:cs="Times New Roman"/>
          <w:sz w:val="24"/>
        </w:rPr>
        <w:t>of</w:t>
      </w:r>
      <w:proofErr w:type="spellEnd"/>
      <w:r w:rsidRPr="0048696E">
        <w:rPr>
          <w:rFonts w:ascii="Times New Roman" w:hAnsi="Times New Roman" w:cs="Times New Roman"/>
          <w:sz w:val="24"/>
        </w:rPr>
        <w:t xml:space="preserve"> </w:t>
      </w:r>
      <w:proofErr w:type="spellStart"/>
      <w:r w:rsidRPr="0048696E">
        <w:rPr>
          <w:rFonts w:ascii="Times New Roman" w:hAnsi="Times New Roman" w:cs="Times New Roman"/>
          <w:sz w:val="24"/>
        </w:rPr>
        <w:t>Australian</w:t>
      </w:r>
      <w:proofErr w:type="spellEnd"/>
      <w:r w:rsidRPr="0048696E">
        <w:rPr>
          <w:rFonts w:ascii="Times New Roman" w:hAnsi="Times New Roman" w:cs="Times New Roman"/>
          <w:sz w:val="24"/>
        </w:rPr>
        <w:t xml:space="preserve"> </w:t>
      </w:r>
      <w:proofErr w:type="spellStart"/>
      <w:r w:rsidRPr="0048696E">
        <w:rPr>
          <w:rFonts w:ascii="Times New Roman" w:hAnsi="Times New Roman" w:cs="Times New Roman"/>
          <w:sz w:val="24"/>
        </w:rPr>
        <w:t>University</w:t>
      </w:r>
      <w:proofErr w:type="spellEnd"/>
      <w:r w:rsidRPr="0048696E">
        <w:rPr>
          <w:rFonts w:ascii="Times New Roman" w:hAnsi="Times New Roman" w:cs="Times New Roman"/>
          <w:sz w:val="24"/>
        </w:rPr>
        <w:t xml:space="preserve"> </w:t>
      </w:r>
      <w:proofErr w:type="spellStart"/>
      <w:r w:rsidRPr="0048696E">
        <w:rPr>
          <w:rFonts w:ascii="Times New Roman" w:hAnsi="Times New Roman" w:cs="Times New Roman"/>
          <w:sz w:val="24"/>
        </w:rPr>
        <w:t>Librarians</w:t>
      </w:r>
      <w:proofErr w:type="spellEnd"/>
      <w:r w:rsidRPr="0048696E">
        <w:rPr>
          <w:rFonts w:ascii="Times New Roman" w:hAnsi="Times New Roman" w:cs="Times New Roman"/>
          <w:sz w:val="24"/>
        </w:rPr>
        <w:t xml:space="preserve"> (CAUL) en el año 2003, se declararon cuatro principios generales y seis normas básicas con sus resultados de aprendizaje. En el Apéndice B, se muestran las seis normas y sus resultados de aprendizaje. </w:t>
      </w:r>
    </w:p>
    <w:p w:rsidR="0048696E" w:rsidRPr="0048696E" w:rsidRDefault="0048696E" w:rsidP="0048696E">
      <w:pPr>
        <w:spacing w:before="240" w:line="360" w:lineRule="auto"/>
        <w:ind w:firstLine="567"/>
        <w:jc w:val="both"/>
        <w:rPr>
          <w:rFonts w:ascii="Times New Roman" w:hAnsi="Times New Roman" w:cs="Times New Roman"/>
          <w:sz w:val="24"/>
        </w:rPr>
      </w:pPr>
      <w:r w:rsidRPr="0048696E">
        <w:rPr>
          <w:rFonts w:ascii="Times New Roman" w:hAnsi="Times New Roman" w:cs="Times New Roman"/>
          <w:sz w:val="24"/>
        </w:rPr>
        <w:t xml:space="preserve">La primera norma según Bundy (2003), dice que el individuo debe de tener la capacidad de reconocer cuándo y que tipo de información necesita. La persona sabe reconocer cuándo es que necesita la información y sabe utilizar distintas fuentes de información para tomar sus decisiones. </w:t>
      </w:r>
    </w:p>
    <w:p w:rsidR="0048696E" w:rsidRDefault="0048696E" w:rsidP="0048696E">
      <w:pPr>
        <w:spacing w:before="240" w:line="360" w:lineRule="auto"/>
        <w:ind w:firstLine="567"/>
        <w:jc w:val="both"/>
        <w:rPr>
          <w:rFonts w:ascii="Times New Roman" w:hAnsi="Times New Roman" w:cs="Times New Roman"/>
          <w:sz w:val="24"/>
        </w:rPr>
      </w:pPr>
      <w:r w:rsidRPr="0048696E">
        <w:rPr>
          <w:rFonts w:ascii="Times New Roman" w:hAnsi="Times New Roman" w:cs="Times New Roman"/>
          <w:sz w:val="24"/>
        </w:rPr>
        <w:t xml:space="preserve">La segunda norma según Bundy (2003), menciona que la persona tiene la capacidad de encontrar la información que requiere. Y es capaz de utilizar distintos métodos y herramientas para alcanzar la información requerida. </w:t>
      </w:r>
    </w:p>
    <w:p w:rsidR="00E50E8E" w:rsidRPr="0048696E" w:rsidRDefault="00E50E8E" w:rsidP="0048696E">
      <w:pPr>
        <w:spacing w:before="240" w:line="360" w:lineRule="auto"/>
        <w:ind w:firstLine="567"/>
        <w:jc w:val="both"/>
        <w:rPr>
          <w:rFonts w:ascii="Times New Roman" w:hAnsi="Times New Roman" w:cs="Times New Roman"/>
          <w:sz w:val="24"/>
        </w:rPr>
      </w:pPr>
    </w:p>
    <w:p w:rsidR="0048696E" w:rsidRPr="0048696E" w:rsidRDefault="0048696E" w:rsidP="0048696E">
      <w:pPr>
        <w:spacing w:before="240" w:line="360" w:lineRule="auto"/>
        <w:ind w:firstLine="567"/>
        <w:jc w:val="both"/>
        <w:rPr>
          <w:rFonts w:ascii="Times New Roman" w:hAnsi="Times New Roman" w:cs="Times New Roman"/>
          <w:sz w:val="24"/>
        </w:rPr>
      </w:pPr>
      <w:r w:rsidRPr="0048696E">
        <w:rPr>
          <w:rFonts w:ascii="Times New Roman" w:hAnsi="Times New Roman" w:cs="Times New Roman"/>
          <w:sz w:val="24"/>
        </w:rPr>
        <w:lastRenderedPageBreak/>
        <w:t xml:space="preserve">La tercera norma según Bundy (2003), menciona que las personas tienen la habilidad y la capacidad de evaluar la información y sus fuentes. Las personas saben evaluar la información aplicando distintos criterios para verificar la fiabilidad y la validez de la información. </w:t>
      </w:r>
    </w:p>
    <w:p w:rsidR="0048696E" w:rsidRPr="0048696E" w:rsidRDefault="0048696E" w:rsidP="0048696E">
      <w:pPr>
        <w:spacing w:before="240" w:line="360" w:lineRule="auto"/>
        <w:ind w:firstLine="567"/>
        <w:jc w:val="both"/>
        <w:rPr>
          <w:rFonts w:ascii="Times New Roman" w:hAnsi="Times New Roman" w:cs="Times New Roman"/>
          <w:sz w:val="24"/>
        </w:rPr>
      </w:pPr>
      <w:r w:rsidRPr="0048696E">
        <w:rPr>
          <w:rFonts w:ascii="Times New Roman" w:hAnsi="Times New Roman" w:cs="Times New Roman"/>
          <w:sz w:val="24"/>
        </w:rPr>
        <w:t xml:space="preserve">La cuarta norma según Bundy (2003), menciona que las personas tienen la capacidad de gestionar y administrar la información encontrada y evaluada. Así como organizar y registrar la información y sus fuentes. </w:t>
      </w:r>
    </w:p>
    <w:p w:rsidR="0048696E" w:rsidRPr="0048696E" w:rsidRDefault="0048696E" w:rsidP="0048696E">
      <w:pPr>
        <w:spacing w:before="240" w:line="360" w:lineRule="auto"/>
        <w:ind w:firstLine="567"/>
        <w:jc w:val="both"/>
        <w:rPr>
          <w:rFonts w:ascii="Times New Roman" w:hAnsi="Times New Roman" w:cs="Times New Roman"/>
          <w:sz w:val="24"/>
        </w:rPr>
      </w:pPr>
      <w:r w:rsidRPr="0048696E">
        <w:rPr>
          <w:rFonts w:ascii="Times New Roman" w:hAnsi="Times New Roman" w:cs="Times New Roman"/>
          <w:sz w:val="24"/>
        </w:rPr>
        <w:t>La quinta norma según Bundy (2003), menciona que las personas tienen la capacidad de aplicar la información que se encontró y evaluó, y crear nueva información. Así mismo, tienen la capacidad para generar nuevas ideas y comunicar el conocimiento de manera eficaz utilizando los distintos medios y formatos de comunicación</w:t>
      </w:r>
    </w:p>
    <w:p w:rsidR="0048696E" w:rsidRPr="0048696E" w:rsidRDefault="0048696E" w:rsidP="0048696E">
      <w:pPr>
        <w:spacing w:before="240" w:line="360" w:lineRule="auto"/>
        <w:ind w:firstLine="567"/>
        <w:jc w:val="both"/>
        <w:rPr>
          <w:rFonts w:ascii="Times New Roman" w:hAnsi="Times New Roman" w:cs="Times New Roman"/>
          <w:sz w:val="24"/>
        </w:rPr>
      </w:pPr>
      <w:r w:rsidRPr="0048696E">
        <w:rPr>
          <w:rFonts w:ascii="Times New Roman" w:hAnsi="Times New Roman" w:cs="Times New Roman"/>
          <w:sz w:val="24"/>
        </w:rPr>
        <w:t xml:space="preserve">La sexta norma según Bundy (2003), menciona que las personas tienen la capacidad de utilizar la información reconociendo las distintas cuestiones legales, éticas y culturales que con lleva el uso de la misma. Las personas con estas competencias saben hacer buen uso de la información, respetando aspectos culturales y reconociendo las cuestiones de libertad de expresión, así como los derechos de autor. </w:t>
      </w:r>
    </w:p>
    <w:p w:rsidR="001D2A10" w:rsidRPr="001D2A10" w:rsidRDefault="001D2A10" w:rsidP="001D2A10">
      <w:pPr>
        <w:spacing w:before="240" w:line="360" w:lineRule="auto"/>
        <w:ind w:firstLine="567"/>
        <w:jc w:val="both"/>
        <w:rPr>
          <w:rFonts w:ascii="Times New Roman" w:hAnsi="Times New Roman" w:cs="Times New Roman"/>
          <w:b/>
          <w:sz w:val="24"/>
        </w:rPr>
      </w:pPr>
      <w:r w:rsidRPr="001D2A10">
        <w:rPr>
          <w:rFonts w:ascii="Times New Roman" w:hAnsi="Times New Roman" w:cs="Times New Roman"/>
          <w:b/>
          <w:sz w:val="24"/>
        </w:rPr>
        <w:t>Objetivo</w:t>
      </w:r>
    </w:p>
    <w:p w:rsidR="00F802CB" w:rsidRDefault="001D2A10" w:rsidP="00924C5D">
      <w:pPr>
        <w:spacing w:line="360" w:lineRule="auto"/>
        <w:ind w:firstLine="708"/>
        <w:jc w:val="both"/>
        <w:rPr>
          <w:rFonts w:ascii="Times New Roman" w:hAnsi="Times New Roman" w:cs="Times New Roman"/>
          <w:sz w:val="24"/>
        </w:rPr>
      </w:pPr>
      <w:r w:rsidRPr="001D2A10">
        <w:rPr>
          <w:rFonts w:ascii="Times New Roman" w:hAnsi="Times New Roman" w:cs="Times New Roman"/>
          <w:sz w:val="24"/>
        </w:rPr>
        <w:t>Evaluar las habilidades y competencias informativas a los estudiantes de la carrera de Tecnologías de la Información y Comunicación en la Universidad Tecnológica General Mariano Escobedo</w:t>
      </w:r>
    </w:p>
    <w:p w:rsidR="00984A15" w:rsidRDefault="00984A15" w:rsidP="00984A15">
      <w:pPr>
        <w:spacing w:before="240" w:line="360" w:lineRule="auto"/>
        <w:ind w:firstLine="567"/>
        <w:jc w:val="both"/>
        <w:rPr>
          <w:rFonts w:ascii="Times New Roman" w:hAnsi="Times New Roman" w:cs="Times New Roman"/>
          <w:b/>
          <w:sz w:val="24"/>
        </w:rPr>
      </w:pPr>
      <w:r w:rsidRPr="00984A15">
        <w:rPr>
          <w:rFonts w:ascii="Times New Roman" w:hAnsi="Times New Roman" w:cs="Times New Roman"/>
          <w:b/>
          <w:sz w:val="24"/>
        </w:rPr>
        <w:t>Objetivos específicos</w:t>
      </w:r>
    </w:p>
    <w:p w:rsidR="00984A15" w:rsidRPr="00984A15" w:rsidRDefault="00984A15" w:rsidP="00984A15">
      <w:pPr>
        <w:pStyle w:val="Prrafodelista"/>
        <w:numPr>
          <w:ilvl w:val="0"/>
          <w:numId w:val="7"/>
        </w:numPr>
        <w:spacing w:before="240" w:after="0" w:line="480" w:lineRule="auto"/>
        <w:jc w:val="both"/>
        <w:rPr>
          <w:rFonts w:ascii="Times New Roman" w:hAnsi="Times New Roman" w:cs="Times New Roman"/>
          <w:sz w:val="24"/>
        </w:rPr>
      </w:pPr>
      <w:r w:rsidRPr="00984A15">
        <w:rPr>
          <w:rFonts w:ascii="Times New Roman" w:hAnsi="Times New Roman" w:cs="Times New Roman"/>
          <w:sz w:val="24"/>
        </w:rPr>
        <w:t>Evaluar las habilidades informacionales en los estudiantes para encontrar información.</w:t>
      </w:r>
    </w:p>
    <w:p w:rsidR="00984A15" w:rsidRPr="00984A15" w:rsidRDefault="00984A15" w:rsidP="00984A15">
      <w:pPr>
        <w:pStyle w:val="Prrafodelista"/>
        <w:numPr>
          <w:ilvl w:val="0"/>
          <w:numId w:val="7"/>
        </w:numPr>
        <w:spacing w:before="240" w:after="0" w:line="480" w:lineRule="auto"/>
        <w:jc w:val="both"/>
        <w:rPr>
          <w:rFonts w:ascii="Times New Roman" w:hAnsi="Times New Roman" w:cs="Times New Roman"/>
          <w:sz w:val="24"/>
        </w:rPr>
      </w:pPr>
      <w:r w:rsidRPr="00984A15">
        <w:rPr>
          <w:rFonts w:ascii="Times New Roman" w:hAnsi="Times New Roman" w:cs="Times New Roman"/>
          <w:sz w:val="24"/>
        </w:rPr>
        <w:t>Evaluar las habilidades informacionales en los estudiantes para evaluar la información.</w:t>
      </w:r>
    </w:p>
    <w:p w:rsidR="00984A15" w:rsidRPr="00984A15" w:rsidRDefault="00984A15" w:rsidP="00984A15">
      <w:pPr>
        <w:pStyle w:val="Prrafodelista"/>
        <w:numPr>
          <w:ilvl w:val="0"/>
          <w:numId w:val="7"/>
        </w:numPr>
        <w:spacing w:before="240" w:after="0" w:line="480" w:lineRule="auto"/>
        <w:jc w:val="both"/>
        <w:rPr>
          <w:rFonts w:ascii="Times New Roman" w:hAnsi="Times New Roman" w:cs="Times New Roman"/>
          <w:sz w:val="24"/>
        </w:rPr>
      </w:pPr>
      <w:r w:rsidRPr="00984A15">
        <w:rPr>
          <w:rFonts w:ascii="Times New Roman" w:hAnsi="Times New Roman" w:cs="Times New Roman"/>
          <w:sz w:val="24"/>
        </w:rPr>
        <w:lastRenderedPageBreak/>
        <w:t>Evaluar las habilidades informacionales en los estudiantes para organizar la información.</w:t>
      </w:r>
    </w:p>
    <w:p w:rsidR="00984A15" w:rsidRPr="00984A15" w:rsidRDefault="00984A15" w:rsidP="00984A15">
      <w:pPr>
        <w:pStyle w:val="Prrafodelista"/>
        <w:numPr>
          <w:ilvl w:val="0"/>
          <w:numId w:val="7"/>
        </w:numPr>
        <w:spacing w:before="240" w:after="0" w:line="480" w:lineRule="auto"/>
        <w:jc w:val="both"/>
        <w:rPr>
          <w:rFonts w:ascii="Times New Roman" w:hAnsi="Times New Roman" w:cs="Times New Roman"/>
          <w:sz w:val="24"/>
        </w:rPr>
      </w:pPr>
      <w:r w:rsidRPr="00984A15">
        <w:rPr>
          <w:rFonts w:ascii="Times New Roman" w:hAnsi="Times New Roman" w:cs="Times New Roman"/>
          <w:sz w:val="24"/>
        </w:rPr>
        <w:t>Evaluar las habilidades informacionales en los estudiantes para usar la información.</w:t>
      </w:r>
    </w:p>
    <w:p w:rsidR="00984A15" w:rsidRPr="00984A15" w:rsidRDefault="00984A15" w:rsidP="00984A15">
      <w:pPr>
        <w:pStyle w:val="Prrafodelista"/>
        <w:numPr>
          <w:ilvl w:val="0"/>
          <w:numId w:val="7"/>
        </w:numPr>
        <w:spacing w:before="240" w:after="0" w:line="480" w:lineRule="auto"/>
        <w:jc w:val="both"/>
        <w:rPr>
          <w:rFonts w:ascii="Times New Roman" w:hAnsi="Times New Roman" w:cs="Times New Roman"/>
          <w:sz w:val="24"/>
        </w:rPr>
      </w:pPr>
      <w:r w:rsidRPr="00984A15">
        <w:rPr>
          <w:rFonts w:ascii="Times New Roman" w:hAnsi="Times New Roman" w:cs="Times New Roman"/>
          <w:sz w:val="24"/>
        </w:rPr>
        <w:t>Evaluar las habilidades informacionales en los estudiantes para comunicar la información.</w:t>
      </w:r>
    </w:p>
    <w:p w:rsidR="007244D1" w:rsidRDefault="00984A15" w:rsidP="007244D1">
      <w:pPr>
        <w:pStyle w:val="Prrafodelista"/>
        <w:numPr>
          <w:ilvl w:val="0"/>
          <w:numId w:val="7"/>
        </w:numPr>
        <w:spacing w:before="240" w:after="0" w:line="480" w:lineRule="auto"/>
        <w:jc w:val="both"/>
        <w:rPr>
          <w:rFonts w:ascii="Times New Roman" w:hAnsi="Times New Roman" w:cs="Times New Roman"/>
          <w:sz w:val="24"/>
        </w:rPr>
      </w:pPr>
      <w:r w:rsidRPr="00984A15">
        <w:rPr>
          <w:rFonts w:ascii="Times New Roman" w:hAnsi="Times New Roman" w:cs="Times New Roman"/>
          <w:sz w:val="24"/>
        </w:rPr>
        <w:t xml:space="preserve">Identificar las debilidades de los estudiantes en habilidades informacionales. </w:t>
      </w:r>
    </w:p>
    <w:p w:rsidR="007244D1" w:rsidRDefault="007244D1" w:rsidP="007244D1">
      <w:pPr>
        <w:spacing w:line="360" w:lineRule="auto"/>
        <w:ind w:firstLine="708"/>
        <w:jc w:val="both"/>
        <w:rPr>
          <w:rFonts w:ascii="Times New Roman" w:hAnsi="Times New Roman" w:cs="Times New Roman"/>
          <w:sz w:val="24"/>
        </w:rPr>
      </w:pPr>
      <w:r w:rsidRPr="007244D1">
        <w:rPr>
          <w:rFonts w:ascii="Times New Roman" w:hAnsi="Times New Roman" w:cs="Times New Roman"/>
          <w:sz w:val="24"/>
        </w:rPr>
        <w:t>Al realizar la presente investigación se pretende beneficiar a los alumnos de la carrera Tecnologías de la Información y Comunicación de la Unive</w:t>
      </w:r>
      <w:r>
        <w:rPr>
          <w:rFonts w:ascii="Times New Roman" w:hAnsi="Times New Roman" w:cs="Times New Roman"/>
          <w:sz w:val="24"/>
        </w:rPr>
        <w:t>rsidad General Mariano Escobedo</w:t>
      </w:r>
      <w:r w:rsidRPr="007244D1">
        <w:rPr>
          <w:rFonts w:ascii="Times New Roman" w:hAnsi="Times New Roman" w:cs="Times New Roman"/>
          <w:sz w:val="24"/>
        </w:rPr>
        <w:t xml:space="preserve">. Con los resultados que arroje la investigación se pretende tener información útil y clara, para enfatizar la importancia de implementar el desarrollo de habilidades informacionales a los </w:t>
      </w:r>
      <w:r>
        <w:rPr>
          <w:rFonts w:ascii="Times New Roman" w:hAnsi="Times New Roman" w:cs="Times New Roman"/>
          <w:sz w:val="24"/>
        </w:rPr>
        <w:t>alumnos de toda la universidad.</w:t>
      </w:r>
    </w:p>
    <w:p w:rsidR="00984A15" w:rsidRPr="00FA5210" w:rsidRDefault="00AD4D28" w:rsidP="00984A15">
      <w:pPr>
        <w:spacing w:before="240" w:line="360" w:lineRule="auto"/>
        <w:ind w:firstLine="567"/>
        <w:jc w:val="both"/>
        <w:rPr>
          <w:rFonts w:ascii="Times New Roman" w:hAnsi="Times New Roman" w:cs="Times New Roman"/>
          <w:b/>
          <w:sz w:val="24"/>
        </w:rPr>
      </w:pPr>
      <w:r w:rsidRPr="00FA5210">
        <w:rPr>
          <w:rFonts w:ascii="Times New Roman" w:hAnsi="Times New Roman" w:cs="Times New Roman"/>
          <w:b/>
          <w:sz w:val="24"/>
        </w:rPr>
        <w:t xml:space="preserve">Tipo de estudio </w:t>
      </w:r>
    </w:p>
    <w:p w:rsidR="00FA5210" w:rsidRDefault="00FA5210" w:rsidP="00FA5210">
      <w:pPr>
        <w:spacing w:line="360" w:lineRule="auto"/>
        <w:ind w:firstLine="708"/>
        <w:jc w:val="both"/>
        <w:rPr>
          <w:rFonts w:ascii="Times New Roman" w:hAnsi="Times New Roman" w:cs="Times New Roman"/>
          <w:sz w:val="24"/>
        </w:rPr>
      </w:pPr>
      <w:r w:rsidRPr="00FA5210">
        <w:rPr>
          <w:rFonts w:ascii="Times New Roman" w:hAnsi="Times New Roman" w:cs="Times New Roman"/>
          <w:sz w:val="24"/>
        </w:rPr>
        <w:t xml:space="preserve">Para esta investigación se implementó un diseño no experimental transeccional exploratoria. Valenzuela y Flores (2013), mencionan que la investigación no experimental es aquella en la que el investigador estudia información registrada. Mencionan que en estas investigaciones no hay un control sobre las variables, por lo que son más naturales y cercanas a realidad. Esta investigación permite dar posibles explicaciones de una situación en la que no se ha manipulado ninguna variable. </w:t>
      </w:r>
    </w:p>
    <w:p w:rsidR="00FA5210" w:rsidRDefault="00FA5210" w:rsidP="00FA5210">
      <w:pPr>
        <w:spacing w:line="360" w:lineRule="auto"/>
        <w:ind w:firstLine="708"/>
        <w:jc w:val="both"/>
        <w:rPr>
          <w:rFonts w:ascii="Times New Roman" w:hAnsi="Times New Roman" w:cs="Times New Roman"/>
          <w:sz w:val="24"/>
        </w:rPr>
      </w:pPr>
      <w:r w:rsidRPr="00FA5210">
        <w:rPr>
          <w:rFonts w:ascii="Times New Roman" w:hAnsi="Times New Roman" w:cs="Times New Roman"/>
          <w:sz w:val="24"/>
        </w:rPr>
        <w:t xml:space="preserve">En este estudio se implementó un diseño no experimental ya que no se manipuló ninguna variable, ni se provocó ninguna situación intencionalmente en la investigación. Sino que solamente se aplicó una evaluación para observar y analizar los resultados con el fin de determinar qué tipo de curso necesitan los alumnos de la carrera Tecnologías de la Información y Comunicación de la Universidad Tecnológica General Mariano Escobedo.  </w:t>
      </w:r>
    </w:p>
    <w:p w:rsidR="00E50E8E" w:rsidRDefault="00E50E8E" w:rsidP="00FA5210">
      <w:pPr>
        <w:spacing w:line="360" w:lineRule="auto"/>
        <w:ind w:firstLine="708"/>
        <w:jc w:val="both"/>
        <w:rPr>
          <w:rFonts w:ascii="Times New Roman" w:hAnsi="Times New Roman" w:cs="Times New Roman"/>
          <w:b/>
          <w:sz w:val="24"/>
        </w:rPr>
      </w:pPr>
    </w:p>
    <w:p w:rsidR="00E50E8E" w:rsidRDefault="00E50E8E" w:rsidP="00FA5210">
      <w:pPr>
        <w:spacing w:line="360" w:lineRule="auto"/>
        <w:ind w:firstLine="708"/>
        <w:jc w:val="both"/>
        <w:rPr>
          <w:rFonts w:ascii="Times New Roman" w:hAnsi="Times New Roman" w:cs="Times New Roman"/>
          <w:b/>
          <w:sz w:val="24"/>
        </w:rPr>
      </w:pPr>
    </w:p>
    <w:p w:rsidR="00FA5210" w:rsidRPr="00FA5210" w:rsidRDefault="00FA5210" w:rsidP="00FA5210">
      <w:pPr>
        <w:spacing w:line="360" w:lineRule="auto"/>
        <w:ind w:firstLine="708"/>
        <w:jc w:val="both"/>
        <w:rPr>
          <w:rFonts w:ascii="Times New Roman" w:hAnsi="Times New Roman" w:cs="Times New Roman"/>
          <w:b/>
          <w:sz w:val="24"/>
        </w:rPr>
      </w:pPr>
      <w:r w:rsidRPr="00FA5210">
        <w:rPr>
          <w:rFonts w:ascii="Times New Roman" w:hAnsi="Times New Roman" w:cs="Times New Roman"/>
          <w:b/>
          <w:sz w:val="24"/>
        </w:rPr>
        <w:lastRenderedPageBreak/>
        <w:t>Población y muestra</w:t>
      </w:r>
    </w:p>
    <w:p w:rsidR="00FA5210" w:rsidRDefault="00FA5210" w:rsidP="00FA5210">
      <w:pPr>
        <w:spacing w:line="360" w:lineRule="auto"/>
        <w:ind w:firstLine="708"/>
        <w:jc w:val="both"/>
        <w:rPr>
          <w:rFonts w:ascii="Times New Roman" w:hAnsi="Times New Roman" w:cs="Times New Roman"/>
          <w:sz w:val="24"/>
        </w:rPr>
      </w:pPr>
      <w:r w:rsidRPr="00FA5210">
        <w:rPr>
          <w:rFonts w:ascii="Times New Roman" w:hAnsi="Times New Roman" w:cs="Times New Roman"/>
          <w:sz w:val="24"/>
        </w:rPr>
        <w:t xml:space="preserve">La población de la investigación estuvo compuesta por los alumnos </w:t>
      </w:r>
      <w:r>
        <w:rPr>
          <w:rFonts w:ascii="Times New Roman" w:hAnsi="Times New Roman" w:cs="Times New Roman"/>
          <w:sz w:val="24"/>
        </w:rPr>
        <w:t xml:space="preserve">del </w:t>
      </w:r>
      <w:r w:rsidR="0048696E">
        <w:rPr>
          <w:rFonts w:ascii="Times New Roman" w:hAnsi="Times New Roman" w:cs="Times New Roman"/>
          <w:sz w:val="24"/>
        </w:rPr>
        <w:t>quinto</w:t>
      </w:r>
      <w:r>
        <w:rPr>
          <w:rFonts w:ascii="Times New Roman" w:hAnsi="Times New Roman" w:cs="Times New Roman"/>
          <w:sz w:val="24"/>
        </w:rPr>
        <w:t xml:space="preserve"> cuatrimestre</w:t>
      </w:r>
      <w:r w:rsidRPr="00FA5210">
        <w:rPr>
          <w:rFonts w:ascii="Times New Roman" w:hAnsi="Times New Roman" w:cs="Times New Roman"/>
          <w:sz w:val="24"/>
        </w:rPr>
        <w:t xml:space="preserve"> de la carrera de Tecnología de la Información y Comunicación de la Universidad Tecnológica General Mariano</w:t>
      </w:r>
      <w:r>
        <w:rPr>
          <w:rFonts w:ascii="Times New Roman" w:hAnsi="Times New Roman" w:cs="Times New Roman"/>
          <w:sz w:val="24"/>
        </w:rPr>
        <w:t xml:space="preserve"> Escobedo. Siendo un total de 17</w:t>
      </w:r>
      <w:r w:rsidRPr="00FA5210">
        <w:rPr>
          <w:rFonts w:ascii="Times New Roman" w:hAnsi="Times New Roman" w:cs="Times New Roman"/>
          <w:sz w:val="24"/>
        </w:rPr>
        <w:t xml:space="preserve"> alumnos.  Considerando que la población no es tan grande, se determinó aplicar el instrumento a toda la población. Los alumnos tienen un promedio de edad de entre los 18 años y 22 años, y son egresados tanto de preparatorias técnicas como preparatorias generales. </w:t>
      </w:r>
    </w:p>
    <w:p w:rsidR="00FA5210" w:rsidRPr="00FA5210" w:rsidRDefault="00FA5210" w:rsidP="00FA5210">
      <w:pPr>
        <w:spacing w:line="360" w:lineRule="auto"/>
        <w:ind w:firstLine="708"/>
        <w:jc w:val="both"/>
        <w:rPr>
          <w:rFonts w:ascii="Times New Roman" w:hAnsi="Times New Roman" w:cs="Times New Roman"/>
          <w:b/>
          <w:sz w:val="24"/>
        </w:rPr>
      </w:pPr>
      <w:r w:rsidRPr="00FA5210">
        <w:rPr>
          <w:rFonts w:ascii="Times New Roman" w:hAnsi="Times New Roman" w:cs="Times New Roman"/>
          <w:b/>
          <w:sz w:val="24"/>
        </w:rPr>
        <w:t>Instrumentos de medición</w:t>
      </w:r>
    </w:p>
    <w:p w:rsidR="00FA5210" w:rsidRDefault="00FA5210" w:rsidP="00FA5210">
      <w:pPr>
        <w:spacing w:line="360" w:lineRule="auto"/>
        <w:ind w:firstLine="708"/>
        <w:jc w:val="both"/>
        <w:rPr>
          <w:rFonts w:ascii="Times New Roman" w:hAnsi="Times New Roman" w:cs="Times New Roman"/>
          <w:sz w:val="24"/>
        </w:rPr>
      </w:pPr>
      <w:r w:rsidRPr="00FA5210">
        <w:rPr>
          <w:rFonts w:ascii="Times New Roman" w:hAnsi="Times New Roman" w:cs="Times New Roman"/>
          <w:sz w:val="24"/>
        </w:rPr>
        <w:t>El cuestionario que se implementó fue creado por Ferrer Torres (2012) de la Universidad Autónoma de San Luis Potosí en su tesis “Integración de la ALFIN en el nivel superior: Propuesta para la evaluación de las competencias informacionales”.</w:t>
      </w:r>
    </w:p>
    <w:p w:rsidR="00FA5210" w:rsidRDefault="00FA5210" w:rsidP="00FA5210">
      <w:pPr>
        <w:spacing w:line="360" w:lineRule="auto"/>
        <w:ind w:firstLine="708"/>
        <w:jc w:val="both"/>
        <w:rPr>
          <w:rFonts w:ascii="Times New Roman" w:hAnsi="Times New Roman" w:cs="Times New Roman"/>
          <w:b/>
          <w:sz w:val="24"/>
        </w:rPr>
      </w:pPr>
      <w:r w:rsidRPr="00FA5210">
        <w:rPr>
          <w:rFonts w:ascii="Times New Roman" w:hAnsi="Times New Roman" w:cs="Times New Roman"/>
          <w:b/>
          <w:sz w:val="24"/>
        </w:rPr>
        <w:t>Variables de medición</w:t>
      </w:r>
    </w:p>
    <w:p w:rsidR="00E50E8E" w:rsidRDefault="00E50E8E" w:rsidP="00FA5210">
      <w:pPr>
        <w:spacing w:line="360" w:lineRule="auto"/>
        <w:ind w:firstLine="708"/>
        <w:jc w:val="both"/>
        <w:rPr>
          <w:rFonts w:ascii="Times New Roman" w:hAnsi="Times New Roman" w:cs="Times New Roman"/>
          <w:b/>
          <w:sz w:val="24"/>
        </w:rPr>
      </w:pPr>
    </w:p>
    <w:p w:rsidR="00E50E8E" w:rsidRDefault="00E50E8E" w:rsidP="00FA5210">
      <w:pPr>
        <w:spacing w:line="360" w:lineRule="auto"/>
        <w:ind w:firstLine="708"/>
        <w:jc w:val="both"/>
        <w:rPr>
          <w:rFonts w:ascii="Times New Roman" w:hAnsi="Times New Roman" w:cs="Times New Roman"/>
          <w:b/>
          <w:sz w:val="24"/>
        </w:rPr>
      </w:pPr>
    </w:p>
    <w:p w:rsidR="00E50E8E" w:rsidRDefault="00E50E8E" w:rsidP="00FA5210">
      <w:pPr>
        <w:spacing w:line="360" w:lineRule="auto"/>
        <w:ind w:firstLine="708"/>
        <w:jc w:val="both"/>
        <w:rPr>
          <w:rFonts w:ascii="Times New Roman" w:hAnsi="Times New Roman" w:cs="Times New Roman"/>
          <w:b/>
          <w:sz w:val="24"/>
        </w:rPr>
      </w:pPr>
    </w:p>
    <w:p w:rsidR="00E50E8E" w:rsidRDefault="00E50E8E" w:rsidP="00FA5210">
      <w:pPr>
        <w:spacing w:line="360" w:lineRule="auto"/>
        <w:ind w:firstLine="708"/>
        <w:jc w:val="both"/>
        <w:rPr>
          <w:rFonts w:ascii="Times New Roman" w:hAnsi="Times New Roman" w:cs="Times New Roman"/>
          <w:b/>
          <w:sz w:val="24"/>
        </w:rPr>
      </w:pPr>
    </w:p>
    <w:p w:rsidR="00E50E8E" w:rsidRDefault="00E50E8E" w:rsidP="00FA5210">
      <w:pPr>
        <w:spacing w:line="360" w:lineRule="auto"/>
        <w:ind w:firstLine="708"/>
        <w:jc w:val="both"/>
        <w:rPr>
          <w:rFonts w:ascii="Times New Roman" w:hAnsi="Times New Roman" w:cs="Times New Roman"/>
          <w:b/>
          <w:sz w:val="24"/>
        </w:rPr>
      </w:pPr>
    </w:p>
    <w:p w:rsidR="00E50E8E" w:rsidRDefault="00E50E8E" w:rsidP="00FA5210">
      <w:pPr>
        <w:spacing w:line="360" w:lineRule="auto"/>
        <w:ind w:firstLine="708"/>
        <w:jc w:val="both"/>
        <w:rPr>
          <w:rFonts w:ascii="Times New Roman" w:hAnsi="Times New Roman" w:cs="Times New Roman"/>
          <w:b/>
          <w:sz w:val="24"/>
        </w:rPr>
      </w:pPr>
    </w:p>
    <w:p w:rsidR="00E50E8E" w:rsidRDefault="00E50E8E" w:rsidP="00FA5210">
      <w:pPr>
        <w:spacing w:line="360" w:lineRule="auto"/>
        <w:ind w:firstLine="708"/>
        <w:jc w:val="both"/>
        <w:rPr>
          <w:rFonts w:ascii="Times New Roman" w:hAnsi="Times New Roman" w:cs="Times New Roman"/>
          <w:b/>
          <w:sz w:val="24"/>
        </w:rPr>
      </w:pPr>
    </w:p>
    <w:p w:rsidR="00E50E8E" w:rsidRDefault="00E50E8E" w:rsidP="00FA5210">
      <w:pPr>
        <w:spacing w:line="360" w:lineRule="auto"/>
        <w:ind w:firstLine="708"/>
        <w:jc w:val="both"/>
        <w:rPr>
          <w:rFonts w:ascii="Times New Roman" w:hAnsi="Times New Roman" w:cs="Times New Roman"/>
          <w:b/>
          <w:sz w:val="24"/>
        </w:rPr>
      </w:pPr>
    </w:p>
    <w:p w:rsidR="00E50E8E" w:rsidRDefault="00E50E8E" w:rsidP="00FA5210">
      <w:pPr>
        <w:spacing w:line="360" w:lineRule="auto"/>
        <w:ind w:firstLine="708"/>
        <w:jc w:val="both"/>
        <w:rPr>
          <w:rFonts w:ascii="Times New Roman" w:hAnsi="Times New Roman" w:cs="Times New Roman"/>
          <w:b/>
          <w:sz w:val="24"/>
        </w:rPr>
      </w:pPr>
    </w:p>
    <w:p w:rsidR="00E50E8E" w:rsidRDefault="00E50E8E" w:rsidP="00FA5210">
      <w:pPr>
        <w:spacing w:line="360" w:lineRule="auto"/>
        <w:ind w:firstLine="708"/>
        <w:jc w:val="both"/>
        <w:rPr>
          <w:rFonts w:ascii="Times New Roman" w:hAnsi="Times New Roman" w:cs="Times New Roman"/>
          <w:b/>
          <w:sz w:val="24"/>
        </w:rPr>
      </w:pPr>
    </w:p>
    <w:p w:rsidR="00E50E8E" w:rsidRDefault="00E50E8E" w:rsidP="00FA5210">
      <w:pPr>
        <w:spacing w:line="360" w:lineRule="auto"/>
        <w:ind w:firstLine="708"/>
        <w:jc w:val="both"/>
        <w:rPr>
          <w:rFonts w:ascii="Times New Roman" w:hAnsi="Times New Roman" w:cs="Times New Roman"/>
          <w:b/>
          <w:sz w:val="24"/>
        </w:rPr>
      </w:pPr>
    </w:p>
    <w:p w:rsidR="00A329D3" w:rsidRPr="00A329D3" w:rsidRDefault="00A329D3" w:rsidP="00E50E8E">
      <w:pPr>
        <w:spacing w:line="240" w:lineRule="auto"/>
        <w:jc w:val="center"/>
        <w:rPr>
          <w:rFonts w:cs="Times New Roman"/>
          <w:i/>
          <w:szCs w:val="24"/>
        </w:rPr>
      </w:pPr>
      <w:r w:rsidRPr="00E50E8E">
        <w:rPr>
          <w:rFonts w:ascii="Times New Roman" w:hAnsi="Times New Roman" w:cs="Times New Roman"/>
          <w:b/>
          <w:sz w:val="24"/>
          <w:szCs w:val="24"/>
        </w:rPr>
        <w:lastRenderedPageBreak/>
        <w:t>T</w:t>
      </w:r>
      <w:r w:rsidR="00E831EF" w:rsidRPr="00E50E8E">
        <w:rPr>
          <w:rFonts w:ascii="Times New Roman" w:hAnsi="Times New Roman" w:cs="Times New Roman"/>
          <w:b/>
          <w:sz w:val="24"/>
          <w:szCs w:val="24"/>
        </w:rPr>
        <w:t>abla 1</w:t>
      </w:r>
      <w:r w:rsidRPr="00E50E8E">
        <w:rPr>
          <w:rFonts w:ascii="Times New Roman" w:hAnsi="Times New Roman" w:cs="Times New Roman"/>
          <w:b/>
          <w:sz w:val="24"/>
          <w:szCs w:val="24"/>
        </w:rPr>
        <w:t>.</w:t>
      </w:r>
      <w:r w:rsidR="00E50E8E">
        <w:rPr>
          <w:rFonts w:ascii="Times New Roman" w:hAnsi="Times New Roman" w:cs="Times New Roman"/>
          <w:sz w:val="24"/>
          <w:szCs w:val="24"/>
        </w:rPr>
        <w:t xml:space="preserve"> </w:t>
      </w:r>
      <w:r w:rsidRPr="00E50E8E">
        <w:rPr>
          <w:rFonts w:ascii="Times New Roman" w:hAnsi="Times New Roman" w:cs="Times New Roman"/>
          <w:sz w:val="24"/>
          <w:szCs w:val="24"/>
        </w:rPr>
        <w:t>Variables de medición.</w:t>
      </w:r>
      <w:r w:rsidRPr="00E50E8E">
        <w:rPr>
          <w:rFonts w:cs="Times New Roman"/>
          <w:i/>
          <w:sz w:val="24"/>
          <w:szCs w:val="24"/>
        </w:rPr>
        <w:t xml:space="preserve"> </w:t>
      </w:r>
    </w:p>
    <w:tbl>
      <w:tblPr>
        <w:tblStyle w:val="Tablaconcuadrcula"/>
        <w:tblW w:w="0" w:type="auto"/>
        <w:tblLook w:val="04A0" w:firstRow="1" w:lastRow="0" w:firstColumn="1" w:lastColumn="0" w:noHBand="0" w:noVBand="1"/>
      </w:tblPr>
      <w:tblGrid>
        <w:gridCol w:w="1809"/>
        <w:gridCol w:w="3544"/>
        <w:gridCol w:w="1224"/>
        <w:gridCol w:w="1859"/>
      </w:tblGrid>
      <w:tr w:rsidR="00A329D3" w:rsidTr="00643B83">
        <w:tc>
          <w:tcPr>
            <w:tcW w:w="1809" w:type="dxa"/>
          </w:tcPr>
          <w:p w:rsidR="00A329D3" w:rsidRPr="00A329D3" w:rsidRDefault="00A329D3" w:rsidP="00643B83">
            <w:pPr>
              <w:rPr>
                <w:rFonts w:ascii="Times New Roman" w:hAnsi="Times New Roman" w:cs="Times New Roman"/>
                <w:sz w:val="20"/>
                <w:szCs w:val="20"/>
              </w:rPr>
            </w:pPr>
            <w:r w:rsidRPr="00A329D3">
              <w:rPr>
                <w:rFonts w:ascii="Times New Roman" w:hAnsi="Times New Roman" w:cs="Times New Roman"/>
                <w:sz w:val="20"/>
                <w:szCs w:val="20"/>
              </w:rPr>
              <w:t>Categoría</w:t>
            </w:r>
          </w:p>
        </w:tc>
        <w:tc>
          <w:tcPr>
            <w:tcW w:w="3544" w:type="dxa"/>
          </w:tcPr>
          <w:p w:rsidR="00A329D3" w:rsidRPr="00A329D3" w:rsidRDefault="00A329D3" w:rsidP="00643B83">
            <w:pPr>
              <w:rPr>
                <w:rFonts w:ascii="Times New Roman" w:hAnsi="Times New Roman" w:cs="Times New Roman"/>
                <w:sz w:val="20"/>
                <w:szCs w:val="20"/>
              </w:rPr>
            </w:pPr>
            <w:r w:rsidRPr="00A329D3">
              <w:rPr>
                <w:rFonts w:ascii="Times New Roman" w:hAnsi="Times New Roman" w:cs="Times New Roman"/>
                <w:sz w:val="20"/>
                <w:szCs w:val="20"/>
              </w:rPr>
              <w:t xml:space="preserve">Descripción </w:t>
            </w:r>
          </w:p>
        </w:tc>
        <w:tc>
          <w:tcPr>
            <w:tcW w:w="1224" w:type="dxa"/>
          </w:tcPr>
          <w:p w:rsidR="00A329D3" w:rsidRPr="005D732B" w:rsidRDefault="00A329D3" w:rsidP="00643B83">
            <w:pPr>
              <w:rPr>
                <w:rFonts w:cs="Times New Roman"/>
                <w:sz w:val="20"/>
                <w:szCs w:val="20"/>
              </w:rPr>
            </w:pPr>
            <w:r w:rsidRPr="005D732B">
              <w:rPr>
                <w:rFonts w:cs="Times New Roman"/>
                <w:sz w:val="20"/>
                <w:szCs w:val="20"/>
              </w:rPr>
              <w:t>Preguntas</w:t>
            </w:r>
          </w:p>
        </w:tc>
        <w:tc>
          <w:tcPr>
            <w:tcW w:w="1859" w:type="dxa"/>
          </w:tcPr>
          <w:p w:rsidR="00A329D3" w:rsidRPr="005D732B" w:rsidRDefault="00A329D3" w:rsidP="00643B83">
            <w:pPr>
              <w:rPr>
                <w:rFonts w:cs="Times New Roman"/>
                <w:sz w:val="20"/>
                <w:szCs w:val="20"/>
              </w:rPr>
            </w:pPr>
            <w:r w:rsidRPr="005D732B">
              <w:rPr>
                <w:rFonts w:cs="Times New Roman"/>
                <w:sz w:val="20"/>
                <w:szCs w:val="20"/>
              </w:rPr>
              <w:t>Norma</w:t>
            </w:r>
          </w:p>
        </w:tc>
      </w:tr>
      <w:tr w:rsidR="00A329D3" w:rsidTr="00643B83">
        <w:tc>
          <w:tcPr>
            <w:tcW w:w="1809" w:type="dxa"/>
          </w:tcPr>
          <w:p w:rsidR="00A329D3" w:rsidRPr="00A329D3" w:rsidRDefault="00A329D3" w:rsidP="00643B83">
            <w:pPr>
              <w:rPr>
                <w:rFonts w:ascii="Times New Roman" w:hAnsi="Times New Roman" w:cs="Times New Roman"/>
                <w:sz w:val="20"/>
                <w:szCs w:val="20"/>
              </w:rPr>
            </w:pPr>
            <w:r w:rsidRPr="00A329D3">
              <w:rPr>
                <w:rFonts w:ascii="Times New Roman" w:hAnsi="Times New Roman" w:cs="Times New Roman"/>
                <w:sz w:val="20"/>
                <w:szCs w:val="20"/>
              </w:rPr>
              <w:t xml:space="preserve">Definir una necesidad de información. </w:t>
            </w:r>
          </w:p>
        </w:tc>
        <w:tc>
          <w:tcPr>
            <w:tcW w:w="3544" w:type="dxa"/>
          </w:tcPr>
          <w:p w:rsidR="00A329D3" w:rsidRPr="00A329D3" w:rsidRDefault="00A329D3" w:rsidP="00643B83">
            <w:pPr>
              <w:rPr>
                <w:rFonts w:ascii="Times New Roman" w:hAnsi="Times New Roman" w:cs="Times New Roman"/>
                <w:sz w:val="20"/>
                <w:szCs w:val="20"/>
              </w:rPr>
            </w:pPr>
            <w:r w:rsidRPr="00A329D3">
              <w:rPr>
                <w:rFonts w:ascii="Times New Roman" w:hAnsi="Times New Roman" w:cs="Times New Roman"/>
                <w:sz w:val="20"/>
                <w:szCs w:val="20"/>
              </w:rPr>
              <w:t>En esta categoría se pretende conocer si el estudiante es capaz de reconocer la necesidad de información y de determinar la naturaleza y nivel de la información que necesita</w:t>
            </w:r>
          </w:p>
        </w:tc>
        <w:tc>
          <w:tcPr>
            <w:tcW w:w="1224" w:type="dxa"/>
          </w:tcPr>
          <w:p w:rsidR="00A329D3" w:rsidRPr="005D732B" w:rsidRDefault="00A329D3" w:rsidP="00643B83">
            <w:pPr>
              <w:rPr>
                <w:rFonts w:cs="Times New Roman"/>
                <w:sz w:val="20"/>
                <w:szCs w:val="20"/>
              </w:rPr>
            </w:pPr>
            <w:r w:rsidRPr="005D732B">
              <w:rPr>
                <w:rFonts w:cs="Times New Roman"/>
                <w:sz w:val="20"/>
                <w:szCs w:val="20"/>
              </w:rPr>
              <w:t>1 y 2</w:t>
            </w:r>
          </w:p>
        </w:tc>
        <w:tc>
          <w:tcPr>
            <w:tcW w:w="1859" w:type="dxa"/>
          </w:tcPr>
          <w:p w:rsidR="00A329D3" w:rsidRPr="005D732B" w:rsidRDefault="00A329D3" w:rsidP="00643B83">
            <w:pPr>
              <w:rPr>
                <w:rFonts w:cs="Times New Roman"/>
                <w:sz w:val="20"/>
                <w:szCs w:val="20"/>
              </w:rPr>
            </w:pPr>
            <w:r w:rsidRPr="005D732B">
              <w:rPr>
                <w:rFonts w:cs="Times New Roman"/>
                <w:sz w:val="20"/>
                <w:szCs w:val="20"/>
              </w:rPr>
              <w:t>Norma 1 ANZIIL/CAUL</w:t>
            </w:r>
          </w:p>
        </w:tc>
      </w:tr>
      <w:tr w:rsidR="00A329D3" w:rsidTr="00643B83">
        <w:tc>
          <w:tcPr>
            <w:tcW w:w="1809" w:type="dxa"/>
          </w:tcPr>
          <w:p w:rsidR="00A329D3" w:rsidRPr="00A329D3" w:rsidRDefault="00A329D3" w:rsidP="00643B83">
            <w:pPr>
              <w:rPr>
                <w:rFonts w:ascii="Times New Roman" w:hAnsi="Times New Roman" w:cs="Times New Roman"/>
                <w:sz w:val="20"/>
                <w:szCs w:val="20"/>
              </w:rPr>
            </w:pPr>
            <w:r w:rsidRPr="00A329D3">
              <w:rPr>
                <w:rFonts w:ascii="Times New Roman" w:hAnsi="Times New Roman" w:cs="Times New Roman"/>
                <w:sz w:val="20"/>
                <w:szCs w:val="20"/>
              </w:rPr>
              <w:t>Encontrar información.</w:t>
            </w:r>
          </w:p>
        </w:tc>
        <w:tc>
          <w:tcPr>
            <w:tcW w:w="3544" w:type="dxa"/>
          </w:tcPr>
          <w:p w:rsidR="00A329D3" w:rsidRPr="00A329D3" w:rsidRDefault="00A329D3" w:rsidP="00643B83">
            <w:pPr>
              <w:rPr>
                <w:rFonts w:ascii="Times New Roman" w:hAnsi="Times New Roman" w:cs="Times New Roman"/>
                <w:sz w:val="20"/>
                <w:szCs w:val="20"/>
              </w:rPr>
            </w:pPr>
            <w:r w:rsidRPr="00A329D3">
              <w:rPr>
                <w:rFonts w:ascii="Times New Roman" w:hAnsi="Times New Roman" w:cs="Times New Roman"/>
                <w:sz w:val="20"/>
                <w:szCs w:val="20"/>
              </w:rPr>
              <w:t>En esta categoría se busca evaluar se pretende conocer si el alumno es capaz de acceder a ella con eficacia y eficiencia, utilizando herramientas y/o métodos para obtener la información</w:t>
            </w:r>
          </w:p>
        </w:tc>
        <w:tc>
          <w:tcPr>
            <w:tcW w:w="1224" w:type="dxa"/>
          </w:tcPr>
          <w:p w:rsidR="00A329D3" w:rsidRPr="005D732B" w:rsidRDefault="00A329D3" w:rsidP="00643B83">
            <w:pPr>
              <w:rPr>
                <w:rFonts w:cs="Times New Roman"/>
                <w:sz w:val="20"/>
                <w:szCs w:val="20"/>
              </w:rPr>
            </w:pPr>
            <w:r w:rsidRPr="005D732B">
              <w:rPr>
                <w:rFonts w:cs="Times New Roman"/>
                <w:sz w:val="20"/>
                <w:szCs w:val="20"/>
              </w:rPr>
              <w:t>3, 4, 5, 6, 7 y 8</w:t>
            </w:r>
          </w:p>
        </w:tc>
        <w:tc>
          <w:tcPr>
            <w:tcW w:w="1859" w:type="dxa"/>
          </w:tcPr>
          <w:p w:rsidR="00A329D3" w:rsidRPr="005D732B" w:rsidRDefault="00A329D3" w:rsidP="00643B83">
            <w:pPr>
              <w:rPr>
                <w:rFonts w:cs="Times New Roman"/>
                <w:sz w:val="20"/>
                <w:szCs w:val="20"/>
              </w:rPr>
            </w:pPr>
            <w:r w:rsidRPr="005D732B">
              <w:rPr>
                <w:rFonts w:cs="Times New Roman"/>
                <w:sz w:val="20"/>
                <w:szCs w:val="20"/>
              </w:rPr>
              <w:t>Norma 2 ANZIIL/CAUL</w:t>
            </w:r>
          </w:p>
        </w:tc>
      </w:tr>
      <w:tr w:rsidR="00A329D3" w:rsidTr="00643B83">
        <w:tc>
          <w:tcPr>
            <w:tcW w:w="1809" w:type="dxa"/>
          </w:tcPr>
          <w:p w:rsidR="00A329D3" w:rsidRPr="00A329D3" w:rsidRDefault="00A329D3" w:rsidP="00643B83">
            <w:pPr>
              <w:rPr>
                <w:rFonts w:ascii="Times New Roman" w:hAnsi="Times New Roman" w:cs="Times New Roman"/>
                <w:sz w:val="20"/>
                <w:szCs w:val="20"/>
              </w:rPr>
            </w:pPr>
            <w:r w:rsidRPr="00A329D3">
              <w:rPr>
                <w:rFonts w:ascii="Times New Roman" w:hAnsi="Times New Roman" w:cs="Times New Roman"/>
                <w:sz w:val="20"/>
                <w:szCs w:val="20"/>
              </w:rPr>
              <w:t xml:space="preserve">Evaluar fuentes de información. </w:t>
            </w:r>
          </w:p>
        </w:tc>
        <w:tc>
          <w:tcPr>
            <w:tcW w:w="3544" w:type="dxa"/>
          </w:tcPr>
          <w:p w:rsidR="00A329D3" w:rsidRPr="00A329D3" w:rsidRDefault="00A329D3" w:rsidP="00643B83">
            <w:pPr>
              <w:rPr>
                <w:rFonts w:ascii="Times New Roman" w:hAnsi="Times New Roman" w:cs="Times New Roman"/>
                <w:sz w:val="20"/>
                <w:szCs w:val="20"/>
              </w:rPr>
            </w:pPr>
            <w:r w:rsidRPr="00A329D3">
              <w:rPr>
                <w:rFonts w:ascii="Times New Roman" w:hAnsi="Times New Roman" w:cs="Times New Roman"/>
                <w:sz w:val="20"/>
                <w:szCs w:val="20"/>
              </w:rPr>
              <w:t>En esta categoría se pretende conocer si el alumno es capaz de evaluar de forma crítica la información y sus fuentes, y sabe incorporar la información seleccionada a su propia base de conocimientos</w:t>
            </w:r>
          </w:p>
        </w:tc>
        <w:tc>
          <w:tcPr>
            <w:tcW w:w="1224" w:type="dxa"/>
          </w:tcPr>
          <w:p w:rsidR="00A329D3" w:rsidRPr="005D732B" w:rsidRDefault="00A329D3" w:rsidP="00643B83">
            <w:pPr>
              <w:rPr>
                <w:rFonts w:cs="Times New Roman"/>
                <w:sz w:val="20"/>
                <w:szCs w:val="20"/>
              </w:rPr>
            </w:pPr>
            <w:r w:rsidRPr="005D732B">
              <w:rPr>
                <w:rFonts w:cs="Times New Roman"/>
                <w:sz w:val="20"/>
                <w:szCs w:val="20"/>
              </w:rPr>
              <w:t>9, 10, 11, 12, 13, 14, 15, 16 y 17</w:t>
            </w:r>
          </w:p>
        </w:tc>
        <w:tc>
          <w:tcPr>
            <w:tcW w:w="1859" w:type="dxa"/>
          </w:tcPr>
          <w:p w:rsidR="00A329D3" w:rsidRPr="005D732B" w:rsidRDefault="00A329D3" w:rsidP="00643B83">
            <w:pPr>
              <w:rPr>
                <w:rFonts w:cs="Times New Roman"/>
                <w:sz w:val="20"/>
                <w:szCs w:val="20"/>
              </w:rPr>
            </w:pPr>
            <w:r w:rsidRPr="005D732B">
              <w:rPr>
                <w:rFonts w:cs="Times New Roman"/>
                <w:sz w:val="20"/>
                <w:szCs w:val="20"/>
              </w:rPr>
              <w:t>Norma 3 ANZIIL/CAUL</w:t>
            </w:r>
          </w:p>
        </w:tc>
      </w:tr>
      <w:tr w:rsidR="00A329D3" w:rsidTr="00643B83">
        <w:tc>
          <w:tcPr>
            <w:tcW w:w="1809" w:type="dxa"/>
          </w:tcPr>
          <w:p w:rsidR="00A329D3" w:rsidRPr="00A329D3" w:rsidRDefault="00A329D3" w:rsidP="00643B83">
            <w:pPr>
              <w:rPr>
                <w:rFonts w:ascii="Times New Roman" w:hAnsi="Times New Roman" w:cs="Times New Roman"/>
                <w:sz w:val="20"/>
                <w:szCs w:val="20"/>
              </w:rPr>
            </w:pPr>
            <w:r w:rsidRPr="00A329D3">
              <w:rPr>
                <w:rFonts w:ascii="Times New Roman" w:hAnsi="Times New Roman" w:cs="Times New Roman"/>
                <w:sz w:val="20"/>
                <w:szCs w:val="20"/>
              </w:rPr>
              <w:t xml:space="preserve">Organizar la información. </w:t>
            </w:r>
          </w:p>
        </w:tc>
        <w:tc>
          <w:tcPr>
            <w:tcW w:w="3544" w:type="dxa"/>
          </w:tcPr>
          <w:p w:rsidR="00A329D3" w:rsidRPr="00A329D3" w:rsidRDefault="00A329D3" w:rsidP="00643B83">
            <w:pPr>
              <w:rPr>
                <w:rFonts w:ascii="Times New Roman" w:hAnsi="Times New Roman" w:cs="Times New Roman"/>
                <w:sz w:val="20"/>
                <w:szCs w:val="20"/>
              </w:rPr>
            </w:pPr>
            <w:r w:rsidRPr="00A329D3">
              <w:rPr>
                <w:rFonts w:ascii="Times New Roman" w:hAnsi="Times New Roman" w:cs="Times New Roman"/>
                <w:sz w:val="20"/>
                <w:szCs w:val="20"/>
              </w:rPr>
              <w:t xml:space="preserve">En esta categoría se pretende conocer si el alumno es capaz de utilizar la información eficazmente para cumplir un propósito específico </w:t>
            </w:r>
          </w:p>
        </w:tc>
        <w:tc>
          <w:tcPr>
            <w:tcW w:w="1224" w:type="dxa"/>
          </w:tcPr>
          <w:p w:rsidR="00A329D3" w:rsidRPr="005D732B" w:rsidRDefault="00A329D3" w:rsidP="00643B83">
            <w:pPr>
              <w:rPr>
                <w:rFonts w:cs="Times New Roman"/>
                <w:sz w:val="20"/>
                <w:szCs w:val="20"/>
              </w:rPr>
            </w:pPr>
            <w:r>
              <w:rPr>
                <w:rFonts w:cs="Times New Roman"/>
                <w:sz w:val="20"/>
                <w:szCs w:val="20"/>
              </w:rPr>
              <w:t>1</w:t>
            </w:r>
            <w:r w:rsidRPr="005D732B">
              <w:rPr>
                <w:rFonts w:cs="Times New Roman"/>
                <w:sz w:val="20"/>
                <w:szCs w:val="20"/>
              </w:rPr>
              <w:t>8, 19, 20, 21 y 22</w:t>
            </w:r>
          </w:p>
        </w:tc>
        <w:tc>
          <w:tcPr>
            <w:tcW w:w="1859" w:type="dxa"/>
          </w:tcPr>
          <w:p w:rsidR="00A329D3" w:rsidRPr="005D732B" w:rsidRDefault="00A329D3" w:rsidP="00643B83">
            <w:pPr>
              <w:rPr>
                <w:rFonts w:cs="Times New Roman"/>
                <w:sz w:val="20"/>
                <w:szCs w:val="20"/>
              </w:rPr>
            </w:pPr>
            <w:r w:rsidRPr="005D732B">
              <w:rPr>
                <w:rFonts w:cs="Times New Roman"/>
                <w:sz w:val="20"/>
                <w:szCs w:val="20"/>
              </w:rPr>
              <w:t>Norma 4 ANZIIL/CAUL</w:t>
            </w:r>
          </w:p>
        </w:tc>
      </w:tr>
      <w:tr w:rsidR="00A329D3" w:rsidTr="00643B83">
        <w:tc>
          <w:tcPr>
            <w:tcW w:w="1809" w:type="dxa"/>
          </w:tcPr>
          <w:p w:rsidR="00A329D3" w:rsidRPr="00A329D3" w:rsidRDefault="00A329D3" w:rsidP="00643B83">
            <w:pPr>
              <w:rPr>
                <w:rFonts w:ascii="Times New Roman" w:hAnsi="Times New Roman" w:cs="Times New Roman"/>
                <w:sz w:val="20"/>
                <w:szCs w:val="20"/>
              </w:rPr>
            </w:pPr>
            <w:r w:rsidRPr="00A329D3">
              <w:rPr>
                <w:rFonts w:ascii="Times New Roman" w:hAnsi="Times New Roman" w:cs="Times New Roman"/>
                <w:sz w:val="20"/>
                <w:szCs w:val="20"/>
              </w:rPr>
              <w:t>Usar la información</w:t>
            </w:r>
          </w:p>
        </w:tc>
        <w:tc>
          <w:tcPr>
            <w:tcW w:w="3544" w:type="dxa"/>
          </w:tcPr>
          <w:p w:rsidR="00A329D3" w:rsidRPr="00A329D3" w:rsidRDefault="00A329D3" w:rsidP="00643B83">
            <w:pPr>
              <w:rPr>
                <w:rFonts w:ascii="Times New Roman" w:hAnsi="Times New Roman" w:cs="Times New Roman"/>
                <w:sz w:val="20"/>
                <w:szCs w:val="20"/>
              </w:rPr>
            </w:pPr>
            <w:r w:rsidRPr="00A329D3">
              <w:rPr>
                <w:rFonts w:ascii="Times New Roman" w:hAnsi="Times New Roman" w:cs="Times New Roman"/>
                <w:sz w:val="20"/>
                <w:szCs w:val="20"/>
              </w:rPr>
              <w:t xml:space="preserve">En esta categoría se pretende evaluar si los alumnos tienen la capacidad de generar nuevas ideas y comunicar el conocimiento de manera eficaz. </w:t>
            </w:r>
          </w:p>
        </w:tc>
        <w:tc>
          <w:tcPr>
            <w:tcW w:w="1224" w:type="dxa"/>
          </w:tcPr>
          <w:p w:rsidR="00A329D3" w:rsidRPr="005D732B" w:rsidRDefault="00A329D3" w:rsidP="00643B83">
            <w:pPr>
              <w:rPr>
                <w:rFonts w:cs="Times New Roman"/>
                <w:sz w:val="20"/>
                <w:szCs w:val="20"/>
              </w:rPr>
            </w:pPr>
            <w:r w:rsidRPr="005D732B">
              <w:rPr>
                <w:rFonts w:cs="Times New Roman"/>
                <w:sz w:val="20"/>
                <w:szCs w:val="20"/>
              </w:rPr>
              <w:t>23</w:t>
            </w:r>
          </w:p>
        </w:tc>
        <w:tc>
          <w:tcPr>
            <w:tcW w:w="1859" w:type="dxa"/>
          </w:tcPr>
          <w:p w:rsidR="00A329D3" w:rsidRPr="005D732B" w:rsidRDefault="00A329D3" w:rsidP="00643B83">
            <w:pPr>
              <w:rPr>
                <w:rFonts w:cs="Times New Roman"/>
                <w:sz w:val="20"/>
                <w:szCs w:val="20"/>
              </w:rPr>
            </w:pPr>
            <w:r w:rsidRPr="005D732B">
              <w:rPr>
                <w:rFonts w:cs="Times New Roman"/>
                <w:sz w:val="20"/>
                <w:szCs w:val="20"/>
              </w:rPr>
              <w:t>Norma 5 ANZIIL/CAUL</w:t>
            </w:r>
          </w:p>
        </w:tc>
      </w:tr>
      <w:tr w:rsidR="00A329D3" w:rsidTr="00643B83">
        <w:tc>
          <w:tcPr>
            <w:tcW w:w="1809" w:type="dxa"/>
          </w:tcPr>
          <w:p w:rsidR="00A329D3" w:rsidRPr="00A329D3" w:rsidRDefault="00A329D3" w:rsidP="00643B83">
            <w:pPr>
              <w:rPr>
                <w:rFonts w:ascii="Times New Roman" w:hAnsi="Times New Roman" w:cs="Times New Roman"/>
                <w:sz w:val="20"/>
                <w:szCs w:val="20"/>
              </w:rPr>
            </w:pPr>
            <w:r w:rsidRPr="00A329D3">
              <w:rPr>
                <w:rFonts w:ascii="Times New Roman" w:hAnsi="Times New Roman" w:cs="Times New Roman"/>
                <w:sz w:val="20"/>
                <w:szCs w:val="20"/>
              </w:rPr>
              <w:t xml:space="preserve">Comunicar la información. </w:t>
            </w:r>
          </w:p>
        </w:tc>
        <w:tc>
          <w:tcPr>
            <w:tcW w:w="3544" w:type="dxa"/>
          </w:tcPr>
          <w:p w:rsidR="00A329D3" w:rsidRPr="00A329D3" w:rsidRDefault="00A329D3" w:rsidP="00643B83">
            <w:pPr>
              <w:rPr>
                <w:rFonts w:ascii="Times New Roman" w:hAnsi="Times New Roman" w:cs="Times New Roman"/>
                <w:sz w:val="20"/>
                <w:szCs w:val="20"/>
              </w:rPr>
            </w:pPr>
            <w:r w:rsidRPr="00A329D3">
              <w:rPr>
                <w:rFonts w:ascii="Times New Roman" w:hAnsi="Times New Roman" w:cs="Times New Roman"/>
                <w:sz w:val="20"/>
                <w:szCs w:val="20"/>
              </w:rPr>
              <w:t>En esta categoría se pretende conocer si el alumno es capaz de utilizar la información con sensibilidad y reconocer los problemas y cuestiones culturales, éticas, legales y sociales que rodean el uso de la información</w:t>
            </w:r>
          </w:p>
        </w:tc>
        <w:tc>
          <w:tcPr>
            <w:tcW w:w="1224" w:type="dxa"/>
          </w:tcPr>
          <w:p w:rsidR="00A329D3" w:rsidRPr="005D732B" w:rsidRDefault="00A329D3" w:rsidP="00643B83">
            <w:pPr>
              <w:rPr>
                <w:rFonts w:cs="Times New Roman"/>
                <w:sz w:val="20"/>
                <w:szCs w:val="20"/>
              </w:rPr>
            </w:pPr>
            <w:r w:rsidRPr="005D732B">
              <w:rPr>
                <w:rFonts w:cs="Times New Roman"/>
                <w:sz w:val="20"/>
                <w:szCs w:val="20"/>
              </w:rPr>
              <w:t>24, 25, 26, 27, 28, 29 y 30</w:t>
            </w:r>
          </w:p>
        </w:tc>
        <w:tc>
          <w:tcPr>
            <w:tcW w:w="1859" w:type="dxa"/>
          </w:tcPr>
          <w:p w:rsidR="00A329D3" w:rsidRPr="005D732B" w:rsidRDefault="00A329D3" w:rsidP="00643B83">
            <w:pPr>
              <w:rPr>
                <w:rFonts w:cs="Times New Roman"/>
                <w:sz w:val="20"/>
                <w:szCs w:val="20"/>
              </w:rPr>
            </w:pPr>
            <w:r w:rsidRPr="005D732B">
              <w:rPr>
                <w:rFonts w:cs="Times New Roman"/>
                <w:sz w:val="20"/>
                <w:szCs w:val="20"/>
              </w:rPr>
              <w:t>Norma 6 ANZIIL/CAUL</w:t>
            </w:r>
          </w:p>
        </w:tc>
      </w:tr>
    </w:tbl>
    <w:p w:rsidR="00924C5D" w:rsidRPr="00E50E8E" w:rsidRDefault="00E50E8E" w:rsidP="00E50E8E">
      <w:pPr>
        <w:spacing w:line="360" w:lineRule="auto"/>
        <w:jc w:val="center"/>
        <w:rPr>
          <w:rFonts w:ascii="Times New Roman" w:hAnsi="Times New Roman" w:cs="Times New Roman"/>
          <w:sz w:val="28"/>
        </w:rPr>
      </w:pPr>
      <w:r w:rsidRPr="00E50E8E">
        <w:rPr>
          <w:rFonts w:ascii="Times New Roman" w:hAnsi="Times New Roman" w:cs="Times New Roman"/>
          <w:sz w:val="24"/>
          <w:szCs w:val="24"/>
        </w:rPr>
        <w:t>Fuente (Bundy, 2003).</w:t>
      </w:r>
    </w:p>
    <w:p w:rsidR="00826127" w:rsidRPr="00826127" w:rsidRDefault="00826127" w:rsidP="00826127">
      <w:pPr>
        <w:spacing w:line="360" w:lineRule="auto"/>
        <w:ind w:firstLine="708"/>
        <w:jc w:val="both"/>
        <w:rPr>
          <w:rFonts w:ascii="Times New Roman" w:hAnsi="Times New Roman" w:cs="Times New Roman"/>
          <w:sz w:val="24"/>
        </w:rPr>
      </w:pPr>
      <w:r w:rsidRPr="00826127">
        <w:rPr>
          <w:rFonts w:ascii="Times New Roman" w:hAnsi="Times New Roman" w:cs="Times New Roman"/>
          <w:sz w:val="24"/>
        </w:rPr>
        <w:t xml:space="preserve">En el marco para la alfabetización informacional en Australia y Nueva Zelanda. Principios, normas y practicas creado por el </w:t>
      </w:r>
      <w:proofErr w:type="spellStart"/>
      <w:r w:rsidRPr="00826127">
        <w:rPr>
          <w:rFonts w:ascii="Times New Roman" w:hAnsi="Times New Roman" w:cs="Times New Roman"/>
          <w:sz w:val="24"/>
        </w:rPr>
        <w:t>Australian</w:t>
      </w:r>
      <w:proofErr w:type="spellEnd"/>
      <w:r w:rsidRPr="00826127">
        <w:rPr>
          <w:rFonts w:ascii="Times New Roman" w:hAnsi="Times New Roman" w:cs="Times New Roman"/>
          <w:sz w:val="24"/>
        </w:rPr>
        <w:t xml:space="preserve"> and New </w:t>
      </w:r>
      <w:proofErr w:type="spellStart"/>
      <w:r w:rsidRPr="00826127">
        <w:rPr>
          <w:rFonts w:ascii="Times New Roman" w:hAnsi="Times New Roman" w:cs="Times New Roman"/>
          <w:sz w:val="24"/>
        </w:rPr>
        <w:t>Zeland</w:t>
      </w:r>
      <w:proofErr w:type="spellEnd"/>
      <w:r w:rsidRPr="00826127">
        <w:rPr>
          <w:rFonts w:ascii="Times New Roman" w:hAnsi="Times New Roman" w:cs="Times New Roman"/>
          <w:sz w:val="24"/>
        </w:rPr>
        <w:t xml:space="preserve"> </w:t>
      </w:r>
      <w:proofErr w:type="spellStart"/>
      <w:r w:rsidRPr="00826127">
        <w:rPr>
          <w:rFonts w:ascii="Times New Roman" w:hAnsi="Times New Roman" w:cs="Times New Roman"/>
          <w:sz w:val="24"/>
        </w:rPr>
        <w:t>Institute</w:t>
      </w:r>
      <w:proofErr w:type="spellEnd"/>
      <w:r w:rsidRPr="00826127">
        <w:rPr>
          <w:rFonts w:ascii="Times New Roman" w:hAnsi="Times New Roman" w:cs="Times New Roman"/>
          <w:sz w:val="24"/>
        </w:rPr>
        <w:t xml:space="preserve"> </w:t>
      </w:r>
      <w:proofErr w:type="spellStart"/>
      <w:r w:rsidRPr="00826127">
        <w:rPr>
          <w:rFonts w:ascii="Times New Roman" w:hAnsi="Times New Roman" w:cs="Times New Roman"/>
          <w:sz w:val="24"/>
        </w:rPr>
        <w:t>for</w:t>
      </w:r>
      <w:proofErr w:type="spellEnd"/>
      <w:r w:rsidRPr="00826127">
        <w:rPr>
          <w:rFonts w:ascii="Times New Roman" w:hAnsi="Times New Roman" w:cs="Times New Roman"/>
          <w:sz w:val="24"/>
        </w:rPr>
        <w:t xml:space="preserve"> </w:t>
      </w:r>
      <w:proofErr w:type="spellStart"/>
      <w:r w:rsidRPr="00826127">
        <w:rPr>
          <w:rFonts w:ascii="Times New Roman" w:hAnsi="Times New Roman" w:cs="Times New Roman"/>
          <w:sz w:val="24"/>
        </w:rPr>
        <w:t>Information</w:t>
      </w:r>
      <w:proofErr w:type="spellEnd"/>
      <w:r w:rsidRPr="00826127">
        <w:rPr>
          <w:rFonts w:ascii="Times New Roman" w:hAnsi="Times New Roman" w:cs="Times New Roman"/>
          <w:sz w:val="24"/>
        </w:rPr>
        <w:t xml:space="preserve"> </w:t>
      </w:r>
      <w:proofErr w:type="spellStart"/>
      <w:r w:rsidRPr="00826127">
        <w:rPr>
          <w:rFonts w:ascii="Times New Roman" w:hAnsi="Times New Roman" w:cs="Times New Roman"/>
          <w:sz w:val="24"/>
        </w:rPr>
        <w:t>Literacy</w:t>
      </w:r>
      <w:proofErr w:type="spellEnd"/>
      <w:r w:rsidRPr="00826127">
        <w:rPr>
          <w:rFonts w:ascii="Times New Roman" w:hAnsi="Times New Roman" w:cs="Times New Roman"/>
          <w:sz w:val="24"/>
        </w:rPr>
        <w:t xml:space="preserve"> (ANZIIL) y el Council </w:t>
      </w:r>
      <w:proofErr w:type="spellStart"/>
      <w:r w:rsidRPr="00826127">
        <w:rPr>
          <w:rFonts w:ascii="Times New Roman" w:hAnsi="Times New Roman" w:cs="Times New Roman"/>
          <w:sz w:val="24"/>
        </w:rPr>
        <w:t>of</w:t>
      </w:r>
      <w:proofErr w:type="spellEnd"/>
      <w:r w:rsidRPr="00826127">
        <w:rPr>
          <w:rFonts w:ascii="Times New Roman" w:hAnsi="Times New Roman" w:cs="Times New Roman"/>
          <w:sz w:val="24"/>
        </w:rPr>
        <w:t xml:space="preserve"> </w:t>
      </w:r>
      <w:proofErr w:type="spellStart"/>
      <w:r w:rsidRPr="00826127">
        <w:rPr>
          <w:rFonts w:ascii="Times New Roman" w:hAnsi="Times New Roman" w:cs="Times New Roman"/>
          <w:sz w:val="24"/>
        </w:rPr>
        <w:t>Australian</w:t>
      </w:r>
      <w:proofErr w:type="spellEnd"/>
      <w:r w:rsidRPr="00826127">
        <w:rPr>
          <w:rFonts w:ascii="Times New Roman" w:hAnsi="Times New Roman" w:cs="Times New Roman"/>
          <w:sz w:val="24"/>
        </w:rPr>
        <w:t xml:space="preserve"> </w:t>
      </w:r>
      <w:proofErr w:type="spellStart"/>
      <w:r w:rsidRPr="00826127">
        <w:rPr>
          <w:rFonts w:ascii="Times New Roman" w:hAnsi="Times New Roman" w:cs="Times New Roman"/>
          <w:sz w:val="24"/>
        </w:rPr>
        <w:t>University</w:t>
      </w:r>
      <w:proofErr w:type="spellEnd"/>
      <w:r w:rsidRPr="00826127">
        <w:rPr>
          <w:rFonts w:ascii="Times New Roman" w:hAnsi="Times New Roman" w:cs="Times New Roman"/>
          <w:sz w:val="24"/>
        </w:rPr>
        <w:t xml:space="preserve"> </w:t>
      </w:r>
      <w:proofErr w:type="spellStart"/>
      <w:r w:rsidRPr="00826127">
        <w:rPr>
          <w:rFonts w:ascii="Times New Roman" w:hAnsi="Times New Roman" w:cs="Times New Roman"/>
          <w:sz w:val="24"/>
        </w:rPr>
        <w:t>Librarians</w:t>
      </w:r>
      <w:proofErr w:type="spellEnd"/>
      <w:r w:rsidRPr="00826127">
        <w:rPr>
          <w:rFonts w:ascii="Times New Roman" w:hAnsi="Times New Roman" w:cs="Times New Roman"/>
          <w:sz w:val="24"/>
        </w:rPr>
        <w:t xml:space="preserve"> (CAUL) en el año 2003, se declararon cuatro principios generales y seis normas básicas con sus resultados de aprendizaje.</w:t>
      </w:r>
    </w:p>
    <w:p w:rsidR="00826127" w:rsidRPr="00826127" w:rsidRDefault="00826127" w:rsidP="00826127">
      <w:pPr>
        <w:spacing w:line="360" w:lineRule="auto"/>
        <w:ind w:firstLine="708"/>
        <w:jc w:val="both"/>
        <w:rPr>
          <w:rFonts w:ascii="Times New Roman" w:hAnsi="Times New Roman" w:cs="Times New Roman"/>
          <w:sz w:val="24"/>
        </w:rPr>
      </w:pPr>
      <w:r w:rsidRPr="00826127">
        <w:rPr>
          <w:rFonts w:ascii="Times New Roman" w:hAnsi="Times New Roman" w:cs="Times New Roman"/>
          <w:sz w:val="24"/>
        </w:rPr>
        <w:t xml:space="preserve">La primera norma según Bundy (2003), dice que el individuo debe de tener la capacidad de reconocer cuándo y que tipo de información necesita. La persona sabe reconocer cuándo es que necesita la información y sabe utilizar distintas fuentes de información para tomar sus decisiones. </w:t>
      </w:r>
    </w:p>
    <w:p w:rsidR="00826127" w:rsidRPr="00826127" w:rsidRDefault="00826127" w:rsidP="00826127">
      <w:pPr>
        <w:spacing w:line="360" w:lineRule="auto"/>
        <w:ind w:firstLine="708"/>
        <w:jc w:val="both"/>
        <w:rPr>
          <w:rFonts w:ascii="Times New Roman" w:hAnsi="Times New Roman" w:cs="Times New Roman"/>
          <w:sz w:val="24"/>
        </w:rPr>
      </w:pPr>
      <w:r w:rsidRPr="00826127">
        <w:rPr>
          <w:rFonts w:ascii="Times New Roman" w:hAnsi="Times New Roman" w:cs="Times New Roman"/>
          <w:sz w:val="24"/>
        </w:rPr>
        <w:lastRenderedPageBreak/>
        <w:t xml:space="preserve">La segunda norma según Bundy (2003), menciona que la persona tiene la capacidad de encontrar la información que requiere. Y es capaz de utilizar distintos métodos y herramientas para alcanzar la información requerida. </w:t>
      </w:r>
    </w:p>
    <w:p w:rsidR="00826127" w:rsidRPr="00826127" w:rsidRDefault="00826127" w:rsidP="00826127">
      <w:pPr>
        <w:spacing w:line="360" w:lineRule="auto"/>
        <w:ind w:firstLine="708"/>
        <w:jc w:val="both"/>
        <w:rPr>
          <w:rFonts w:ascii="Times New Roman" w:hAnsi="Times New Roman" w:cs="Times New Roman"/>
          <w:sz w:val="24"/>
        </w:rPr>
      </w:pPr>
      <w:r w:rsidRPr="00826127">
        <w:rPr>
          <w:rFonts w:ascii="Times New Roman" w:hAnsi="Times New Roman" w:cs="Times New Roman"/>
          <w:sz w:val="24"/>
        </w:rPr>
        <w:t xml:space="preserve">La tercera norma según Bundy (2003), menciona que las personas tienen la habilidad y la capacidad de evaluar la información y sus fuentes. Las personas saben evaluar la información aplicando distintos criterios para verificar la fiabilidad y la validez de la información. </w:t>
      </w:r>
    </w:p>
    <w:p w:rsidR="00826127" w:rsidRPr="00826127" w:rsidRDefault="00826127" w:rsidP="00826127">
      <w:pPr>
        <w:spacing w:line="360" w:lineRule="auto"/>
        <w:ind w:firstLine="708"/>
        <w:jc w:val="both"/>
        <w:rPr>
          <w:rFonts w:ascii="Times New Roman" w:hAnsi="Times New Roman" w:cs="Times New Roman"/>
          <w:sz w:val="24"/>
        </w:rPr>
      </w:pPr>
      <w:r w:rsidRPr="00826127">
        <w:rPr>
          <w:rFonts w:ascii="Times New Roman" w:hAnsi="Times New Roman" w:cs="Times New Roman"/>
          <w:sz w:val="24"/>
        </w:rPr>
        <w:t xml:space="preserve">La cuarta norma según Bundy (2003), menciona que las personas tienen la capacidad de gestionar y administrar la información encontrada y evaluada. Así como organizar y registrar la información y sus fuentes. </w:t>
      </w:r>
    </w:p>
    <w:p w:rsidR="00826127" w:rsidRPr="00826127" w:rsidRDefault="00826127" w:rsidP="00826127">
      <w:pPr>
        <w:spacing w:line="360" w:lineRule="auto"/>
        <w:ind w:firstLine="708"/>
        <w:jc w:val="both"/>
        <w:rPr>
          <w:rFonts w:ascii="Times New Roman" w:hAnsi="Times New Roman" w:cs="Times New Roman"/>
          <w:sz w:val="24"/>
        </w:rPr>
      </w:pPr>
      <w:r w:rsidRPr="00826127">
        <w:rPr>
          <w:rFonts w:ascii="Times New Roman" w:hAnsi="Times New Roman" w:cs="Times New Roman"/>
          <w:sz w:val="24"/>
        </w:rPr>
        <w:t>La quinta norma según Bundy (2003), menciona que las personas tienen la capacidad de aplicar la información que se encontró y evaluó, y crear nueva información. Así mismo, tienen la capacidad para generar nuevas ideas y comunicar el conocimiento de manera eficaz utilizando los distintos medios y formatos de comunicación</w:t>
      </w:r>
    </w:p>
    <w:p w:rsidR="00826127" w:rsidRPr="00826127" w:rsidRDefault="00826127" w:rsidP="00826127">
      <w:pPr>
        <w:spacing w:line="360" w:lineRule="auto"/>
        <w:ind w:firstLine="708"/>
        <w:jc w:val="both"/>
        <w:rPr>
          <w:rFonts w:ascii="Times New Roman" w:hAnsi="Times New Roman" w:cs="Times New Roman"/>
          <w:sz w:val="24"/>
        </w:rPr>
      </w:pPr>
      <w:r w:rsidRPr="00826127">
        <w:rPr>
          <w:rFonts w:ascii="Times New Roman" w:hAnsi="Times New Roman" w:cs="Times New Roman"/>
          <w:sz w:val="24"/>
        </w:rPr>
        <w:t xml:space="preserve">La sexta norma según Bundy (2003), menciona que las personas tienen la capacidad de utilizar la información reconociendo las distintas cuestiones legales, éticas y culturales que con lleva el uso de la misma. Las personas con estas competencias saben hacer buen uso de la información, respetando aspectos culturales y reconociendo las cuestiones de libertad de expresión, así como los derechos de autor. </w:t>
      </w:r>
    </w:p>
    <w:p w:rsidR="00803D16" w:rsidRPr="00803D16" w:rsidRDefault="00803D16" w:rsidP="00803D16">
      <w:pPr>
        <w:spacing w:line="360" w:lineRule="auto"/>
        <w:ind w:firstLine="708"/>
        <w:jc w:val="both"/>
        <w:rPr>
          <w:rFonts w:ascii="Times New Roman" w:hAnsi="Times New Roman" w:cs="Times New Roman"/>
          <w:sz w:val="24"/>
        </w:rPr>
      </w:pPr>
      <w:r w:rsidRPr="00803D16">
        <w:rPr>
          <w:rFonts w:ascii="Times New Roman" w:hAnsi="Times New Roman" w:cs="Times New Roman"/>
          <w:sz w:val="24"/>
        </w:rPr>
        <w:t xml:space="preserve">El procedimiento para recabar los datos de la investigación se llevó a cabo a través del instrumento de medición mencionado anteriormente. Al ser una investigación cuantitativa, los resultados se analizaron a través de agrupación de las respuestas por porcentajes, posteriormente se crearon las gráficas de cada una de las preguntas. </w:t>
      </w:r>
    </w:p>
    <w:p w:rsidR="00803D16" w:rsidRPr="00803D16" w:rsidRDefault="00803D16" w:rsidP="00803D16">
      <w:pPr>
        <w:spacing w:line="360" w:lineRule="auto"/>
        <w:ind w:firstLine="708"/>
        <w:jc w:val="both"/>
        <w:rPr>
          <w:rFonts w:ascii="Times New Roman" w:hAnsi="Times New Roman" w:cs="Times New Roman"/>
          <w:sz w:val="24"/>
        </w:rPr>
      </w:pPr>
      <w:r w:rsidRPr="00803D16">
        <w:rPr>
          <w:rFonts w:ascii="Times New Roman" w:hAnsi="Times New Roman" w:cs="Times New Roman"/>
          <w:sz w:val="24"/>
        </w:rPr>
        <w:tab/>
        <w:t>El instrumento de medición, se dividió en seis categorías o variables de medición. Las variables fueron las siguientes (Ver la T</w:t>
      </w:r>
      <w:r w:rsidR="002906CA">
        <w:rPr>
          <w:rFonts w:ascii="Times New Roman" w:hAnsi="Times New Roman" w:cs="Times New Roman"/>
          <w:sz w:val="24"/>
        </w:rPr>
        <w:t>abla 1</w:t>
      </w:r>
      <w:r w:rsidRPr="00803D16">
        <w:rPr>
          <w:rFonts w:ascii="Times New Roman" w:hAnsi="Times New Roman" w:cs="Times New Roman"/>
          <w:sz w:val="24"/>
        </w:rPr>
        <w:t xml:space="preserve">): </w:t>
      </w:r>
    </w:p>
    <w:p w:rsidR="00E50E8E" w:rsidRDefault="00E50E8E" w:rsidP="00803D16">
      <w:pPr>
        <w:spacing w:line="360" w:lineRule="auto"/>
        <w:ind w:firstLine="708"/>
        <w:jc w:val="both"/>
        <w:rPr>
          <w:rFonts w:ascii="Times New Roman" w:hAnsi="Times New Roman" w:cs="Times New Roman"/>
          <w:sz w:val="24"/>
        </w:rPr>
      </w:pPr>
    </w:p>
    <w:p w:rsidR="00803D16" w:rsidRPr="00803D16" w:rsidRDefault="00803D16" w:rsidP="00803D16">
      <w:pPr>
        <w:spacing w:line="360" w:lineRule="auto"/>
        <w:ind w:firstLine="708"/>
        <w:jc w:val="both"/>
        <w:rPr>
          <w:rFonts w:ascii="Times New Roman" w:hAnsi="Times New Roman" w:cs="Times New Roman"/>
          <w:sz w:val="24"/>
        </w:rPr>
      </w:pPr>
      <w:r w:rsidRPr="00803D16">
        <w:rPr>
          <w:rFonts w:ascii="Times New Roman" w:hAnsi="Times New Roman" w:cs="Times New Roman"/>
          <w:sz w:val="24"/>
        </w:rPr>
        <w:lastRenderedPageBreak/>
        <w:t>Definir una necesidad de información.</w:t>
      </w:r>
    </w:p>
    <w:p w:rsidR="00803D16" w:rsidRPr="00803D16" w:rsidRDefault="00803D16" w:rsidP="00803D16">
      <w:pPr>
        <w:spacing w:line="360" w:lineRule="auto"/>
        <w:ind w:firstLine="708"/>
        <w:jc w:val="both"/>
        <w:rPr>
          <w:rFonts w:ascii="Times New Roman" w:hAnsi="Times New Roman" w:cs="Times New Roman"/>
          <w:sz w:val="24"/>
        </w:rPr>
      </w:pPr>
      <w:r w:rsidRPr="00803D16">
        <w:rPr>
          <w:rFonts w:ascii="Times New Roman" w:hAnsi="Times New Roman" w:cs="Times New Roman"/>
          <w:sz w:val="24"/>
        </w:rPr>
        <w:t>Encontrar información.</w:t>
      </w:r>
    </w:p>
    <w:p w:rsidR="00803D16" w:rsidRPr="00803D16" w:rsidRDefault="00803D16" w:rsidP="00803D16">
      <w:pPr>
        <w:spacing w:line="360" w:lineRule="auto"/>
        <w:ind w:firstLine="708"/>
        <w:jc w:val="both"/>
        <w:rPr>
          <w:rFonts w:ascii="Times New Roman" w:hAnsi="Times New Roman" w:cs="Times New Roman"/>
          <w:sz w:val="24"/>
        </w:rPr>
      </w:pPr>
      <w:r w:rsidRPr="00803D16">
        <w:rPr>
          <w:rFonts w:ascii="Times New Roman" w:hAnsi="Times New Roman" w:cs="Times New Roman"/>
          <w:sz w:val="24"/>
        </w:rPr>
        <w:t>Evaluar fuentes de información.</w:t>
      </w:r>
    </w:p>
    <w:p w:rsidR="00803D16" w:rsidRPr="00803D16" w:rsidRDefault="00803D16" w:rsidP="00803D16">
      <w:pPr>
        <w:spacing w:line="360" w:lineRule="auto"/>
        <w:ind w:firstLine="708"/>
        <w:jc w:val="both"/>
        <w:rPr>
          <w:rFonts w:ascii="Times New Roman" w:hAnsi="Times New Roman" w:cs="Times New Roman"/>
          <w:sz w:val="24"/>
        </w:rPr>
      </w:pPr>
      <w:r w:rsidRPr="00803D16">
        <w:rPr>
          <w:rFonts w:ascii="Times New Roman" w:hAnsi="Times New Roman" w:cs="Times New Roman"/>
          <w:sz w:val="24"/>
        </w:rPr>
        <w:t>Organizar la información.</w:t>
      </w:r>
    </w:p>
    <w:p w:rsidR="00803D16" w:rsidRPr="00803D16" w:rsidRDefault="00803D16" w:rsidP="00803D16">
      <w:pPr>
        <w:spacing w:line="360" w:lineRule="auto"/>
        <w:ind w:firstLine="708"/>
        <w:jc w:val="both"/>
        <w:rPr>
          <w:rFonts w:ascii="Times New Roman" w:hAnsi="Times New Roman" w:cs="Times New Roman"/>
          <w:sz w:val="24"/>
        </w:rPr>
      </w:pPr>
      <w:r w:rsidRPr="00803D16">
        <w:rPr>
          <w:rFonts w:ascii="Times New Roman" w:hAnsi="Times New Roman" w:cs="Times New Roman"/>
          <w:sz w:val="24"/>
        </w:rPr>
        <w:t>Usar la información.</w:t>
      </w:r>
    </w:p>
    <w:p w:rsidR="00803D16" w:rsidRPr="00803D16" w:rsidRDefault="00803D16" w:rsidP="00803D16">
      <w:pPr>
        <w:spacing w:line="360" w:lineRule="auto"/>
        <w:ind w:firstLine="708"/>
        <w:jc w:val="both"/>
        <w:rPr>
          <w:rFonts w:ascii="Times New Roman" w:hAnsi="Times New Roman" w:cs="Times New Roman"/>
          <w:sz w:val="24"/>
        </w:rPr>
      </w:pPr>
      <w:r w:rsidRPr="00803D16">
        <w:rPr>
          <w:rFonts w:ascii="Times New Roman" w:hAnsi="Times New Roman" w:cs="Times New Roman"/>
          <w:sz w:val="24"/>
        </w:rPr>
        <w:t>Comunicar la información.</w:t>
      </w:r>
    </w:p>
    <w:p w:rsidR="00803D16" w:rsidRDefault="00803D16" w:rsidP="00803D16">
      <w:pPr>
        <w:spacing w:line="360" w:lineRule="auto"/>
        <w:ind w:firstLine="708"/>
        <w:jc w:val="both"/>
        <w:rPr>
          <w:rFonts w:ascii="Times New Roman" w:hAnsi="Times New Roman" w:cs="Times New Roman"/>
          <w:sz w:val="24"/>
        </w:rPr>
      </w:pPr>
      <w:r w:rsidRPr="00803D16">
        <w:rPr>
          <w:rFonts w:ascii="Times New Roman" w:hAnsi="Times New Roman" w:cs="Times New Roman"/>
          <w:sz w:val="24"/>
        </w:rPr>
        <w:t xml:space="preserve">Cada una de las preguntas que se agruparon en categorías para evaluar cada variable, así mismo, cada pregunta evaluaba una habilidad informativa correspondiente a cada variable. La ponderación para determinar el grado de habilidad y conocimiento de los estudiantes </w:t>
      </w:r>
      <w:r w:rsidR="00B90343">
        <w:rPr>
          <w:rFonts w:ascii="Times New Roman" w:hAnsi="Times New Roman" w:cs="Times New Roman"/>
          <w:sz w:val="24"/>
        </w:rPr>
        <w:t>se muestra en la tabla 2</w:t>
      </w:r>
      <w:r w:rsidRPr="00803D16">
        <w:rPr>
          <w:rFonts w:ascii="Times New Roman" w:hAnsi="Times New Roman" w:cs="Times New Roman"/>
          <w:sz w:val="24"/>
        </w:rPr>
        <w:t xml:space="preserve">: </w:t>
      </w:r>
    </w:p>
    <w:p w:rsidR="00803D16" w:rsidRPr="00E50E8E" w:rsidRDefault="00E831EF" w:rsidP="00E50E8E">
      <w:pPr>
        <w:spacing w:line="240" w:lineRule="auto"/>
        <w:jc w:val="center"/>
        <w:rPr>
          <w:rFonts w:ascii="Times New Roman" w:hAnsi="Times New Roman" w:cs="Times New Roman"/>
          <w:sz w:val="24"/>
        </w:rPr>
      </w:pPr>
      <w:r w:rsidRPr="00E50E8E">
        <w:rPr>
          <w:rFonts w:ascii="Times New Roman" w:hAnsi="Times New Roman" w:cs="Times New Roman"/>
          <w:b/>
          <w:sz w:val="24"/>
        </w:rPr>
        <w:t>Tabla 2</w:t>
      </w:r>
      <w:r w:rsidR="00803D16" w:rsidRPr="00E50E8E">
        <w:rPr>
          <w:rFonts w:ascii="Times New Roman" w:hAnsi="Times New Roman" w:cs="Times New Roman"/>
          <w:b/>
          <w:sz w:val="24"/>
        </w:rPr>
        <w:t>.</w:t>
      </w:r>
      <w:r w:rsidR="00E50E8E" w:rsidRPr="00E50E8E">
        <w:rPr>
          <w:rFonts w:ascii="Times New Roman" w:hAnsi="Times New Roman" w:cs="Times New Roman"/>
          <w:sz w:val="24"/>
        </w:rPr>
        <w:t xml:space="preserve"> </w:t>
      </w:r>
      <w:r w:rsidR="00803D16" w:rsidRPr="00E50E8E">
        <w:rPr>
          <w:rFonts w:ascii="Times New Roman" w:hAnsi="Times New Roman" w:cs="Times New Roman"/>
          <w:sz w:val="24"/>
        </w:rPr>
        <w:t>Ponderación de habilidad</w:t>
      </w:r>
      <w:r w:rsidR="0044565F" w:rsidRPr="00E50E8E">
        <w:rPr>
          <w:rFonts w:ascii="Times New Roman" w:hAnsi="Times New Roman" w:cs="Times New Roman"/>
          <w:sz w:val="24"/>
        </w:rPr>
        <w:t xml:space="preserve"> </w:t>
      </w:r>
    </w:p>
    <w:tbl>
      <w:tblPr>
        <w:tblStyle w:val="Tablaconcuadrcula"/>
        <w:tblW w:w="0" w:type="auto"/>
        <w:jc w:val="center"/>
        <w:tblLook w:val="04A0" w:firstRow="1" w:lastRow="0" w:firstColumn="1" w:lastColumn="0" w:noHBand="0" w:noVBand="1"/>
      </w:tblPr>
      <w:tblGrid>
        <w:gridCol w:w="2654"/>
        <w:gridCol w:w="1344"/>
      </w:tblGrid>
      <w:tr w:rsidR="00803D16" w:rsidRPr="00146AD4" w:rsidTr="00E50E8E">
        <w:trPr>
          <w:trHeight w:val="353"/>
          <w:jc w:val="center"/>
        </w:trPr>
        <w:tc>
          <w:tcPr>
            <w:tcW w:w="0" w:type="auto"/>
          </w:tcPr>
          <w:p w:rsidR="00803D16" w:rsidRPr="00803D16" w:rsidRDefault="00803D16" w:rsidP="00643B83">
            <w:pPr>
              <w:spacing w:after="200"/>
              <w:rPr>
                <w:rFonts w:ascii="Times New Roman" w:hAnsi="Times New Roman" w:cs="Times New Roman"/>
                <w:sz w:val="20"/>
                <w:szCs w:val="20"/>
              </w:rPr>
            </w:pPr>
            <w:r w:rsidRPr="00803D16">
              <w:rPr>
                <w:rFonts w:ascii="Times New Roman" w:hAnsi="Times New Roman" w:cs="Times New Roman"/>
                <w:sz w:val="20"/>
                <w:szCs w:val="20"/>
              </w:rPr>
              <w:t>Porcentaje grupal de habilidad</w:t>
            </w:r>
          </w:p>
        </w:tc>
        <w:tc>
          <w:tcPr>
            <w:tcW w:w="0" w:type="auto"/>
          </w:tcPr>
          <w:p w:rsidR="00803D16" w:rsidRPr="00803D16" w:rsidRDefault="00803D16" w:rsidP="00643B83">
            <w:pPr>
              <w:spacing w:after="200"/>
              <w:rPr>
                <w:rFonts w:ascii="Times New Roman" w:hAnsi="Times New Roman" w:cs="Times New Roman"/>
                <w:sz w:val="20"/>
                <w:szCs w:val="20"/>
              </w:rPr>
            </w:pPr>
          </w:p>
        </w:tc>
      </w:tr>
      <w:tr w:rsidR="00803D16" w:rsidRPr="00146AD4" w:rsidTr="00E50E8E">
        <w:trPr>
          <w:trHeight w:val="294"/>
          <w:jc w:val="center"/>
        </w:trPr>
        <w:tc>
          <w:tcPr>
            <w:tcW w:w="0" w:type="auto"/>
          </w:tcPr>
          <w:p w:rsidR="00803D16" w:rsidRPr="00803D16" w:rsidRDefault="00803D16" w:rsidP="00643B83">
            <w:pPr>
              <w:spacing w:after="200"/>
              <w:rPr>
                <w:rFonts w:ascii="Times New Roman" w:hAnsi="Times New Roman" w:cs="Times New Roman"/>
                <w:sz w:val="20"/>
                <w:szCs w:val="20"/>
              </w:rPr>
            </w:pPr>
            <w:r w:rsidRPr="00803D16">
              <w:rPr>
                <w:rFonts w:ascii="Times New Roman" w:hAnsi="Times New Roman" w:cs="Times New Roman"/>
                <w:sz w:val="20"/>
                <w:szCs w:val="20"/>
              </w:rPr>
              <w:t xml:space="preserve">90 al 100 % </w:t>
            </w:r>
          </w:p>
        </w:tc>
        <w:tc>
          <w:tcPr>
            <w:tcW w:w="0" w:type="auto"/>
          </w:tcPr>
          <w:p w:rsidR="00803D16" w:rsidRPr="00803D16" w:rsidRDefault="00803D16" w:rsidP="00643B83">
            <w:pPr>
              <w:spacing w:after="200"/>
              <w:rPr>
                <w:rFonts w:ascii="Times New Roman" w:hAnsi="Times New Roman" w:cs="Times New Roman"/>
                <w:sz w:val="20"/>
                <w:szCs w:val="20"/>
              </w:rPr>
            </w:pPr>
            <w:r w:rsidRPr="00803D16">
              <w:rPr>
                <w:rFonts w:ascii="Times New Roman" w:hAnsi="Times New Roman" w:cs="Times New Roman"/>
                <w:sz w:val="20"/>
                <w:szCs w:val="20"/>
              </w:rPr>
              <w:t>Sobre saliente</w:t>
            </w:r>
          </w:p>
        </w:tc>
      </w:tr>
      <w:tr w:rsidR="00803D16" w:rsidRPr="00146AD4" w:rsidTr="00E50E8E">
        <w:trPr>
          <w:jc w:val="center"/>
        </w:trPr>
        <w:tc>
          <w:tcPr>
            <w:tcW w:w="0" w:type="auto"/>
          </w:tcPr>
          <w:p w:rsidR="00803D16" w:rsidRPr="00803D16" w:rsidRDefault="00803D16" w:rsidP="00643B83">
            <w:pPr>
              <w:spacing w:after="200"/>
              <w:rPr>
                <w:rFonts w:ascii="Times New Roman" w:hAnsi="Times New Roman" w:cs="Times New Roman"/>
                <w:sz w:val="20"/>
                <w:szCs w:val="20"/>
              </w:rPr>
            </w:pPr>
            <w:r w:rsidRPr="00803D16">
              <w:rPr>
                <w:rFonts w:ascii="Times New Roman" w:hAnsi="Times New Roman" w:cs="Times New Roman"/>
                <w:sz w:val="20"/>
                <w:szCs w:val="20"/>
              </w:rPr>
              <w:t xml:space="preserve">80 al 90 % </w:t>
            </w:r>
          </w:p>
        </w:tc>
        <w:tc>
          <w:tcPr>
            <w:tcW w:w="0" w:type="auto"/>
          </w:tcPr>
          <w:p w:rsidR="00803D16" w:rsidRPr="00803D16" w:rsidRDefault="00803D16" w:rsidP="00643B83">
            <w:pPr>
              <w:spacing w:after="200"/>
              <w:rPr>
                <w:rFonts w:ascii="Times New Roman" w:hAnsi="Times New Roman" w:cs="Times New Roman"/>
                <w:sz w:val="20"/>
                <w:szCs w:val="20"/>
              </w:rPr>
            </w:pPr>
            <w:r w:rsidRPr="00803D16">
              <w:rPr>
                <w:rFonts w:ascii="Times New Roman" w:hAnsi="Times New Roman" w:cs="Times New Roman"/>
                <w:sz w:val="20"/>
                <w:szCs w:val="20"/>
              </w:rPr>
              <w:t>Muy bueno</w:t>
            </w:r>
          </w:p>
        </w:tc>
      </w:tr>
      <w:tr w:rsidR="00803D16" w:rsidRPr="00146AD4" w:rsidTr="00E50E8E">
        <w:trPr>
          <w:jc w:val="center"/>
        </w:trPr>
        <w:tc>
          <w:tcPr>
            <w:tcW w:w="0" w:type="auto"/>
          </w:tcPr>
          <w:p w:rsidR="00803D16" w:rsidRPr="00803D16" w:rsidRDefault="00803D16" w:rsidP="00643B83">
            <w:pPr>
              <w:spacing w:after="200"/>
              <w:rPr>
                <w:rFonts w:ascii="Times New Roman" w:hAnsi="Times New Roman" w:cs="Times New Roman"/>
                <w:sz w:val="20"/>
                <w:szCs w:val="20"/>
              </w:rPr>
            </w:pPr>
            <w:r w:rsidRPr="00803D16">
              <w:rPr>
                <w:rFonts w:ascii="Times New Roman" w:hAnsi="Times New Roman" w:cs="Times New Roman"/>
                <w:sz w:val="20"/>
                <w:szCs w:val="20"/>
              </w:rPr>
              <w:t xml:space="preserve">70 al 80 % </w:t>
            </w:r>
          </w:p>
        </w:tc>
        <w:tc>
          <w:tcPr>
            <w:tcW w:w="0" w:type="auto"/>
          </w:tcPr>
          <w:p w:rsidR="00803D16" w:rsidRPr="00803D16" w:rsidRDefault="00803D16" w:rsidP="00643B83">
            <w:pPr>
              <w:spacing w:after="200"/>
              <w:rPr>
                <w:rFonts w:ascii="Times New Roman" w:hAnsi="Times New Roman" w:cs="Times New Roman"/>
                <w:sz w:val="20"/>
                <w:szCs w:val="20"/>
              </w:rPr>
            </w:pPr>
            <w:r w:rsidRPr="00803D16">
              <w:rPr>
                <w:rFonts w:ascii="Times New Roman" w:hAnsi="Times New Roman" w:cs="Times New Roman"/>
                <w:sz w:val="20"/>
                <w:szCs w:val="20"/>
              </w:rPr>
              <w:t>Bueno</w:t>
            </w:r>
          </w:p>
        </w:tc>
      </w:tr>
      <w:tr w:rsidR="00803D16" w:rsidRPr="00146AD4" w:rsidTr="00E50E8E">
        <w:trPr>
          <w:jc w:val="center"/>
        </w:trPr>
        <w:tc>
          <w:tcPr>
            <w:tcW w:w="0" w:type="auto"/>
          </w:tcPr>
          <w:p w:rsidR="00803D16" w:rsidRPr="00803D16" w:rsidRDefault="00803D16" w:rsidP="00643B83">
            <w:pPr>
              <w:spacing w:after="200"/>
              <w:rPr>
                <w:rFonts w:ascii="Times New Roman" w:hAnsi="Times New Roman" w:cs="Times New Roman"/>
                <w:sz w:val="20"/>
                <w:szCs w:val="20"/>
              </w:rPr>
            </w:pPr>
            <w:r w:rsidRPr="00803D16">
              <w:rPr>
                <w:rFonts w:ascii="Times New Roman" w:hAnsi="Times New Roman" w:cs="Times New Roman"/>
                <w:sz w:val="20"/>
                <w:szCs w:val="20"/>
              </w:rPr>
              <w:t xml:space="preserve">60 al 70 % </w:t>
            </w:r>
          </w:p>
        </w:tc>
        <w:tc>
          <w:tcPr>
            <w:tcW w:w="0" w:type="auto"/>
          </w:tcPr>
          <w:p w:rsidR="00803D16" w:rsidRPr="00803D16" w:rsidRDefault="00803D16" w:rsidP="00643B83">
            <w:pPr>
              <w:spacing w:after="200"/>
              <w:rPr>
                <w:rFonts w:ascii="Times New Roman" w:hAnsi="Times New Roman" w:cs="Times New Roman"/>
                <w:sz w:val="20"/>
                <w:szCs w:val="20"/>
              </w:rPr>
            </w:pPr>
            <w:r w:rsidRPr="00803D16">
              <w:rPr>
                <w:rFonts w:ascii="Times New Roman" w:hAnsi="Times New Roman" w:cs="Times New Roman"/>
                <w:sz w:val="20"/>
                <w:szCs w:val="20"/>
              </w:rPr>
              <w:t>Regular</w:t>
            </w:r>
          </w:p>
        </w:tc>
      </w:tr>
      <w:tr w:rsidR="00803D16" w:rsidRPr="00146AD4" w:rsidTr="00E50E8E">
        <w:trPr>
          <w:jc w:val="center"/>
        </w:trPr>
        <w:tc>
          <w:tcPr>
            <w:tcW w:w="0" w:type="auto"/>
          </w:tcPr>
          <w:p w:rsidR="00803D16" w:rsidRPr="00803D16" w:rsidRDefault="00803D16" w:rsidP="00643B83">
            <w:pPr>
              <w:spacing w:after="200"/>
              <w:rPr>
                <w:rFonts w:ascii="Times New Roman" w:hAnsi="Times New Roman" w:cs="Times New Roman"/>
                <w:sz w:val="20"/>
                <w:szCs w:val="20"/>
              </w:rPr>
            </w:pPr>
            <w:r w:rsidRPr="00803D16">
              <w:rPr>
                <w:rFonts w:ascii="Times New Roman" w:hAnsi="Times New Roman" w:cs="Times New Roman"/>
                <w:sz w:val="20"/>
                <w:szCs w:val="20"/>
              </w:rPr>
              <w:t>60 % o menos</w:t>
            </w:r>
          </w:p>
        </w:tc>
        <w:tc>
          <w:tcPr>
            <w:tcW w:w="0" w:type="auto"/>
          </w:tcPr>
          <w:p w:rsidR="00803D16" w:rsidRPr="00803D16" w:rsidRDefault="00803D16" w:rsidP="00643B83">
            <w:pPr>
              <w:spacing w:after="200"/>
              <w:rPr>
                <w:rFonts w:ascii="Times New Roman" w:hAnsi="Times New Roman" w:cs="Times New Roman"/>
                <w:sz w:val="20"/>
                <w:szCs w:val="20"/>
              </w:rPr>
            </w:pPr>
            <w:r w:rsidRPr="00803D16">
              <w:rPr>
                <w:rFonts w:ascii="Times New Roman" w:hAnsi="Times New Roman" w:cs="Times New Roman"/>
                <w:sz w:val="20"/>
                <w:szCs w:val="20"/>
              </w:rPr>
              <w:t>No es capaz</w:t>
            </w:r>
          </w:p>
        </w:tc>
      </w:tr>
    </w:tbl>
    <w:p w:rsidR="00803D16" w:rsidRPr="00E50E8E" w:rsidRDefault="00E50E8E" w:rsidP="00E50E8E">
      <w:pPr>
        <w:spacing w:line="480" w:lineRule="auto"/>
        <w:ind w:firstLine="567"/>
        <w:jc w:val="center"/>
        <w:rPr>
          <w:rFonts w:ascii="Times New Roman" w:hAnsi="Times New Roman" w:cs="Times New Roman"/>
          <w:sz w:val="24"/>
        </w:rPr>
      </w:pPr>
      <w:r w:rsidRPr="00E50E8E">
        <w:rPr>
          <w:rFonts w:ascii="Times New Roman" w:hAnsi="Times New Roman" w:cs="Times New Roman"/>
          <w:sz w:val="24"/>
          <w:szCs w:val="24"/>
        </w:rPr>
        <w:t>Fuente (Elaboración propia)</w:t>
      </w:r>
    </w:p>
    <w:p w:rsidR="0048696E" w:rsidRPr="00E50E8E" w:rsidRDefault="0048696E" w:rsidP="0048696E">
      <w:pPr>
        <w:spacing w:line="360" w:lineRule="auto"/>
        <w:jc w:val="both"/>
        <w:rPr>
          <w:rFonts w:cstheme="minorHAnsi"/>
          <w:b/>
          <w:sz w:val="28"/>
        </w:rPr>
      </w:pPr>
      <w:r w:rsidRPr="00E50E8E">
        <w:rPr>
          <w:rFonts w:cstheme="minorHAnsi"/>
          <w:b/>
          <w:sz w:val="28"/>
        </w:rPr>
        <w:t xml:space="preserve">Resultados y Discusión </w:t>
      </w:r>
    </w:p>
    <w:p w:rsidR="00803D16" w:rsidRDefault="00803D16" w:rsidP="00803D16">
      <w:pPr>
        <w:spacing w:line="360" w:lineRule="auto"/>
        <w:ind w:firstLine="708"/>
        <w:jc w:val="both"/>
        <w:rPr>
          <w:rFonts w:ascii="Times New Roman" w:hAnsi="Times New Roman" w:cs="Times New Roman"/>
          <w:sz w:val="24"/>
        </w:rPr>
      </w:pPr>
      <w:r w:rsidRPr="00803D16">
        <w:rPr>
          <w:rFonts w:ascii="Times New Roman" w:hAnsi="Times New Roman" w:cs="Times New Roman"/>
          <w:sz w:val="24"/>
        </w:rPr>
        <w:t>Para determinar el porcentaje de cada una de las seis variables, se agruparon las preguntas correspondientes a cada variable, y se calculó la media par</w:t>
      </w:r>
      <w:r w:rsidR="00B90343">
        <w:rPr>
          <w:rFonts w:ascii="Times New Roman" w:hAnsi="Times New Roman" w:cs="Times New Roman"/>
          <w:sz w:val="24"/>
        </w:rPr>
        <w:t>a cada variable. En la s</w:t>
      </w:r>
      <w:r w:rsidRPr="00803D16">
        <w:rPr>
          <w:rFonts w:ascii="Times New Roman" w:hAnsi="Times New Roman" w:cs="Times New Roman"/>
          <w:sz w:val="24"/>
        </w:rPr>
        <w:t xml:space="preserve"> tabla</w:t>
      </w:r>
      <w:r w:rsidR="00B90343">
        <w:rPr>
          <w:rFonts w:ascii="Times New Roman" w:hAnsi="Times New Roman" w:cs="Times New Roman"/>
          <w:sz w:val="24"/>
        </w:rPr>
        <w:t xml:space="preserve"> 3</w:t>
      </w:r>
      <w:r w:rsidRPr="00803D16">
        <w:rPr>
          <w:rFonts w:ascii="Times New Roman" w:hAnsi="Times New Roman" w:cs="Times New Roman"/>
          <w:sz w:val="24"/>
        </w:rPr>
        <w:t xml:space="preserve"> se muestra el valor de cada habilidad, y la media de cada variable:</w:t>
      </w:r>
    </w:p>
    <w:p w:rsidR="00E50E8E" w:rsidRPr="00803D16" w:rsidRDefault="00E50E8E" w:rsidP="00803D16">
      <w:pPr>
        <w:spacing w:line="360" w:lineRule="auto"/>
        <w:ind w:firstLine="708"/>
        <w:jc w:val="both"/>
        <w:rPr>
          <w:rFonts w:ascii="Times New Roman" w:hAnsi="Times New Roman" w:cs="Times New Roman"/>
          <w:sz w:val="24"/>
        </w:rPr>
      </w:pPr>
    </w:p>
    <w:p w:rsidR="00803D16" w:rsidRPr="00E50E8E" w:rsidRDefault="00FA4320" w:rsidP="00E50E8E">
      <w:pPr>
        <w:spacing w:line="240" w:lineRule="auto"/>
        <w:jc w:val="center"/>
        <w:rPr>
          <w:rFonts w:ascii="Times New Roman" w:hAnsi="Times New Roman" w:cs="Times New Roman"/>
          <w:sz w:val="24"/>
        </w:rPr>
      </w:pPr>
      <w:r w:rsidRPr="00E50E8E">
        <w:rPr>
          <w:rFonts w:ascii="Times New Roman" w:hAnsi="Times New Roman" w:cs="Times New Roman"/>
          <w:b/>
          <w:sz w:val="24"/>
        </w:rPr>
        <w:lastRenderedPageBreak/>
        <w:t xml:space="preserve">Tabla </w:t>
      </w:r>
      <w:r w:rsidR="0048696E" w:rsidRPr="00E50E8E">
        <w:rPr>
          <w:rFonts w:ascii="Times New Roman" w:hAnsi="Times New Roman" w:cs="Times New Roman"/>
          <w:b/>
          <w:sz w:val="24"/>
        </w:rPr>
        <w:t>3</w:t>
      </w:r>
      <w:r w:rsidR="00803D16" w:rsidRPr="00E50E8E">
        <w:rPr>
          <w:rFonts w:ascii="Times New Roman" w:hAnsi="Times New Roman" w:cs="Times New Roman"/>
          <w:b/>
          <w:sz w:val="24"/>
        </w:rPr>
        <w:t>.</w:t>
      </w:r>
      <w:r w:rsidR="00803D16" w:rsidRPr="00E50E8E">
        <w:rPr>
          <w:rFonts w:ascii="Times New Roman" w:hAnsi="Times New Roman" w:cs="Times New Roman"/>
          <w:sz w:val="24"/>
        </w:rPr>
        <w:t xml:space="preserve"> La media de las variables. </w:t>
      </w:r>
    </w:p>
    <w:tbl>
      <w:tblPr>
        <w:tblStyle w:val="Tablaconcuadrcula"/>
        <w:tblW w:w="0" w:type="auto"/>
        <w:jc w:val="center"/>
        <w:tblLook w:val="04A0" w:firstRow="1" w:lastRow="0" w:firstColumn="1" w:lastColumn="0" w:noHBand="0" w:noVBand="1"/>
      </w:tblPr>
      <w:tblGrid>
        <w:gridCol w:w="3794"/>
        <w:gridCol w:w="1134"/>
        <w:gridCol w:w="1701"/>
        <w:gridCol w:w="1559"/>
      </w:tblGrid>
      <w:tr w:rsidR="00803D16" w:rsidTr="00E50E8E">
        <w:trPr>
          <w:jc w:val="center"/>
        </w:trPr>
        <w:tc>
          <w:tcPr>
            <w:tcW w:w="3794" w:type="dxa"/>
          </w:tcPr>
          <w:p w:rsidR="00803D16" w:rsidRPr="00803D16" w:rsidRDefault="00803D16" w:rsidP="00643B83">
            <w:pPr>
              <w:rPr>
                <w:rFonts w:ascii="Times New Roman" w:hAnsi="Times New Roman" w:cs="Times New Roman"/>
                <w:sz w:val="20"/>
                <w:szCs w:val="20"/>
              </w:rPr>
            </w:pPr>
            <w:r w:rsidRPr="00803D16">
              <w:rPr>
                <w:rFonts w:ascii="Times New Roman" w:hAnsi="Times New Roman" w:cs="Times New Roman"/>
                <w:sz w:val="20"/>
                <w:szCs w:val="20"/>
              </w:rPr>
              <w:t>Variable</w:t>
            </w:r>
          </w:p>
        </w:tc>
        <w:tc>
          <w:tcPr>
            <w:tcW w:w="1134" w:type="dxa"/>
          </w:tcPr>
          <w:p w:rsidR="00803D16" w:rsidRPr="00803D16" w:rsidRDefault="00803D16" w:rsidP="00643B83">
            <w:pPr>
              <w:rPr>
                <w:rFonts w:ascii="Times New Roman" w:hAnsi="Times New Roman" w:cs="Times New Roman"/>
                <w:sz w:val="20"/>
                <w:szCs w:val="20"/>
              </w:rPr>
            </w:pPr>
            <w:r w:rsidRPr="00803D16">
              <w:rPr>
                <w:rFonts w:ascii="Times New Roman" w:hAnsi="Times New Roman" w:cs="Times New Roman"/>
                <w:sz w:val="20"/>
                <w:szCs w:val="20"/>
              </w:rPr>
              <w:t>Preguntas</w:t>
            </w:r>
          </w:p>
        </w:tc>
        <w:tc>
          <w:tcPr>
            <w:tcW w:w="1701" w:type="dxa"/>
          </w:tcPr>
          <w:p w:rsidR="00803D16" w:rsidRPr="00803D16" w:rsidRDefault="00803D16" w:rsidP="00643B83">
            <w:pPr>
              <w:rPr>
                <w:rFonts w:ascii="Times New Roman" w:hAnsi="Times New Roman" w:cs="Times New Roman"/>
                <w:sz w:val="20"/>
                <w:szCs w:val="20"/>
              </w:rPr>
            </w:pPr>
            <w:r w:rsidRPr="00803D16">
              <w:rPr>
                <w:rFonts w:ascii="Times New Roman" w:hAnsi="Times New Roman" w:cs="Times New Roman"/>
                <w:sz w:val="20"/>
                <w:szCs w:val="20"/>
              </w:rPr>
              <w:t>Porcentaje</w:t>
            </w:r>
          </w:p>
        </w:tc>
        <w:tc>
          <w:tcPr>
            <w:tcW w:w="1559" w:type="dxa"/>
          </w:tcPr>
          <w:p w:rsidR="00803D16" w:rsidRPr="00803D16" w:rsidRDefault="00803D16" w:rsidP="00643B83">
            <w:pPr>
              <w:rPr>
                <w:rFonts w:ascii="Times New Roman" w:hAnsi="Times New Roman" w:cs="Times New Roman"/>
                <w:sz w:val="20"/>
                <w:szCs w:val="20"/>
              </w:rPr>
            </w:pPr>
            <w:r w:rsidRPr="00803D16">
              <w:rPr>
                <w:rFonts w:ascii="Times New Roman" w:hAnsi="Times New Roman" w:cs="Times New Roman"/>
                <w:sz w:val="20"/>
                <w:szCs w:val="20"/>
              </w:rPr>
              <w:t xml:space="preserve">Media </w:t>
            </w:r>
          </w:p>
        </w:tc>
      </w:tr>
      <w:tr w:rsidR="00803D16" w:rsidTr="00E50E8E">
        <w:trPr>
          <w:jc w:val="center"/>
        </w:trPr>
        <w:tc>
          <w:tcPr>
            <w:tcW w:w="3794" w:type="dxa"/>
            <w:vMerge w:val="restart"/>
          </w:tcPr>
          <w:p w:rsidR="00803D16" w:rsidRPr="00803D16" w:rsidRDefault="00803D16" w:rsidP="00643B83">
            <w:pPr>
              <w:rPr>
                <w:rFonts w:ascii="Times New Roman" w:hAnsi="Times New Roman" w:cs="Times New Roman"/>
                <w:sz w:val="20"/>
                <w:szCs w:val="20"/>
              </w:rPr>
            </w:pPr>
            <w:r w:rsidRPr="00803D16">
              <w:rPr>
                <w:rFonts w:ascii="Times New Roman" w:hAnsi="Times New Roman" w:cs="Times New Roman"/>
                <w:sz w:val="20"/>
                <w:szCs w:val="20"/>
              </w:rPr>
              <w:t xml:space="preserve">Definir una necesidad de información. </w:t>
            </w: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1</w:t>
            </w:r>
          </w:p>
        </w:tc>
        <w:tc>
          <w:tcPr>
            <w:tcW w:w="1701" w:type="dxa"/>
          </w:tcPr>
          <w:p w:rsidR="00803D16" w:rsidRPr="00803D16" w:rsidRDefault="00FA4320" w:rsidP="00643B83">
            <w:pPr>
              <w:rPr>
                <w:rFonts w:ascii="Times New Roman" w:hAnsi="Times New Roman" w:cs="Times New Roman"/>
                <w:sz w:val="20"/>
                <w:szCs w:val="20"/>
              </w:rPr>
            </w:pPr>
            <w:r>
              <w:rPr>
                <w:rFonts w:ascii="Times New Roman" w:hAnsi="Times New Roman" w:cs="Times New Roman"/>
                <w:sz w:val="20"/>
                <w:szCs w:val="20"/>
              </w:rPr>
              <w:t>47</w:t>
            </w:r>
            <w:r w:rsidR="00803D16" w:rsidRPr="00803D16">
              <w:rPr>
                <w:rFonts w:ascii="Times New Roman" w:hAnsi="Times New Roman" w:cs="Times New Roman"/>
                <w:sz w:val="20"/>
                <w:szCs w:val="20"/>
              </w:rPr>
              <w:t xml:space="preserve"> %</w:t>
            </w:r>
          </w:p>
        </w:tc>
        <w:tc>
          <w:tcPr>
            <w:tcW w:w="1559" w:type="dxa"/>
            <w:vMerge w:val="restart"/>
          </w:tcPr>
          <w:p w:rsidR="00803D16" w:rsidRPr="00803D16" w:rsidRDefault="0048696E" w:rsidP="00643B83">
            <w:pPr>
              <w:jc w:val="center"/>
              <w:rPr>
                <w:rFonts w:ascii="Times New Roman" w:hAnsi="Times New Roman" w:cs="Times New Roman"/>
                <w:sz w:val="20"/>
                <w:szCs w:val="20"/>
              </w:rPr>
            </w:pPr>
            <w:r>
              <w:rPr>
                <w:rFonts w:ascii="Times New Roman" w:hAnsi="Times New Roman" w:cs="Times New Roman"/>
                <w:sz w:val="20"/>
                <w:szCs w:val="20"/>
              </w:rPr>
              <w:t>43.5</w:t>
            </w:r>
            <w:r w:rsidR="00803D16" w:rsidRPr="00803D16">
              <w:rPr>
                <w:rFonts w:ascii="Times New Roman" w:hAnsi="Times New Roman" w:cs="Times New Roman"/>
                <w:sz w:val="20"/>
                <w:szCs w:val="20"/>
              </w:rPr>
              <w:t xml:space="preserve"> %</w:t>
            </w:r>
          </w:p>
        </w:tc>
      </w:tr>
      <w:tr w:rsidR="00803D16" w:rsidTr="00E50E8E">
        <w:trPr>
          <w:jc w:val="center"/>
        </w:trPr>
        <w:tc>
          <w:tcPr>
            <w:tcW w:w="3794" w:type="dxa"/>
            <w:vMerge/>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2</w:t>
            </w:r>
          </w:p>
        </w:tc>
        <w:tc>
          <w:tcPr>
            <w:tcW w:w="1701" w:type="dxa"/>
          </w:tcPr>
          <w:p w:rsidR="00803D16" w:rsidRPr="00803D16" w:rsidRDefault="00FA4320" w:rsidP="00643B83">
            <w:pPr>
              <w:rPr>
                <w:rFonts w:ascii="Times New Roman" w:hAnsi="Times New Roman" w:cs="Times New Roman"/>
                <w:sz w:val="20"/>
                <w:szCs w:val="20"/>
              </w:rPr>
            </w:pPr>
            <w:r>
              <w:rPr>
                <w:rFonts w:ascii="Times New Roman" w:hAnsi="Times New Roman" w:cs="Times New Roman"/>
                <w:sz w:val="20"/>
                <w:szCs w:val="20"/>
              </w:rPr>
              <w:t>40</w:t>
            </w:r>
            <w:r w:rsidR="00803D16" w:rsidRPr="00803D16">
              <w:rPr>
                <w:rFonts w:ascii="Times New Roman" w:hAnsi="Times New Roman" w:cs="Times New Roman"/>
                <w:sz w:val="20"/>
                <w:szCs w:val="20"/>
              </w:rPr>
              <w:t xml:space="preserve"> %</w:t>
            </w:r>
          </w:p>
        </w:tc>
        <w:tc>
          <w:tcPr>
            <w:tcW w:w="1559" w:type="dxa"/>
            <w:vMerge/>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val="restart"/>
          </w:tcPr>
          <w:p w:rsidR="00803D16" w:rsidRPr="00803D16" w:rsidRDefault="00803D16" w:rsidP="00643B83">
            <w:pPr>
              <w:rPr>
                <w:rFonts w:ascii="Times New Roman" w:hAnsi="Times New Roman" w:cs="Times New Roman"/>
                <w:sz w:val="20"/>
                <w:szCs w:val="20"/>
              </w:rPr>
            </w:pPr>
            <w:r w:rsidRPr="00803D16">
              <w:rPr>
                <w:rFonts w:ascii="Times New Roman" w:hAnsi="Times New Roman" w:cs="Times New Roman"/>
                <w:sz w:val="20"/>
                <w:szCs w:val="20"/>
              </w:rPr>
              <w:t>Encontrar información.</w:t>
            </w: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3</w:t>
            </w:r>
          </w:p>
        </w:tc>
        <w:tc>
          <w:tcPr>
            <w:tcW w:w="1701" w:type="dxa"/>
          </w:tcPr>
          <w:p w:rsidR="00803D16" w:rsidRPr="00803D16" w:rsidRDefault="00FA4320" w:rsidP="00643B83">
            <w:pPr>
              <w:rPr>
                <w:rFonts w:ascii="Times New Roman" w:hAnsi="Times New Roman" w:cs="Times New Roman"/>
                <w:sz w:val="20"/>
                <w:szCs w:val="20"/>
              </w:rPr>
            </w:pPr>
            <w:r>
              <w:rPr>
                <w:rFonts w:ascii="Times New Roman" w:hAnsi="Times New Roman" w:cs="Times New Roman"/>
                <w:sz w:val="20"/>
                <w:szCs w:val="20"/>
              </w:rPr>
              <w:t>58</w:t>
            </w:r>
            <w:r w:rsidR="00803D16" w:rsidRPr="00803D16">
              <w:rPr>
                <w:rFonts w:ascii="Times New Roman" w:hAnsi="Times New Roman" w:cs="Times New Roman"/>
                <w:sz w:val="20"/>
                <w:szCs w:val="20"/>
              </w:rPr>
              <w:t xml:space="preserve"> %</w:t>
            </w:r>
          </w:p>
        </w:tc>
        <w:tc>
          <w:tcPr>
            <w:tcW w:w="1559" w:type="dxa"/>
            <w:vMerge w:val="restart"/>
          </w:tcPr>
          <w:p w:rsidR="00803D16" w:rsidRPr="00803D16" w:rsidRDefault="0048696E" w:rsidP="00643B83">
            <w:pPr>
              <w:jc w:val="center"/>
              <w:rPr>
                <w:rFonts w:ascii="Times New Roman" w:hAnsi="Times New Roman" w:cs="Times New Roman"/>
                <w:sz w:val="20"/>
                <w:szCs w:val="20"/>
              </w:rPr>
            </w:pPr>
            <w:r>
              <w:rPr>
                <w:rFonts w:ascii="Times New Roman" w:hAnsi="Times New Roman" w:cs="Times New Roman"/>
                <w:sz w:val="20"/>
                <w:szCs w:val="20"/>
              </w:rPr>
              <w:t>45.5</w:t>
            </w:r>
            <w:r w:rsidR="00803D16" w:rsidRPr="00803D16">
              <w:rPr>
                <w:rFonts w:ascii="Times New Roman" w:hAnsi="Times New Roman" w:cs="Times New Roman"/>
                <w:sz w:val="20"/>
                <w:szCs w:val="20"/>
              </w:rPr>
              <w:t xml:space="preserve"> %</w:t>
            </w:r>
          </w:p>
        </w:tc>
      </w:tr>
      <w:tr w:rsidR="00803D16" w:rsidTr="00E50E8E">
        <w:trPr>
          <w:jc w:val="center"/>
        </w:trPr>
        <w:tc>
          <w:tcPr>
            <w:tcW w:w="3794" w:type="dxa"/>
            <w:vMerge/>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4</w:t>
            </w:r>
          </w:p>
        </w:tc>
        <w:tc>
          <w:tcPr>
            <w:tcW w:w="1701" w:type="dxa"/>
          </w:tcPr>
          <w:p w:rsidR="00803D16" w:rsidRPr="00803D16" w:rsidRDefault="00FA4320" w:rsidP="00643B83">
            <w:pPr>
              <w:rPr>
                <w:rFonts w:ascii="Times New Roman" w:hAnsi="Times New Roman" w:cs="Times New Roman"/>
                <w:sz w:val="20"/>
                <w:szCs w:val="20"/>
              </w:rPr>
            </w:pPr>
            <w:r>
              <w:rPr>
                <w:rFonts w:ascii="Times New Roman" w:hAnsi="Times New Roman" w:cs="Times New Roman"/>
                <w:sz w:val="20"/>
                <w:szCs w:val="20"/>
              </w:rPr>
              <w:t>8</w:t>
            </w:r>
            <w:r w:rsidR="00803D16" w:rsidRPr="00803D16">
              <w:rPr>
                <w:rFonts w:ascii="Times New Roman" w:hAnsi="Times New Roman" w:cs="Times New Roman"/>
                <w:sz w:val="20"/>
                <w:szCs w:val="20"/>
              </w:rPr>
              <w:t>2 %</w:t>
            </w:r>
          </w:p>
        </w:tc>
        <w:tc>
          <w:tcPr>
            <w:tcW w:w="1559" w:type="dxa"/>
            <w:vMerge/>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5</w:t>
            </w:r>
          </w:p>
        </w:tc>
        <w:tc>
          <w:tcPr>
            <w:tcW w:w="1701" w:type="dxa"/>
          </w:tcPr>
          <w:p w:rsidR="00803D16" w:rsidRPr="00803D16" w:rsidRDefault="00FA4320" w:rsidP="00643B83">
            <w:pPr>
              <w:rPr>
                <w:rFonts w:ascii="Times New Roman" w:hAnsi="Times New Roman" w:cs="Times New Roman"/>
                <w:sz w:val="20"/>
                <w:szCs w:val="20"/>
              </w:rPr>
            </w:pPr>
            <w:r>
              <w:rPr>
                <w:rFonts w:ascii="Times New Roman" w:hAnsi="Times New Roman" w:cs="Times New Roman"/>
                <w:sz w:val="20"/>
                <w:szCs w:val="20"/>
              </w:rPr>
              <w:t>35</w:t>
            </w:r>
            <w:r w:rsidR="00803D16" w:rsidRPr="00803D16">
              <w:rPr>
                <w:rFonts w:ascii="Times New Roman" w:hAnsi="Times New Roman" w:cs="Times New Roman"/>
                <w:sz w:val="20"/>
                <w:szCs w:val="20"/>
              </w:rPr>
              <w:t xml:space="preserve"> %</w:t>
            </w:r>
          </w:p>
        </w:tc>
        <w:tc>
          <w:tcPr>
            <w:tcW w:w="1559" w:type="dxa"/>
            <w:vMerge/>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6</w:t>
            </w:r>
          </w:p>
        </w:tc>
        <w:tc>
          <w:tcPr>
            <w:tcW w:w="1701" w:type="dxa"/>
          </w:tcPr>
          <w:p w:rsidR="00803D16" w:rsidRPr="00803D16" w:rsidRDefault="00FA4320" w:rsidP="00643B83">
            <w:pPr>
              <w:rPr>
                <w:rFonts w:ascii="Times New Roman" w:hAnsi="Times New Roman" w:cs="Times New Roman"/>
                <w:sz w:val="20"/>
                <w:szCs w:val="20"/>
              </w:rPr>
            </w:pPr>
            <w:r>
              <w:rPr>
                <w:rFonts w:ascii="Times New Roman" w:hAnsi="Times New Roman" w:cs="Times New Roman"/>
                <w:sz w:val="20"/>
                <w:szCs w:val="20"/>
              </w:rPr>
              <w:t>29</w:t>
            </w:r>
            <w:r w:rsidR="00803D16" w:rsidRPr="00803D16">
              <w:rPr>
                <w:rFonts w:ascii="Times New Roman" w:hAnsi="Times New Roman" w:cs="Times New Roman"/>
                <w:sz w:val="20"/>
                <w:szCs w:val="20"/>
              </w:rPr>
              <w:t xml:space="preserve"> %</w:t>
            </w:r>
          </w:p>
        </w:tc>
        <w:tc>
          <w:tcPr>
            <w:tcW w:w="1559" w:type="dxa"/>
            <w:vMerge/>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7</w:t>
            </w:r>
          </w:p>
        </w:tc>
        <w:tc>
          <w:tcPr>
            <w:tcW w:w="1701" w:type="dxa"/>
          </w:tcPr>
          <w:p w:rsidR="00803D16" w:rsidRPr="00803D16" w:rsidRDefault="00FA4320" w:rsidP="00643B83">
            <w:pPr>
              <w:rPr>
                <w:rFonts w:ascii="Times New Roman" w:hAnsi="Times New Roman" w:cs="Times New Roman"/>
                <w:sz w:val="20"/>
                <w:szCs w:val="20"/>
              </w:rPr>
            </w:pPr>
            <w:r>
              <w:rPr>
                <w:rFonts w:ascii="Times New Roman" w:hAnsi="Times New Roman" w:cs="Times New Roman"/>
                <w:sz w:val="20"/>
                <w:szCs w:val="20"/>
              </w:rPr>
              <w:t>58</w:t>
            </w:r>
            <w:r w:rsidR="00803D16" w:rsidRPr="00803D16">
              <w:rPr>
                <w:rFonts w:ascii="Times New Roman" w:hAnsi="Times New Roman" w:cs="Times New Roman"/>
                <w:sz w:val="20"/>
                <w:szCs w:val="20"/>
              </w:rPr>
              <w:t xml:space="preserve"> %</w:t>
            </w:r>
          </w:p>
        </w:tc>
        <w:tc>
          <w:tcPr>
            <w:tcW w:w="1559" w:type="dxa"/>
            <w:vMerge/>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8</w:t>
            </w:r>
          </w:p>
        </w:tc>
        <w:tc>
          <w:tcPr>
            <w:tcW w:w="1701" w:type="dxa"/>
          </w:tcPr>
          <w:p w:rsidR="00803D16" w:rsidRPr="00803D16" w:rsidRDefault="00FA4320" w:rsidP="00643B83">
            <w:pPr>
              <w:rPr>
                <w:rFonts w:ascii="Times New Roman" w:hAnsi="Times New Roman" w:cs="Times New Roman"/>
                <w:sz w:val="20"/>
                <w:szCs w:val="20"/>
              </w:rPr>
            </w:pPr>
            <w:r>
              <w:rPr>
                <w:rFonts w:ascii="Times New Roman" w:hAnsi="Times New Roman" w:cs="Times New Roman"/>
                <w:sz w:val="20"/>
                <w:szCs w:val="20"/>
              </w:rPr>
              <w:t>11</w:t>
            </w:r>
            <w:r w:rsidR="00803D16" w:rsidRPr="00803D16">
              <w:rPr>
                <w:rFonts w:ascii="Times New Roman" w:hAnsi="Times New Roman" w:cs="Times New Roman"/>
                <w:sz w:val="20"/>
                <w:szCs w:val="20"/>
              </w:rPr>
              <w:t xml:space="preserve"> %</w:t>
            </w:r>
          </w:p>
        </w:tc>
        <w:tc>
          <w:tcPr>
            <w:tcW w:w="1559" w:type="dxa"/>
            <w:vMerge/>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val="restart"/>
          </w:tcPr>
          <w:p w:rsidR="00803D16" w:rsidRPr="00803D16" w:rsidRDefault="00803D16" w:rsidP="00643B83">
            <w:pPr>
              <w:rPr>
                <w:rFonts w:ascii="Times New Roman" w:hAnsi="Times New Roman" w:cs="Times New Roman"/>
                <w:sz w:val="20"/>
                <w:szCs w:val="20"/>
              </w:rPr>
            </w:pPr>
            <w:r w:rsidRPr="00803D16">
              <w:rPr>
                <w:rFonts w:ascii="Times New Roman" w:hAnsi="Times New Roman" w:cs="Times New Roman"/>
                <w:sz w:val="20"/>
                <w:szCs w:val="20"/>
              </w:rPr>
              <w:t xml:space="preserve">Evaluar fuentes de información. </w:t>
            </w: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9</w:t>
            </w:r>
          </w:p>
        </w:tc>
        <w:tc>
          <w:tcPr>
            <w:tcW w:w="1701" w:type="dxa"/>
          </w:tcPr>
          <w:p w:rsidR="00803D16" w:rsidRPr="00803D16" w:rsidRDefault="00742632" w:rsidP="00643B83">
            <w:pPr>
              <w:rPr>
                <w:rFonts w:ascii="Times New Roman" w:hAnsi="Times New Roman" w:cs="Times New Roman"/>
                <w:sz w:val="20"/>
                <w:szCs w:val="20"/>
              </w:rPr>
            </w:pPr>
            <w:r>
              <w:rPr>
                <w:rFonts w:ascii="Times New Roman" w:hAnsi="Times New Roman" w:cs="Times New Roman"/>
                <w:sz w:val="20"/>
                <w:szCs w:val="20"/>
              </w:rPr>
              <w:t>64</w:t>
            </w:r>
            <w:r w:rsidR="00803D16" w:rsidRPr="00803D16">
              <w:rPr>
                <w:rFonts w:ascii="Times New Roman" w:hAnsi="Times New Roman" w:cs="Times New Roman"/>
                <w:sz w:val="20"/>
                <w:szCs w:val="20"/>
              </w:rPr>
              <w:t xml:space="preserve"> %</w:t>
            </w:r>
          </w:p>
        </w:tc>
        <w:tc>
          <w:tcPr>
            <w:tcW w:w="1559" w:type="dxa"/>
            <w:vMerge w:val="restart"/>
          </w:tcPr>
          <w:p w:rsidR="00803D16" w:rsidRPr="00803D16" w:rsidRDefault="0048696E" w:rsidP="00643B83">
            <w:pPr>
              <w:jc w:val="center"/>
              <w:rPr>
                <w:rFonts w:ascii="Times New Roman" w:hAnsi="Times New Roman" w:cs="Times New Roman"/>
                <w:sz w:val="20"/>
                <w:szCs w:val="20"/>
              </w:rPr>
            </w:pPr>
            <w:r>
              <w:rPr>
                <w:rFonts w:ascii="Times New Roman" w:hAnsi="Times New Roman" w:cs="Times New Roman"/>
                <w:sz w:val="20"/>
                <w:szCs w:val="20"/>
              </w:rPr>
              <w:t>44.7</w:t>
            </w:r>
            <w:r w:rsidR="00803D16" w:rsidRPr="00803D16">
              <w:rPr>
                <w:rFonts w:ascii="Times New Roman" w:hAnsi="Times New Roman" w:cs="Times New Roman"/>
                <w:sz w:val="20"/>
                <w:szCs w:val="20"/>
              </w:rPr>
              <w:t xml:space="preserve"> %</w:t>
            </w:r>
          </w:p>
        </w:tc>
      </w:tr>
      <w:tr w:rsidR="00803D16" w:rsidTr="00E50E8E">
        <w:trPr>
          <w:jc w:val="center"/>
        </w:trPr>
        <w:tc>
          <w:tcPr>
            <w:tcW w:w="3794" w:type="dxa"/>
            <w:vMerge/>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10</w:t>
            </w:r>
          </w:p>
        </w:tc>
        <w:tc>
          <w:tcPr>
            <w:tcW w:w="1701" w:type="dxa"/>
          </w:tcPr>
          <w:p w:rsidR="00803D16" w:rsidRPr="00803D16" w:rsidRDefault="00742632" w:rsidP="00643B83">
            <w:pPr>
              <w:rPr>
                <w:rFonts w:ascii="Times New Roman" w:hAnsi="Times New Roman" w:cs="Times New Roman"/>
                <w:sz w:val="20"/>
                <w:szCs w:val="20"/>
              </w:rPr>
            </w:pPr>
            <w:r>
              <w:rPr>
                <w:rFonts w:ascii="Times New Roman" w:hAnsi="Times New Roman" w:cs="Times New Roman"/>
                <w:sz w:val="20"/>
                <w:szCs w:val="20"/>
              </w:rPr>
              <w:t>47</w:t>
            </w:r>
            <w:r w:rsidR="00803D16" w:rsidRPr="00803D16">
              <w:rPr>
                <w:rFonts w:ascii="Times New Roman" w:hAnsi="Times New Roman" w:cs="Times New Roman"/>
                <w:sz w:val="20"/>
                <w:szCs w:val="20"/>
              </w:rPr>
              <w:t xml:space="preserve"> %</w:t>
            </w:r>
          </w:p>
        </w:tc>
        <w:tc>
          <w:tcPr>
            <w:tcW w:w="1559" w:type="dxa"/>
            <w:vMerge/>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11</w:t>
            </w:r>
          </w:p>
        </w:tc>
        <w:tc>
          <w:tcPr>
            <w:tcW w:w="1701" w:type="dxa"/>
          </w:tcPr>
          <w:p w:rsidR="00803D16" w:rsidRPr="00803D16" w:rsidRDefault="00742632" w:rsidP="00643B83">
            <w:pPr>
              <w:rPr>
                <w:rFonts w:ascii="Times New Roman" w:hAnsi="Times New Roman" w:cs="Times New Roman"/>
                <w:sz w:val="20"/>
                <w:szCs w:val="20"/>
              </w:rPr>
            </w:pPr>
            <w:r>
              <w:rPr>
                <w:rFonts w:ascii="Times New Roman" w:hAnsi="Times New Roman" w:cs="Times New Roman"/>
                <w:sz w:val="20"/>
                <w:szCs w:val="20"/>
              </w:rPr>
              <w:t>41</w:t>
            </w:r>
            <w:r w:rsidR="00803D16" w:rsidRPr="00803D16">
              <w:rPr>
                <w:rFonts w:ascii="Times New Roman" w:hAnsi="Times New Roman" w:cs="Times New Roman"/>
                <w:sz w:val="20"/>
                <w:szCs w:val="20"/>
              </w:rPr>
              <w:t xml:space="preserve"> %</w:t>
            </w:r>
          </w:p>
        </w:tc>
        <w:tc>
          <w:tcPr>
            <w:tcW w:w="1559" w:type="dxa"/>
            <w:vMerge/>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12</w:t>
            </w:r>
          </w:p>
        </w:tc>
        <w:tc>
          <w:tcPr>
            <w:tcW w:w="1701" w:type="dxa"/>
          </w:tcPr>
          <w:p w:rsidR="00803D16" w:rsidRPr="00803D16" w:rsidRDefault="00742632" w:rsidP="00643B83">
            <w:pPr>
              <w:rPr>
                <w:rFonts w:ascii="Times New Roman" w:hAnsi="Times New Roman" w:cs="Times New Roman"/>
                <w:sz w:val="20"/>
                <w:szCs w:val="20"/>
              </w:rPr>
            </w:pPr>
            <w:r>
              <w:rPr>
                <w:rFonts w:ascii="Times New Roman" w:hAnsi="Times New Roman" w:cs="Times New Roman"/>
                <w:sz w:val="20"/>
                <w:szCs w:val="20"/>
              </w:rPr>
              <w:t>47</w:t>
            </w:r>
            <w:r w:rsidR="00803D16" w:rsidRPr="00803D16">
              <w:rPr>
                <w:rFonts w:ascii="Times New Roman" w:hAnsi="Times New Roman" w:cs="Times New Roman"/>
                <w:sz w:val="20"/>
                <w:szCs w:val="20"/>
              </w:rPr>
              <w:t xml:space="preserve"> %</w:t>
            </w:r>
          </w:p>
        </w:tc>
        <w:tc>
          <w:tcPr>
            <w:tcW w:w="1559" w:type="dxa"/>
            <w:vMerge/>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13</w:t>
            </w:r>
          </w:p>
        </w:tc>
        <w:tc>
          <w:tcPr>
            <w:tcW w:w="1701" w:type="dxa"/>
          </w:tcPr>
          <w:p w:rsidR="00803D16" w:rsidRPr="00803D16" w:rsidRDefault="00742632" w:rsidP="00643B83">
            <w:pPr>
              <w:rPr>
                <w:rFonts w:ascii="Times New Roman" w:hAnsi="Times New Roman" w:cs="Times New Roman"/>
                <w:sz w:val="20"/>
                <w:szCs w:val="20"/>
              </w:rPr>
            </w:pPr>
            <w:r>
              <w:rPr>
                <w:rFonts w:ascii="Times New Roman" w:hAnsi="Times New Roman" w:cs="Times New Roman"/>
                <w:sz w:val="20"/>
                <w:szCs w:val="20"/>
              </w:rPr>
              <w:t>41</w:t>
            </w:r>
            <w:r w:rsidR="00803D16" w:rsidRPr="00803D16">
              <w:rPr>
                <w:rFonts w:ascii="Times New Roman" w:hAnsi="Times New Roman" w:cs="Times New Roman"/>
                <w:sz w:val="20"/>
                <w:szCs w:val="20"/>
              </w:rPr>
              <w:t xml:space="preserve"> %</w:t>
            </w:r>
          </w:p>
        </w:tc>
        <w:tc>
          <w:tcPr>
            <w:tcW w:w="1559" w:type="dxa"/>
            <w:vMerge/>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14</w:t>
            </w:r>
          </w:p>
        </w:tc>
        <w:tc>
          <w:tcPr>
            <w:tcW w:w="1701" w:type="dxa"/>
          </w:tcPr>
          <w:p w:rsidR="00803D16" w:rsidRPr="00803D16" w:rsidRDefault="00742632" w:rsidP="00643B83">
            <w:pPr>
              <w:rPr>
                <w:rFonts w:ascii="Times New Roman" w:hAnsi="Times New Roman" w:cs="Times New Roman"/>
                <w:sz w:val="20"/>
                <w:szCs w:val="20"/>
              </w:rPr>
            </w:pPr>
            <w:r>
              <w:rPr>
                <w:rFonts w:ascii="Times New Roman" w:hAnsi="Times New Roman" w:cs="Times New Roman"/>
                <w:sz w:val="20"/>
                <w:szCs w:val="20"/>
              </w:rPr>
              <w:t>64</w:t>
            </w:r>
            <w:r w:rsidR="00803D16" w:rsidRPr="00803D16">
              <w:rPr>
                <w:rFonts w:ascii="Times New Roman" w:hAnsi="Times New Roman" w:cs="Times New Roman"/>
                <w:sz w:val="20"/>
                <w:szCs w:val="20"/>
              </w:rPr>
              <w:t xml:space="preserve"> %</w:t>
            </w:r>
          </w:p>
        </w:tc>
        <w:tc>
          <w:tcPr>
            <w:tcW w:w="1559" w:type="dxa"/>
            <w:vMerge/>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15</w:t>
            </w:r>
          </w:p>
        </w:tc>
        <w:tc>
          <w:tcPr>
            <w:tcW w:w="1701" w:type="dxa"/>
          </w:tcPr>
          <w:p w:rsidR="00803D16" w:rsidRPr="00803D16" w:rsidRDefault="00803D16" w:rsidP="00643B83">
            <w:pPr>
              <w:rPr>
                <w:rFonts w:ascii="Times New Roman" w:hAnsi="Times New Roman" w:cs="Times New Roman"/>
                <w:sz w:val="20"/>
                <w:szCs w:val="20"/>
              </w:rPr>
            </w:pPr>
            <w:r w:rsidRPr="00803D16">
              <w:rPr>
                <w:rFonts w:ascii="Times New Roman" w:hAnsi="Times New Roman" w:cs="Times New Roman"/>
                <w:sz w:val="20"/>
                <w:szCs w:val="20"/>
              </w:rPr>
              <w:t>40 %</w:t>
            </w:r>
          </w:p>
        </w:tc>
        <w:tc>
          <w:tcPr>
            <w:tcW w:w="1559" w:type="dxa"/>
            <w:vMerge/>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16</w:t>
            </w:r>
          </w:p>
        </w:tc>
        <w:tc>
          <w:tcPr>
            <w:tcW w:w="1701" w:type="dxa"/>
          </w:tcPr>
          <w:p w:rsidR="00803D16" w:rsidRPr="00803D16" w:rsidRDefault="00742632" w:rsidP="00643B83">
            <w:pPr>
              <w:rPr>
                <w:rFonts w:ascii="Times New Roman" w:hAnsi="Times New Roman" w:cs="Times New Roman"/>
                <w:sz w:val="20"/>
                <w:szCs w:val="20"/>
              </w:rPr>
            </w:pPr>
            <w:r>
              <w:rPr>
                <w:rFonts w:ascii="Times New Roman" w:hAnsi="Times New Roman" w:cs="Times New Roman"/>
                <w:sz w:val="20"/>
                <w:szCs w:val="20"/>
              </w:rPr>
              <w:t>5</w:t>
            </w:r>
            <w:r w:rsidR="00803D16" w:rsidRPr="00803D16">
              <w:rPr>
                <w:rFonts w:ascii="Times New Roman" w:hAnsi="Times New Roman" w:cs="Times New Roman"/>
                <w:sz w:val="20"/>
                <w:szCs w:val="20"/>
              </w:rPr>
              <w:t>8 %</w:t>
            </w:r>
          </w:p>
        </w:tc>
        <w:tc>
          <w:tcPr>
            <w:tcW w:w="1559" w:type="dxa"/>
            <w:vMerge/>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17</w:t>
            </w:r>
          </w:p>
        </w:tc>
        <w:tc>
          <w:tcPr>
            <w:tcW w:w="1701" w:type="dxa"/>
          </w:tcPr>
          <w:p w:rsidR="00803D16" w:rsidRPr="00803D16" w:rsidRDefault="00742632" w:rsidP="00643B83">
            <w:pPr>
              <w:rPr>
                <w:rFonts w:ascii="Times New Roman" w:hAnsi="Times New Roman" w:cs="Times New Roman"/>
                <w:sz w:val="20"/>
                <w:szCs w:val="20"/>
              </w:rPr>
            </w:pPr>
            <w:r>
              <w:rPr>
                <w:rFonts w:ascii="Times New Roman" w:hAnsi="Times New Roman" w:cs="Times New Roman"/>
                <w:sz w:val="20"/>
                <w:szCs w:val="20"/>
              </w:rPr>
              <w:t>1</w:t>
            </w:r>
            <w:r w:rsidR="00803D16" w:rsidRPr="00803D16">
              <w:rPr>
                <w:rFonts w:ascii="Times New Roman" w:hAnsi="Times New Roman" w:cs="Times New Roman"/>
                <w:sz w:val="20"/>
                <w:szCs w:val="20"/>
              </w:rPr>
              <w:t xml:space="preserve"> %</w:t>
            </w:r>
          </w:p>
        </w:tc>
        <w:tc>
          <w:tcPr>
            <w:tcW w:w="1559" w:type="dxa"/>
            <w:vMerge/>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val="restart"/>
          </w:tcPr>
          <w:p w:rsidR="00803D16" w:rsidRPr="00803D16" w:rsidRDefault="00803D16" w:rsidP="00643B83">
            <w:pPr>
              <w:rPr>
                <w:rFonts w:ascii="Times New Roman" w:hAnsi="Times New Roman" w:cs="Times New Roman"/>
                <w:sz w:val="20"/>
                <w:szCs w:val="20"/>
              </w:rPr>
            </w:pPr>
            <w:r w:rsidRPr="00803D16">
              <w:rPr>
                <w:rFonts w:ascii="Times New Roman" w:hAnsi="Times New Roman" w:cs="Times New Roman"/>
                <w:sz w:val="20"/>
                <w:szCs w:val="20"/>
              </w:rPr>
              <w:t xml:space="preserve">Organizar la información. </w:t>
            </w: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18</w:t>
            </w:r>
          </w:p>
        </w:tc>
        <w:tc>
          <w:tcPr>
            <w:tcW w:w="1701" w:type="dxa"/>
          </w:tcPr>
          <w:p w:rsidR="00803D16" w:rsidRPr="00803D16" w:rsidRDefault="00742632" w:rsidP="00643B83">
            <w:pPr>
              <w:rPr>
                <w:rFonts w:ascii="Times New Roman" w:hAnsi="Times New Roman" w:cs="Times New Roman"/>
                <w:sz w:val="20"/>
                <w:szCs w:val="20"/>
              </w:rPr>
            </w:pPr>
            <w:r>
              <w:rPr>
                <w:rFonts w:ascii="Times New Roman" w:hAnsi="Times New Roman" w:cs="Times New Roman"/>
                <w:sz w:val="20"/>
                <w:szCs w:val="20"/>
              </w:rPr>
              <w:t>29</w:t>
            </w:r>
            <w:r w:rsidR="00803D16" w:rsidRPr="00803D16">
              <w:rPr>
                <w:rFonts w:ascii="Times New Roman" w:hAnsi="Times New Roman" w:cs="Times New Roman"/>
                <w:sz w:val="20"/>
                <w:szCs w:val="20"/>
              </w:rPr>
              <w:t xml:space="preserve"> %</w:t>
            </w:r>
          </w:p>
        </w:tc>
        <w:tc>
          <w:tcPr>
            <w:tcW w:w="1559" w:type="dxa"/>
            <w:vMerge w:val="restart"/>
          </w:tcPr>
          <w:p w:rsidR="00803D16" w:rsidRPr="00803D16" w:rsidRDefault="0048696E" w:rsidP="00643B83">
            <w:pPr>
              <w:jc w:val="center"/>
              <w:rPr>
                <w:rFonts w:ascii="Times New Roman" w:hAnsi="Times New Roman" w:cs="Times New Roman"/>
                <w:sz w:val="20"/>
                <w:szCs w:val="20"/>
              </w:rPr>
            </w:pPr>
            <w:r>
              <w:rPr>
                <w:rFonts w:ascii="Times New Roman" w:hAnsi="Times New Roman" w:cs="Times New Roman"/>
                <w:sz w:val="20"/>
                <w:szCs w:val="20"/>
              </w:rPr>
              <w:t>32</w:t>
            </w:r>
            <w:r w:rsidR="00803D16" w:rsidRPr="00803D16">
              <w:rPr>
                <w:rFonts w:ascii="Times New Roman" w:hAnsi="Times New Roman" w:cs="Times New Roman"/>
                <w:sz w:val="20"/>
                <w:szCs w:val="20"/>
              </w:rPr>
              <w:t xml:space="preserve"> %</w:t>
            </w:r>
          </w:p>
        </w:tc>
      </w:tr>
      <w:tr w:rsidR="00803D16" w:rsidTr="00E50E8E">
        <w:trPr>
          <w:jc w:val="center"/>
        </w:trPr>
        <w:tc>
          <w:tcPr>
            <w:tcW w:w="3794" w:type="dxa"/>
            <w:vMerge/>
            <w:tcBorders>
              <w:bottom w:val="nil"/>
            </w:tcBorders>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19</w:t>
            </w:r>
          </w:p>
        </w:tc>
        <w:tc>
          <w:tcPr>
            <w:tcW w:w="1701" w:type="dxa"/>
          </w:tcPr>
          <w:p w:rsidR="00803D16" w:rsidRPr="00803D16" w:rsidRDefault="00742632" w:rsidP="00643B83">
            <w:pPr>
              <w:rPr>
                <w:rFonts w:ascii="Times New Roman" w:hAnsi="Times New Roman" w:cs="Times New Roman"/>
                <w:sz w:val="20"/>
                <w:szCs w:val="20"/>
              </w:rPr>
            </w:pPr>
            <w:r>
              <w:rPr>
                <w:rFonts w:ascii="Times New Roman" w:hAnsi="Times New Roman" w:cs="Times New Roman"/>
                <w:sz w:val="20"/>
                <w:szCs w:val="20"/>
              </w:rPr>
              <w:t>29</w:t>
            </w:r>
            <w:r w:rsidR="00803D16" w:rsidRPr="00803D16">
              <w:rPr>
                <w:rFonts w:ascii="Times New Roman" w:hAnsi="Times New Roman" w:cs="Times New Roman"/>
                <w:sz w:val="20"/>
                <w:szCs w:val="20"/>
              </w:rPr>
              <w:t xml:space="preserve"> %</w:t>
            </w:r>
          </w:p>
        </w:tc>
        <w:tc>
          <w:tcPr>
            <w:tcW w:w="1559" w:type="dxa"/>
            <w:vMerge/>
            <w:tcBorders>
              <w:bottom w:val="nil"/>
            </w:tcBorders>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val="restart"/>
            <w:tcBorders>
              <w:top w:val="nil"/>
            </w:tcBorders>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20</w:t>
            </w:r>
          </w:p>
        </w:tc>
        <w:tc>
          <w:tcPr>
            <w:tcW w:w="1701" w:type="dxa"/>
          </w:tcPr>
          <w:p w:rsidR="00803D16" w:rsidRPr="00803D16" w:rsidRDefault="00742632" w:rsidP="00643B83">
            <w:pPr>
              <w:rPr>
                <w:rFonts w:ascii="Times New Roman" w:hAnsi="Times New Roman" w:cs="Times New Roman"/>
                <w:sz w:val="20"/>
                <w:szCs w:val="20"/>
              </w:rPr>
            </w:pPr>
            <w:r>
              <w:rPr>
                <w:rFonts w:ascii="Times New Roman" w:hAnsi="Times New Roman" w:cs="Times New Roman"/>
                <w:sz w:val="20"/>
                <w:szCs w:val="20"/>
              </w:rPr>
              <w:t>52</w:t>
            </w:r>
            <w:r w:rsidR="00803D16" w:rsidRPr="00803D16">
              <w:rPr>
                <w:rFonts w:ascii="Times New Roman" w:hAnsi="Times New Roman" w:cs="Times New Roman"/>
                <w:sz w:val="20"/>
                <w:szCs w:val="20"/>
              </w:rPr>
              <w:t xml:space="preserve"> %</w:t>
            </w:r>
          </w:p>
        </w:tc>
        <w:tc>
          <w:tcPr>
            <w:tcW w:w="1559" w:type="dxa"/>
            <w:vMerge w:val="restart"/>
            <w:tcBorders>
              <w:top w:val="nil"/>
            </w:tcBorders>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21</w:t>
            </w:r>
          </w:p>
        </w:tc>
        <w:tc>
          <w:tcPr>
            <w:tcW w:w="1701" w:type="dxa"/>
          </w:tcPr>
          <w:p w:rsidR="00803D16" w:rsidRPr="00803D16" w:rsidRDefault="00BA1106" w:rsidP="00643B83">
            <w:pPr>
              <w:rPr>
                <w:rFonts w:ascii="Times New Roman" w:hAnsi="Times New Roman" w:cs="Times New Roman"/>
                <w:sz w:val="20"/>
                <w:szCs w:val="20"/>
              </w:rPr>
            </w:pPr>
            <w:r>
              <w:rPr>
                <w:rFonts w:ascii="Times New Roman" w:hAnsi="Times New Roman" w:cs="Times New Roman"/>
                <w:sz w:val="20"/>
                <w:szCs w:val="20"/>
              </w:rPr>
              <w:t>41</w:t>
            </w:r>
            <w:r w:rsidR="00803D16" w:rsidRPr="00803D16">
              <w:rPr>
                <w:rFonts w:ascii="Times New Roman" w:hAnsi="Times New Roman" w:cs="Times New Roman"/>
                <w:sz w:val="20"/>
                <w:szCs w:val="20"/>
              </w:rPr>
              <w:t xml:space="preserve"> %</w:t>
            </w:r>
          </w:p>
        </w:tc>
        <w:tc>
          <w:tcPr>
            <w:tcW w:w="1559" w:type="dxa"/>
            <w:vMerge/>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vMerge/>
          </w:tcPr>
          <w:p w:rsidR="00803D16" w:rsidRPr="00803D16" w:rsidRDefault="00803D16" w:rsidP="00643B83">
            <w:pPr>
              <w:rPr>
                <w:rFonts w:ascii="Times New Roman" w:hAnsi="Times New Roman" w:cs="Times New Roman"/>
                <w:sz w:val="20"/>
                <w:szCs w:val="20"/>
              </w:rPr>
            </w:pP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22</w:t>
            </w:r>
          </w:p>
        </w:tc>
        <w:tc>
          <w:tcPr>
            <w:tcW w:w="1701" w:type="dxa"/>
          </w:tcPr>
          <w:p w:rsidR="00803D16" w:rsidRPr="00803D16" w:rsidRDefault="00BA1106" w:rsidP="00643B83">
            <w:pPr>
              <w:rPr>
                <w:rFonts w:ascii="Times New Roman" w:hAnsi="Times New Roman" w:cs="Times New Roman"/>
                <w:sz w:val="20"/>
                <w:szCs w:val="20"/>
              </w:rPr>
            </w:pPr>
            <w:r>
              <w:rPr>
                <w:rFonts w:ascii="Times New Roman" w:hAnsi="Times New Roman" w:cs="Times New Roman"/>
                <w:sz w:val="20"/>
                <w:szCs w:val="20"/>
              </w:rPr>
              <w:t>11</w:t>
            </w:r>
            <w:r w:rsidR="00803D16" w:rsidRPr="00803D16">
              <w:rPr>
                <w:rFonts w:ascii="Times New Roman" w:hAnsi="Times New Roman" w:cs="Times New Roman"/>
                <w:sz w:val="20"/>
                <w:szCs w:val="20"/>
              </w:rPr>
              <w:t xml:space="preserve"> %</w:t>
            </w:r>
          </w:p>
        </w:tc>
        <w:tc>
          <w:tcPr>
            <w:tcW w:w="1559" w:type="dxa"/>
            <w:vMerge/>
          </w:tcPr>
          <w:p w:rsidR="00803D16" w:rsidRPr="00803D16" w:rsidRDefault="00803D16" w:rsidP="00643B83">
            <w:pPr>
              <w:jc w:val="center"/>
              <w:rPr>
                <w:rFonts w:ascii="Times New Roman" w:hAnsi="Times New Roman" w:cs="Times New Roman"/>
                <w:sz w:val="20"/>
                <w:szCs w:val="20"/>
              </w:rPr>
            </w:pPr>
          </w:p>
        </w:tc>
      </w:tr>
      <w:tr w:rsidR="00803D16" w:rsidTr="00E50E8E">
        <w:trPr>
          <w:jc w:val="center"/>
        </w:trPr>
        <w:tc>
          <w:tcPr>
            <w:tcW w:w="3794" w:type="dxa"/>
            <w:tcBorders>
              <w:top w:val="nil"/>
            </w:tcBorders>
          </w:tcPr>
          <w:p w:rsidR="00803D16" w:rsidRPr="00803D16" w:rsidRDefault="00803D16" w:rsidP="00643B83">
            <w:pPr>
              <w:rPr>
                <w:rFonts w:ascii="Times New Roman" w:hAnsi="Times New Roman" w:cs="Times New Roman"/>
                <w:sz w:val="20"/>
                <w:szCs w:val="20"/>
              </w:rPr>
            </w:pPr>
            <w:r w:rsidRPr="00803D16">
              <w:rPr>
                <w:rFonts w:ascii="Times New Roman" w:hAnsi="Times New Roman" w:cs="Times New Roman"/>
                <w:sz w:val="20"/>
                <w:szCs w:val="20"/>
              </w:rPr>
              <w:t>Usar la información</w:t>
            </w:r>
          </w:p>
        </w:tc>
        <w:tc>
          <w:tcPr>
            <w:tcW w:w="1134" w:type="dxa"/>
            <w:tcBorders>
              <w:top w:val="nil"/>
            </w:tcBorders>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23</w:t>
            </w:r>
          </w:p>
        </w:tc>
        <w:tc>
          <w:tcPr>
            <w:tcW w:w="1701" w:type="dxa"/>
            <w:tcBorders>
              <w:top w:val="nil"/>
            </w:tcBorders>
          </w:tcPr>
          <w:p w:rsidR="00803D16" w:rsidRPr="00803D16" w:rsidRDefault="00BA1106" w:rsidP="00643B83">
            <w:pPr>
              <w:rPr>
                <w:rFonts w:ascii="Times New Roman" w:hAnsi="Times New Roman" w:cs="Times New Roman"/>
                <w:sz w:val="20"/>
                <w:szCs w:val="20"/>
              </w:rPr>
            </w:pPr>
            <w:r>
              <w:rPr>
                <w:rFonts w:ascii="Times New Roman" w:hAnsi="Times New Roman" w:cs="Times New Roman"/>
                <w:sz w:val="20"/>
                <w:szCs w:val="20"/>
              </w:rPr>
              <w:t>47</w:t>
            </w:r>
            <w:r w:rsidR="00803D16" w:rsidRPr="00803D16">
              <w:rPr>
                <w:rFonts w:ascii="Times New Roman" w:hAnsi="Times New Roman" w:cs="Times New Roman"/>
                <w:sz w:val="20"/>
                <w:szCs w:val="20"/>
              </w:rPr>
              <w:t xml:space="preserve"> %</w:t>
            </w:r>
          </w:p>
        </w:tc>
        <w:tc>
          <w:tcPr>
            <w:tcW w:w="1559" w:type="dxa"/>
            <w:tcBorders>
              <w:top w:val="nil"/>
            </w:tcBorders>
          </w:tcPr>
          <w:p w:rsidR="00803D16" w:rsidRPr="00803D16" w:rsidRDefault="0048696E" w:rsidP="00643B83">
            <w:pPr>
              <w:jc w:val="center"/>
              <w:rPr>
                <w:rFonts w:ascii="Times New Roman" w:hAnsi="Times New Roman" w:cs="Times New Roman"/>
                <w:sz w:val="20"/>
                <w:szCs w:val="20"/>
              </w:rPr>
            </w:pPr>
            <w:r>
              <w:rPr>
                <w:rFonts w:ascii="Times New Roman" w:hAnsi="Times New Roman" w:cs="Times New Roman"/>
                <w:sz w:val="20"/>
                <w:szCs w:val="20"/>
              </w:rPr>
              <w:t>47</w:t>
            </w:r>
            <w:r w:rsidR="00803D16" w:rsidRPr="00803D16">
              <w:rPr>
                <w:rFonts w:ascii="Times New Roman" w:hAnsi="Times New Roman" w:cs="Times New Roman"/>
                <w:sz w:val="20"/>
                <w:szCs w:val="20"/>
              </w:rPr>
              <w:t xml:space="preserve"> %</w:t>
            </w:r>
          </w:p>
        </w:tc>
      </w:tr>
      <w:tr w:rsidR="00803D16" w:rsidTr="00E50E8E">
        <w:trPr>
          <w:jc w:val="center"/>
        </w:trPr>
        <w:tc>
          <w:tcPr>
            <w:tcW w:w="3794" w:type="dxa"/>
            <w:vMerge w:val="restart"/>
            <w:tcBorders>
              <w:top w:val="nil"/>
            </w:tcBorders>
          </w:tcPr>
          <w:p w:rsidR="00803D16" w:rsidRPr="00803D16" w:rsidRDefault="00803D16" w:rsidP="00643B83">
            <w:pPr>
              <w:rPr>
                <w:rFonts w:ascii="Times New Roman" w:hAnsi="Times New Roman" w:cs="Times New Roman"/>
                <w:sz w:val="20"/>
                <w:szCs w:val="20"/>
              </w:rPr>
            </w:pPr>
            <w:r w:rsidRPr="00803D16">
              <w:rPr>
                <w:rFonts w:ascii="Times New Roman" w:hAnsi="Times New Roman" w:cs="Times New Roman"/>
                <w:sz w:val="20"/>
                <w:szCs w:val="20"/>
              </w:rPr>
              <w:t xml:space="preserve">Comunicar la información. </w:t>
            </w:r>
          </w:p>
        </w:tc>
        <w:tc>
          <w:tcPr>
            <w:tcW w:w="1134" w:type="dxa"/>
          </w:tcPr>
          <w:p w:rsidR="00803D16" w:rsidRPr="00803D16" w:rsidRDefault="00803D16" w:rsidP="00643B83">
            <w:pPr>
              <w:jc w:val="center"/>
              <w:rPr>
                <w:rFonts w:ascii="Times New Roman" w:hAnsi="Times New Roman" w:cs="Times New Roman"/>
                <w:sz w:val="20"/>
                <w:szCs w:val="20"/>
              </w:rPr>
            </w:pPr>
            <w:r w:rsidRPr="00803D16">
              <w:rPr>
                <w:rFonts w:ascii="Times New Roman" w:hAnsi="Times New Roman" w:cs="Times New Roman"/>
                <w:sz w:val="20"/>
                <w:szCs w:val="20"/>
              </w:rPr>
              <w:t>24</w:t>
            </w:r>
          </w:p>
        </w:tc>
        <w:tc>
          <w:tcPr>
            <w:tcW w:w="1701" w:type="dxa"/>
          </w:tcPr>
          <w:p w:rsidR="00803D16" w:rsidRPr="00803D16" w:rsidRDefault="00BA1106" w:rsidP="00643B83">
            <w:pPr>
              <w:rPr>
                <w:rFonts w:ascii="Times New Roman" w:hAnsi="Times New Roman" w:cs="Times New Roman"/>
                <w:sz w:val="20"/>
                <w:szCs w:val="20"/>
              </w:rPr>
            </w:pPr>
            <w:r>
              <w:rPr>
                <w:rFonts w:ascii="Times New Roman" w:hAnsi="Times New Roman" w:cs="Times New Roman"/>
                <w:sz w:val="20"/>
                <w:szCs w:val="20"/>
              </w:rPr>
              <w:t>41</w:t>
            </w:r>
            <w:r w:rsidR="00803D16" w:rsidRPr="00803D16">
              <w:rPr>
                <w:rFonts w:ascii="Times New Roman" w:hAnsi="Times New Roman" w:cs="Times New Roman"/>
                <w:sz w:val="20"/>
                <w:szCs w:val="20"/>
              </w:rPr>
              <w:t xml:space="preserve"> %</w:t>
            </w:r>
          </w:p>
        </w:tc>
        <w:tc>
          <w:tcPr>
            <w:tcW w:w="1559" w:type="dxa"/>
            <w:vMerge w:val="restart"/>
          </w:tcPr>
          <w:p w:rsidR="00803D16" w:rsidRPr="00803D16" w:rsidRDefault="0048696E" w:rsidP="00643B83">
            <w:pPr>
              <w:jc w:val="center"/>
              <w:rPr>
                <w:rFonts w:ascii="Times New Roman" w:hAnsi="Times New Roman" w:cs="Times New Roman"/>
                <w:sz w:val="20"/>
                <w:szCs w:val="20"/>
              </w:rPr>
            </w:pPr>
            <w:r>
              <w:rPr>
                <w:rFonts w:ascii="Times New Roman" w:hAnsi="Times New Roman" w:cs="Times New Roman"/>
                <w:sz w:val="20"/>
                <w:szCs w:val="20"/>
              </w:rPr>
              <w:t>54</w:t>
            </w:r>
            <w:r w:rsidR="00803D16" w:rsidRPr="00803D16">
              <w:rPr>
                <w:rFonts w:ascii="Times New Roman" w:hAnsi="Times New Roman" w:cs="Times New Roman"/>
                <w:sz w:val="20"/>
                <w:szCs w:val="20"/>
              </w:rPr>
              <w:t xml:space="preserve"> %</w:t>
            </w:r>
          </w:p>
        </w:tc>
      </w:tr>
      <w:tr w:rsidR="00803D16" w:rsidTr="00E50E8E">
        <w:trPr>
          <w:jc w:val="center"/>
        </w:trPr>
        <w:tc>
          <w:tcPr>
            <w:tcW w:w="3794" w:type="dxa"/>
            <w:vMerge/>
          </w:tcPr>
          <w:p w:rsidR="00803D16" w:rsidRPr="005D732B" w:rsidRDefault="00803D16" w:rsidP="00643B83">
            <w:pPr>
              <w:rPr>
                <w:rFonts w:cs="Times New Roman"/>
                <w:sz w:val="20"/>
                <w:szCs w:val="20"/>
              </w:rPr>
            </w:pPr>
          </w:p>
        </w:tc>
        <w:tc>
          <w:tcPr>
            <w:tcW w:w="1134" w:type="dxa"/>
          </w:tcPr>
          <w:p w:rsidR="00803D16" w:rsidRPr="005D732B" w:rsidRDefault="00803D16" w:rsidP="00643B83">
            <w:pPr>
              <w:jc w:val="center"/>
              <w:rPr>
                <w:rFonts w:cs="Times New Roman"/>
                <w:sz w:val="20"/>
                <w:szCs w:val="20"/>
              </w:rPr>
            </w:pPr>
            <w:r>
              <w:rPr>
                <w:rFonts w:cs="Times New Roman"/>
                <w:sz w:val="20"/>
                <w:szCs w:val="20"/>
              </w:rPr>
              <w:t>25</w:t>
            </w:r>
          </w:p>
        </w:tc>
        <w:tc>
          <w:tcPr>
            <w:tcW w:w="1701" w:type="dxa"/>
          </w:tcPr>
          <w:p w:rsidR="00803D16" w:rsidRPr="005D732B" w:rsidRDefault="00BA1106" w:rsidP="00643B83">
            <w:pPr>
              <w:rPr>
                <w:rFonts w:cs="Times New Roman"/>
                <w:sz w:val="20"/>
                <w:szCs w:val="20"/>
              </w:rPr>
            </w:pPr>
            <w:r>
              <w:rPr>
                <w:rFonts w:cs="Times New Roman"/>
                <w:sz w:val="20"/>
                <w:szCs w:val="20"/>
              </w:rPr>
              <w:t>35</w:t>
            </w:r>
            <w:r w:rsidR="00803D16">
              <w:rPr>
                <w:rFonts w:cs="Times New Roman"/>
                <w:sz w:val="20"/>
                <w:szCs w:val="20"/>
              </w:rPr>
              <w:t xml:space="preserve"> %</w:t>
            </w:r>
          </w:p>
        </w:tc>
        <w:tc>
          <w:tcPr>
            <w:tcW w:w="1559" w:type="dxa"/>
            <w:vMerge/>
          </w:tcPr>
          <w:p w:rsidR="00803D16" w:rsidRPr="005D732B" w:rsidRDefault="00803D16" w:rsidP="00643B83">
            <w:pPr>
              <w:rPr>
                <w:rFonts w:cs="Times New Roman"/>
                <w:sz w:val="20"/>
                <w:szCs w:val="20"/>
              </w:rPr>
            </w:pPr>
          </w:p>
        </w:tc>
      </w:tr>
      <w:tr w:rsidR="00803D16" w:rsidTr="00E50E8E">
        <w:trPr>
          <w:jc w:val="center"/>
        </w:trPr>
        <w:tc>
          <w:tcPr>
            <w:tcW w:w="3794" w:type="dxa"/>
            <w:vMerge/>
          </w:tcPr>
          <w:p w:rsidR="00803D16" w:rsidRPr="005D732B" w:rsidRDefault="00803D16" w:rsidP="00643B83">
            <w:pPr>
              <w:rPr>
                <w:rFonts w:cs="Times New Roman"/>
                <w:sz w:val="20"/>
                <w:szCs w:val="20"/>
              </w:rPr>
            </w:pPr>
          </w:p>
        </w:tc>
        <w:tc>
          <w:tcPr>
            <w:tcW w:w="1134" w:type="dxa"/>
          </w:tcPr>
          <w:p w:rsidR="00803D16" w:rsidRPr="005D732B" w:rsidRDefault="00803D16" w:rsidP="00643B83">
            <w:pPr>
              <w:jc w:val="center"/>
              <w:rPr>
                <w:rFonts w:cs="Times New Roman"/>
                <w:sz w:val="20"/>
                <w:szCs w:val="20"/>
              </w:rPr>
            </w:pPr>
            <w:r>
              <w:rPr>
                <w:rFonts w:cs="Times New Roman"/>
                <w:sz w:val="20"/>
                <w:szCs w:val="20"/>
              </w:rPr>
              <w:t>26</w:t>
            </w:r>
          </w:p>
        </w:tc>
        <w:tc>
          <w:tcPr>
            <w:tcW w:w="1701" w:type="dxa"/>
          </w:tcPr>
          <w:p w:rsidR="00803D16" w:rsidRPr="005D732B" w:rsidRDefault="00BA1106" w:rsidP="00643B83">
            <w:pPr>
              <w:rPr>
                <w:rFonts w:cs="Times New Roman"/>
                <w:sz w:val="20"/>
                <w:szCs w:val="20"/>
              </w:rPr>
            </w:pPr>
            <w:r>
              <w:rPr>
                <w:rFonts w:cs="Times New Roman"/>
                <w:sz w:val="20"/>
                <w:szCs w:val="20"/>
              </w:rPr>
              <w:t>82</w:t>
            </w:r>
            <w:r w:rsidR="00803D16">
              <w:rPr>
                <w:rFonts w:cs="Times New Roman"/>
                <w:sz w:val="20"/>
                <w:szCs w:val="20"/>
              </w:rPr>
              <w:t xml:space="preserve"> %</w:t>
            </w:r>
          </w:p>
        </w:tc>
        <w:tc>
          <w:tcPr>
            <w:tcW w:w="1559" w:type="dxa"/>
            <w:vMerge/>
          </w:tcPr>
          <w:p w:rsidR="00803D16" w:rsidRPr="005D732B" w:rsidRDefault="00803D16" w:rsidP="00643B83">
            <w:pPr>
              <w:rPr>
                <w:rFonts w:cs="Times New Roman"/>
                <w:sz w:val="20"/>
                <w:szCs w:val="20"/>
              </w:rPr>
            </w:pPr>
          </w:p>
        </w:tc>
      </w:tr>
      <w:tr w:rsidR="00803D16" w:rsidTr="00E50E8E">
        <w:trPr>
          <w:jc w:val="center"/>
        </w:trPr>
        <w:tc>
          <w:tcPr>
            <w:tcW w:w="3794" w:type="dxa"/>
            <w:vMerge/>
          </w:tcPr>
          <w:p w:rsidR="00803D16" w:rsidRPr="005D732B" w:rsidRDefault="00803D16" w:rsidP="00643B83">
            <w:pPr>
              <w:rPr>
                <w:rFonts w:cs="Times New Roman"/>
                <w:sz w:val="20"/>
                <w:szCs w:val="20"/>
              </w:rPr>
            </w:pPr>
          </w:p>
        </w:tc>
        <w:tc>
          <w:tcPr>
            <w:tcW w:w="1134" w:type="dxa"/>
          </w:tcPr>
          <w:p w:rsidR="00803D16" w:rsidRPr="005D732B" w:rsidRDefault="00803D16" w:rsidP="00643B83">
            <w:pPr>
              <w:jc w:val="center"/>
              <w:rPr>
                <w:rFonts w:cs="Times New Roman"/>
                <w:sz w:val="20"/>
                <w:szCs w:val="20"/>
              </w:rPr>
            </w:pPr>
            <w:r>
              <w:rPr>
                <w:rFonts w:cs="Times New Roman"/>
                <w:sz w:val="20"/>
                <w:szCs w:val="20"/>
              </w:rPr>
              <w:t>27</w:t>
            </w:r>
          </w:p>
        </w:tc>
        <w:tc>
          <w:tcPr>
            <w:tcW w:w="1701" w:type="dxa"/>
          </w:tcPr>
          <w:p w:rsidR="00803D16" w:rsidRPr="005D732B" w:rsidRDefault="00BA1106" w:rsidP="00643B83">
            <w:pPr>
              <w:rPr>
                <w:rFonts w:cs="Times New Roman"/>
                <w:sz w:val="20"/>
                <w:szCs w:val="20"/>
              </w:rPr>
            </w:pPr>
            <w:r>
              <w:rPr>
                <w:rFonts w:cs="Times New Roman"/>
                <w:sz w:val="20"/>
                <w:szCs w:val="20"/>
              </w:rPr>
              <w:t xml:space="preserve">56 </w:t>
            </w:r>
            <w:r w:rsidR="00803D16">
              <w:rPr>
                <w:rFonts w:cs="Times New Roman"/>
                <w:sz w:val="20"/>
                <w:szCs w:val="20"/>
              </w:rPr>
              <w:t>%</w:t>
            </w:r>
          </w:p>
        </w:tc>
        <w:tc>
          <w:tcPr>
            <w:tcW w:w="1559" w:type="dxa"/>
            <w:vMerge/>
          </w:tcPr>
          <w:p w:rsidR="00803D16" w:rsidRPr="005D732B" w:rsidRDefault="00803D16" w:rsidP="00643B83">
            <w:pPr>
              <w:rPr>
                <w:rFonts w:cs="Times New Roman"/>
                <w:sz w:val="20"/>
                <w:szCs w:val="20"/>
              </w:rPr>
            </w:pPr>
          </w:p>
        </w:tc>
      </w:tr>
      <w:tr w:rsidR="00803D16" w:rsidTr="00E50E8E">
        <w:trPr>
          <w:jc w:val="center"/>
        </w:trPr>
        <w:tc>
          <w:tcPr>
            <w:tcW w:w="3794" w:type="dxa"/>
            <w:vMerge/>
          </w:tcPr>
          <w:p w:rsidR="00803D16" w:rsidRPr="005D732B" w:rsidRDefault="00803D16" w:rsidP="00643B83">
            <w:pPr>
              <w:rPr>
                <w:rFonts w:cs="Times New Roman"/>
                <w:sz w:val="20"/>
                <w:szCs w:val="20"/>
              </w:rPr>
            </w:pPr>
          </w:p>
        </w:tc>
        <w:tc>
          <w:tcPr>
            <w:tcW w:w="1134" w:type="dxa"/>
          </w:tcPr>
          <w:p w:rsidR="00803D16" w:rsidRPr="005D732B" w:rsidRDefault="00803D16" w:rsidP="00643B83">
            <w:pPr>
              <w:jc w:val="center"/>
              <w:rPr>
                <w:rFonts w:cs="Times New Roman"/>
                <w:sz w:val="20"/>
                <w:szCs w:val="20"/>
              </w:rPr>
            </w:pPr>
            <w:r>
              <w:rPr>
                <w:rFonts w:cs="Times New Roman"/>
                <w:sz w:val="20"/>
                <w:szCs w:val="20"/>
              </w:rPr>
              <w:t>28</w:t>
            </w:r>
          </w:p>
        </w:tc>
        <w:tc>
          <w:tcPr>
            <w:tcW w:w="1701" w:type="dxa"/>
          </w:tcPr>
          <w:p w:rsidR="00803D16" w:rsidRPr="005D732B" w:rsidRDefault="00BA1106" w:rsidP="00643B83">
            <w:pPr>
              <w:rPr>
                <w:rFonts w:cs="Times New Roman"/>
                <w:sz w:val="20"/>
                <w:szCs w:val="20"/>
              </w:rPr>
            </w:pPr>
            <w:r>
              <w:rPr>
                <w:rFonts w:cs="Times New Roman"/>
                <w:sz w:val="20"/>
                <w:szCs w:val="20"/>
              </w:rPr>
              <w:t>76</w:t>
            </w:r>
            <w:r w:rsidR="00803D16">
              <w:rPr>
                <w:rFonts w:cs="Times New Roman"/>
                <w:sz w:val="20"/>
                <w:szCs w:val="20"/>
              </w:rPr>
              <w:t xml:space="preserve"> %</w:t>
            </w:r>
          </w:p>
        </w:tc>
        <w:tc>
          <w:tcPr>
            <w:tcW w:w="1559" w:type="dxa"/>
            <w:vMerge/>
          </w:tcPr>
          <w:p w:rsidR="00803D16" w:rsidRPr="005D732B" w:rsidRDefault="00803D16" w:rsidP="00643B83">
            <w:pPr>
              <w:rPr>
                <w:rFonts w:cs="Times New Roman"/>
                <w:sz w:val="20"/>
                <w:szCs w:val="20"/>
              </w:rPr>
            </w:pPr>
          </w:p>
        </w:tc>
      </w:tr>
      <w:tr w:rsidR="00803D16" w:rsidTr="00E50E8E">
        <w:trPr>
          <w:trHeight w:val="85"/>
          <w:jc w:val="center"/>
        </w:trPr>
        <w:tc>
          <w:tcPr>
            <w:tcW w:w="3794" w:type="dxa"/>
            <w:vMerge/>
          </w:tcPr>
          <w:p w:rsidR="00803D16" w:rsidRPr="005D732B" w:rsidRDefault="00803D16" w:rsidP="00643B83">
            <w:pPr>
              <w:rPr>
                <w:rFonts w:cs="Times New Roman"/>
                <w:sz w:val="20"/>
                <w:szCs w:val="20"/>
              </w:rPr>
            </w:pPr>
          </w:p>
        </w:tc>
        <w:tc>
          <w:tcPr>
            <w:tcW w:w="1134" w:type="dxa"/>
          </w:tcPr>
          <w:p w:rsidR="00803D16" w:rsidRPr="005D732B" w:rsidRDefault="00803D16" w:rsidP="00643B83">
            <w:pPr>
              <w:jc w:val="center"/>
              <w:rPr>
                <w:rFonts w:cs="Times New Roman"/>
                <w:sz w:val="20"/>
                <w:szCs w:val="20"/>
              </w:rPr>
            </w:pPr>
            <w:r>
              <w:rPr>
                <w:rFonts w:cs="Times New Roman"/>
                <w:sz w:val="20"/>
                <w:szCs w:val="20"/>
              </w:rPr>
              <w:t>29</w:t>
            </w:r>
          </w:p>
        </w:tc>
        <w:tc>
          <w:tcPr>
            <w:tcW w:w="1701" w:type="dxa"/>
          </w:tcPr>
          <w:p w:rsidR="00803D16" w:rsidRPr="005D732B" w:rsidRDefault="00BA1106" w:rsidP="00643B83">
            <w:pPr>
              <w:rPr>
                <w:rFonts w:cs="Times New Roman"/>
                <w:sz w:val="20"/>
                <w:szCs w:val="20"/>
              </w:rPr>
            </w:pPr>
            <w:r>
              <w:rPr>
                <w:rFonts w:cs="Times New Roman"/>
                <w:sz w:val="20"/>
                <w:szCs w:val="20"/>
              </w:rPr>
              <w:t xml:space="preserve">35 </w:t>
            </w:r>
            <w:r w:rsidR="00803D16">
              <w:rPr>
                <w:rFonts w:cs="Times New Roman"/>
                <w:sz w:val="20"/>
                <w:szCs w:val="20"/>
              </w:rPr>
              <w:t>%</w:t>
            </w:r>
          </w:p>
        </w:tc>
        <w:tc>
          <w:tcPr>
            <w:tcW w:w="1559" w:type="dxa"/>
            <w:vMerge/>
          </w:tcPr>
          <w:p w:rsidR="00803D16" w:rsidRPr="005D732B" w:rsidRDefault="00803D16" w:rsidP="00643B83">
            <w:pPr>
              <w:rPr>
                <w:rFonts w:cs="Times New Roman"/>
                <w:sz w:val="20"/>
                <w:szCs w:val="20"/>
              </w:rPr>
            </w:pPr>
          </w:p>
        </w:tc>
      </w:tr>
      <w:tr w:rsidR="00803D16" w:rsidTr="00E50E8E">
        <w:trPr>
          <w:jc w:val="center"/>
        </w:trPr>
        <w:tc>
          <w:tcPr>
            <w:tcW w:w="3794" w:type="dxa"/>
            <w:vMerge/>
          </w:tcPr>
          <w:p w:rsidR="00803D16" w:rsidRPr="005D732B" w:rsidRDefault="00803D16" w:rsidP="00643B83">
            <w:pPr>
              <w:rPr>
                <w:rFonts w:cs="Times New Roman"/>
                <w:sz w:val="20"/>
                <w:szCs w:val="20"/>
              </w:rPr>
            </w:pPr>
          </w:p>
        </w:tc>
        <w:tc>
          <w:tcPr>
            <w:tcW w:w="1134" w:type="dxa"/>
          </w:tcPr>
          <w:p w:rsidR="00803D16" w:rsidRPr="005D732B" w:rsidRDefault="00803D16" w:rsidP="00643B83">
            <w:pPr>
              <w:jc w:val="center"/>
              <w:rPr>
                <w:rFonts w:cs="Times New Roman"/>
                <w:sz w:val="20"/>
                <w:szCs w:val="20"/>
              </w:rPr>
            </w:pPr>
            <w:r>
              <w:rPr>
                <w:rFonts w:cs="Times New Roman"/>
                <w:sz w:val="20"/>
                <w:szCs w:val="20"/>
              </w:rPr>
              <w:t>30</w:t>
            </w:r>
          </w:p>
        </w:tc>
        <w:tc>
          <w:tcPr>
            <w:tcW w:w="1701" w:type="dxa"/>
          </w:tcPr>
          <w:p w:rsidR="00803D16" w:rsidRPr="005D732B" w:rsidRDefault="00BA1106" w:rsidP="00643B83">
            <w:pPr>
              <w:rPr>
                <w:rFonts w:cs="Times New Roman"/>
                <w:sz w:val="20"/>
                <w:szCs w:val="20"/>
              </w:rPr>
            </w:pPr>
            <w:r>
              <w:rPr>
                <w:rFonts w:cs="Times New Roman"/>
                <w:sz w:val="20"/>
                <w:szCs w:val="20"/>
              </w:rPr>
              <w:t>5</w:t>
            </w:r>
            <w:r w:rsidR="00803D16">
              <w:rPr>
                <w:rFonts w:cs="Times New Roman"/>
                <w:sz w:val="20"/>
                <w:szCs w:val="20"/>
              </w:rPr>
              <w:t>8 %</w:t>
            </w:r>
          </w:p>
        </w:tc>
        <w:tc>
          <w:tcPr>
            <w:tcW w:w="1559" w:type="dxa"/>
            <w:vMerge/>
          </w:tcPr>
          <w:p w:rsidR="00803D16" w:rsidRPr="005D732B" w:rsidRDefault="00803D16" w:rsidP="00643B83">
            <w:pPr>
              <w:rPr>
                <w:rFonts w:cs="Times New Roman"/>
                <w:sz w:val="20"/>
                <w:szCs w:val="20"/>
              </w:rPr>
            </w:pPr>
          </w:p>
        </w:tc>
      </w:tr>
    </w:tbl>
    <w:p w:rsidR="00803D16" w:rsidRPr="00E50E8E" w:rsidRDefault="00E50E8E" w:rsidP="00E50E8E">
      <w:pPr>
        <w:spacing w:line="480" w:lineRule="auto"/>
        <w:jc w:val="center"/>
        <w:rPr>
          <w:rFonts w:ascii="Times New Roman" w:hAnsi="Times New Roman" w:cs="Times New Roman"/>
        </w:rPr>
      </w:pPr>
      <w:r w:rsidRPr="00E50E8E">
        <w:rPr>
          <w:rFonts w:ascii="Times New Roman" w:hAnsi="Times New Roman" w:cs="Times New Roman"/>
          <w:sz w:val="24"/>
          <w:szCs w:val="24"/>
        </w:rPr>
        <w:t>Fuente (Elaboración propia).</w:t>
      </w:r>
    </w:p>
    <w:p w:rsidR="00803D16" w:rsidRDefault="00803D16" w:rsidP="00803D16">
      <w:pPr>
        <w:spacing w:line="360" w:lineRule="auto"/>
        <w:jc w:val="both"/>
        <w:rPr>
          <w:rFonts w:ascii="Times New Roman" w:hAnsi="Times New Roman" w:cs="Times New Roman"/>
          <w:sz w:val="24"/>
        </w:rPr>
      </w:pPr>
      <w:r>
        <w:tab/>
      </w:r>
      <w:r w:rsidRPr="00803D16">
        <w:rPr>
          <w:rFonts w:ascii="Times New Roman" w:hAnsi="Times New Roman" w:cs="Times New Roman"/>
          <w:sz w:val="24"/>
        </w:rPr>
        <w:t xml:space="preserve">En base a estas estadísticas fue que se determinó si los estudiantes de </w:t>
      </w:r>
      <w:r w:rsidR="0048696E">
        <w:rPr>
          <w:rFonts w:ascii="Times New Roman" w:hAnsi="Times New Roman" w:cs="Times New Roman"/>
          <w:sz w:val="24"/>
        </w:rPr>
        <w:t xml:space="preserve">quinto </w:t>
      </w:r>
      <w:proofErr w:type="gramStart"/>
      <w:r w:rsidR="0048696E">
        <w:rPr>
          <w:rFonts w:ascii="Times New Roman" w:hAnsi="Times New Roman" w:cs="Times New Roman"/>
          <w:sz w:val="24"/>
        </w:rPr>
        <w:t>cuatrimestre</w:t>
      </w:r>
      <w:r w:rsidRPr="00803D16">
        <w:rPr>
          <w:rFonts w:ascii="Times New Roman" w:hAnsi="Times New Roman" w:cs="Times New Roman"/>
          <w:sz w:val="24"/>
        </w:rPr>
        <w:t>,</w:t>
      </w:r>
      <w:proofErr w:type="gramEnd"/>
      <w:r w:rsidRPr="00803D16">
        <w:rPr>
          <w:rFonts w:ascii="Times New Roman" w:hAnsi="Times New Roman" w:cs="Times New Roman"/>
          <w:sz w:val="24"/>
        </w:rPr>
        <w:t xml:space="preserve"> tenían o no la capacidad en cada una de las variables de estudio. Como se muestra en la figura anterior, todos los porcentajes de las variables evaluadas se encuentran por debajo del 60 %. </w:t>
      </w:r>
      <w:r w:rsidR="00B90343">
        <w:rPr>
          <w:rFonts w:ascii="Times New Roman" w:hAnsi="Times New Roman" w:cs="Times New Roman"/>
          <w:sz w:val="24"/>
        </w:rPr>
        <w:t xml:space="preserve">En la tabla 4 se puede apreciar el resultado por cada una de las variables. </w:t>
      </w:r>
    </w:p>
    <w:p w:rsidR="0048696E" w:rsidRDefault="0048696E" w:rsidP="00803D16">
      <w:pPr>
        <w:spacing w:line="360" w:lineRule="auto"/>
        <w:jc w:val="both"/>
        <w:rPr>
          <w:rFonts w:ascii="Times New Roman" w:hAnsi="Times New Roman" w:cs="Times New Roman"/>
          <w:sz w:val="24"/>
        </w:rPr>
      </w:pPr>
    </w:p>
    <w:p w:rsidR="0048696E" w:rsidRDefault="0048696E" w:rsidP="00803D16">
      <w:pPr>
        <w:spacing w:line="360" w:lineRule="auto"/>
        <w:jc w:val="both"/>
        <w:rPr>
          <w:rFonts w:ascii="Times New Roman" w:hAnsi="Times New Roman" w:cs="Times New Roman"/>
          <w:sz w:val="24"/>
        </w:rPr>
      </w:pPr>
    </w:p>
    <w:p w:rsidR="0048696E" w:rsidRPr="00B71236" w:rsidRDefault="0048696E" w:rsidP="00E50E8E">
      <w:pPr>
        <w:spacing w:line="360" w:lineRule="auto"/>
        <w:jc w:val="center"/>
        <w:rPr>
          <w:rFonts w:ascii="Times New Roman" w:hAnsi="Times New Roman" w:cs="Times New Roman"/>
          <w:sz w:val="28"/>
        </w:rPr>
      </w:pPr>
      <w:r w:rsidRPr="00B71236">
        <w:rPr>
          <w:rFonts w:ascii="Times New Roman" w:hAnsi="Times New Roman" w:cs="Times New Roman"/>
          <w:b/>
          <w:sz w:val="24"/>
        </w:rPr>
        <w:lastRenderedPageBreak/>
        <w:t>Tabla 4.</w:t>
      </w:r>
      <w:r w:rsidR="00E50E8E" w:rsidRPr="00B71236">
        <w:rPr>
          <w:rFonts w:ascii="Times New Roman" w:hAnsi="Times New Roman" w:cs="Times New Roman"/>
          <w:sz w:val="24"/>
        </w:rPr>
        <w:t xml:space="preserve"> </w:t>
      </w:r>
      <w:r w:rsidRPr="00B71236">
        <w:rPr>
          <w:rFonts w:ascii="Times New Roman" w:hAnsi="Times New Roman" w:cs="Times New Roman"/>
          <w:sz w:val="24"/>
        </w:rPr>
        <w:t>Resultados</w:t>
      </w:r>
    </w:p>
    <w:tbl>
      <w:tblPr>
        <w:tblStyle w:val="Tablaconcuadrcula"/>
        <w:tblW w:w="0" w:type="auto"/>
        <w:jc w:val="center"/>
        <w:tblLook w:val="04A0" w:firstRow="1" w:lastRow="0" w:firstColumn="1" w:lastColumn="0" w:noHBand="0" w:noVBand="1"/>
      </w:tblPr>
      <w:tblGrid>
        <w:gridCol w:w="1751"/>
        <w:gridCol w:w="4594"/>
      </w:tblGrid>
      <w:tr w:rsidR="0048696E" w:rsidTr="00B71236">
        <w:trPr>
          <w:jc w:val="center"/>
        </w:trPr>
        <w:tc>
          <w:tcPr>
            <w:tcW w:w="1751" w:type="dxa"/>
          </w:tcPr>
          <w:p w:rsidR="0048696E" w:rsidRPr="0048696E" w:rsidRDefault="0048696E" w:rsidP="00643B83">
            <w:pPr>
              <w:rPr>
                <w:rFonts w:ascii="Times New Roman" w:hAnsi="Times New Roman" w:cs="Times New Roman"/>
                <w:sz w:val="20"/>
                <w:szCs w:val="20"/>
              </w:rPr>
            </w:pPr>
            <w:r w:rsidRPr="0048696E">
              <w:rPr>
                <w:rFonts w:ascii="Times New Roman" w:hAnsi="Times New Roman" w:cs="Times New Roman"/>
                <w:sz w:val="20"/>
                <w:szCs w:val="20"/>
              </w:rPr>
              <w:t>Habilidades y Competencias evaluadas.</w:t>
            </w:r>
          </w:p>
        </w:tc>
        <w:tc>
          <w:tcPr>
            <w:tcW w:w="4594" w:type="dxa"/>
          </w:tcPr>
          <w:p w:rsidR="0048696E" w:rsidRPr="0048696E" w:rsidRDefault="0048696E" w:rsidP="00643B83">
            <w:pPr>
              <w:rPr>
                <w:rFonts w:ascii="Times New Roman" w:hAnsi="Times New Roman" w:cs="Times New Roman"/>
                <w:sz w:val="20"/>
                <w:szCs w:val="20"/>
              </w:rPr>
            </w:pPr>
            <w:r w:rsidRPr="0048696E">
              <w:rPr>
                <w:rFonts w:ascii="Times New Roman" w:hAnsi="Times New Roman" w:cs="Times New Roman"/>
                <w:sz w:val="20"/>
                <w:szCs w:val="20"/>
              </w:rPr>
              <w:t>Habilidades y competencias identificadas.</w:t>
            </w:r>
          </w:p>
        </w:tc>
      </w:tr>
      <w:tr w:rsidR="0048696E" w:rsidTr="00B71236">
        <w:trPr>
          <w:jc w:val="center"/>
        </w:trPr>
        <w:tc>
          <w:tcPr>
            <w:tcW w:w="1751" w:type="dxa"/>
          </w:tcPr>
          <w:p w:rsidR="0048696E" w:rsidRPr="0048696E" w:rsidRDefault="0048696E" w:rsidP="00643B83">
            <w:pPr>
              <w:rPr>
                <w:rFonts w:ascii="Times New Roman" w:hAnsi="Times New Roman" w:cs="Times New Roman"/>
                <w:sz w:val="20"/>
                <w:szCs w:val="20"/>
              </w:rPr>
            </w:pPr>
            <w:r w:rsidRPr="0048696E">
              <w:rPr>
                <w:rFonts w:ascii="Times New Roman" w:hAnsi="Times New Roman" w:cs="Times New Roman"/>
                <w:sz w:val="20"/>
                <w:szCs w:val="20"/>
              </w:rPr>
              <w:t xml:space="preserve">Definir una necesidad de información. </w:t>
            </w:r>
          </w:p>
        </w:tc>
        <w:tc>
          <w:tcPr>
            <w:tcW w:w="4594" w:type="dxa"/>
          </w:tcPr>
          <w:p w:rsidR="0048696E" w:rsidRPr="0048696E" w:rsidRDefault="0048696E" w:rsidP="0048696E">
            <w:pPr>
              <w:pStyle w:val="Prrafodelista"/>
              <w:numPr>
                <w:ilvl w:val="0"/>
                <w:numId w:val="9"/>
              </w:numPr>
              <w:rPr>
                <w:rFonts w:ascii="Times New Roman" w:hAnsi="Times New Roman" w:cs="Times New Roman"/>
                <w:sz w:val="20"/>
                <w:szCs w:val="20"/>
              </w:rPr>
            </w:pPr>
            <w:r w:rsidRPr="0048696E">
              <w:rPr>
                <w:rFonts w:ascii="Times New Roman" w:hAnsi="Times New Roman" w:cs="Times New Roman"/>
                <w:sz w:val="20"/>
                <w:szCs w:val="20"/>
              </w:rPr>
              <w:t xml:space="preserve">La mitad de los estudiantes son capaces de identificar la necesidad de información. </w:t>
            </w:r>
          </w:p>
          <w:p w:rsidR="0048696E" w:rsidRPr="0048696E" w:rsidRDefault="0048696E" w:rsidP="0048696E">
            <w:pPr>
              <w:pStyle w:val="Prrafodelista"/>
              <w:numPr>
                <w:ilvl w:val="0"/>
                <w:numId w:val="9"/>
              </w:numPr>
              <w:rPr>
                <w:rFonts w:ascii="Times New Roman" w:hAnsi="Times New Roman" w:cs="Times New Roman"/>
                <w:sz w:val="20"/>
                <w:szCs w:val="20"/>
              </w:rPr>
            </w:pPr>
            <w:r w:rsidRPr="0048696E">
              <w:rPr>
                <w:rFonts w:ascii="Times New Roman" w:hAnsi="Times New Roman" w:cs="Times New Roman"/>
                <w:sz w:val="20"/>
                <w:szCs w:val="20"/>
              </w:rPr>
              <w:t>No tienen la habilidad de identificar los tipos de fuentes de información.</w:t>
            </w:r>
          </w:p>
        </w:tc>
      </w:tr>
      <w:tr w:rsidR="0048696E" w:rsidTr="00B71236">
        <w:trPr>
          <w:jc w:val="center"/>
        </w:trPr>
        <w:tc>
          <w:tcPr>
            <w:tcW w:w="1751" w:type="dxa"/>
          </w:tcPr>
          <w:p w:rsidR="0048696E" w:rsidRPr="0048696E" w:rsidRDefault="0048696E" w:rsidP="00643B83">
            <w:pPr>
              <w:rPr>
                <w:rFonts w:ascii="Times New Roman" w:hAnsi="Times New Roman" w:cs="Times New Roman"/>
                <w:sz w:val="20"/>
                <w:szCs w:val="20"/>
              </w:rPr>
            </w:pPr>
            <w:r w:rsidRPr="0048696E">
              <w:rPr>
                <w:rFonts w:ascii="Times New Roman" w:hAnsi="Times New Roman" w:cs="Times New Roman"/>
                <w:sz w:val="20"/>
                <w:szCs w:val="20"/>
              </w:rPr>
              <w:t>Encontrar información.</w:t>
            </w:r>
          </w:p>
        </w:tc>
        <w:tc>
          <w:tcPr>
            <w:tcW w:w="4594" w:type="dxa"/>
          </w:tcPr>
          <w:p w:rsidR="0048696E" w:rsidRPr="0048696E" w:rsidRDefault="0048696E" w:rsidP="0048696E">
            <w:pPr>
              <w:pStyle w:val="Prrafodelista"/>
              <w:numPr>
                <w:ilvl w:val="0"/>
                <w:numId w:val="10"/>
              </w:numPr>
              <w:rPr>
                <w:rFonts w:ascii="Times New Roman" w:hAnsi="Times New Roman" w:cs="Times New Roman"/>
                <w:sz w:val="20"/>
                <w:szCs w:val="20"/>
              </w:rPr>
            </w:pPr>
            <w:r w:rsidRPr="0048696E">
              <w:rPr>
                <w:rFonts w:ascii="Times New Roman" w:hAnsi="Times New Roman" w:cs="Times New Roman"/>
                <w:sz w:val="20"/>
                <w:szCs w:val="20"/>
              </w:rPr>
              <w:t xml:space="preserve">No tienen la habilidad para elaborar una estrategia de búsqueda. </w:t>
            </w:r>
          </w:p>
          <w:p w:rsidR="0048696E" w:rsidRPr="0048696E" w:rsidRDefault="0048696E" w:rsidP="0048696E">
            <w:pPr>
              <w:pStyle w:val="Prrafodelista"/>
              <w:numPr>
                <w:ilvl w:val="0"/>
                <w:numId w:val="10"/>
              </w:numPr>
              <w:rPr>
                <w:rFonts w:ascii="Times New Roman" w:hAnsi="Times New Roman" w:cs="Times New Roman"/>
                <w:sz w:val="20"/>
                <w:szCs w:val="20"/>
              </w:rPr>
            </w:pPr>
            <w:r w:rsidRPr="0048696E">
              <w:rPr>
                <w:rFonts w:ascii="Times New Roman" w:hAnsi="Times New Roman" w:cs="Times New Roman"/>
                <w:sz w:val="20"/>
                <w:szCs w:val="20"/>
              </w:rPr>
              <w:t>Desconocen las colecciones y servicios que se albergan en la biblioteca.</w:t>
            </w:r>
          </w:p>
          <w:p w:rsidR="0048696E" w:rsidRPr="0048696E" w:rsidRDefault="0048696E" w:rsidP="0048696E">
            <w:pPr>
              <w:pStyle w:val="Prrafodelista"/>
              <w:numPr>
                <w:ilvl w:val="0"/>
                <w:numId w:val="10"/>
              </w:numPr>
              <w:rPr>
                <w:rFonts w:ascii="Times New Roman" w:hAnsi="Times New Roman" w:cs="Times New Roman"/>
                <w:sz w:val="20"/>
                <w:szCs w:val="20"/>
              </w:rPr>
            </w:pPr>
            <w:r w:rsidRPr="0048696E">
              <w:rPr>
                <w:rFonts w:ascii="Times New Roman" w:hAnsi="Times New Roman" w:cs="Times New Roman"/>
                <w:sz w:val="20"/>
                <w:szCs w:val="20"/>
              </w:rPr>
              <w:t xml:space="preserve">No Cuentan con la habilidad de hacer uso del catálogo en línea. </w:t>
            </w:r>
          </w:p>
          <w:p w:rsidR="0048696E" w:rsidRPr="0048696E" w:rsidRDefault="0048696E" w:rsidP="0048696E">
            <w:pPr>
              <w:pStyle w:val="Prrafodelista"/>
              <w:numPr>
                <w:ilvl w:val="0"/>
                <w:numId w:val="10"/>
              </w:numPr>
              <w:rPr>
                <w:rFonts w:ascii="Times New Roman" w:hAnsi="Times New Roman" w:cs="Times New Roman"/>
                <w:sz w:val="20"/>
                <w:szCs w:val="20"/>
              </w:rPr>
            </w:pPr>
            <w:r w:rsidRPr="0048696E">
              <w:rPr>
                <w:rFonts w:ascii="Times New Roman" w:hAnsi="Times New Roman" w:cs="Times New Roman"/>
                <w:sz w:val="20"/>
                <w:szCs w:val="20"/>
              </w:rPr>
              <w:t>Desconocen el uso de las base de datos.</w:t>
            </w:r>
          </w:p>
          <w:p w:rsidR="0048696E" w:rsidRPr="0048696E" w:rsidRDefault="0048696E" w:rsidP="0048696E">
            <w:pPr>
              <w:pStyle w:val="Prrafodelista"/>
              <w:numPr>
                <w:ilvl w:val="0"/>
                <w:numId w:val="10"/>
              </w:numPr>
              <w:rPr>
                <w:rFonts w:ascii="Times New Roman" w:hAnsi="Times New Roman" w:cs="Times New Roman"/>
                <w:sz w:val="20"/>
                <w:szCs w:val="20"/>
              </w:rPr>
            </w:pPr>
            <w:r w:rsidRPr="0048696E">
              <w:rPr>
                <w:rFonts w:ascii="Times New Roman" w:hAnsi="Times New Roman" w:cs="Times New Roman"/>
                <w:sz w:val="20"/>
                <w:szCs w:val="20"/>
              </w:rPr>
              <w:t xml:space="preserve">No con capaces de identificar las características de las fuentes de información. </w:t>
            </w:r>
          </w:p>
          <w:p w:rsidR="0048696E" w:rsidRPr="0048696E" w:rsidRDefault="0048696E" w:rsidP="00643B83">
            <w:pPr>
              <w:rPr>
                <w:rFonts w:ascii="Times New Roman" w:hAnsi="Times New Roman" w:cs="Times New Roman"/>
                <w:sz w:val="20"/>
                <w:szCs w:val="20"/>
              </w:rPr>
            </w:pPr>
          </w:p>
        </w:tc>
      </w:tr>
      <w:tr w:rsidR="0048696E" w:rsidTr="00B71236">
        <w:trPr>
          <w:jc w:val="center"/>
        </w:trPr>
        <w:tc>
          <w:tcPr>
            <w:tcW w:w="1751" w:type="dxa"/>
          </w:tcPr>
          <w:p w:rsidR="0048696E" w:rsidRPr="0048696E" w:rsidRDefault="0048696E" w:rsidP="00643B83">
            <w:pPr>
              <w:rPr>
                <w:rFonts w:ascii="Times New Roman" w:hAnsi="Times New Roman" w:cs="Times New Roman"/>
                <w:sz w:val="20"/>
                <w:szCs w:val="20"/>
              </w:rPr>
            </w:pPr>
            <w:r w:rsidRPr="0048696E">
              <w:rPr>
                <w:rFonts w:ascii="Times New Roman" w:hAnsi="Times New Roman" w:cs="Times New Roman"/>
                <w:sz w:val="20"/>
                <w:szCs w:val="20"/>
              </w:rPr>
              <w:t xml:space="preserve">Evaluar fuentes de información. </w:t>
            </w:r>
          </w:p>
        </w:tc>
        <w:tc>
          <w:tcPr>
            <w:tcW w:w="4594" w:type="dxa"/>
          </w:tcPr>
          <w:p w:rsidR="0048696E" w:rsidRPr="0048696E" w:rsidRDefault="0048696E" w:rsidP="00643B83">
            <w:pPr>
              <w:pStyle w:val="Prrafodelista"/>
              <w:numPr>
                <w:ilvl w:val="0"/>
                <w:numId w:val="11"/>
              </w:numPr>
              <w:rPr>
                <w:rFonts w:ascii="Times New Roman" w:hAnsi="Times New Roman" w:cs="Times New Roman"/>
                <w:sz w:val="20"/>
                <w:szCs w:val="20"/>
              </w:rPr>
            </w:pPr>
            <w:r w:rsidRPr="0048696E">
              <w:rPr>
                <w:rFonts w:ascii="Times New Roman" w:hAnsi="Times New Roman" w:cs="Times New Roman"/>
                <w:sz w:val="20"/>
                <w:szCs w:val="20"/>
              </w:rPr>
              <w:t xml:space="preserve">Carencia en la evaluación de las fuentes de información. </w:t>
            </w:r>
          </w:p>
          <w:p w:rsidR="0048696E" w:rsidRPr="0048696E" w:rsidRDefault="0048696E" w:rsidP="00643B83">
            <w:pPr>
              <w:pStyle w:val="Prrafodelista"/>
              <w:numPr>
                <w:ilvl w:val="0"/>
                <w:numId w:val="11"/>
              </w:numPr>
              <w:rPr>
                <w:rFonts w:ascii="Times New Roman" w:hAnsi="Times New Roman" w:cs="Times New Roman"/>
                <w:sz w:val="20"/>
                <w:szCs w:val="20"/>
              </w:rPr>
            </w:pPr>
            <w:r w:rsidRPr="0048696E">
              <w:rPr>
                <w:rFonts w:ascii="Times New Roman" w:hAnsi="Times New Roman" w:cs="Times New Roman"/>
                <w:sz w:val="20"/>
                <w:szCs w:val="20"/>
              </w:rPr>
              <w:t xml:space="preserve">No tienen la habilidad para identificar los criterios de evaluación de la información. </w:t>
            </w:r>
          </w:p>
        </w:tc>
      </w:tr>
      <w:tr w:rsidR="0048696E" w:rsidTr="00B71236">
        <w:trPr>
          <w:jc w:val="center"/>
        </w:trPr>
        <w:tc>
          <w:tcPr>
            <w:tcW w:w="1751" w:type="dxa"/>
          </w:tcPr>
          <w:p w:rsidR="0048696E" w:rsidRPr="0048696E" w:rsidRDefault="0048696E" w:rsidP="00643B83">
            <w:pPr>
              <w:rPr>
                <w:rFonts w:ascii="Times New Roman" w:hAnsi="Times New Roman" w:cs="Times New Roman"/>
                <w:sz w:val="20"/>
                <w:szCs w:val="20"/>
              </w:rPr>
            </w:pPr>
            <w:r w:rsidRPr="0048696E">
              <w:rPr>
                <w:rFonts w:ascii="Times New Roman" w:hAnsi="Times New Roman" w:cs="Times New Roman"/>
                <w:sz w:val="20"/>
                <w:szCs w:val="20"/>
              </w:rPr>
              <w:t xml:space="preserve">Organizar la información. </w:t>
            </w:r>
          </w:p>
        </w:tc>
        <w:tc>
          <w:tcPr>
            <w:tcW w:w="4594" w:type="dxa"/>
          </w:tcPr>
          <w:p w:rsidR="0048696E" w:rsidRPr="0048696E" w:rsidRDefault="0048696E" w:rsidP="00643B83">
            <w:pPr>
              <w:pStyle w:val="Prrafodelista"/>
              <w:numPr>
                <w:ilvl w:val="0"/>
                <w:numId w:val="11"/>
              </w:numPr>
              <w:rPr>
                <w:rFonts w:ascii="Times New Roman" w:hAnsi="Times New Roman" w:cs="Times New Roman"/>
                <w:sz w:val="20"/>
                <w:szCs w:val="20"/>
              </w:rPr>
            </w:pPr>
            <w:r w:rsidRPr="0048696E">
              <w:rPr>
                <w:rFonts w:ascii="Times New Roman" w:hAnsi="Times New Roman" w:cs="Times New Roman"/>
                <w:sz w:val="20"/>
                <w:szCs w:val="20"/>
              </w:rPr>
              <w:t xml:space="preserve">Desconocen el funcionamiento de los manuales bibliográficos. </w:t>
            </w:r>
          </w:p>
          <w:p w:rsidR="0048696E" w:rsidRPr="0048696E" w:rsidRDefault="0048696E" w:rsidP="00643B83">
            <w:pPr>
              <w:pStyle w:val="Prrafodelista"/>
              <w:numPr>
                <w:ilvl w:val="0"/>
                <w:numId w:val="11"/>
              </w:numPr>
              <w:rPr>
                <w:rFonts w:ascii="Times New Roman" w:hAnsi="Times New Roman" w:cs="Times New Roman"/>
                <w:sz w:val="20"/>
                <w:szCs w:val="20"/>
              </w:rPr>
            </w:pPr>
            <w:r w:rsidRPr="0048696E">
              <w:rPr>
                <w:rFonts w:ascii="Times New Roman" w:hAnsi="Times New Roman" w:cs="Times New Roman"/>
                <w:sz w:val="20"/>
                <w:szCs w:val="20"/>
              </w:rPr>
              <w:t xml:space="preserve">Deficiencia en la recopilación de fuentes bibliográficas. </w:t>
            </w:r>
          </w:p>
          <w:p w:rsidR="0048696E" w:rsidRPr="0048696E" w:rsidRDefault="0048696E" w:rsidP="00643B83">
            <w:pPr>
              <w:pStyle w:val="Prrafodelista"/>
              <w:numPr>
                <w:ilvl w:val="0"/>
                <w:numId w:val="11"/>
              </w:numPr>
              <w:rPr>
                <w:rFonts w:ascii="Times New Roman" w:hAnsi="Times New Roman" w:cs="Times New Roman"/>
                <w:sz w:val="20"/>
                <w:szCs w:val="20"/>
              </w:rPr>
            </w:pPr>
            <w:r w:rsidRPr="0048696E">
              <w:rPr>
                <w:rFonts w:ascii="Times New Roman" w:hAnsi="Times New Roman" w:cs="Times New Roman"/>
                <w:sz w:val="20"/>
                <w:szCs w:val="20"/>
              </w:rPr>
              <w:t xml:space="preserve">No tiene la habilidad de hacer uso de la bibliografía. </w:t>
            </w:r>
          </w:p>
          <w:p w:rsidR="0048696E" w:rsidRPr="0048696E" w:rsidRDefault="0048696E" w:rsidP="00643B83">
            <w:pPr>
              <w:pStyle w:val="Prrafodelista"/>
              <w:numPr>
                <w:ilvl w:val="0"/>
                <w:numId w:val="11"/>
              </w:numPr>
              <w:rPr>
                <w:rFonts w:ascii="Times New Roman" w:hAnsi="Times New Roman" w:cs="Times New Roman"/>
                <w:sz w:val="20"/>
                <w:szCs w:val="20"/>
              </w:rPr>
            </w:pPr>
            <w:r w:rsidRPr="0048696E">
              <w:rPr>
                <w:rFonts w:ascii="Times New Roman" w:hAnsi="Times New Roman" w:cs="Times New Roman"/>
                <w:sz w:val="20"/>
                <w:szCs w:val="20"/>
              </w:rPr>
              <w:t xml:space="preserve">Desconocen el uso de citas bibliográficas. </w:t>
            </w:r>
          </w:p>
        </w:tc>
      </w:tr>
      <w:tr w:rsidR="0048696E" w:rsidTr="00B71236">
        <w:trPr>
          <w:jc w:val="center"/>
        </w:trPr>
        <w:tc>
          <w:tcPr>
            <w:tcW w:w="1751" w:type="dxa"/>
          </w:tcPr>
          <w:p w:rsidR="0048696E" w:rsidRPr="0048696E" w:rsidRDefault="0048696E" w:rsidP="00643B83">
            <w:pPr>
              <w:rPr>
                <w:rFonts w:ascii="Times New Roman" w:hAnsi="Times New Roman" w:cs="Times New Roman"/>
                <w:sz w:val="20"/>
                <w:szCs w:val="20"/>
              </w:rPr>
            </w:pPr>
            <w:r w:rsidRPr="0048696E">
              <w:rPr>
                <w:rFonts w:ascii="Times New Roman" w:hAnsi="Times New Roman" w:cs="Times New Roman"/>
                <w:sz w:val="20"/>
                <w:szCs w:val="20"/>
              </w:rPr>
              <w:t>Usar la información</w:t>
            </w:r>
          </w:p>
        </w:tc>
        <w:tc>
          <w:tcPr>
            <w:tcW w:w="4594" w:type="dxa"/>
          </w:tcPr>
          <w:p w:rsidR="0048696E" w:rsidRPr="0048696E" w:rsidRDefault="0048696E" w:rsidP="00643B83">
            <w:pPr>
              <w:pStyle w:val="Prrafodelista"/>
              <w:numPr>
                <w:ilvl w:val="0"/>
                <w:numId w:val="12"/>
              </w:numPr>
              <w:rPr>
                <w:rFonts w:ascii="Times New Roman" w:hAnsi="Times New Roman" w:cs="Times New Roman"/>
                <w:sz w:val="20"/>
                <w:szCs w:val="20"/>
              </w:rPr>
            </w:pPr>
            <w:r w:rsidRPr="0048696E">
              <w:rPr>
                <w:rFonts w:ascii="Times New Roman" w:hAnsi="Times New Roman" w:cs="Times New Roman"/>
                <w:sz w:val="20"/>
                <w:szCs w:val="20"/>
              </w:rPr>
              <w:t xml:space="preserve">No tienen la habilidad de crear una nueva comprensión de conocimiento, haciendo uso del parafraseo. </w:t>
            </w:r>
          </w:p>
        </w:tc>
      </w:tr>
      <w:tr w:rsidR="0048696E" w:rsidTr="00B71236">
        <w:trPr>
          <w:jc w:val="center"/>
        </w:trPr>
        <w:tc>
          <w:tcPr>
            <w:tcW w:w="1751" w:type="dxa"/>
          </w:tcPr>
          <w:p w:rsidR="0048696E" w:rsidRPr="0048696E" w:rsidRDefault="0048696E" w:rsidP="00643B83">
            <w:pPr>
              <w:rPr>
                <w:rFonts w:ascii="Times New Roman" w:hAnsi="Times New Roman" w:cs="Times New Roman"/>
                <w:sz w:val="20"/>
                <w:szCs w:val="20"/>
              </w:rPr>
            </w:pPr>
            <w:r w:rsidRPr="0048696E">
              <w:rPr>
                <w:rFonts w:ascii="Times New Roman" w:hAnsi="Times New Roman" w:cs="Times New Roman"/>
                <w:sz w:val="20"/>
                <w:szCs w:val="20"/>
              </w:rPr>
              <w:t xml:space="preserve">Comunicar la información. </w:t>
            </w:r>
          </w:p>
        </w:tc>
        <w:tc>
          <w:tcPr>
            <w:tcW w:w="4594" w:type="dxa"/>
          </w:tcPr>
          <w:p w:rsidR="0048696E" w:rsidRPr="0048696E" w:rsidRDefault="0048696E" w:rsidP="00643B83">
            <w:pPr>
              <w:pStyle w:val="Prrafodelista"/>
              <w:numPr>
                <w:ilvl w:val="0"/>
                <w:numId w:val="12"/>
              </w:numPr>
              <w:rPr>
                <w:rFonts w:ascii="Times New Roman" w:hAnsi="Times New Roman" w:cs="Times New Roman"/>
                <w:sz w:val="20"/>
                <w:szCs w:val="20"/>
              </w:rPr>
            </w:pPr>
            <w:r w:rsidRPr="0048696E">
              <w:rPr>
                <w:rFonts w:ascii="Times New Roman" w:hAnsi="Times New Roman" w:cs="Times New Roman"/>
                <w:sz w:val="20"/>
                <w:szCs w:val="20"/>
              </w:rPr>
              <w:t xml:space="preserve">Desconocen porque se debe citar las fuentes utilizadas en un trabajo académico. </w:t>
            </w:r>
          </w:p>
          <w:p w:rsidR="0048696E" w:rsidRPr="0048696E" w:rsidRDefault="0048696E" w:rsidP="00643B83">
            <w:pPr>
              <w:pStyle w:val="Prrafodelista"/>
              <w:numPr>
                <w:ilvl w:val="0"/>
                <w:numId w:val="12"/>
              </w:numPr>
              <w:rPr>
                <w:rFonts w:ascii="Times New Roman" w:hAnsi="Times New Roman" w:cs="Times New Roman"/>
                <w:sz w:val="20"/>
                <w:szCs w:val="20"/>
              </w:rPr>
            </w:pPr>
            <w:r w:rsidRPr="0048696E">
              <w:rPr>
                <w:rFonts w:ascii="Times New Roman" w:hAnsi="Times New Roman" w:cs="Times New Roman"/>
                <w:sz w:val="20"/>
                <w:szCs w:val="20"/>
              </w:rPr>
              <w:t xml:space="preserve">Desconocen los que es el plagio académico. </w:t>
            </w:r>
          </w:p>
          <w:p w:rsidR="0048696E" w:rsidRPr="0048696E" w:rsidRDefault="0048696E" w:rsidP="00643B83">
            <w:pPr>
              <w:pStyle w:val="Prrafodelista"/>
              <w:numPr>
                <w:ilvl w:val="0"/>
                <w:numId w:val="12"/>
              </w:numPr>
              <w:rPr>
                <w:rFonts w:ascii="Times New Roman" w:hAnsi="Times New Roman" w:cs="Times New Roman"/>
                <w:sz w:val="20"/>
                <w:szCs w:val="20"/>
              </w:rPr>
            </w:pPr>
            <w:r w:rsidRPr="0048696E">
              <w:rPr>
                <w:rFonts w:ascii="Times New Roman" w:hAnsi="Times New Roman" w:cs="Times New Roman"/>
                <w:sz w:val="20"/>
                <w:szCs w:val="20"/>
              </w:rPr>
              <w:t xml:space="preserve">Desconocen el concepto de copyright. </w:t>
            </w:r>
          </w:p>
        </w:tc>
      </w:tr>
    </w:tbl>
    <w:p w:rsidR="00803D16" w:rsidRPr="00B71236" w:rsidRDefault="00B71236" w:rsidP="00B71236">
      <w:pPr>
        <w:spacing w:line="360" w:lineRule="auto"/>
        <w:jc w:val="center"/>
        <w:rPr>
          <w:rFonts w:ascii="Times New Roman" w:hAnsi="Times New Roman" w:cs="Times New Roman"/>
          <w:sz w:val="24"/>
        </w:rPr>
      </w:pPr>
      <w:r w:rsidRPr="00B71236">
        <w:rPr>
          <w:rFonts w:ascii="Times New Roman" w:hAnsi="Times New Roman" w:cs="Times New Roman"/>
          <w:sz w:val="24"/>
          <w:szCs w:val="24"/>
        </w:rPr>
        <w:t>Fuente (Elaboración propia).</w:t>
      </w:r>
    </w:p>
    <w:p w:rsidR="00E612BF" w:rsidRDefault="00E612BF" w:rsidP="00E612BF">
      <w:pPr>
        <w:spacing w:line="360" w:lineRule="auto"/>
        <w:jc w:val="both"/>
        <w:rPr>
          <w:rFonts w:ascii="Times New Roman" w:hAnsi="Times New Roman" w:cs="Times New Roman"/>
          <w:sz w:val="24"/>
        </w:rPr>
      </w:pPr>
    </w:p>
    <w:p w:rsidR="00B71236" w:rsidRDefault="00B71236" w:rsidP="00E612BF">
      <w:pPr>
        <w:spacing w:line="360" w:lineRule="auto"/>
        <w:jc w:val="both"/>
        <w:rPr>
          <w:rFonts w:ascii="Times New Roman" w:hAnsi="Times New Roman" w:cs="Times New Roman"/>
          <w:sz w:val="24"/>
        </w:rPr>
      </w:pPr>
    </w:p>
    <w:p w:rsidR="00B71236" w:rsidRDefault="00B71236" w:rsidP="00E612BF">
      <w:pPr>
        <w:spacing w:line="360" w:lineRule="auto"/>
        <w:jc w:val="both"/>
        <w:rPr>
          <w:rFonts w:ascii="Times New Roman" w:hAnsi="Times New Roman" w:cs="Times New Roman"/>
          <w:sz w:val="24"/>
        </w:rPr>
      </w:pPr>
    </w:p>
    <w:p w:rsidR="00B71236" w:rsidRDefault="00B71236" w:rsidP="00E612BF">
      <w:pPr>
        <w:spacing w:line="360" w:lineRule="auto"/>
        <w:jc w:val="both"/>
        <w:rPr>
          <w:rFonts w:ascii="Times New Roman" w:hAnsi="Times New Roman" w:cs="Times New Roman"/>
          <w:sz w:val="24"/>
        </w:rPr>
      </w:pPr>
    </w:p>
    <w:p w:rsidR="0048696E" w:rsidRDefault="0048696E" w:rsidP="00241845">
      <w:pPr>
        <w:spacing w:line="360" w:lineRule="auto"/>
        <w:jc w:val="both"/>
        <w:rPr>
          <w:rFonts w:ascii="Times New Roman" w:hAnsi="Times New Roman" w:cs="Times New Roman"/>
          <w:b/>
          <w:sz w:val="24"/>
        </w:rPr>
      </w:pPr>
    </w:p>
    <w:p w:rsidR="00241845" w:rsidRPr="00E50E8E" w:rsidRDefault="00241845" w:rsidP="00241845">
      <w:pPr>
        <w:spacing w:line="360" w:lineRule="auto"/>
        <w:jc w:val="both"/>
        <w:rPr>
          <w:rFonts w:cstheme="minorHAnsi"/>
          <w:b/>
          <w:sz w:val="32"/>
        </w:rPr>
      </w:pPr>
      <w:r w:rsidRPr="00E50E8E">
        <w:rPr>
          <w:rFonts w:cstheme="minorHAnsi"/>
          <w:b/>
          <w:sz w:val="28"/>
        </w:rPr>
        <w:lastRenderedPageBreak/>
        <w:t xml:space="preserve">Conclusiones </w:t>
      </w:r>
    </w:p>
    <w:p w:rsidR="0048696E" w:rsidRPr="0048696E" w:rsidRDefault="0048696E" w:rsidP="0048696E">
      <w:pPr>
        <w:spacing w:line="360" w:lineRule="auto"/>
        <w:ind w:firstLine="708"/>
        <w:jc w:val="both"/>
        <w:rPr>
          <w:rFonts w:ascii="Times New Roman" w:hAnsi="Times New Roman" w:cs="Times New Roman"/>
          <w:sz w:val="24"/>
        </w:rPr>
      </w:pPr>
      <w:r w:rsidRPr="0048696E">
        <w:rPr>
          <w:rFonts w:ascii="Times New Roman" w:hAnsi="Times New Roman" w:cs="Times New Roman"/>
          <w:sz w:val="24"/>
        </w:rPr>
        <w:t xml:space="preserve">Las universidades e instituciones educativas tienen gran responsabilidad en desarrollar en los estudiantes las habilidades informativas, </w:t>
      </w:r>
      <w:proofErr w:type="spellStart"/>
      <w:r w:rsidRPr="0048696E">
        <w:rPr>
          <w:rFonts w:ascii="Times New Roman" w:hAnsi="Times New Roman" w:cs="Times New Roman"/>
          <w:sz w:val="24"/>
        </w:rPr>
        <w:t>Cornella</w:t>
      </w:r>
      <w:proofErr w:type="spellEnd"/>
      <w:r w:rsidRPr="0048696E">
        <w:rPr>
          <w:rFonts w:ascii="Times New Roman" w:hAnsi="Times New Roman" w:cs="Times New Roman"/>
          <w:sz w:val="24"/>
        </w:rPr>
        <w:t xml:space="preserve"> (2005), comenta que las universidades tienen una gran responsabilidad en la formación de personas que asimilen las habilidades de información. </w:t>
      </w:r>
    </w:p>
    <w:p w:rsidR="0048696E" w:rsidRPr="0048696E" w:rsidRDefault="0048696E" w:rsidP="0048696E">
      <w:pPr>
        <w:spacing w:line="360" w:lineRule="auto"/>
        <w:ind w:firstLine="708"/>
        <w:jc w:val="both"/>
        <w:rPr>
          <w:rFonts w:ascii="Times New Roman" w:hAnsi="Times New Roman" w:cs="Times New Roman"/>
          <w:sz w:val="24"/>
        </w:rPr>
      </w:pPr>
      <w:r w:rsidRPr="0048696E">
        <w:rPr>
          <w:rFonts w:ascii="Times New Roman" w:hAnsi="Times New Roman" w:cs="Times New Roman"/>
          <w:sz w:val="24"/>
        </w:rPr>
        <w:t xml:space="preserve">Con los datos recopilados en la investigación y la interpretación de los mismos, sustentados con el marco teórico se demostró la falta de habilidades y competencias informativas en los alumnos </w:t>
      </w:r>
      <w:r>
        <w:rPr>
          <w:rFonts w:ascii="Times New Roman" w:hAnsi="Times New Roman" w:cs="Times New Roman"/>
          <w:sz w:val="24"/>
        </w:rPr>
        <w:t>del quinto cuatrimestre</w:t>
      </w:r>
      <w:r w:rsidRPr="0048696E">
        <w:rPr>
          <w:rFonts w:ascii="Times New Roman" w:hAnsi="Times New Roman" w:cs="Times New Roman"/>
          <w:sz w:val="24"/>
        </w:rPr>
        <w:t xml:space="preserve"> de la carrera Tecnologías de la Información y Comunicación de la Universidad Tecnológica General Mariano Escobedo. </w:t>
      </w:r>
    </w:p>
    <w:p w:rsidR="0048696E" w:rsidRPr="0048696E" w:rsidRDefault="0048696E" w:rsidP="0048696E">
      <w:pPr>
        <w:spacing w:line="360" w:lineRule="auto"/>
        <w:ind w:firstLine="708"/>
        <w:jc w:val="both"/>
        <w:rPr>
          <w:rFonts w:ascii="Times New Roman" w:hAnsi="Times New Roman" w:cs="Times New Roman"/>
          <w:sz w:val="24"/>
        </w:rPr>
      </w:pPr>
      <w:r w:rsidRPr="0048696E">
        <w:rPr>
          <w:rFonts w:ascii="Times New Roman" w:hAnsi="Times New Roman" w:cs="Times New Roman"/>
          <w:sz w:val="24"/>
        </w:rPr>
        <w:t>A través del estudio realizado se puede concluir que los alumnos de la carrera Tecnologías de la Información y Comunicación, de la Universidad Tecnoló</w:t>
      </w:r>
      <w:r>
        <w:rPr>
          <w:rFonts w:ascii="Times New Roman" w:hAnsi="Times New Roman" w:cs="Times New Roman"/>
          <w:sz w:val="24"/>
        </w:rPr>
        <w:t xml:space="preserve">gica General Mariano Escobedo, </w:t>
      </w:r>
      <w:r w:rsidRPr="0048696E">
        <w:rPr>
          <w:rFonts w:ascii="Times New Roman" w:hAnsi="Times New Roman" w:cs="Times New Roman"/>
          <w:sz w:val="24"/>
        </w:rPr>
        <w:t xml:space="preserve">carecen de las habilidades informativas que requieren como estudiantes para identificar, buscar, encontrar, evaluar, gestionar y utilizar la información. Por tal motivo, se ve indispensable desarrollar un curso en habilidades informativas en el cual se desarrollen las habilidades en los estudiantes. </w:t>
      </w:r>
    </w:p>
    <w:p w:rsidR="0048696E" w:rsidRDefault="0048696E">
      <w:pPr>
        <w:rPr>
          <w:rFonts w:ascii="Times New Roman" w:hAnsi="Times New Roman" w:cs="Times New Roman"/>
          <w:sz w:val="24"/>
        </w:rPr>
      </w:pPr>
      <w:r>
        <w:rPr>
          <w:rFonts w:ascii="Times New Roman" w:hAnsi="Times New Roman" w:cs="Times New Roman"/>
          <w:sz w:val="24"/>
        </w:rPr>
        <w:br w:type="page"/>
      </w:r>
    </w:p>
    <w:p w:rsidR="00005C7F" w:rsidRDefault="00B71236" w:rsidP="00643B83">
      <w:pPr>
        <w:spacing w:line="360" w:lineRule="auto"/>
        <w:jc w:val="both"/>
        <w:rPr>
          <w:rFonts w:ascii="Times New Roman" w:hAnsi="Times New Roman" w:cs="Times New Roman"/>
          <w:b/>
          <w:sz w:val="24"/>
        </w:rPr>
      </w:pPr>
      <w:r>
        <w:rPr>
          <w:rFonts w:cstheme="minorHAnsi"/>
          <w:b/>
          <w:sz w:val="28"/>
        </w:rPr>
        <w:lastRenderedPageBreak/>
        <w:t>Referencias</w:t>
      </w:r>
    </w:p>
    <w:p w:rsidR="00643B83" w:rsidRPr="005B60C2" w:rsidRDefault="00643B83" w:rsidP="00B71236">
      <w:pPr>
        <w:spacing w:before="240" w:line="360" w:lineRule="auto"/>
        <w:ind w:left="567" w:hanging="567"/>
        <w:jc w:val="both"/>
        <w:rPr>
          <w:rFonts w:ascii="Times New Roman" w:hAnsi="Times New Roman" w:cs="Times New Roman"/>
          <w:sz w:val="24"/>
          <w:szCs w:val="24"/>
          <w:shd w:val="clear" w:color="auto" w:fill="FFFFFF"/>
        </w:rPr>
      </w:pPr>
      <w:proofErr w:type="spellStart"/>
      <w:r w:rsidRPr="005B60C2">
        <w:rPr>
          <w:rFonts w:ascii="Times New Roman" w:hAnsi="Times New Roman" w:cs="Times New Roman"/>
          <w:sz w:val="24"/>
          <w:szCs w:val="24"/>
          <w:shd w:val="clear" w:color="auto" w:fill="FFFFFF"/>
        </w:rPr>
        <w:t>Area</w:t>
      </w:r>
      <w:proofErr w:type="spellEnd"/>
      <w:r w:rsidRPr="005B60C2">
        <w:rPr>
          <w:rFonts w:ascii="Times New Roman" w:hAnsi="Times New Roman" w:cs="Times New Roman"/>
          <w:sz w:val="24"/>
          <w:szCs w:val="24"/>
          <w:shd w:val="clear" w:color="auto" w:fill="FFFFFF"/>
        </w:rPr>
        <w:t xml:space="preserve"> M., Manuel. (2010) ¿Por qué formar en competencias informacionales y digitales en la educación superior?</w:t>
      </w:r>
      <w:r w:rsidRPr="005B60C2">
        <w:rPr>
          <w:rStyle w:val="apple-converted-space"/>
          <w:rFonts w:ascii="Times New Roman" w:hAnsi="Times New Roman" w:cs="Times New Roman"/>
          <w:sz w:val="24"/>
          <w:szCs w:val="24"/>
          <w:shd w:val="clear" w:color="auto" w:fill="FFFFFF"/>
        </w:rPr>
        <w:t> </w:t>
      </w:r>
      <w:r w:rsidRPr="005B60C2">
        <w:rPr>
          <w:rFonts w:ascii="Times New Roman" w:hAnsi="Times New Roman" w:cs="Times New Roman"/>
          <w:i/>
          <w:iCs/>
          <w:sz w:val="24"/>
          <w:szCs w:val="24"/>
          <w:shd w:val="clear" w:color="auto" w:fill="FFFFFF"/>
        </w:rPr>
        <w:t>Revista de Universidad y Sociedad del Conocimiento</w:t>
      </w:r>
      <w:r w:rsidRPr="005B60C2">
        <w:rPr>
          <w:rFonts w:ascii="Times New Roman" w:hAnsi="Times New Roman" w:cs="Times New Roman"/>
          <w:sz w:val="24"/>
          <w:szCs w:val="24"/>
          <w:shd w:val="clear" w:color="auto" w:fill="FFFFFF"/>
        </w:rPr>
        <w:t>,</w:t>
      </w:r>
      <w:r w:rsidRPr="005B60C2">
        <w:rPr>
          <w:rStyle w:val="apple-converted-space"/>
          <w:rFonts w:ascii="Times New Roman" w:hAnsi="Times New Roman" w:cs="Times New Roman"/>
          <w:sz w:val="24"/>
          <w:szCs w:val="24"/>
          <w:shd w:val="clear" w:color="auto" w:fill="FFFFFF"/>
        </w:rPr>
        <w:t> </w:t>
      </w:r>
      <w:r w:rsidRPr="005B60C2">
        <w:rPr>
          <w:rFonts w:ascii="Times New Roman" w:hAnsi="Times New Roman" w:cs="Times New Roman"/>
          <w:i/>
          <w:iCs/>
          <w:sz w:val="24"/>
          <w:szCs w:val="24"/>
          <w:shd w:val="clear" w:color="auto" w:fill="FFFFFF"/>
        </w:rPr>
        <w:t>7</w:t>
      </w:r>
      <w:r w:rsidRPr="005B60C2">
        <w:rPr>
          <w:rFonts w:ascii="Times New Roman" w:hAnsi="Times New Roman" w:cs="Times New Roman"/>
          <w:sz w:val="24"/>
          <w:szCs w:val="24"/>
          <w:shd w:val="clear" w:color="auto" w:fill="FFFFFF"/>
        </w:rPr>
        <w:t xml:space="preserve">(2), 2-5. Recuperado de </w:t>
      </w:r>
      <w:hyperlink r:id="rId7" w:tgtFrame="_new" w:history="1">
        <w:r w:rsidRPr="005B60C2">
          <w:rPr>
            <w:rStyle w:val="Hipervnculo"/>
            <w:rFonts w:ascii="Times New Roman" w:hAnsi="Times New Roman" w:cs="Times New Roman"/>
            <w:sz w:val="24"/>
            <w:szCs w:val="24"/>
            <w:shd w:val="clear" w:color="auto" w:fill="FFFFFF"/>
          </w:rPr>
          <w:t>http://rusc.uoc.edu/index.php/rusc/article/view/v7n2-area</w:t>
        </w:r>
      </w:hyperlink>
      <w:r w:rsidRPr="005B60C2">
        <w:rPr>
          <w:rFonts w:ascii="Times New Roman" w:hAnsi="Times New Roman" w:cs="Times New Roman"/>
          <w:sz w:val="24"/>
          <w:szCs w:val="24"/>
          <w:shd w:val="clear" w:color="auto" w:fill="FFFFFF"/>
        </w:rPr>
        <w:t>.</w:t>
      </w:r>
    </w:p>
    <w:p w:rsidR="00643B83" w:rsidRPr="005B60C2" w:rsidRDefault="00643B83" w:rsidP="00B71236">
      <w:pPr>
        <w:spacing w:before="240" w:line="360" w:lineRule="auto"/>
        <w:ind w:left="567" w:hanging="567"/>
        <w:jc w:val="both"/>
        <w:rPr>
          <w:rFonts w:ascii="Times New Roman" w:hAnsi="Times New Roman" w:cs="Times New Roman"/>
          <w:sz w:val="24"/>
          <w:szCs w:val="24"/>
          <w:shd w:val="clear" w:color="auto" w:fill="FFFFFF"/>
        </w:rPr>
      </w:pPr>
      <w:r w:rsidRPr="005B60C2">
        <w:rPr>
          <w:rFonts w:ascii="Times New Roman" w:hAnsi="Times New Roman" w:cs="Times New Roman"/>
          <w:sz w:val="24"/>
          <w:szCs w:val="24"/>
          <w:shd w:val="clear" w:color="auto" w:fill="FFFFFF"/>
        </w:rPr>
        <w:t>Bundy, A. (2003). El marco para la alfabetización informacional en Australia y Nueva Zelanda. Principios, normas y práctica, en</w:t>
      </w:r>
      <w:r w:rsidRPr="005B60C2">
        <w:rPr>
          <w:rStyle w:val="apple-converted-space"/>
          <w:rFonts w:ascii="Times New Roman" w:hAnsi="Times New Roman" w:cs="Times New Roman"/>
          <w:sz w:val="24"/>
          <w:szCs w:val="24"/>
          <w:shd w:val="clear" w:color="auto" w:fill="FFFFFF"/>
        </w:rPr>
        <w:t> </w:t>
      </w:r>
      <w:r w:rsidRPr="005B60C2">
        <w:rPr>
          <w:rFonts w:ascii="Times New Roman" w:hAnsi="Times New Roman" w:cs="Times New Roman"/>
          <w:i/>
          <w:iCs/>
          <w:sz w:val="24"/>
          <w:szCs w:val="24"/>
          <w:shd w:val="clear" w:color="auto" w:fill="FFFFFF"/>
        </w:rPr>
        <w:t>Boletín de la Asociación Andaluza de Bibliotecarios,</w:t>
      </w:r>
      <w:r w:rsidRPr="005B60C2">
        <w:rPr>
          <w:rStyle w:val="apple-converted-space"/>
          <w:rFonts w:ascii="Times New Roman" w:hAnsi="Times New Roman" w:cs="Times New Roman"/>
          <w:i/>
          <w:iCs/>
          <w:sz w:val="24"/>
          <w:szCs w:val="24"/>
          <w:shd w:val="clear" w:color="auto" w:fill="FFFFFF"/>
        </w:rPr>
        <w:t> (</w:t>
      </w:r>
      <w:r w:rsidRPr="005B60C2">
        <w:rPr>
          <w:rFonts w:ascii="Times New Roman" w:hAnsi="Times New Roman" w:cs="Times New Roman"/>
          <w:sz w:val="24"/>
          <w:szCs w:val="24"/>
          <w:shd w:val="clear" w:color="auto" w:fill="FFFFFF"/>
        </w:rPr>
        <w:t xml:space="preserve">73) 109–120. Recuperado de: </w:t>
      </w:r>
      <w:hyperlink r:id="rId8" w:history="1">
        <w:r w:rsidRPr="005B60C2">
          <w:rPr>
            <w:rStyle w:val="Hipervnculo"/>
            <w:rFonts w:ascii="Times New Roman" w:hAnsi="Times New Roman" w:cs="Times New Roman"/>
            <w:sz w:val="24"/>
            <w:szCs w:val="24"/>
            <w:shd w:val="clear" w:color="auto" w:fill="FFFFFF"/>
          </w:rPr>
          <w:t>http://eprints.rclis.org/5912/1/73a4.pdf</w:t>
        </w:r>
      </w:hyperlink>
      <w:r w:rsidRPr="005B60C2">
        <w:rPr>
          <w:rFonts w:ascii="Times New Roman" w:hAnsi="Times New Roman" w:cs="Times New Roman"/>
          <w:sz w:val="24"/>
          <w:szCs w:val="24"/>
          <w:shd w:val="clear" w:color="auto" w:fill="FFFFFF"/>
        </w:rPr>
        <w:t xml:space="preserve"> </w:t>
      </w:r>
    </w:p>
    <w:p w:rsidR="00643B83" w:rsidRPr="005B60C2" w:rsidRDefault="00643B83" w:rsidP="00B71236">
      <w:pPr>
        <w:spacing w:before="240" w:line="360" w:lineRule="auto"/>
        <w:ind w:left="708" w:hanging="708"/>
        <w:jc w:val="both"/>
        <w:rPr>
          <w:rFonts w:ascii="Times New Roman" w:hAnsi="Times New Roman" w:cs="Times New Roman"/>
          <w:sz w:val="24"/>
          <w:szCs w:val="24"/>
          <w:shd w:val="clear" w:color="auto" w:fill="FFFFFF"/>
        </w:rPr>
      </w:pPr>
      <w:r w:rsidRPr="005B60C2">
        <w:rPr>
          <w:rFonts w:ascii="Times New Roman" w:hAnsi="Times New Roman" w:cs="Times New Roman"/>
          <w:sz w:val="24"/>
          <w:szCs w:val="24"/>
          <w:shd w:val="clear" w:color="auto" w:fill="FFFFFF"/>
        </w:rPr>
        <w:t xml:space="preserve">Campello, B. S. (2010). Del trabajo de referencia hacia la alfabetización informativa: la evolución del papel educativo del bibliotecario. </w:t>
      </w:r>
      <w:r w:rsidRPr="005B60C2">
        <w:rPr>
          <w:rFonts w:ascii="Times New Roman" w:hAnsi="Times New Roman" w:cs="Times New Roman"/>
          <w:i/>
          <w:sz w:val="24"/>
          <w:szCs w:val="24"/>
          <w:shd w:val="clear" w:color="auto" w:fill="FFFFFF"/>
        </w:rPr>
        <w:t>Investigación Bibliotecológica</w:t>
      </w:r>
      <w:r w:rsidRPr="005B60C2">
        <w:rPr>
          <w:rFonts w:ascii="Times New Roman" w:hAnsi="Times New Roman" w:cs="Times New Roman"/>
          <w:sz w:val="24"/>
          <w:szCs w:val="24"/>
          <w:shd w:val="clear" w:color="auto" w:fill="FFFFFF"/>
        </w:rPr>
        <w:t xml:space="preserve">, 24(50). </w:t>
      </w:r>
    </w:p>
    <w:p w:rsidR="00643B83" w:rsidRPr="005B60C2" w:rsidRDefault="00643B83" w:rsidP="00B71236">
      <w:pPr>
        <w:spacing w:before="240" w:line="360" w:lineRule="auto"/>
        <w:ind w:left="567" w:hanging="567"/>
        <w:jc w:val="both"/>
        <w:rPr>
          <w:rFonts w:ascii="Times New Roman" w:hAnsi="Times New Roman" w:cs="Times New Roman"/>
          <w:sz w:val="24"/>
          <w:szCs w:val="24"/>
          <w:shd w:val="clear" w:color="auto" w:fill="FFFFFF"/>
        </w:rPr>
      </w:pPr>
      <w:r w:rsidRPr="005B60C2">
        <w:rPr>
          <w:rStyle w:val="personname"/>
          <w:rFonts w:ascii="Times New Roman" w:hAnsi="Times New Roman" w:cs="Times New Roman"/>
          <w:sz w:val="24"/>
          <w:szCs w:val="24"/>
          <w:shd w:val="clear" w:color="auto" w:fill="FFFFFF"/>
        </w:rPr>
        <w:t>Castaño M., W. (2014).</w:t>
      </w:r>
      <w:r w:rsidRPr="005B60C2">
        <w:rPr>
          <w:rStyle w:val="apple-converted-space"/>
          <w:rFonts w:ascii="Times New Roman" w:hAnsi="Times New Roman" w:cs="Times New Roman"/>
          <w:sz w:val="24"/>
          <w:szCs w:val="24"/>
          <w:shd w:val="clear" w:color="auto" w:fill="FFFFFF"/>
        </w:rPr>
        <w:t> </w:t>
      </w:r>
      <w:hyperlink r:id="rId9" w:history="1">
        <w:r w:rsidRPr="005B60C2">
          <w:rPr>
            <w:rStyle w:val="Hipervnculo"/>
            <w:rFonts w:ascii="Times New Roman" w:hAnsi="Times New Roman" w:cs="Times New Roman"/>
            <w:sz w:val="24"/>
            <w:szCs w:val="24"/>
            <w:shd w:val="clear" w:color="auto" w:fill="FFFFFF"/>
          </w:rPr>
          <w:t>De las alfabetizaciones y competencias en la era digital: estudio de caso.</w:t>
        </w:r>
      </w:hyperlink>
      <w:r w:rsidRPr="005B60C2">
        <w:rPr>
          <w:rStyle w:val="apple-converted-space"/>
          <w:rFonts w:ascii="Times New Roman" w:hAnsi="Times New Roman" w:cs="Times New Roman"/>
          <w:sz w:val="24"/>
          <w:szCs w:val="24"/>
          <w:shd w:val="clear" w:color="auto" w:fill="FFFFFF"/>
        </w:rPr>
        <w:t> </w:t>
      </w:r>
      <w:r w:rsidRPr="005B60C2">
        <w:rPr>
          <w:rFonts w:ascii="Times New Roman" w:hAnsi="Times New Roman" w:cs="Times New Roman"/>
          <w:i/>
          <w:iCs/>
          <w:sz w:val="24"/>
          <w:szCs w:val="24"/>
          <w:shd w:val="clear" w:color="auto" w:fill="FFFFFF"/>
        </w:rPr>
        <w:t>e-Ciencias de la Información</w:t>
      </w:r>
      <w:r w:rsidRPr="005B60C2">
        <w:rPr>
          <w:rFonts w:ascii="Times New Roman" w:hAnsi="Times New Roman" w:cs="Times New Roman"/>
          <w:sz w:val="24"/>
          <w:szCs w:val="24"/>
          <w:shd w:val="clear" w:color="auto" w:fill="FFFFFF"/>
        </w:rPr>
        <w:t xml:space="preserve">. Recuperado de </w:t>
      </w:r>
      <w:hyperlink r:id="rId10" w:history="1">
        <w:r w:rsidRPr="005B60C2">
          <w:rPr>
            <w:rStyle w:val="Hipervnculo"/>
            <w:rFonts w:ascii="Times New Roman" w:hAnsi="Times New Roman" w:cs="Times New Roman"/>
            <w:sz w:val="24"/>
            <w:szCs w:val="24"/>
            <w:shd w:val="clear" w:color="auto" w:fill="FFFFFF"/>
          </w:rPr>
          <w:t>http://eprints.rclis.org/22553/1/12861-21838-1-PB.pdf</w:t>
        </w:r>
      </w:hyperlink>
      <w:r w:rsidRPr="005B60C2">
        <w:rPr>
          <w:rFonts w:ascii="Times New Roman" w:hAnsi="Times New Roman" w:cs="Times New Roman"/>
          <w:sz w:val="24"/>
          <w:szCs w:val="24"/>
          <w:shd w:val="clear" w:color="auto" w:fill="FFFFFF"/>
        </w:rPr>
        <w:t xml:space="preserve"> </w:t>
      </w:r>
    </w:p>
    <w:p w:rsidR="00643B83" w:rsidRPr="005B60C2" w:rsidRDefault="00643B83" w:rsidP="00B71236">
      <w:pPr>
        <w:spacing w:before="240" w:line="360" w:lineRule="auto"/>
        <w:ind w:left="567" w:hanging="567"/>
        <w:jc w:val="both"/>
        <w:rPr>
          <w:rFonts w:ascii="Times New Roman" w:hAnsi="Times New Roman" w:cs="Times New Roman"/>
          <w:sz w:val="24"/>
          <w:szCs w:val="24"/>
          <w:u w:val="single"/>
        </w:rPr>
      </w:pPr>
      <w:proofErr w:type="spellStart"/>
      <w:r w:rsidRPr="005B60C2">
        <w:rPr>
          <w:rFonts w:ascii="Times New Roman" w:hAnsi="Times New Roman" w:cs="Times New Roman"/>
          <w:sz w:val="24"/>
          <w:szCs w:val="24"/>
        </w:rPr>
        <w:t>Cornella</w:t>
      </w:r>
      <w:proofErr w:type="spellEnd"/>
      <w:r w:rsidRPr="005B60C2">
        <w:rPr>
          <w:rFonts w:ascii="Times New Roman" w:hAnsi="Times New Roman" w:cs="Times New Roman"/>
          <w:sz w:val="24"/>
          <w:szCs w:val="24"/>
        </w:rPr>
        <w:t xml:space="preserve">, A. (2005). La cultura de la información como institución previa a la sociedad de la información. Recuperado de: </w:t>
      </w:r>
      <w:hyperlink r:id="rId11" w:history="1">
        <w:r w:rsidRPr="005B60C2">
          <w:rPr>
            <w:rStyle w:val="Hipervnculo"/>
            <w:rFonts w:ascii="Times New Roman" w:hAnsi="Times New Roman" w:cs="Times New Roman"/>
            <w:sz w:val="24"/>
            <w:szCs w:val="24"/>
          </w:rPr>
          <w:t>http://archive.ifla.org/III/wsis/BeaconInfSoc-es.html</w:t>
        </w:r>
      </w:hyperlink>
    </w:p>
    <w:p w:rsidR="00643B83" w:rsidRPr="005B60C2" w:rsidRDefault="00643B83" w:rsidP="00B71236">
      <w:pPr>
        <w:spacing w:before="240" w:line="360" w:lineRule="auto"/>
        <w:ind w:left="567" w:hanging="567"/>
        <w:jc w:val="both"/>
        <w:rPr>
          <w:rFonts w:ascii="Times New Roman" w:hAnsi="Times New Roman" w:cs="Times New Roman"/>
          <w:sz w:val="24"/>
          <w:szCs w:val="24"/>
        </w:rPr>
      </w:pPr>
      <w:r w:rsidRPr="005B60C2">
        <w:rPr>
          <w:rFonts w:ascii="Times New Roman" w:hAnsi="Times New Roman" w:cs="Times New Roman"/>
          <w:sz w:val="24"/>
          <w:szCs w:val="24"/>
          <w:lang w:val="es-ES"/>
        </w:rPr>
        <w:t>Ferrer, C. (2012).</w:t>
      </w:r>
      <w:r w:rsidRPr="005B60C2">
        <w:rPr>
          <w:rFonts w:ascii="Times New Roman" w:hAnsi="Times New Roman" w:cs="Times New Roman"/>
          <w:i/>
          <w:sz w:val="24"/>
          <w:szCs w:val="24"/>
          <w:lang w:val="es-ES"/>
        </w:rPr>
        <w:t xml:space="preserve"> Integración de la Alfabetización Informacional en el nivel superior: Propuesta para la evaluación de las competencias informacionales</w:t>
      </w:r>
      <w:r w:rsidRPr="005B60C2">
        <w:rPr>
          <w:rFonts w:ascii="Times New Roman" w:hAnsi="Times New Roman" w:cs="Times New Roman"/>
          <w:sz w:val="24"/>
          <w:szCs w:val="24"/>
          <w:lang w:val="es-ES"/>
        </w:rPr>
        <w:t xml:space="preserve">. </w:t>
      </w:r>
      <w:r w:rsidRPr="005B60C2">
        <w:rPr>
          <w:rFonts w:ascii="Times New Roman" w:hAnsi="Times New Roman" w:cs="Times New Roman"/>
          <w:sz w:val="24"/>
          <w:szCs w:val="24"/>
        </w:rPr>
        <w:t xml:space="preserve">Universidad Autónoma de San Luis Potosí, México. Recuperado de </w:t>
      </w:r>
      <w:hyperlink r:id="rId12" w:history="1">
        <w:r w:rsidRPr="005B60C2">
          <w:rPr>
            <w:rStyle w:val="Hipervnculo"/>
            <w:rFonts w:ascii="Times New Roman" w:hAnsi="Times New Roman" w:cs="Times New Roman"/>
            <w:sz w:val="24"/>
            <w:szCs w:val="24"/>
          </w:rPr>
          <w:t>http://goo.gl/ou8Qr</w:t>
        </w:r>
      </w:hyperlink>
      <w:r w:rsidRPr="005B60C2">
        <w:rPr>
          <w:rFonts w:ascii="Times New Roman" w:hAnsi="Times New Roman" w:cs="Times New Roman"/>
          <w:sz w:val="24"/>
          <w:szCs w:val="24"/>
        </w:rPr>
        <w:t xml:space="preserve">  </w:t>
      </w:r>
    </w:p>
    <w:p w:rsidR="00643B83" w:rsidRPr="005B60C2" w:rsidRDefault="00643B83" w:rsidP="00B71236">
      <w:pPr>
        <w:spacing w:before="240" w:line="360" w:lineRule="auto"/>
        <w:ind w:left="567" w:hanging="567"/>
        <w:jc w:val="both"/>
        <w:rPr>
          <w:rFonts w:ascii="Times New Roman" w:hAnsi="Times New Roman" w:cs="Times New Roman"/>
          <w:sz w:val="24"/>
          <w:szCs w:val="24"/>
        </w:rPr>
      </w:pPr>
      <w:r w:rsidRPr="005B60C2">
        <w:rPr>
          <w:rFonts w:ascii="Times New Roman" w:hAnsi="Times New Roman" w:cs="Times New Roman"/>
          <w:sz w:val="24"/>
          <w:szCs w:val="24"/>
        </w:rPr>
        <w:t xml:space="preserve">García, M. (2011). Competencia Informacional de los estudiantes de </w:t>
      </w:r>
      <w:proofErr w:type="spellStart"/>
      <w:r w:rsidRPr="005B60C2">
        <w:rPr>
          <w:rFonts w:ascii="Times New Roman" w:hAnsi="Times New Roman" w:cs="Times New Roman"/>
          <w:sz w:val="24"/>
          <w:szCs w:val="24"/>
        </w:rPr>
        <w:t>emfermeria</w:t>
      </w:r>
      <w:proofErr w:type="spellEnd"/>
      <w:r w:rsidRPr="005B60C2">
        <w:rPr>
          <w:rFonts w:ascii="Times New Roman" w:hAnsi="Times New Roman" w:cs="Times New Roman"/>
          <w:sz w:val="24"/>
          <w:szCs w:val="24"/>
        </w:rPr>
        <w:t xml:space="preserve"> del campus </w:t>
      </w:r>
      <w:proofErr w:type="spellStart"/>
      <w:r w:rsidRPr="005B60C2">
        <w:rPr>
          <w:rFonts w:ascii="Times New Roman" w:hAnsi="Times New Roman" w:cs="Times New Roman"/>
          <w:sz w:val="24"/>
          <w:szCs w:val="24"/>
        </w:rPr>
        <w:t>Terres</w:t>
      </w:r>
      <w:proofErr w:type="spellEnd"/>
      <w:r w:rsidRPr="005B60C2">
        <w:rPr>
          <w:rFonts w:ascii="Times New Roman" w:hAnsi="Times New Roman" w:cs="Times New Roman"/>
          <w:sz w:val="24"/>
          <w:szCs w:val="24"/>
        </w:rPr>
        <w:t xml:space="preserve"> de </w:t>
      </w:r>
      <w:proofErr w:type="spellStart"/>
      <w:r w:rsidRPr="005B60C2">
        <w:rPr>
          <w:rFonts w:ascii="Times New Roman" w:hAnsi="Times New Roman" w:cs="Times New Roman"/>
          <w:sz w:val="24"/>
          <w:szCs w:val="24"/>
        </w:rPr>
        <w:t>l´Ebre</w:t>
      </w:r>
      <w:proofErr w:type="spellEnd"/>
      <w:r w:rsidRPr="005B60C2">
        <w:rPr>
          <w:rFonts w:ascii="Times New Roman" w:hAnsi="Times New Roman" w:cs="Times New Roman"/>
          <w:sz w:val="24"/>
          <w:szCs w:val="24"/>
        </w:rPr>
        <w:t xml:space="preserve"> para buscar y seleccionar información académica en internet (Tesis doctoral). </w:t>
      </w:r>
      <w:proofErr w:type="spellStart"/>
      <w:r w:rsidRPr="005B60C2">
        <w:rPr>
          <w:rFonts w:ascii="Times New Roman" w:hAnsi="Times New Roman" w:cs="Times New Roman"/>
          <w:sz w:val="24"/>
          <w:szCs w:val="24"/>
        </w:rPr>
        <w:t>Universitat</w:t>
      </w:r>
      <w:proofErr w:type="spellEnd"/>
      <w:r w:rsidRPr="005B60C2">
        <w:rPr>
          <w:rFonts w:ascii="Times New Roman" w:hAnsi="Times New Roman" w:cs="Times New Roman"/>
          <w:sz w:val="24"/>
          <w:szCs w:val="24"/>
        </w:rPr>
        <w:t xml:space="preserve"> Rovira i Virgili, Departamento de Pedagogía, Catalunya, España. Recuperado de: </w:t>
      </w:r>
      <w:hyperlink r:id="rId13" w:history="1">
        <w:r w:rsidRPr="005B60C2">
          <w:rPr>
            <w:rStyle w:val="Hipervnculo"/>
            <w:rFonts w:ascii="Times New Roman" w:hAnsi="Times New Roman" w:cs="Times New Roman"/>
            <w:sz w:val="24"/>
            <w:szCs w:val="24"/>
          </w:rPr>
          <w:t>http://www.tdx.cat/handle/10803/8952</w:t>
        </w:r>
      </w:hyperlink>
    </w:p>
    <w:p w:rsidR="00643B83" w:rsidRPr="005B60C2" w:rsidRDefault="00643B83" w:rsidP="00B71236">
      <w:pPr>
        <w:spacing w:before="240" w:line="360" w:lineRule="auto"/>
        <w:ind w:left="567" w:hanging="567"/>
        <w:jc w:val="both"/>
        <w:rPr>
          <w:rFonts w:ascii="Times New Roman" w:hAnsi="Times New Roman" w:cs="Times New Roman"/>
          <w:sz w:val="24"/>
          <w:szCs w:val="24"/>
          <w:shd w:val="clear" w:color="auto" w:fill="FFFFFF"/>
        </w:rPr>
      </w:pPr>
      <w:r w:rsidRPr="005B60C2">
        <w:rPr>
          <w:rFonts w:ascii="Times New Roman" w:hAnsi="Times New Roman" w:cs="Times New Roman"/>
          <w:sz w:val="24"/>
          <w:szCs w:val="24"/>
          <w:shd w:val="clear" w:color="auto" w:fill="FFFFFF"/>
        </w:rPr>
        <w:t>López de la Madrid, M. C. (2010). Uso de las TIC en la educación superior de México. Un estudio de caso.</w:t>
      </w:r>
      <w:r w:rsidRPr="005B60C2">
        <w:rPr>
          <w:rStyle w:val="apple-converted-space"/>
          <w:rFonts w:ascii="Times New Roman" w:hAnsi="Times New Roman" w:cs="Times New Roman"/>
          <w:sz w:val="24"/>
          <w:szCs w:val="24"/>
          <w:shd w:val="clear" w:color="auto" w:fill="FFFFFF"/>
        </w:rPr>
        <w:t> </w:t>
      </w:r>
      <w:r w:rsidRPr="005B60C2">
        <w:rPr>
          <w:rFonts w:ascii="Times New Roman" w:hAnsi="Times New Roman" w:cs="Times New Roman"/>
          <w:i/>
          <w:iCs/>
          <w:sz w:val="24"/>
          <w:szCs w:val="24"/>
          <w:shd w:val="clear" w:color="auto" w:fill="FFFFFF"/>
        </w:rPr>
        <w:t>Apertura impresa</w:t>
      </w:r>
      <w:r w:rsidRPr="005B60C2">
        <w:rPr>
          <w:rFonts w:ascii="Times New Roman" w:hAnsi="Times New Roman" w:cs="Times New Roman"/>
          <w:sz w:val="24"/>
          <w:szCs w:val="24"/>
          <w:shd w:val="clear" w:color="auto" w:fill="FFFFFF"/>
        </w:rPr>
        <w:t xml:space="preserve">, (7).  </w:t>
      </w:r>
    </w:p>
    <w:p w:rsidR="00643B83" w:rsidRPr="005B60C2" w:rsidRDefault="00643B83" w:rsidP="00B71236">
      <w:pPr>
        <w:spacing w:before="240" w:line="360" w:lineRule="auto"/>
        <w:ind w:left="567" w:hanging="567"/>
        <w:jc w:val="both"/>
        <w:rPr>
          <w:rFonts w:ascii="Times New Roman" w:hAnsi="Times New Roman" w:cs="Times New Roman"/>
          <w:sz w:val="24"/>
          <w:szCs w:val="24"/>
        </w:rPr>
      </w:pPr>
      <w:r w:rsidRPr="005B60C2">
        <w:rPr>
          <w:rFonts w:ascii="Times New Roman" w:hAnsi="Times New Roman" w:cs="Times New Roman"/>
          <w:sz w:val="24"/>
          <w:szCs w:val="24"/>
        </w:rPr>
        <w:lastRenderedPageBreak/>
        <w:t xml:space="preserve">Martínez et al. (2010). Desarrollo de habilidades informativas para la competitividad del profesional de la salud. </w:t>
      </w:r>
      <w:r w:rsidRPr="005B60C2">
        <w:rPr>
          <w:rFonts w:ascii="Times New Roman" w:hAnsi="Times New Roman" w:cs="Times New Roman"/>
          <w:i/>
          <w:sz w:val="24"/>
          <w:szCs w:val="24"/>
        </w:rPr>
        <w:t xml:space="preserve">Jornadas de Educación Médica. </w:t>
      </w:r>
      <w:r w:rsidRPr="005B60C2">
        <w:rPr>
          <w:rFonts w:ascii="Times New Roman" w:hAnsi="Times New Roman" w:cs="Times New Roman"/>
          <w:sz w:val="24"/>
          <w:szCs w:val="24"/>
        </w:rPr>
        <w:t xml:space="preserve">Recuperado de </w:t>
      </w:r>
      <w:hyperlink r:id="rId14" w:history="1">
        <w:r w:rsidRPr="005B60C2">
          <w:rPr>
            <w:rStyle w:val="Hipervnculo"/>
            <w:rFonts w:ascii="Times New Roman" w:hAnsi="Times New Roman" w:cs="Times New Roman"/>
            <w:sz w:val="24"/>
            <w:szCs w:val="24"/>
          </w:rPr>
          <w:t>http://www.facmed.unam.mx/sem/jem2010/Presentaciones/Viernes/AudFournier/TrabajosLibres/EA12.pdf</w:t>
        </w:r>
      </w:hyperlink>
      <w:r w:rsidRPr="005B60C2">
        <w:rPr>
          <w:rFonts w:ascii="Times New Roman" w:hAnsi="Times New Roman" w:cs="Times New Roman"/>
          <w:sz w:val="24"/>
          <w:szCs w:val="24"/>
        </w:rPr>
        <w:t xml:space="preserve">  </w:t>
      </w:r>
    </w:p>
    <w:p w:rsidR="00643B83" w:rsidRPr="005B60C2" w:rsidRDefault="00643B83" w:rsidP="00B71236">
      <w:pPr>
        <w:spacing w:before="240" w:line="360" w:lineRule="auto"/>
        <w:ind w:left="567" w:hanging="567"/>
        <w:jc w:val="both"/>
        <w:rPr>
          <w:rFonts w:ascii="Times New Roman" w:hAnsi="Times New Roman" w:cs="Times New Roman"/>
          <w:sz w:val="24"/>
          <w:szCs w:val="24"/>
        </w:rPr>
      </w:pPr>
      <w:r w:rsidRPr="005B60C2">
        <w:rPr>
          <w:rFonts w:ascii="Times New Roman" w:hAnsi="Times New Roman" w:cs="Times New Roman"/>
          <w:sz w:val="24"/>
          <w:szCs w:val="24"/>
        </w:rPr>
        <w:t xml:space="preserve">Marzal, F., Solano, J. P. Vázquez, G., Muñoz, J.P., (2011). Desarrollo y evaluación de la competencia gestión de la información en titulaciones técnicas: estudio de casos. </w:t>
      </w:r>
      <w:r w:rsidRPr="005B60C2">
        <w:rPr>
          <w:rFonts w:ascii="Times New Roman" w:hAnsi="Times New Roman" w:cs="Times New Roman"/>
          <w:i/>
          <w:sz w:val="24"/>
          <w:szCs w:val="24"/>
        </w:rPr>
        <w:t>Congreso Internacional de Innovación Docente, Cartagena</w:t>
      </w:r>
      <w:r w:rsidRPr="005B60C2">
        <w:rPr>
          <w:rFonts w:ascii="Times New Roman" w:hAnsi="Times New Roman" w:cs="Times New Roman"/>
          <w:sz w:val="24"/>
          <w:szCs w:val="24"/>
        </w:rPr>
        <w:t>.</w:t>
      </w:r>
    </w:p>
    <w:p w:rsidR="00643B83" w:rsidRPr="005B60C2" w:rsidRDefault="00643B83" w:rsidP="00B71236">
      <w:pPr>
        <w:spacing w:before="240" w:line="360" w:lineRule="auto"/>
        <w:ind w:left="567" w:hanging="567"/>
        <w:jc w:val="both"/>
        <w:rPr>
          <w:rFonts w:ascii="Times New Roman" w:hAnsi="Times New Roman" w:cs="Times New Roman"/>
          <w:sz w:val="24"/>
          <w:szCs w:val="24"/>
          <w:shd w:val="clear" w:color="auto" w:fill="FFFFFF"/>
        </w:rPr>
      </w:pPr>
      <w:r w:rsidRPr="005B60C2">
        <w:rPr>
          <w:rFonts w:ascii="Times New Roman" w:hAnsi="Times New Roman" w:cs="Times New Roman"/>
          <w:sz w:val="24"/>
          <w:szCs w:val="24"/>
          <w:shd w:val="clear" w:color="auto" w:fill="FFFFFF"/>
          <w:lang w:val="es-ES"/>
        </w:rPr>
        <w:t xml:space="preserve">Moreira, M. A. (2012). </w:t>
      </w:r>
      <w:r w:rsidRPr="005B60C2">
        <w:rPr>
          <w:rFonts w:ascii="Times New Roman" w:hAnsi="Times New Roman" w:cs="Times New Roman"/>
          <w:sz w:val="24"/>
          <w:szCs w:val="24"/>
          <w:shd w:val="clear" w:color="auto" w:fill="FFFFFF"/>
        </w:rPr>
        <w:t>La alfabetización en la sociedad digital.</w:t>
      </w:r>
      <w:r w:rsidRPr="005B60C2">
        <w:rPr>
          <w:rStyle w:val="apple-converted-space"/>
          <w:rFonts w:ascii="Times New Roman" w:hAnsi="Times New Roman" w:cs="Times New Roman"/>
          <w:sz w:val="24"/>
          <w:szCs w:val="24"/>
          <w:shd w:val="clear" w:color="auto" w:fill="FFFFFF"/>
        </w:rPr>
        <w:t> </w:t>
      </w:r>
      <w:r w:rsidRPr="005B60C2">
        <w:rPr>
          <w:rFonts w:ascii="Times New Roman" w:hAnsi="Times New Roman" w:cs="Times New Roman"/>
          <w:i/>
          <w:iCs/>
          <w:sz w:val="24"/>
          <w:szCs w:val="24"/>
          <w:shd w:val="clear" w:color="auto" w:fill="FFFFFF"/>
        </w:rPr>
        <w:t>Alfabetización digital y competencias informacionales</w:t>
      </w:r>
      <w:r w:rsidRPr="005B60C2">
        <w:rPr>
          <w:rFonts w:ascii="Times New Roman" w:hAnsi="Times New Roman" w:cs="Times New Roman"/>
          <w:sz w:val="24"/>
          <w:szCs w:val="24"/>
          <w:shd w:val="clear" w:color="auto" w:fill="FFFFFF"/>
        </w:rPr>
        <w:t xml:space="preserve">. Recuperado de </w:t>
      </w:r>
      <w:hyperlink r:id="rId15" w:anchor="page=18" w:history="1">
        <w:r w:rsidRPr="005B60C2">
          <w:rPr>
            <w:rStyle w:val="Hipervnculo"/>
            <w:rFonts w:ascii="Times New Roman" w:hAnsi="Times New Roman" w:cs="Times New Roman"/>
            <w:sz w:val="24"/>
            <w:szCs w:val="24"/>
            <w:shd w:val="clear" w:color="auto" w:fill="FFFFFF"/>
          </w:rPr>
          <w:t>http://www.observatorioabaco.es/biblioteca/docs/147_FT_ALFABETIZACION_DIGITAL_2012.pdf#page=18</w:t>
        </w:r>
      </w:hyperlink>
      <w:r w:rsidRPr="005B60C2">
        <w:rPr>
          <w:rFonts w:ascii="Times New Roman" w:hAnsi="Times New Roman" w:cs="Times New Roman"/>
          <w:sz w:val="24"/>
          <w:szCs w:val="24"/>
          <w:shd w:val="clear" w:color="auto" w:fill="FFFFFF"/>
        </w:rPr>
        <w:t xml:space="preserve"> </w:t>
      </w:r>
    </w:p>
    <w:p w:rsidR="00643B83" w:rsidRPr="005B60C2" w:rsidRDefault="00643B83" w:rsidP="00B71236">
      <w:pPr>
        <w:spacing w:before="240" w:line="360" w:lineRule="auto"/>
        <w:ind w:left="567" w:hanging="567"/>
        <w:jc w:val="both"/>
        <w:rPr>
          <w:rStyle w:val="Hipervnculo"/>
          <w:rFonts w:ascii="Times New Roman" w:hAnsi="Times New Roman" w:cs="Times New Roman"/>
          <w:sz w:val="24"/>
          <w:szCs w:val="24"/>
        </w:rPr>
      </w:pPr>
      <w:r w:rsidRPr="005B60C2">
        <w:rPr>
          <w:rFonts w:ascii="Times New Roman" w:hAnsi="Times New Roman" w:cs="Times New Roman"/>
          <w:sz w:val="24"/>
          <w:szCs w:val="24"/>
          <w:shd w:val="clear" w:color="auto" w:fill="FFFFFF"/>
        </w:rPr>
        <w:t xml:space="preserve">Sánchez Díaz, M. (2012). La gestión de competencias informacionales en las universidades: reto para los profesionales de la información. </w:t>
      </w:r>
      <w:proofErr w:type="spellStart"/>
      <w:r w:rsidRPr="005B60C2">
        <w:rPr>
          <w:rFonts w:ascii="Times New Roman" w:hAnsi="Times New Roman" w:cs="Times New Roman"/>
          <w:i/>
          <w:sz w:val="24"/>
          <w:szCs w:val="24"/>
          <w:shd w:val="clear" w:color="auto" w:fill="FFFFFF"/>
        </w:rPr>
        <w:t>Vivat</w:t>
      </w:r>
      <w:proofErr w:type="spellEnd"/>
      <w:r w:rsidRPr="005B60C2">
        <w:rPr>
          <w:rFonts w:ascii="Times New Roman" w:hAnsi="Times New Roman" w:cs="Times New Roman"/>
          <w:i/>
          <w:sz w:val="24"/>
          <w:szCs w:val="24"/>
          <w:shd w:val="clear" w:color="auto" w:fill="FFFFFF"/>
        </w:rPr>
        <w:t xml:space="preserve"> Academia</w:t>
      </w:r>
      <w:r w:rsidRPr="005B60C2">
        <w:rPr>
          <w:rFonts w:ascii="Times New Roman" w:hAnsi="Times New Roman" w:cs="Times New Roman"/>
          <w:sz w:val="24"/>
          <w:szCs w:val="24"/>
          <w:shd w:val="clear" w:color="auto" w:fill="FFFFFF"/>
        </w:rPr>
        <w:t xml:space="preserve">, 0(121), 50-64. Recuperado de </w:t>
      </w:r>
      <w:hyperlink r:id="rId16" w:history="1">
        <w:r w:rsidRPr="005B60C2">
          <w:rPr>
            <w:rStyle w:val="Hipervnculo"/>
            <w:rFonts w:ascii="Times New Roman" w:hAnsi="Times New Roman" w:cs="Times New Roman"/>
            <w:sz w:val="24"/>
            <w:szCs w:val="24"/>
          </w:rPr>
          <w:t>http://www.vivatacademia.net/index.php/vivat/article/view/18/19</w:t>
        </w:r>
      </w:hyperlink>
    </w:p>
    <w:p w:rsidR="00643B83" w:rsidRPr="005B60C2" w:rsidRDefault="00643B83" w:rsidP="00B71236">
      <w:pPr>
        <w:spacing w:before="240" w:line="360" w:lineRule="auto"/>
        <w:ind w:left="567" w:hanging="567"/>
        <w:jc w:val="both"/>
        <w:rPr>
          <w:rStyle w:val="Hipervnculo"/>
          <w:rFonts w:ascii="Times New Roman" w:hAnsi="Times New Roman" w:cs="Times New Roman"/>
          <w:sz w:val="24"/>
          <w:szCs w:val="24"/>
          <w:shd w:val="clear" w:color="auto" w:fill="FFFFFF"/>
        </w:rPr>
      </w:pPr>
      <w:r w:rsidRPr="005B60C2">
        <w:rPr>
          <w:rFonts w:ascii="Times New Roman" w:hAnsi="Times New Roman" w:cs="Times New Roman"/>
          <w:sz w:val="24"/>
          <w:szCs w:val="24"/>
          <w:shd w:val="clear" w:color="auto" w:fill="FFFFFF"/>
        </w:rPr>
        <w:t xml:space="preserve">Sturges, P., </w:t>
      </w:r>
      <w:proofErr w:type="spellStart"/>
      <w:r w:rsidRPr="005B60C2">
        <w:rPr>
          <w:rFonts w:ascii="Times New Roman" w:hAnsi="Times New Roman" w:cs="Times New Roman"/>
          <w:sz w:val="24"/>
          <w:szCs w:val="24"/>
          <w:shd w:val="clear" w:color="auto" w:fill="FFFFFF"/>
        </w:rPr>
        <w:t>Gastinger</w:t>
      </w:r>
      <w:proofErr w:type="spellEnd"/>
      <w:r w:rsidRPr="005B60C2">
        <w:rPr>
          <w:rFonts w:ascii="Times New Roman" w:hAnsi="Times New Roman" w:cs="Times New Roman"/>
          <w:sz w:val="24"/>
          <w:szCs w:val="24"/>
          <w:shd w:val="clear" w:color="auto" w:fill="FFFFFF"/>
        </w:rPr>
        <w:t>, A. (2012). La alfabetización informacional como derecho humano.</w:t>
      </w:r>
      <w:r w:rsidRPr="005B60C2">
        <w:rPr>
          <w:rStyle w:val="apple-converted-space"/>
          <w:rFonts w:ascii="Times New Roman" w:hAnsi="Times New Roman" w:cs="Times New Roman"/>
          <w:sz w:val="24"/>
          <w:szCs w:val="24"/>
          <w:shd w:val="clear" w:color="auto" w:fill="FFFFFF"/>
        </w:rPr>
        <w:t> </w:t>
      </w:r>
      <w:r w:rsidRPr="005B60C2">
        <w:rPr>
          <w:rStyle w:val="Textoennegrita"/>
          <w:rFonts w:ascii="Times New Roman" w:hAnsi="Times New Roman" w:cs="Times New Roman"/>
          <w:i/>
          <w:sz w:val="24"/>
          <w:szCs w:val="24"/>
          <w:shd w:val="clear" w:color="auto" w:fill="FFFFFF"/>
        </w:rPr>
        <w:t>Anales de Documentación</w:t>
      </w:r>
      <w:r w:rsidRPr="005B60C2">
        <w:rPr>
          <w:rFonts w:ascii="Times New Roman" w:hAnsi="Times New Roman" w:cs="Times New Roman"/>
          <w:b/>
          <w:sz w:val="24"/>
          <w:szCs w:val="24"/>
          <w:shd w:val="clear" w:color="auto" w:fill="FFFFFF"/>
        </w:rPr>
        <w:t>.</w:t>
      </w:r>
      <w:r w:rsidRPr="005B60C2">
        <w:rPr>
          <w:rFonts w:ascii="Times New Roman" w:hAnsi="Times New Roman" w:cs="Times New Roman"/>
          <w:sz w:val="24"/>
          <w:szCs w:val="24"/>
          <w:shd w:val="clear" w:color="auto" w:fill="FFFFFF"/>
        </w:rPr>
        <w:t xml:space="preserve"> Recuperado septiembre 20 de 2014 de </w:t>
      </w:r>
      <w:hyperlink r:id="rId17" w:tgtFrame="_new" w:history="1">
        <w:r w:rsidRPr="005B60C2">
          <w:rPr>
            <w:rStyle w:val="Hipervnculo"/>
            <w:rFonts w:ascii="Times New Roman" w:hAnsi="Times New Roman" w:cs="Times New Roman"/>
            <w:sz w:val="24"/>
            <w:szCs w:val="24"/>
            <w:shd w:val="clear" w:color="auto" w:fill="FFFFFF"/>
          </w:rPr>
          <w:t>http://revistas.um.es/analesdoc/article/view/analesdoc.15.1.147651/131701</w:t>
        </w:r>
      </w:hyperlink>
    </w:p>
    <w:p w:rsidR="00643B83" w:rsidRPr="005B60C2" w:rsidRDefault="00643B83" w:rsidP="00B71236">
      <w:pPr>
        <w:spacing w:before="240" w:line="360" w:lineRule="auto"/>
        <w:ind w:left="567" w:hanging="567"/>
        <w:jc w:val="both"/>
        <w:rPr>
          <w:rFonts w:ascii="Times New Roman" w:hAnsi="Times New Roman" w:cs="Times New Roman"/>
          <w:sz w:val="24"/>
          <w:szCs w:val="24"/>
        </w:rPr>
      </w:pPr>
      <w:r w:rsidRPr="005B60C2">
        <w:rPr>
          <w:rFonts w:ascii="Times New Roman" w:hAnsi="Times New Roman" w:cs="Times New Roman"/>
          <w:sz w:val="24"/>
          <w:szCs w:val="24"/>
        </w:rPr>
        <w:t xml:space="preserve">Tello, E., Sosa, C., Lucio, M., y Flores, M. (2010). Análisis de los servicios de la tecnología Web 2.0 aplicados a la educación.  </w:t>
      </w:r>
      <w:r w:rsidRPr="005B60C2">
        <w:rPr>
          <w:rFonts w:ascii="Times New Roman" w:hAnsi="Times New Roman" w:cs="Times New Roman"/>
          <w:i/>
          <w:sz w:val="24"/>
          <w:szCs w:val="24"/>
        </w:rPr>
        <w:t>No solo usabilidad (9).</w:t>
      </w:r>
      <w:r w:rsidRPr="005B60C2">
        <w:rPr>
          <w:rFonts w:ascii="Times New Roman" w:hAnsi="Times New Roman" w:cs="Times New Roman"/>
          <w:sz w:val="24"/>
          <w:szCs w:val="24"/>
        </w:rPr>
        <w:t xml:space="preserve"> Recuperado de </w:t>
      </w:r>
      <w:hyperlink r:id="rId18" w:history="1">
        <w:r w:rsidRPr="005B60C2">
          <w:rPr>
            <w:rStyle w:val="Hipervnculo"/>
            <w:rFonts w:ascii="Times New Roman" w:hAnsi="Times New Roman" w:cs="Times New Roman"/>
            <w:sz w:val="24"/>
            <w:szCs w:val="24"/>
          </w:rPr>
          <w:t>http://www.nosolousabilidad.com/articulos/tecnologia_educacion.htm</w:t>
        </w:r>
      </w:hyperlink>
    </w:p>
    <w:p w:rsidR="00643B83" w:rsidRPr="005B60C2" w:rsidRDefault="00643B83" w:rsidP="00B71236">
      <w:pPr>
        <w:spacing w:before="240" w:line="360" w:lineRule="auto"/>
        <w:ind w:left="567" w:hanging="567"/>
        <w:jc w:val="both"/>
        <w:rPr>
          <w:rStyle w:val="Hipervnculo"/>
          <w:rFonts w:ascii="Times New Roman" w:hAnsi="Times New Roman" w:cs="Times New Roman"/>
          <w:sz w:val="24"/>
          <w:szCs w:val="24"/>
        </w:rPr>
      </w:pPr>
      <w:r w:rsidRPr="005B60C2">
        <w:rPr>
          <w:rFonts w:ascii="Times New Roman" w:hAnsi="Times New Roman" w:cs="Times New Roman"/>
          <w:sz w:val="24"/>
          <w:szCs w:val="24"/>
          <w:shd w:val="clear" w:color="auto" w:fill="FFFFFF"/>
        </w:rPr>
        <w:t>Tirado, A. U. (2012). Niveles de desarrollo de los programas de formación en habilidades informativas-alfabetización informacional en universidades mexicanas según la información de sus sitios Web.</w:t>
      </w:r>
      <w:r w:rsidRPr="005B60C2">
        <w:rPr>
          <w:rStyle w:val="apple-converted-space"/>
          <w:rFonts w:ascii="Times New Roman" w:hAnsi="Times New Roman" w:cs="Times New Roman"/>
          <w:sz w:val="24"/>
          <w:szCs w:val="24"/>
          <w:shd w:val="clear" w:color="auto" w:fill="FFFFFF"/>
        </w:rPr>
        <w:t> </w:t>
      </w:r>
      <w:r w:rsidRPr="005B60C2">
        <w:rPr>
          <w:rFonts w:ascii="Times New Roman" w:hAnsi="Times New Roman" w:cs="Times New Roman"/>
          <w:i/>
          <w:iCs/>
          <w:sz w:val="24"/>
          <w:szCs w:val="24"/>
          <w:shd w:val="clear" w:color="auto" w:fill="FFFFFF"/>
        </w:rPr>
        <w:t>Investigación Bibliotecológica</w:t>
      </w:r>
      <w:r w:rsidRPr="005B60C2">
        <w:rPr>
          <w:rFonts w:ascii="Times New Roman" w:hAnsi="Times New Roman" w:cs="Times New Roman"/>
          <w:sz w:val="24"/>
          <w:szCs w:val="24"/>
          <w:shd w:val="clear" w:color="auto" w:fill="FFFFFF"/>
        </w:rPr>
        <w:t>,</w:t>
      </w:r>
      <w:r w:rsidRPr="005B60C2">
        <w:rPr>
          <w:rStyle w:val="apple-converted-space"/>
          <w:rFonts w:ascii="Times New Roman" w:hAnsi="Times New Roman" w:cs="Times New Roman"/>
          <w:sz w:val="24"/>
          <w:szCs w:val="24"/>
          <w:shd w:val="clear" w:color="auto" w:fill="FFFFFF"/>
        </w:rPr>
        <w:t> </w:t>
      </w:r>
      <w:r w:rsidRPr="005B60C2">
        <w:rPr>
          <w:rFonts w:ascii="Times New Roman" w:hAnsi="Times New Roman" w:cs="Times New Roman"/>
          <w:i/>
          <w:iCs/>
          <w:sz w:val="24"/>
          <w:szCs w:val="24"/>
          <w:shd w:val="clear" w:color="auto" w:fill="FFFFFF"/>
        </w:rPr>
        <w:t>26</w:t>
      </w:r>
      <w:r w:rsidRPr="005B60C2">
        <w:rPr>
          <w:rFonts w:ascii="Times New Roman" w:hAnsi="Times New Roman" w:cs="Times New Roman"/>
          <w:sz w:val="24"/>
          <w:szCs w:val="24"/>
          <w:shd w:val="clear" w:color="auto" w:fill="FFFFFF"/>
        </w:rPr>
        <w:t xml:space="preserve">(58). Recuperado de: </w:t>
      </w:r>
      <w:hyperlink r:id="rId19" w:history="1">
        <w:r w:rsidRPr="005B60C2">
          <w:rPr>
            <w:rStyle w:val="Hipervnculo"/>
            <w:rFonts w:ascii="Times New Roman" w:hAnsi="Times New Roman" w:cs="Times New Roman"/>
            <w:sz w:val="24"/>
            <w:szCs w:val="24"/>
          </w:rPr>
          <w:t>http://www.scielo.org.mx/pdf/ib/v26n58/v26n58a6.pdf</w:t>
        </w:r>
      </w:hyperlink>
    </w:p>
    <w:p w:rsidR="00643B83" w:rsidRPr="00B71236" w:rsidRDefault="00643B83" w:rsidP="00B71236">
      <w:pPr>
        <w:spacing w:before="240" w:line="360" w:lineRule="auto"/>
        <w:ind w:left="567" w:hanging="567"/>
        <w:jc w:val="both"/>
        <w:rPr>
          <w:rFonts w:ascii="Times New Roman" w:hAnsi="Times New Roman" w:cs="Times New Roman"/>
          <w:sz w:val="24"/>
          <w:szCs w:val="24"/>
          <w:shd w:val="clear" w:color="auto" w:fill="FFFFFF"/>
        </w:rPr>
      </w:pPr>
      <w:r w:rsidRPr="00B71236">
        <w:rPr>
          <w:rFonts w:ascii="Times New Roman" w:hAnsi="Times New Roman" w:cs="Times New Roman"/>
          <w:sz w:val="24"/>
          <w:szCs w:val="24"/>
          <w:shd w:val="clear" w:color="auto" w:fill="FFFFFF"/>
        </w:rPr>
        <w:lastRenderedPageBreak/>
        <w:t xml:space="preserve">Valenzuela, J.R. y Flores, M. (2013). Fundamentos de investigación educativa </w:t>
      </w:r>
      <w:r w:rsidRPr="00B71236">
        <w:rPr>
          <w:rFonts w:ascii="Times New Roman" w:hAnsi="Times New Roman" w:cs="Times New Roman"/>
          <w:sz w:val="24"/>
          <w:szCs w:val="24"/>
          <w:shd w:val="clear" w:color="auto" w:fill="FFFFFF"/>
        </w:rPr>
        <w:tab/>
        <w:t>(</w:t>
      </w:r>
      <w:proofErr w:type="spellStart"/>
      <w:r w:rsidRPr="00B71236">
        <w:rPr>
          <w:rFonts w:ascii="Times New Roman" w:hAnsi="Times New Roman" w:cs="Times New Roman"/>
          <w:sz w:val="24"/>
          <w:szCs w:val="24"/>
          <w:shd w:val="clear" w:color="auto" w:fill="FFFFFF"/>
        </w:rPr>
        <w:t>eBook</w:t>
      </w:r>
      <w:proofErr w:type="spellEnd"/>
      <w:r w:rsidRPr="00B71236">
        <w:rPr>
          <w:rFonts w:ascii="Times New Roman" w:hAnsi="Times New Roman" w:cs="Times New Roman"/>
          <w:sz w:val="24"/>
          <w:szCs w:val="24"/>
          <w:shd w:val="clear" w:color="auto" w:fill="FFFFFF"/>
        </w:rPr>
        <w:t>).</w:t>
      </w:r>
      <w:r w:rsidR="00B71236" w:rsidRPr="00B71236">
        <w:rPr>
          <w:rFonts w:ascii="Times New Roman" w:hAnsi="Times New Roman" w:cs="Times New Roman"/>
          <w:sz w:val="24"/>
          <w:szCs w:val="24"/>
          <w:shd w:val="clear" w:color="auto" w:fill="FFFFFF"/>
        </w:rPr>
        <w:t xml:space="preserve"> </w:t>
      </w:r>
      <w:r w:rsidRPr="00B71236">
        <w:rPr>
          <w:rFonts w:ascii="Times New Roman" w:hAnsi="Times New Roman" w:cs="Times New Roman"/>
          <w:sz w:val="24"/>
          <w:szCs w:val="24"/>
          <w:shd w:val="clear" w:color="auto" w:fill="FFFFFF"/>
        </w:rPr>
        <w:t xml:space="preserve">Monterrey,  México: Editorial Digital Tecnológico de </w:t>
      </w:r>
      <w:r w:rsidRPr="00B71236">
        <w:rPr>
          <w:rFonts w:ascii="Times New Roman" w:hAnsi="Times New Roman" w:cs="Times New Roman"/>
          <w:sz w:val="24"/>
          <w:szCs w:val="24"/>
          <w:shd w:val="clear" w:color="auto" w:fill="FFFFFF"/>
        </w:rPr>
        <w:tab/>
        <w:t>Mon</w:t>
      </w:r>
      <w:bookmarkStart w:id="0" w:name="_GoBack"/>
      <w:bookmarkEnd w:id="0"/>
      <w:r w:rsidRPr="00B71236">
        <w:rPr>
          <w:rFonts w:ascii="Times New Roman" w:hAnsi="Times New Roman" w:cs="Times New Roman"/>
          <w:sz w:val="24"/>
          <w:szCs w:val="24"/>
          <w:shd w:val="clear" w:color="auto" w:fill="FFFFFF"/>
        </w:rPr>
        <w:t xml:space="preserve">terrey.   </w:t>
      </w:r>
    </w:p>
    <w:p w:rsidR="00AF05DD" w:rsidRPr="00EE2BAA" w:rsidRDefault="00643B83" w:rsidP="00EE2BAA">
      <w:pPr>
        <w:spacing w:before="240" w:line="240" w:lineRule="auto"/>
        <w:rPr>
          <w:rFonts w:ascii="Times New Roman" w:hAnsi="Times New Roman" w:cs="Times New Roman"/>
          <w:color w:val="0000FF" w:themeColor="hyperlink"/>
          <w:sz w:val="24"/>
          <w:szCs w:val="24"/>
          <w:u w:val="single"/>
        </w:rPr>
      </w:pPr>
      <w:r w:rsidRPr="005B60C2">
        <w:rPr>
          <w:rFonts w:ascii="Times New Roman" w:hAnsi="Times New Roman" w:cs="Times New Roman"/>
          <w:sz w:val="24"/>
          <w:szCs w:val="24"/>
        </w:rPr>
        <w:t xml:space="preserve">           </w:t>
      </w:r>
    </w:p>
    <w:sectPr w:rsidR="00AF05DD" w:rsidRPr="00EE2BAA" w:rsidSect="00E50E8E">
      <w:headerReference w:type="default" r:id="rId20"/>
      <w:footerReference w:type="default" r:id="rId21"/>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800" w:rsidRDefault="006B3800" w:rsidP="00BC071B">
      <w:pPr>
        <w:spacing w:after="0" w:line="240" w:lineRule="auto"/>
      </w:pPr>
      <w:r>
        <w:separator/>
      </w:r>
    </w:p>
  </w:endnote>
  <w:endnote w:type="continuationSeparator" w:id="0">
    <w:p w:rsidR="006B3800" w:rsidRDefault="006B3800" w:rsidP="00BC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B83" w:rsidRDefault="00E50E8E" w:rsidP="00BC071B">
    <w:pPr>
      <w:pStyle w:val="Piedepgina"/>
      <w:jc w:val="center"/>
    </w:pPr>
    <w:r w:rsidRPr="00490FE5">
      <w:rPr>
        <w:rFonts w:cs="Calibri"/>
        <w:b/>
      </w:rPr>
      <w:t xml:space="preserve">Vol. 5, Núm. </w:t>
    </w:r>
    <w:r>
      <w:rPr>
        <w:rFonts w:cs="Calibri"/>
        <w:b/>
      </w:rPr>
      <w:t>10</w:t>
    </w:r>
    <w:r w:rsidRPr="00490FE5">
      <w:rPr>
        <w:rFonts w:cs="Calibri"/>
        <w:b/>
      </w:rPr>
      <w:t xml:space="preserve">                   Julio - </w:t>
    </w:r>
    <w:proofErr w:type="gramStart"/>
    <w:r w:rsidRPr="00490FE5">
      <w:rPr>
        <w:rFonts w:cs="Calibri"/>
        <w:b/>
      </w:rPr>
      <w:t>Diciembre</w:t>
    </w:r>
    <w:proofErr w:type="gramEnd"/>
    <w:r w:rsidRPr="00490FE5">
      <w:rPr>
        <w:rFonts w:cs="Calibri"/>
        <w:b/>
      </w:rPr>
      <w:t xml:space="preserv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800" w:rsidRDefault="006B3800" w:rsidP="00BC071B">
      <w:pPr>
        <w:spacing w:after="0" w:line="240" w:lineRule="auto"/>
      </w:pPr>
      <w:r>
        <w:separator/>
      </w:r>
    </w:p>
  </w:footnote>
  <w:footnote w:type="continuationSeparator" w:id="0">
    <w:p w:rsidR="006B3800" w:rsidRDefault="006B3800" w:rsidP="00BC0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B83" w:rsidRDefault="00E50E8E" w:rsidP="00BC071B">
    <w:pPr>
      <w:pStyle w:val="Encabezado"/>
      <w:jc w:val="center"/>
    </w:pPr>
    <w:r>
      <w:rPr>
        <w:noProof/>
        <w:lang w:eastAsia="es-MX"/>
      </w:rPr>
      <w:drawing>
        <wp:inline distT="0" distB="0" distL="0" distR="0" wp14:anchorId="6F450707" wp14:editId="462B8131">
          <wp:extent cx="5610225" cy="6000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2A51"/>
    <w:multiLevelType w:val="hybridMultilevel"/>
    <w:tmpl w:val="8A52D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A0CF1"/>
    <w:multiLevelType w:val="hybridMultilevel"/>
    <w:tmpl w:val="5FCC84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D1F61"/>
    <w:multiLevelType w:val="hybridMultilevel"/>
    <w:tmpl w:val="F98AAD9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3442CF"/>
    <w:multiLevelType w:val="hybridMultilevel"/>
    <w:tmpl w:val="8B9A0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8D1B4E"/>
    <w:multiLevelType w:val="hybridMultilevel"/>
    <w:tmpl w:val="6A2CB1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B76323"/>
    <w:multiLevelType w:val="hybridMultilevel"/>
    <w:tmpl w:val="F5242F4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3025BB"/>
    <w:multiLevelType w:val="hybridMultilevel"/>
    <w:tmpl w:val="73064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7F2A91"/>
    <w:multiLevelType w:val="hybridMultilevel"/>
    <w:tmpl w:val="F62469E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BE11BA"/>
    <w:multiLevelType w:val="hybridMultilevel"/>
    <w:tmpl w:val="CEFA073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811B5E"/>
    <w:multiLevelType w:val="hybridMultilevel"/>
    <w:tmpl w:val="70C8498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4F3053"/>
    <w:multiLevelType w:val="hybridMultilevel"/>
    <w:tmpl w:val="CAA6D8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AA1127"/>
    <w:multiLevelType w:val="hybridMultilevel"/>
    <w:tmpl w:val="8CB0B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300500"/>
    <w:multiLevelType w:val="hybridMultilevel"/>
    <w:tmpl w:val="1638C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0E7727"/>
    <w:multiLevelType w:val="hybridMultilevel"/>
    <w:tmpl w:val="D834EF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B464A7"/>
    <w:multiLevelType w:val="hybridMultilevel"/>
    <w:tmpl w:val="1A02058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E342A7"/>
    <w:multiLevelType w:val="hybridMultilevel"/>
    <w:tmpl w:val="8E222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574F3A"/>
    <w:multiLevelType w:val="hybridMultilevel"/>
    <w:tmpl w:val="CF0465F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BE436F"/>
    <w:multiLevelType w:val="hybridMultilevel"/>
    <w:tmpl w:val="E0327C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D0382B"/>
    <w:multiLevelType w:val="hybridMultilevel"/>
    <w:tmpl w:val="EC7CE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687A36"/>
    <w:multiLevelType w:val="hybridMultilevel"/>
    <w:tmpl w:val="62B4F7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C26C98"/>
    <w:multiLevelType w:val="hybridMultilevel"/>
    <w:tmpl w:val="A9583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2E0585"/>
    <w:multiLevelType w:val="hybridMultilevel"/>
    <w:tmpl w:val="FCF280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E12250"/>
    <w:multiLevelType w:val="hybridMultilevel"/>
    <w:tmpl w:val="38080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26021B"/>
    <w:multiLevelType w:val="hybridMultilevel"/>
    <w:tmpl w:val="F5A6627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484DA6"/>
    <w:multiLevelType w:val="hybridMultilevel"/>
    <w:tmpl w:val="FE2EB98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844521"/>
    <w:multiLevelType w:val="hybridMultilevel"/>
    <w:tmpl w:val="6B6C6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552810"/>
    <w:multiLevelType w:val="hybridMultilevel"/>
    <w:tmpl w:val="2E8406F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6B6EAC"/>
    <w:multiLevelType w:val="hybridMultilevel"/>
    <w:tmpl w:val="3726F70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C00A49"/>
    <w:multiLevelType w:val="hybridMultilevel"/>
    <w:tmpl w:val="8D7082A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C666D1"/>
    <w:multiLevelType w:val="hybridMultilevel"/>
    <w:tmpl w:val="D6B8F75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4D5DCE"/>
    <w:multiLevelType w:val="hybridMultilevel"/>
    <w:tmpl w:val="D0D057D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593904"/>
    <w:multiLevelType w:val="hybridMultilevel"/>
    <w:tmpl w:val="3B7C51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A7471A"/>
    <w:multiLevelType w:val="hybridMultilevel"/>
    <w:tmpl w:val="D736D7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746372"/>
    <w:multiLevelType w:val="hybridMultilevel"/>
    <w:tmpl w:val="9E6641A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EA23B4"/>
    <w:multiLevelType w:val="hybridMultilevel"/>
    <w:tmpl w:val="B5BA4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F28151B"/>
    <w:multiLevelType w:val="hybridMultilevel"/>
    <w:tmpl w:val="DB3ABE3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D726F0"/>
    <w:multiLevelType w:val="hybridMultilevel"/>
    <w:tmpl w:val="07C8FE2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5C13B8"/>
    <w:multiLevelType w:val="hybridMultilevel"/>
    <w:tmpl w:val="682E0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60EDB"/>
    <w:multiLevelType w:val="hybridMultilevel"/>
    <w:tmpl w:val="44F4D8E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A67C91"/>
    <w:multiLevelType w:val="hybridMultilevel"/>
    <w:tmpl w:val="4DA069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B5B3308"/>
    <w:multiLevelType w:val="hybridMultilevel"/>
    <w:tmpl w:val="EC40009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AF01FE"/>
    <w:multiLevelType w:val="hybridMultilevel"/>
    <w:tmpl w:val="57CECB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3"/>
  </w:num>
  <w:num w:numId="3">
    <w:abstractNumId w:val="12"/>
  </w:num>
  <w:num w:numId="4">
    <w:abstractNumId w:val="11"/>
  </w:num>
  <w:num w:numId="5">
    <w:abstractNumId w:val="6"/>
  </w:num>
  <w:num w:numId="6">
    <w:abstractNumId w:val="34"/>
  </w:num>
  <w:num w:numId="7">
    <w:abstractNumId w:val="15"/>
  </w:num>
  <w:num w:numId="8">
    <w:abstractNumId w:val="25"/>
  </w:num>
  <w:num w:numId="9">
    <w:abstractNumId w:val="37"/>
  </w:num>
  <w:num w:numId="10">
    <w:abstractNumId w:val="18"/>
  </w:num>
  <w:num w:numId="11">
    <w:abstractNumId w:val="22"/>
  </w:num>
  <w:num w:numId="12">
    <w:abstractNumId w:val="0"/>
  </w:num>
  <w:num w:numId="13">
    <w:abstractNumId w:val="24"/>
  </w:num>
  <w:num w:numId="14">
    <w:abstractNumId w:val="29"/>
  </w:num>
  <w:num w:numId="15">
    <w:abstractNumId w:val="41"/>
  </w:num>
  <w:num w:numId="16">
    <w:abstractNumId w:val="8"/>
  </w:num>
  <w:num w:numId="17">
    <w:abstractNumId w:val="7"/>
  </w:num>
  <w:num w:numId="18">
    <w:abstractNumId w:val="14"/>
  </w:num>
  <w:num w:numId="19">
    <w:abstractNumId w:val="10"/>
  </w:num>
  <w:num w:numId="20">
    <w:abstractNumId w:val="17"/>
  </w:num>
  <w:num w:numId="21">
    <w:abstractNumId w:val="26"/>
  </w:num>
  <w:num w:numId="22">
    <w:abstractNumId w:val="16"/>
  </w:num>
  <w:num w:numId="23">
    <w:abstractNumId w:val="9"/>
  </w:num>
  <w:num w:numId="24">
    <w:abstractNumId w:val="23"/>
  </w:num>
  <w:num w:numId="25">
    <w:abstractNumId w:val="4"/>
  </w:num>
  <w:num w:numId="26">
    <w:abstractNumId w:val="33"/>
  </w:num>
  <w:num w:numId="27">
    <w:abstractNumId w:val="21"/>
  </w:num>
  <w:num w:numId="28">
    <w:abstractNumId w:val="39"/>
  </w:num>
  <w:num w:numId="29">
    <w:abstractNumId w:val="27"/>
  </w:num>
  <w:num w:numId="30">
    <w:abstractNumId w:val="35"/>
  </w:num>
  <w:num w:numId="31">
    <w:abstractNumId w:val="36"/>
  </w:num>
  <w:num w:numId="32">
    <w:abstractNumId w:val="30"/>
  </w:num>
  <w:num w:numId="33">
    <w:abstractNumId w:val="5"/>
  </w:num>
  <w:num w:numId="34">
    <w:abstractNumId w:val="32"/>
  </w:num>
  <w:num w:numId="35">
    <w:abstractNumId w:val="28"/>
  </w:num>
  <w:num w:numId="36">
    <w:abstractNumId w:val="31"/>
  </w:num>
  <w:num w:numId="37">
    <w:abstractNumId w:val="40"/>
  </w:num>
  <w:num w:numId="38">
    <w:abstractNumId w:val="38"/>
  </w:num>
  <w:num w:numId="39">
    <w:abstractNumId w:val="19"/>
  </w:num>
  <w:num w:numId="40">
    <w:abstractNumId w:val="1"/>
  </w:num>
  <w:num w:numId="41">
    <w:abstractNumId w:val="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845"/>
    <w:rsid w:val="00000EC9"/>
    <w:rsid w:val="00005C7F"/>
    <w:rsid w:val="00017276"/>
    <w:rsid w:val="000176C8"/>
    <w:rsid w:val="00017D97"/>
    <w:rsid w:val="0005303D"/>
    <w:rsid w:val="00062A39"/>
    <w:rsid w:val="0006539D"/>
    <w:rsid w:val="00065622"/>
    <w:rsid w:val="0008661E"/>
    <w:rsid w:val="00095841"/>
    <w:rsid w:val="000B7335"/>
    <w:rsid w:val="000C2B7A"/>
    <w:rsid w:val="000C6E75"/>
    <w:rsid w:val="000F526C"/>
    <w:rsid w:val="00120B2F"/>
    <w:rsid w:val="00127AE5"/>
    <w:rsid w:val="001313ED"/>
    <w:rsid w:val="00133DAE"/>
    <w:rsid w:val="00137F50"/>
    <w:rsid w:val="00155144"/>
    <w:rsid w:val="00164834"/>
    <w:rsid w:val="00171DF9"/>
    <w:rsid w:val="00180CA5"/>
    <w:rsid w:val="001950C1"/>
    <w:rsid w:val="00196E2D"/>
    <w:rsid w:val="00197BFF"/>
    <w:rsid w:val="001B3F39"/>
    <w:rsid w:val="001D2A10"/>
    <w:rsid w:val="001E592B"/>
    <w:rsid w:val="002036E1"/>
    <w:rsid w:val="00211F08"/>
    <w:rsid w:val="00222850"/>
    <w:rsid w:val="00241845"/>
    <w:rsid w:val="002448D4"/>
    <w:rsid w:val="0024656F"/>
    <w:rsid w:val="002501F3"/>
    <w:rsid w:val="00263318"/>
    <w:rsid w:val="00271151"/>
    <w:rsid w:val="00284A3B"/>
    <w:rsid w:val="002906CA"/>
    <w:rsid w:val="00292DA1"/>
    <w:rsid w:val="002A33C0"/>
    <w:rsid w:val="002B119A"/>
    <w:rsid w:val="002B7924"/>
    <w:rsid w:val="002C0E77"/>
    <w:rsid w:val="002C25A9"/>
    <w:rsid w:val="002C489A"/>
    <w:rsid w:val="002D5A45"/>
    <w:rsid w:val="002D6AD1"/>
    <w:rsid w:val="002F0144"/>
    <w:rsid w:val="002F605E"/>
    <w:rsid w:val="002F6D47"/>
    <w:rsid w:val="0030786F"/>
    <w:rsid w:val="00314DD1"/>
    <w:rsid w:val="00327602"/>
    <w:rsid w:val="003341E4"/>
    <w:rsid w:val="00335BFF"/>
    <w:rsid w:val="0036659D"/>
    <w:rsid w:val="00373E35"/>
    <w:rsid w:val="003743A2"/>
    <w:rsid w:val="00377CE9"/>
    <w:rsid w:val="00381C1F"/>
    <w:rsid w:val="00382ADA"/>
    <w:rsid w:val="00385276"/>
    <w:rsid w:val="003915FB"/>
    <w:rsid w:val="003948D8"/>
    <w:rsid w:val="00397BA2"/>
    <w:rsid w:val="003A7BDD"/>
    <w:rsid w:val="003B59A2"/>
    <w:rsid w:val="003C3B72"/>
    <w:rsid w:val="003D66B5"/>
    <w:rsid w:val="003E4E29"/>
    <w:rsid w:val="003E52CC"/>
    <w:rsid w:val="003F4AE3"/>
    <w:rsid w:val="003F7A47"/>
    <w:rsid w:val="0041390F"/>
    <w:rsid w:val="00420192"/>
    <w:rsid w:val="0044565F"/>
    <w:rsid w:val="00476240"/>
    <w:rsid w:val="00483002"/>
    <w:rsid w:val="0048440F"/>
    <w:rsid w:val="0048696E"/>
    <w:rsid w:val="00492F6F"/>
    <w:rsid w:val="0049446A"/>
    <w:rsid w:val="004B52DF"/>
    <w:rsid w:val="004D7EB0"/>
    <w:rsid w:val="004E2F2F"/>
    <w:rsid w:val="00504236"/>
    <w:rsid w:val="0051022E"/>
    <w:rsid w:val="005326EE"/>
    <w:rsid w:val="0055101A"/>
    <w:rsid w:val="00551212"/>
    <w:rsid w:val="005516CC"/>
    <w:rsid w:val="005756B0"/>
    <w:rsid w:val="0058144C"/>
    <w:rsid w:val="005A6615"/>
    <w:rsid w:val="005B3146"/>
    <w:rsid w:val="005B5DBD"/>
    <w:rsid w:val="005B60C2"/>
    <w:rsid w:val="005C5F64"/>
    <w:rsid w:val="005D199C"/>
    <w:rsid w:val="005D3C55"/>
    <w:rsid w:val="005D54A8"/>
    <w:rsid w:val="005E47F9"/>
    <w:rsid w:val="005F3196"/>
    <w:rsid w:val="0060150A"/>
    <w:rsid w:val="00603281"/>
    <w:rsid w:val="00615F2F"/>
    <w:rsid w:val="006250B2"/>
    <w:rsid w:val="00643B83"/>
    <w:rsid w:val="00650603"/>
    <w:rsid w:val="00656641"/>
    <w:rsid w:val="00673834"/>
    <w:rsid w:val="00684E4E"/>
    <w:rsid w:val="00686DF9"/>
    <w:rsid w:val="0069279C"/>
    <w:rsid w:val="006938F7"/>
    <w:rsid w:val="00693D3A"/>
    <w:rsid w:val="006A72BC"/>
    <w:rsid w:val="006B3800"/>
    <w:rsid w:val="006B693C"/>
    <w:rsid w:val="006C600B"/>
    <w:rsid w:val="006E739A"/>
    <w:rsid w:val="006F296B"/>
    <w:rsid w:val="00701A41"/>
    <w:rsid w:val="00710205"/>
    <w:rsid w:val="007105F5"/>
    <w:rsid w:val="007244D1"/>
    <w:rsid w:val="00742632"/>
    <w:rsid w:val="00743AAA"/>
    <w:rsid w:val="0075203D"/>
    <w:rsid w:val="00773CD3"/>
    <w:rsid w:val="0077492F"/>
    <w:rsid w:val="00774A25"/>
    <w:rsid w:val="007773F2"/>
    <w:rsid w:val="007817C2"/>
    <w:rsid w:val="0078321D"/>
    <w:rsid w:val="00787EB7"/>
    <w:rsid w:val="0079277D"/>
    <w:rsid w:val="007951FB"/>
    <w:rsid w:val="007A4D72"/>
    <w:rsid w:val="007A5727"/>
    <w:rsid w:val="007A68D3"/>
    <w:rsid w:val="007B3DDD"/>
    <w:rsid w:val="007B674F"/>
    <w:rsid w:val="007C681B"/>
    <w:rsid w:val="007C7568"/>
    <w:rsid w:val="00801FBD"/>
    <w:rsid w:val="00803D16"/>
    <w:rsid w:val="00812BA5"/>
    <w:rsid w:val="008142D0"/>
    <w:rsid w:val="00824426"/>
    <w:rsid w:val="00826127"/>
    <w:rsid w:val="00856AFC"/>
    <w:rsid w:val="00866AB1"/>
    <w:rsid w:val="00876AD7"/>
    <w:rsid w:val="0088021C"/>
    <w:rsid w:val="00883A1D"/>
    <w:rsid w:val="0088698B"/>
    <w:rsid w:val="008926F1"/>
    <w:rsid w:val="008A6501"/>
    <w:rsid w:val="008C464D"/>
    <w:rsid w:val="008D25B6"/>
    <w:rsid w:val="008E0542"/>
    <w:rsid w:val="008F344E"/>
    <w:rsid w:val="008F40A8"/>
    <w:rsid w:val="0090242B"/>
    <w:rsid w:val="00924C5D"/>
    <w:rsid w:val="009265B1"/>
    <w:rsid w:val="00940611"/>
    <w:rsid w:val="00945217"/>
    <w:rsid w:val="009452C2"/>
    <w:rsid w:val="00947D7C"/>
    <w:rsid w:val="00962A7E"/>
    <w:rsid w:val="009841F2"/>
    <w:rsid w:val="00984A15"/>
    <w:rsid w:val="00984ADA"/>
    <w:rsid w:val="009857C6"/>
    <w:rsid w:val="009B708E"/>
    <w:rsid w:val="009D2BF3"/>
    <w:rsid w:val="009D4225"/>
    <w:rsid w:val="009E1694"/>
    <w:rsid w:val="009E5FFC"/>
    <w:rsid w:val="00A02AE5"/>
    <w:rsid w:val="00A142CD"/>
    <w:rsid w:val="00A211F5"/>
    <w:rsid w:val="00A329D3"/>
    <w:rsid w:val="00A4303C"/>
    <w:rsid w:val="00A46BD8"/>
    <w:rsid w:val="00A50692"/>
    <w:rsid w:val="00A65A12"/>
    <w:rsid w:val="00A7205E"/>
    <w:rsid w:val="00A77470"/>
    <w:rsid w:val="00A970A9"/>
    <w:rsid w:val="00AA107E"/>
    <w:rsid w:val="00AA17F9"/>
    <w:rsid w:val="00AA2E8D"/>
    <w:rsid w:val="00AA37AB"/>
    <w:rsid w:val="00AD0C7E"/>
    <w:rsid w:val="00AD3AA4"/>
    <w:rsid w:val="00AD4D28"/>
    <w:rsid w:val="00AE63A5"/>
    <w:rsid w:val="00AF05DD"/>
    <w:rsid w:val="00B02C22"/>
    <w:rsid w:val="00B14026"/>
    <w:rsid w:val="00B35818"/>
    <w:rsid w:val="00B45CEB"/>
    <w:rsid w:val="00B620BF"/>
    <w:rsid w:val="00B63D7E"/>
    <w:rsid w:val="00B71236"/>
    <w:rsid w:val="00B7234F"/>
    <w:rsid w:val="00B75D81"/>
    <w:rsid w:val="00B7669A"/>
    <w:rsid w:val="00B90343"/>
    <w:rsid w:val="00B97C56"/>
    <w:rsid w:val="00BA1106"/>
    <w:rsid w:val="00BA2630"/>
    <w:rsid w:val="00BA6447"/>
    <w:rsid w:val="00BA774C"/>
    <w:rsid w:val="00BC071B"/>
    <w:rsid w:val="00BC2844"/>
    <w:rsid w:val="00BC3E00"/>
    <w:rsid w:val="00BD1DBA"/>
    <w:rsid w:val="00BD2835"/>
    <w:rsid w:val="00BD51C8"/>
    <w:rsid w:val="00BE6465"/>
    <w:rsid w:val="00C04B6F"/>
    <w:rsid w:val="00C10D46"/>
    <w:rsid w:val="00C14253"/>
    <w:rsid w:val="00C31139"/>
    <w:rsid w:val="00C37F09"/>
    <w:rsid w:val="00C622B7"/>
    <w:rsid w:val="00C633B2"/>
    <w:rsid w:val="00C80C82"/>
    <w:rsid w:val="00C81347"/>
    <w:rsid w:val="00C83831"/>
    <w:rsid w:val="00C84CC3"/>
    <w:rsid w:val="00CA3AF1"/>
    <w:rsid w:val="00CB652A"/>
    <w:rsid w:val="00CB69C9"/>
    <w:rsid w:val="00CB6B82"/>
    <w:rsid w:val="00CC2F8B"/>
    <w:rsid w:val="00CD20B9"/>
    <w:rsid w:val="00CD4864"/>
    <w:rsid w:val="00CD62C5"/>
    <w:rsid w:val="00CE3E0F"/>
    <w:rsid w:val="00CE6DC7"/>
    <w:rsid w:val="00CF6F59"/>
    <w:rsid w:val="00D15532"/>
    <w:rsid w:val="00D26B1E"/>
    <w:rsid w:val="00D2775B"/>
    <w:rsid w:val="00D41325"/>
    <w:rsid w:val="00D44B01"/>
    <w:rsid w:val="00D450ED"/>
    <w:rsid w:val="00D50C3D"/>
    <w:rsid w:val="00D50D78"/>
    <w:rsid w:val="00D56272"/>
    <w:rsid w:val="00D64A41"/>
    <w:rsid w:val="00D65F5A"/>
    <w:rsid w:val="00D71775"/>
    <w:rsid w:val="00D854E1"/>
    <w:rsid w:val="00D908E6"/>
    <w:rsid w:val="00D92960"/>
    <w:rsid w:val="00D9341D"/>
    <w:rsid w:val="00D93FD2"/>
    <w:rsid w:val="00D941AD"/>
    <w:rsid w:val="00D96AD6"/>
    <w:rsid w:val="00D9707B"/>
    <w:rsid w:val="00DA7D79"/>
    <w:rsid w:val="00DB002A"/>
    <w:rsid w:val="00DB2E7A"/>
    <w:rsid w:val="00DC074D"/>
    <w:rsid w:val="00DD371A"/>
    <w:rsid w:val="00DD6018"/>
    <w:rsid w:val="00E01683"/>
    <w:rsid w:val="00E04279"/>
    <w:rsid w:val="00E121C4"/>
    <w:rsid w:val="00E12AB4"/>
    <w:rsid w:val="00E1686E"/>
    <w:rsid w:val="00E216C4"/>
    <w:rsid w:val="00E31361"/>
    <w:rsid w:val="00E50E8E"/>
    <w:rsid w:val="00E612BF"/>
    <w:rsid w:val="00E63232"/>
    <w:rsid w:val="00E64590"/>
    <w:rsid w:val="00E831EF"/>
    <w:rsid w:val="00E84360"/>
    <w:rsid w:val="00E9008D"/>
    <w:rsid w:val="00E93C51"/>
    <w:rsid w:val="00EA1A10"/>
    <w:rsid w:val="00EC7AFB"/>
    <w:rsid w:val="00EE209B"/>
    <w:rsid w:val="00EE2BAA"/>
    <w:rsid w:val="00EF493B"/>
    <w:rsid w:val="00EF5385"/>
    <w:rsid w:val="00F031FE"/>
    <w:rsid w:val="00F11556"/>
    <w:rsid w:val="00F25E46"/>
    <w:rsid w:val="00F34EE2"/>
    <w:rsid w:val="00F4101A"/>
    <w:rsid w:val="00F46370"/>
    <w:rsid w:val="00F50E82"/>
    <w:rsid w:val="00F53B29"/>
    <w:rsid w:val="00F61DA5"/>
    <w:rsid w:val="00F7176D"/>
    <w:rsid w:val="00F802CB"/>
    <w:rsid w:val="00F91E38"/>
    <w:rsid w:val="00F95635"/>
    <w:rsid w:val="00FA4320"/>
    <w:rsid w:val="00FA5210"/>
    <w:rsid w:val="00FB1B46"/>
    <w:rsid w:val="00FB1C13"/>
    <w:rsid w:val="00FC12A1"/>
    <w:rsid w:val="00FC475A"/>
    <w:rsid w:val="00FD09D5"/>
    <w:rsid w:val="00FE2B25"/>
    <w:rsid w:val="00FE2FC0"/>
    <w:rsid w:val="00FE4025"/>
    <w:rsid w:val="00FE49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BAC3E"/>
  <w15:docId w15:val="{CDCDD9E8-E666-4AC7-B9B1-C47E7EB1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1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845"/>
    <w:pPr>
      <w:ind w:left="720"/>
      <w:contextualSpacing/>
    </w:pPr>
  </w:style>
  <w:style w:type="paragraph" w:styleId="Encabezado">
    <w:name w:val="header"/>
    <w:basedOn w:val="Normal"/>
    <w:link w:val="EncabezadoCar"/>
    <w:uiPriority w:val="99"/>
    <w:unhideWhenUsed/>
    <w:rsid w:val="00BC07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071B"/>
  </w:style>
  <w:style w:type="paragraph" w:styleId="Piedepgina">
    <w:name w:val="footer"/>
    <w:basedOn w:val="Normal"/>
    <w:link w:val="PiedepginaCar"/>
    <w:uiPriority w:val="99"/>
    <w:unhideWhenUsed/>
    <w:rsid w:val="00BC07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71B"/>
  </w:style>
  <w:style w:type="paragraph" w:styleId="Textodeglobo">
    <w:name w:val="Balloon Text"/>
    <w:basedOn w:val="Normal"/>
    <w:link w:val="TextodegloboCar"/>
    <w:uiPriority w:val="99"/>
    <w:semiHidden/>
    <w:unhideWhenUsed/>
    <w:rsid w:val="00BC07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71B"/>
    <w:rPr>
      <w:rFonts w:ascii="Tahoma" w:hAnsi="Tahoma" w:cs="Tahoma"/>
      <w:sz w:val="16"/>
      <w:szCs w:val="16"/>
    </w:rPr>
  </w:style>
  <w:style w:type="character" w:styleId="Hipervnculo">
    <w:name w:val="Hyperlink"/>
    <w:basedOn w:val="Fuentedeprrafopredeter"/>
    <w:uiPriority w:val="99"/>
    <w:unhideWhenUsed/>
    <w:rsid w:val="00B45CEB"/>
    <w:rPr>
      <w:color w:val="0000FF" w:themeColor="hyperlink"/>
      <w:u w:val="single"/>
    </w:rPr>
  </w:style>
  <w:style w:type="table" w:styleId="Tablaconcuadrcula">
    <w:name w:val="Table Grid"/>
    <w:basedOn w:val="Tablanormal"/>
    <w:uiPriority w:val="59"/>
    <w:rsid w:val="00A329D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E2">
    <w:name w:val="EGE2"/>
    <w:basedOn w:val="Normal"/>
    <w:link w:val="EGE2Car"/>
    <w:qFormat/>
    <w:rsid w:val="00AF05DD"/>
    <w:pPr>
      <w:spacing w:before="240" w:after="0" w:line="480" w:lineRule="auto"/>
      <w:jc w:val="both"/>
    </w:pPr>
    <w:rPr>
      <w:rFonts w:ascii="Times New Roman" w:hAnsi="Times New Roman" w:cs="Times New Roman"/>
      <w:b/>
      <w:sz w:val="24"/>
      <w:szCs w:val="24"/>
    </w:rPr>
  </w:style>
  <w:style w:type="character" w:customStyle="1" w:styleId="EGE2Car">
    <w:name w:val="EGE2 Car"/>
    <w:basedOn w:val="Fuentedeprrafopredeter"/>
    <w:link w:val="EGE2"/>
    <w:rsid w:val="00AF05DD"/>
    <w:rPr>
      <w:rFonts w:ascii="Times New Roman" w:hAnsi="Times New Roman" w:cs="Times New Roman"/>
      <w:b/>
      <w:sz w:val="24"/>
      <w:szCs w:val="24"/>
    </w:rPr>
  </w:style>
  <w:style w:type="paragraph" w:customStyle="1" w:styleId="Default">
    <w:name w:val="Default"/>
    <w:rsid w:val="00AF05DD"/>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643B83"/>
  </w:style>
  <w:style w:type="character" w:customStyle="1" w:styleId="personname">
    <w:name w:val="person_name"/>
    <w:basedOn w:val="Fuentedeprrafopredeter"/>
    <w:rsid w:val="00643B83"/>
  </w:style>
  <w:style w:type="character" w:styleId="Textoennegrita">
    <w:name w:val="Strong"/>
    <w:basedOn w:val="Fuentedeprrafopredeter"/>
    <w:uiPriority w:val="22"/>
    <w:qFormat/>
    <w:rsid w:val="00643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rclis.org/5912/1/73a4.pdf" TargetMode="External"/><Relationship Id="rId13" Type="http://schemas.openxmlformats.org/officeDocument/2006/relationships/hyperlink" Target="http://www.tdx.cat/handle/10803/8952" TargetMode="External"/><Relationship Id="rId18" Type="http://schemas.openxmlformats.org/officeDocument/2006/relationships/hyperlink" Target="http://www.nosolousabilidad.com/articulos/tecnologia_educacion.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rusc.uoc.edu/index.php/rusc/article/view/v7n2-area" TargetMode="External"/><Relationship Id="rId12" Type="http://schemas.openxmlformats.org/officeDocument/2006/relationships/hyperlink" Target="http://goo.gl/ou8Qr" TargetMode="External"/><Relationship Id="rId17" Type="http://schemas.openxmlformats.org/officeDocument/2006/relationships/hyperlink" Target="http://revistas.um.es/analesdoc/article/view/analesdoc.15.1.147651/131701" TargetMode="External"/><Relationship Id="rId2" Type="http://schemas.openxmlformats.org/officeDocument/2006/relationships/styles" Target="styles.xml"/><Relationship Id="rId16" Type="http://schemas.openxmlformats.org/officeDocument/2006/relationships/hyperlink" Target="http://www.vivatacademia.net/index.php/vivat/article/view/18/1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chive.ifla.org/III/wsis/BeaconInfSoc-es.html" TargetMode="External"/><Relationship Id="rId5" Type="http://schemas.openxmlformats.org/officeDocument/2006/relationships/footnotes" Target="footnotes.xml"/><Relationship Id="rId15" Type="http://schemas.openxmlformats.org/officeDocument/2006/relationships/hyperlink" Target="http://www.observatorioabaco.es/biblioteca/docs/147_FT_ALFABETIZACION_DIGITAL_2012.pdf" TargetMode="External"/><Relationship Id="rId23" Type="http://schemas.openxmlformats.org/officeDocument/2006/relationships/theme" Target="theme/theme1.xml"/><Relationship Id="rId10" Type="http://schemas.openxmlformats.org/officeDocument/2006/relationships/hyperlink" Target="http://eprints.rclis.org/22553/1/12861-21838-1-PB.pdf" TargetMode="External"/><Relationship Id="rId19" Type="http://schemas.openxmlformats.org/officeDocument/2006/relationships/hyperlink" Target="http://www.scielo.org.mx/pdf/ib/v26n58/v26n58a6.pdf" TargetMode="External"/><Relationship Id="rId4" Type="http://schemas.openxmlformats.org/officeDocument/2006/relationships/webSettings" Target="webSettings.xml"/><Relationship Id="rId9" Type="http://schemas.openxmlformats.org/officeDocument/2006/relationships/hyperlink" Target="http://eprints.rclis.org/22553/" TargetMode="External"/><Relationship Id="rId14" Type="http://schemas.openxmlformats.org/officeDocument/2006/relationships/hyperlink" Target="http://www.facmed.unam.mx/sem/jem2010/Presentaciones/Viernes/AudFournier/TrabajosLibres/EA12.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1287</TotalTime>
  <Pages>18</Pages>
  <Words>4376</Words>
  <Characters>24072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Paquito</cp:lastModifiedBy>
  <cp:revision>10</cp:revision>
  <dcterms:created xsi:type="dcterms:W3CDTF">2018-07-26T21:40:00Z</dcterms:created>
  <dcterms:modified xsi:type="dcterms:W3CDTF">2018-09-04T21:49:00Z</dcterms:modified>
</cp:coreProperties>
</file>