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6C6E8" w14:textId="7167EB00" w:rsidR="00DD5172" w:rsidRPr="00FC4421" w:rsidRDefault="00DD5172" w:rsidP="008035D2">
      <w:pPr>
        <w:spacing w:after="0" w:line="276" w:lineRule="auto"/>
        <w:jc w:val="right"/>
        <w:rPr>
          <w:rFonts w:ascii="Calibri" w:eastAsia="Calibri" w:hAnsi="Calibri" w:cs="Calibri"/>
          <w:b/>
          <w:color w:val="000000"/>
          <w:sz w:val="36"/>
          <w:szCs w:val="36"/>
          <w:lang w:val="es-ES" w:eastAsia="es-MX"/>
        </w:rPr>
      </w:pPr>
      <w:r w:rsidRPr="00FC4421">
        <w:rPr>
          <w:rFonts w:ascii="Calibri" w:eastAsia="Calibri" w:hAnsi="Calibri" w:cs="Calibri"/>
          <w:b/>
          <w:color w:val="000000"/>
          <w:sz w:val="36"/>
          <w:szCs w:val="36"/>
          <w:lang w:val="es-ES" w:eastAsia="es-MX"/>
        </w:rPr>
        <w:t>Factores determinantes en la competitividad de las micro y pequeñas empresas</w:t>
      </w:r>
      <w:r w:rsidR="00D00ABA" w:rsidRPr="00FC4421">
        <w:rPr>
          <w:rFonts w:ascii="Calibri" w:eastAsia="Calibri" w:hAnsi="Calibri" w:cs="Calibri"/>
          <w:b/>
          <w:color w:val="000000"/>
          <w:sz w:val="36"/>
          <w:szCs w:val="36"/>
          <w:lang w:val="es-ES" w:eastAsia="es-MX"/>
        </w:rPr>
        <w:t xml:space="preserve"> (</w:t>
      </w:r>
      <w:proofErr w:type="spellStart"/>
      <w:r w:rsidR="00202E7F" w:rsidRPr="00FC4421">
        <w:rPr>
          <w:rFonts w:ascii="Calibri" w:eastAsia="Calibri" w:hAnsi="Calibri" w:cs="Calibri"/>
          <w:b/>
          <w:color w:val="000000"/>
          <w:sz w:val="36"/>
          <w:szCs w:val="36"/>
          <w:lang w:val="es-ES" w:eastAsia="es-MX"/>
        </w:rPr>
        <w:t>mypes</w:t>
      </w:r>
      <w:proofErr w:type="spellEnd"/>
      <w:r w:rsidR="00D00ABA" w:rsidRPr="00FC4421">
        <w:rPr>
          <w:rFonts w:ascii="Calibri" w:eastAsia="Calibri" w:hAnsi="Calibri" w:cs="Calibri"/>
          <w:b/>
          <w:color w:val="000000"/>
          <w:sz w:val="36"/>
          <w:szCs w:val="36"/>
          <w:lang w:val="es-ES" w:eastAsia="es-MX"/>
        </w:rPr>
        <w:t>)</w:t>
      </w:r>
      <w:r w:rsidRPr="00FC4421">
        <w:rPr>
          <w:rFonts w:ascii="Calibri" w:eastAsia="Calibri" w:hAnsi="Calibri" w:cs="Calibri"/>
          <w:b/>
          <w:color w:val="000000"/>
          <w:sz w:val="36"/>
          <w:szCs w:val="36"/>
          <w:lang w:val="es-ES" w:eastAsia="es-MX"/>
        </w:rPr>
        <w:t xml:space="preserve"> del municipio de Xicotepec, Puebla</w:t>
      </w:r>
    </w:p>
    <w:p w14:paraId="338B52E1" w14:textId="0BD483BE" w:rsidR="00DD5172" w:rsidRPr="00FC4421" w:rsidRDefault="00353E06" w:rsidP="008035D2">
      <w:pPr>
        <w:spacing w:after="0" w:line="276" w:lineRule="auto"/>
        <w:jc w:val="right"/>
        <w:rPr>
          <w:rFonts w:ascii="Calibri" w:eastAsia="Calibri" w:hAnsi="Calibri" w:cs="Calibri"/>
          <w:b/>
          <w:i/>
          <w:color w:val="000000"/>
          <w:sz w:val="28"/>
          <w:szCs w:val="36"/>
          <w:lang w:val="en-US" w:eastAsia="es-MX"/>
        </w:rPr>
      </w:pPr>
      <w:r w:rsidRPr="00FC4421">
        <w:rPr>
          <w:rFonts w:ascii="Calibri" w:eastAsia="Calibri" w:hAnsi="Calibri" w:cs="Calibri"/>
          <w:b/>
          <w:i/>
          <w:color w:val="000000"/>
          <w:sz w:val="28"/>
          <w:szCs w:val="36"/>
          <w:lang w:val="en-US" w:eastAsia="es-MX"/>
        </w:rPr>
        <w:t xml:space="preserve">Determining </w:t>
      </w:r>
      <w:r w:rsidR="003A686C" w:rsidRPr="00FC4421">
        <w:rPr>
          <w:rFonts w:ascii="Calibri" w:eastAsia="Calibri" w:hAnsi="Calibri" w:cs="Calibri"/>
          <w:b/>
          <w:i/>
          <w:color w:val="000000"/>
          <w:sz w:val="28"/>
          <w:szCs w:val="36"/>
          <w:lang w:val="en-US" w:eastAsia="es-MX"/>
        </w:rPr>
        <w:t xml:space="preserve">Factors </w:t>
      </w:r>
      <w:r w:rsidR="00561807" w:rsidRPr="00FC4421">
        <w:rPr>
          <w:rFonts w:ascii="Calibri" w:eastAsia="Calibri" w:hAnsi="Calibri" w:cs="Calibri"/>
          <w:b/>
          <w:i/>
          <w:color w:val="000000"/>
          <w:sz w:val="28"/>
          <w:szCs w:val="36"/>
          <w:lang w:val="en-US" w:eastAsia="es-MX"/>
        </w:rPr>
        <w:t xml:space="preserve">in the </w:t>
      </w:r>
      <w:r w:rsidR="003A686C" w:rsidRPr="00FC4421">
        <w:rPr>
          <w:rFonts w:ascii="Calibri" w:eastAsia="Calibri" w:hAnsi="Calibri" w:cs="Calibri"/>
          <w:b/>
          <w:i/>
          <w:color w:val="000000"/>
          <w:sz w:val="28"/>
          <w:szCs w:val="36"/>
          <w:lang w:val="en-US" w:eastAsia="es-MX"/>
        </w:rPr>
        <w:t xml:space="preserve">Competitiveness </w:t>
      </w:r>
      <w:r w:rsidR="00561807" w:rsidRPr="00FC4421">
        <w:rPr>
          <w:rFonts w:ascii="Calibri" w:eastAsia="Calibri" w:hAnsi="Calibri" w:cs="Calibri"/>
          <w:b/>
          <w:i/>
          <w:color w:val="000000"/>
          <w:sz w:val="28"/>
          <w:szCs w:val="36"/>
          <w:lang w:val="en-US" w:eastAsia="es-MX"/>
        </w:rPr>
        <w:t xml:space="preserve">of </w:t>
      </w:r>
      <w:r w:rsidR="003A686C" w:rsidRPr="00FC4421">
        <w:rPr>
          <w:rFonts w:ascii="Calibri" w:eastAsia="Calibri" w:hAnsi="Calibri" w:cs="Calibri"/>
          <w:b/>
          <w:i/>
          <w:color w:val="000000"/>
          <w:sz w:val="28"/>
          <w:szCs w:val="36"/>
          <w:lang w:val="en-US" w:eastAsia="es-MX"/>
        </w:rPr>
        <w:t xml:space="preserve">Micro </w:t>
      </w:r>
      <w:r w:rsidR="00561807" w:rsidRPr="00FC4421">
        <w:rPr>
          <w:rFonts w:ascii="Calibri" w:eastAsia="Calibri" w:hAnsi="Calibri" w:cs="Calibri"/>
          <w:b/>
          <w:i/>
          <w:color w:val="000000"/>
          <w:sz w:val="28"/>
          <w:szCs w:val="36"/>
          <w:lang w:val="en-US" w:eastAsia="es-MX"/>
        </w:rPr>
        <w:t xml:space="preserve">and </w:t>
      </w:r>
      <w:r w:rsidR="003A686C" w:rsidRPr="00FC4421">
        <w:rPr>
          <w:rFonts w:ascii="Calibri" w:eastAsia="Calibri" w:hAnsi="Calibri" w:cs="Calibri"/>
          <w:b/>
          <w:i/>
          <w:color w:val="000000"/>
          <w:sz w:val="28"/>
          <w:szCs w:val="36"/>
          <w:lang w:val="en-US" w:eastAsia="es-MX"/>
        </w:rPr>
        <w:t>Small Enterprises (</w:t>
      </w:r>
      <w:r w:rsidR="00BC7D77" w:rsidRPr="00FC4421">
        <w:rPr>
          <w:rFonts w:ascii="Calibri" w:eastAsia="Calibri" w:hAnsi="Calibri" w:cs="Calibri"/>
          <w:b/>
          <w:i/>
          <w:color w:val="000000"/>
          <w:sz w:val="28"/>
          <w:szCs w:val="36"/>
          <w:lang w:val="en-US" w:eastAsia="es-MX"/>
        </w:rPr>
        <w:t>SMEs</w:t>
      </w:r>
      <w:r w:rsidR="003A686C" w:rsidRPr="00FC4421">
        <w:rPr>
          <w:rFonts w:ascii="Calibri" w:eastAsia="Calibri" w:hAnsi="Calibri" w:cs="Calibri"/>
          <w:b/>
          <w:i/>
          <w:color w:val="000000"/>
          <w:sz w:val="28"/>
          <w:szCs w:val="36"/>
          <w:lang w:val="en-US" w:eastAsia="es-MX"/>
        </w:rPr>
        <w:t xml:space="preserve">) </w:t>
      </w:r>
      <w:r w:rsidR="00561807" w:rsidRPr="00FC4421">
        <w:rPr>
          <w:rFonts w:ascii="Calibri" w:eastAsia="Calibri" w:hAnsi="Calibri" w:cs="Calibri"/>
          <w:b/>
          <w:i/>
          <w:color w:val="000000"/>
          <w:sz w:val="28"/>
          <w:szCs w:val="36"/>
          <w:lang w:val="en-US" w:eastAsia="es-MX"/>
        </w:rPr>
        <w:t xml:space="preserve">in the </w:t>
      </w:r>
      <w:r w:rsidR="003A686C" w:rsidRPr="00FC4421">
        <w:rPr>
          <w:rFonts w:ascii="Calibri" w:eastAsia="Calibri" w:hAnsi="Calibri" w:cs="Calibri"/>
          <w:b/>
          <w:i/>
          <w:color w:val="000000"/>
          <w:sz w:val="28"/>
          <w:szCs w:val="36"/>
          <w:lang w:val="en-US" w:eastAsia="es-MX"/>
        </w:rPr>
        <w:t xml:space="preserve">Municipality </w:t>
      </w:r>
      <w:r w:rsidR="00561807" w:rsidRPr="00FC4421">
        <w:rPr>
          <w:rFonts w:ascii="Calibri" w:eastAsia="Calibri" w:hAnsi="Calibri" w:cs="Calibri"/>
          <w:b/>
          <w:i/>
          <w:color w:val="000000"/>
          <w:sz w:val="28"/>
          <w:szCs w:val="36"/>
          <w:lang w:val="en-US" w:eastAsia="es-MX"/>
        </w:rPr>
        <w:t xml:space="preserve">of </w:t>
      </w:r>
      <w:proofErr w:type="spellStart"/>
      <w:r w:rsidR="003A686C" w:rsidRPr="00FC4421">
        <w:rPr>
          <w:rFonts w:ascii="Calibri" w:eastAsia="Calibri" w:hAnsi="Calibri" w:cs="Calibri"/>
          <w:b/>
          <w:i/>
          <w:color w:val="000000"/>
          <w:sz w:val="28"/>
          <w:szCs w:val="36"/>
          <w:lang w:val="en-US" w:eastAsia="es-MX"/>
        </w:rPr>
        <w:t>Xicotepec</w:t>
      </w:r>
      <w:proofErr w:type="spellEnd"/>
      <w:r w:rsidR="003A686C" w:rsidRPr="00FC4421">
        <w:rPr>
          <w:rFonts w:ascii="Calibri" w:eastAsia="Calibri" w:hAnsi="Calibri" w:cs="Calibri"/>
          <w:b/>
          <w:i/>
          <w:color w:val="000000"/>
          <w:sz w:val="28"/>
          <w:szCs w:val="36"/>
          <w:lang w:val="en-US" w:eastAsia="es-MX"/>
        </w:rPr>
        <w:t>, Puebla</w:t>
      </w:r>
    </w:p>
    <w:p w14:paraId="02F74939" w14:textId="77777777" w:rsidR="00DD5172" w:rsidRPr="00FC4421" w:rsidRDefault="00DD5172" w:rsidP="008035D2">
      <w:pPr>
        <w:spacing w:after="0" w:line="360" w:lineRule="auto"/>
        <w:jc w:val="center"/>
        <w:rPr>
          <w:rFonts w:ascii="Times New Roman" w:hAnsi="Times New Roman" w:cs="Times New Roman"/>
          <w:sz w:val="24"/>
          <w:szCs w:val="24"/>
          <w:lang w:val="en-US"/>
        </w:rPr>
      </w:pPr>
    </w:p>
    <w:p w14:paraId="6E64D6C9" w14:textId="533EB6D1" w:rsidR="00E3031D" w:rsidRPr="00FC4421" w:rsidRDefault="00DD5172" w:rsidP="008035D2">
      <w:pPr>
        <w:spacing w:after="0" w:line="276" w:lineRule="auto"/>
        <w:jc w:val="right"/>
        <w:rPr>
          <w:rFonts w:ascii="Calibri" w:eastAsia="Calibri" w:hAnsi="Calibri" w:cs="Calibri"/>
          <w:b/>
          <w:color w:val="000000"/>
          <w:sz w:val="24"/>
          <w:szCs w:val="24"/>
          <w:lang w:val="es-ES" w:eastAsia="es-MX"/>
        </w:rPr>
      </w:pPr>
      <w:r w:rsidRPr="00FC4421">
        <w:rPr>
          <w:rFonts w:ascii="Calibri" w:eastAsia="Calibri" w:hAnsi="Calibri" w:cs="Calibri"/>
          <w:b/>
          <w:color w:val="000000"/>
          <w:sz w:val="24"/>
          <w:szCs w:val="24"/>
          <w:lang w:val="es-ES" w:eastAsia="es-MX"/>
        </w:rPr>
        <w:t>Julia Aidé Castro Ortega</w:t>
      </w:r>
    </w:p>
    <w:p w14:paraId="5FEB9975" w14:textId="517010BB" w:rsidR="008035D2" w:rsidRPr="00FC4421" w:rsidRDefault="008035D2" w:rsidP="008035D2">
      <w:pPr>
        <w:spacing w:after="0" w:line="276" w:lineRule="auto"/>
        <w:jc w:val="right"/>
        <w:rPr>
          <w:rFonts w:ascii="Times New Roman" w:hAnsi="Times New Roman" w:cs="Times New Roman"/>
          <w:sz w:val="24"/>
          <w:szCs w:val="24"/>
          <w:lang w:val="es-ES"/>
        </w:rPr>
      </w:pPr>
      <w:r w:rsidRPr="00FC4421">
        <w:rPr>
          <w:rFonts w:ascii="Times New Roman" w:hAnsi="Times New Roman" w:cs="Times New Roman"/>
          <w:sz w:val="24"/>
          <w:szCs w:val="24"/>
          <w:lang w:val="es-ES"/>
        </w:rPr>
        <w:t>Universidad Tecnológica de Xicotepec de Juárez, México</w:t>
      </w:r>
    </w:p>
    <w:p w14:paraId="27AB6FAA" w14:textId="2CB6125F" w:rsidR="008035D2" w:rsidRPr="00FC4421" w:rsidRDefault="008035D2" w:rsidP="008035D2">
      <w:pPr>
        <w:spacing w:after="0" w:line="276" w:lineRule="auto"/>
        <w:jc w:val="right"/>
        <w:rPr>
          <w:rFonts w:eastAsia="Calibri" w:cstheme="minorHAnsi"/>
          <w:color w:val="FF0000"/>
          <w:sz w:val="24"/>
        </w:rPr>
      </w:pPr>
      <w:r w:rsidRPr="00FC4421">
        <w:rPr>
          <w:rFonts w:eastAsia="Calibri" w:cstheme="minorHAnsi"/>
          <w:color w:val="FF0000"/>
          <w:sz w:val="24"/>
        </w:rPr>
        <w:t>juliaaide@hotmail.com</w:t>
      </w:r>
    </w:p>
    <w:p w14:paraId="7CCC783B" w14:textId="1CEAF111" w:rsidR="00841379" w:rsidRPr="00FC4421" w:rsidRDefault="00841379" w:rsidP="008035D2">
      <w:pPr>
        <w:spacing w:after="0" w:line="360" w:lineRule="auto"/>
      </w:pPr>
    </w:p>
    <w:p w14:paraId="780CC4E8" w14:textId="77777777" w:rsidR="00841379" w:rsidRPr="00FC4421" w:rsidRDefault="00841379" w:rsidP="008035D2">
      <w:pPr>
        <w:spacing w:after="0" w:line="360" w:lineRule="auto"/>
        <w:jc w:val="both"/>
        <w:rPr>
          <w:rFonts w:ascii="Calibri" w:eastAsia="Calibri" w:hAnsi="Calibri" w:cs="Calibri"/>
          <w:b/>
          <w:sz w:val="28"/>
          <w:szCs w:val="28"/>
        </w:rPr>
      </w:pPr>
      <w:r w:rsidRPr="00FC4421">
        <w:rPr>
          <w:rFonts w:ascii="Calibri" w:eastAsia="Calibri" w:hAnsi="Calibri" w:cs="Calibri"/>
          <w:b/>
          <w:sz w:val="28"/>
          <w:szCs w:val="28"/>
        </w:rPr>
        <w:t>Resumen</w:t>
      </w:r>
    </w:p>
    <w:p w14:paraId="2E6C7121" w14:textId="5BB55CD6" w:rsidR="002000EF" w:rsidRPr="00FC4421" w:rsidRDefault="007D529C" w:rsidP="008035D2">
      <w:pPr>
        <w:spacing w:after="0" w:line="360" w:lineRule="auto"/>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 xml:space="preserve">La importancia de las </w:t>
      </w:r>
      <w:r w:rsidR="000B4E14" w:rsidRPr="00FC4421">
        <w:rPr>
          <w:rFonts w:ascii="Times New Roman" w:eastAsia="Times New Roman" w:hAnsi="Times New Roman"/>
          <w:bCs/>
          <w:color w:val="000000"/>
          <w:sz w:val="24"/>
          <w:szCs w:val="24"/>
          <w:lang w:eastAsia="es-MX"/>
        </w:rPr>
        <w:t>micro</w:t>
      </w:r>
      <w:r w:rsidRPr="00FC4421">
        <w:rPr>
          <w:rFonts w:ascii="Times New Roman" w:eastAsia="Times New Roman" w:hAnsi="Times New Roman"/>
          <w:bCs/>
          <w:color w:val="000000"/>
          <w:sz w:val="24"/>
          <w:szCs w:val="24"/>
          <w:lang w:eastAsia="es-MX"/>
        </w:rPr>
        <w:t xml:space="preserve"> </w:t>
      </w:r>
      <w:r w:rsidR="000B4E14" w:rsidRPr="00FC4421">
        <w:rPr>
          <w:rFonts w:ascii="Times New Roman" w:eastAsia="Times New Roman" w:hAnsi="Times New Roman"/>
          <w:bCs/>
          <w:color w:val="000000"/>
          <w:sz w:val="24"/>
          <w:szCs w:val="24"/>
          <w:lang w:eastAsia="es-MX"/>
        </w:rPr>
        <w:t>y pequeñas empresas (</w:t>
      </w:r>
      <w:proofErr w:type="spellStart"/>
      <w:r w:rsidR="00EE3729" w:rsidRPr="00FC4421">
        <w:rPr>
          <w:rFonts w:ascii="Times New Roman" w:eastAsia="Times New Roman" w:hAnsi="Times New Roman"/>
          <w:bCs/>
          <w:color w:val="000000"/>
          <w:sz w:val="24"/>
          <w:szCs w:val="24"/>
          <w:lang w:eastAsia="es-MX"/>
        </w:rPr>
        <w:t>mypes</w:t>
      </w:r>
      <w:proofErr w:type="spellEnd"/>
      <w:r w:rsidR="000B4E14" w:rsidRPr="00FC4421">
        <w:rPr>
          <w:rFonts w:ascii="Times New Roman" w:eastAsia="Times New Roman" w:hAnsi="Times New Roman"/>
          <w:bCs/>
          <w:color w:val="000000"/>
          <w:sz w:val="24"/>
          <w:szCs w:val="24"/>
          <w:lang w:eastAsia="es-MX"/>
        </w:rPr>
        <w:t>) ha originado una serie de in</w:t>
      </w:r>
      <w:r w:rsidRPr="00FC4421">
        <w:rPr>
          <w:rFonts w:ascii="Times New Roman" w:eastAsia="Times New Roman" w:hAnsi="Times New Roman"/>
          <w:bCs/>
          <w:color w:val="000000"/>
          <w:sz w:val="24"/>
          <w:szCs w:val="24"/>
          <w:lang w:eastAsia="es-MX"/>
        </w:rPr>
        <w:t xml:space="preserve">vestigaciones para identificar </w:t>
      </w:r>
      <w:r w:rsidR="000B4E14" w:rsidRPr="00FC4421">
        <w:rPr>
          <w:rFonts w:ascii="Times New Roman" w:eastAsia="Times New Roman" w:hAnsi="Times New Roman"/>
          <w:bCs/>
          <w:color w:val="000000"/>
          <w:sz w:val="24"/>
          <w:szCs w:val="24"/>
          <w:lang w:eastAsia="es-MX"/>
        </w:rPr>
        <w:t>los factores</w:t>
      </w:r>
      <w:r w:rsidR="00EE3729" w:rsidRPr="00FC4421">
        <w:rPr>
          <w:rFonts w:ascii="Times New Roman" w:eastAsia="Times New Roman" w:hAnsi="Times New Roman"/>
          <w:bCs/>
          <w:color w:val="000000"/>
          <w:sz w:val="24"/>
          <w:szCs w:val="24"/>
          <w:lang w:eastAsia="es-MX"/>
        </w:rPr>
        <w:t xml:space="preserve"> </w:t>
      </w:r>
      <w:r w:rsidR="000B4E14" w:rsidRPr="00FC4421">
        <w:rPr>
          <w:rFonts w:ascii="Times New Roman" w:eastAsia="Times New Roman" w:hAnsi="Times New Roman"/>
          <w:bCs/>
          <w:color w:val="000000"/>
          <w:sz w:val="24"/>
          <w:szCs w:val="24"/>
          <w:lang w:eastAsia="es-MX"/>
        </w:rPr>
        <w:t xml:space="preserve">que </w:t>
      </w:r>
      <w:r w:rsidR="00EE3729" w:rsidRPr="00FC4421">
        <w:rPr>
          <w:rFonts w:ascii="Times New Roman" w:eastAsia="Times New Roman" w:hAnsi="Times New Roman"/>
          <w:bCs/>
          <w:color w:val="000000"/>
          <w:sz w:val="24"/>
          <w:szCs w:val="24"/>
          <w:lang w:eastAsia="es-MX"/>
        </w:rPr>
        <w:t xml:space="preserve">determinan </w:t>
      </w:r>
      <w:r w:rsidR="000B4E14" w:rsidRPr="00FC4421">
        <w:rPr>
          <w:rFonts w:ascii="Times New Roman" w:eastAsia="Times New Roman" w:hAnsi="Times New Roman"/>
          <w:bCs/>
          <w:color w:val="000000"/>
          <w:sz w:val="24"/>
          <w:szCs w:val="24"/>
          <w:lang w:eastAsia="es-MX"/>
        </w:rPr>
        <w:t>su competitividad</w:t>
      </w:r>
      <w:r w:rsidRPr="00FC4421">
        <w:rPr>
          <w:rFonts w:ascii="Times New Roman" w:eastAsia="Times New Roman" w:hAnsi="Times New Roman"/>
          <w:bCs/>
          <w:color w:val="000000"/>
          <w:sz w:val="24"/>
          <w:szCs w:val="24"/>
          <w:lang w:eastAsia="es-MX"/>
        </w:rPr>
        <w:t>. Este artículo</w:t>
      </w:r>
      <w:r w:rsidR="002000EF" w:rsidRPr="00FC4421">
        <w:rPr>
          <w:rFonts w:ascii="Times New Roman" w:eastAsia="Times New Roman" w:hAnsi="Times New Roman"/>
          <w:bCs/>
          <w:color w:val="000000"/>
          <w:sz w:val="24"/>
          <w:szCs w:val="24"/>
          <w:lang w:eastAsia="es-MX"/>
        </w:rPr>
        <w:t xml:space="preserve"> se inserta en dicha serie. En específico</w:t>
      </w:r>
      <w:r w:rsidRPr="00FC4421">
        <w:rPr>
          <w:rFonts w:ascii="Times New Roman" w:eastAsia="Times New Roman" w:hAnsi="Times New Roman"/>
          <w:bCs/>
          <w:color w:val="000000"/>
          <w:sz w:val="24"/>
          <w:szCs w:val="24"/>
          <w:lang w:eastAsia="es-MX"/>
        </w:rPr>
        <w:t xml:space="preserve"> tiene por objeto</w:t>
      </w:r>
      <w:r w:rsidR="00810E7B" w:rsidRPr="00FC4421">
        <w:rPr>
          <w:rFonts w:ascii="Times New Roman" w:eastAsia="Times New Roman" w:hAnsi="Times New Roman"/>
          <w:bCs/>
          <w:color w:val="000000"/>
          <w:sz w:val="24"/>
          <w:szCs w:val="24"/>
          <w:lang w:eastAsia="es-MX"/>
        </w:rPr>
        <w:t xml:space="preserve"> analizar </w:t>
      </w:r>
      <w:r w:rsidR="00D0228F" w:rsidRPr="00FC4421">
        <w:rPr>
          <w:rFonts w:ascii="Times New Roman" w:eastAsia="Times New Roman" w:hAnsi="Times New Roman"/>
          <w:bCs/>
          <w:color w:val="000000"/>
          <w:sz w:val="24"/>
          <w:szCs w:val="24"/>
          <w:lang w:eastAsia="es-MX"/>
        </w:rPr>
        <w:t xml:space="preserve">los factores que determinan la competitividad </w:t>
      </w:r>
      <w:r w:rsidR="002000EF" w:rsidRPr="00FC4421">
        <w:rPr>
          <w:rFonts w:ascii="Times New Roman" w:eastAsia="Times New Roman" w:hAnsi="Times New Roman"/>
          <w:bCs/>
          <w:color w:val="000000"/>
          <w:sz w:val="24"/>
          <w:szCs w:val="24"/>
          <w:lang w:eastAsia="es-MX"/>
        </w:rPr>
        <w:t xml:space="preserve">de las </w:t>
      </w:r>
      <w:proofErr w:type="spellStart"/>
      <w:r w:rsidR="002000EF" w:rsidRPr="00FC4421">
        <w:rPr>
          <w:rFonts w:ascii="Times New Roman" w:eastAsia="Times New Roman" w:hAnsi="Times New Roman"/>
          <w:bCs/>
          <w:color w:val="000000"/>
          <w:sz w:val="24"/>
          <w:szCs w:val="24"/>
          <w:lang w:eastAsia="es-MX"/>
        </w:rPr>
        <w:t>mypes</w:t>
      </w:r>
      <w:proofErr w:type="spellEnd"/>
      <w:r w:rsidR="009F7EF8" w:rsidRPr="00FC4421">
        <w:rPr>
          <w:rFonts w:ascii="Times New Roman" w:eastAsia="Times New Roman" w:hAnsi="Times New Roman"/>
          <w:bCs/>
          <w:color w:val="000000"/>
          <w:sz w:val="24"/>
          <w:szCs w:val="24"/>
          <w:lang w:eastAsia="es-MX"/>
        </w:rPr>
        <w:t xml:space="preserve"> en </w:t>
      </w:r>
      <w:r w:rsidR="00B8574D" w:rsidRPr="00FC4421">
        <w:rPr>
          <w:rFonts w:ascii="Times New Roman" w:eastAsia="Times New Roman" w:hAnsi="Times New Roman"/>
          <w:bCs/>
          <w:color w:val="000000"/>
          <w:sz w:val="24"/>
          <w:szCs w:val="24"/>
          <w:lang w:eastAsia="es-MX"/>
        </w:rPr>
        <w:t>el municipio de Xicotepec</w:t>
      </w:r>
      <w:r w:rsidR="009F7EF8" w:rsidRPr="00FC4421">
        <w:rPr>
          <w:rFonts w:ascii="Times New Roman" w:eastAsia="Times New Roman" w:hAnsi="Times New Roman"/>
          <w:bCs/>
          <w:color w:val="000000"/>
          <w:sz w:val="24"/>
          <w:szCs w:val="24"/>
          <w:lang w:eastAsia="es-MX"/>
        </w:rPr>
        <w:t>, estado de Puebla,</w:t>
      </w:r>
      <w:r w:rsidR="00B8574D" w:rsidRPr="00FC4421">
        <w:rPr>
          <w:rFonts w:ascii="Times New Roman" w:eastAsia="Times New Roman" w:hAnsi="Times New Roman"/>
          <w:bCs/>
          <w:color w:val="000000"/>
          <w:sz w:val="24"/>
          <w:szCs w:val="24"/>
          <w:lang w:eastAsia="es-MX"/>
        </w:rPr>
        <w:t xml:space="preserve"> con</w:t>
      </w:r>
      <w:r w:rsidR="00810E7B" w:rsidRPr="00FC4421">
        <w:rPr>
          <w:rFonts w:ascii="Times New Roman" w:eastAsia="Times New Roman" w:hAnsi="Times New Roman"/>
          <w:bCs/>
          <w:color w:val="000000"/>
          <w:sz w:val="24"/>
          <w:szCs w:val="24"/>
          <w:lang w:eastAsia="es-MX"/>
        </w:rPr>
        <w:t>siderando las nueve áreas que señala el mapa de competitividad, desarrollado por el Banco Interamericano de Desarrollo</w:t>
      </w:r>
      <w:r w:rsidR="008343AC" w:rsidRPr="00FC4421">
        <w:rPr>
          <w:rFonts w:ascii="Times New Roman" w:eastAsia="Times New Roman" w:hAnsi="Times New Roman"/>
          <w:bCs/>
          <w:color w:val="000000"/>
          <w:sz w:val="24"/>
          <w:szCs w:val="24"/>
          <w:lang w:eastAsia="es-MX"/>
        </w:rPr>
        <w:t xml:space="preserve"> (BID)</w:t>
      </w:r>
      <w:r w:rsidR="00810E7B" w:rsidRPr="00FC4421">
        <w:rPr>
          <w:rFonts w:ascii="Times New Roman" w:eastAsia="Times New Roman" w:hAnsi="Times New Roman"/>
          <w:bCs/>
          <w:color w:val="000000"/>
          <w:sz w:val="24"/>
          <w:szCs w:val="24"/>
          <w:lang w:eastAsia="es-MX"/>
        </w:rPr>
        <w:t xml:space="preserve">. </w:t>
      </w:r>
    </w:p>
    <w:p w14:paraId="425319D8" w14:textId="31232FBB" w:rsidR="002000EF" w:rsidRPr="00FC4421" w:rsidRDefault="008343AC"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El instrumento de medición</w:t>
      </w:r>
      <w:r w:rsidR="00810E7B" w:rsidRPr="00FC4421">
        <w:rPr>
          <w:rFonts w:ascii="Times New Roman" w:eastAsia="Times New Roman" w:hAnsi="Times New Roman"/>
          <w:bCs/>
          <w:color w:val="000000"/>
          <w:sz w:val="24"/>
          <w:szCs w:val="24"/>
          <w:lang w:eastAsia="es-MX"/>
        </w:rPr>
        <w:t xml:space="preserve"> </w:t>
      </w:r>
      <w:r w:rsidR="00343019" w:rsidRPr="00FC4421">
        <w:rPr>
          <w:rFonts w:ascii="Times New Roman" w:eastAsia="Times New Roman" w:hAnsi="Times New Roman"/>
          <w:bCs/>
          <w:color w:val="000000"/>
          <w:sz w:val="24"/>
          <w:szCs w:val="24"/>
          <w:lang w:eastAsia="es-MX"/>
        </w:rPr>
        <w:t xml:space="preserve">fue un cuestionario directo con una escala tipo Likert y </w:t>
      </w:r>
      <w:r w:rsidR="00CE730B" w:rsidRPr="00FC4421">
        <w:rPr>
          <w:rFonts w:ascii="Times New Roman" w:eastAsia="Times New Roman" w:hAnsi="Times New Roman"/>
          <w:bCs/>
          <w:color w:val="000000"/>
          <w:sz w:val="24"/>
          <w:szCs w:val="24"/>
          <w:lang w:eastAsia="es-MX"/>
        </w:rPr>
        <w:t>se diseñó</w:t>
      </w:r>
      <w:r w:rsidRPr="00FC4421">
        <w:rPr>
          <w:rFonts w:ascii="Times New Roman" w:eastAsia="Times New Roman" w:hAnsi="Times New Roman"/>
          <w:bCs/>
          <w:color w:val="000000"/>
          <w:sz w:val="24"/>
          <w:szCs w:val="24"/>
          <w:lang w:eastAsia="es-MX"/>
        </w:rPr>
        <w:t xml:space="preserve"> con</w:t>
      </w:r>
      <w:r w:rsidR="00343019" w:rsidRPr="00FC4421">
        <w:rPr>
          <w:rFonts w:ascii="Times New Roman" w:eastAsia="Times New Roman" w:hAnsi="Times New Roman"/>
          <w:bCs/>
          <w:color w:val="000000"/>
          <w:sz w:val="24"/>
          <w:szCs w:val="24"/>
          <w:lang w:eastAsia="es-MX"/>
        </w:rPr>
        <w:t>forme</w:t>
      </w:r>
      <w:r w:rsidRPr="00FC4421">
        <w:rPr>
          <w:rFonts w:ascii="Times New Roman" w:eastAsia="Times New Roman" w:hAnsi="Times New Roman"/>
          <w:bCs/>
          <w:color w:val="000000"/>
          <w:sz w:val="24"/>
          <w:szCs w:val="24"/>
          <w:lang w:eastAsia="es-MX"/>
        </w:rPr>
        <w:t xml:space="preserve"> las áreas </w:t>
      </w:r>
      <w:r w:rsidR="00343019" w:rsidRPr="00FC4421">
        <w:rPr>
          <w:rFonts w:ascii="Times New Roman" w:eastAsia="Times New Roman" w:hAnsi="Times New Roman"/>
          <w:bCs/>
          <w:color w:val="000000"/>
          <w:sz w:val="24"/>
          <w:szCs w:val="24"/>
          <w:lang w:eastAsia="es-MX"/>
        </w:rPr>
        <w:t>del mapa de competitividad, cuya</w:t>
      </w:r>
      <w:r w:rsidRPr="00FC4421">
        <w:rPr>
          <w:rFonts w:ascii="Times New Roman" w:eastAsia="Times New Roman" w:hAnsi="Times New Roman"/>
          <w:bCs/>
          <w:color w:val="000000"/>
          <w:sz w:val="24"/>
          <w:szCs w:val="24"/>
          <w:lang w:eastAsia="es-MX"/>
        </w:rPr>
        <w:t xml:space="preserve"> muestra representativa fue </w:t>
      </w:r>
      <w:r w:rsidR="00CE730B" w:rsidRPr="00FC4421">
        <w:rPr>
          <w:rFonts w:ascii="Times New Roman" w:eastAsia="Times New Roman" w:hAnsi="Times New Roman"/>
          <w:bCs/>
          <w:color w:val="000000"/>
          <w:sz w:val="24"/>
          <w:szCs w:val="24"/>
          <w:lang w:eastAsia="es-MX"/>
        </w:rPr>
        <w:t>elaborada</w:t>
      </w:r>
      <w:r w:rsidR="009F7EF8" w:rsidRPr="00FC4421">
        <w:rPr>
          <w:rFonts w:ascii="Times New Roman" w:eastAsia="Times New Roman" w:hAnsi="Times New Roman"/>
          <w:bCs/>
          <w:color w:val="000000"/>
          <w:sz w:val="24"/>
          <w:szCs w:val="24"/>
          <w:lang w:eastAsia="es-MX"/>
        </w:rPr>
        <w:t xml:space="preserve"> </w:t>
      </w:r>
      <w:r w:rsidR="002000EF" w:rsidRPr="00FC4421">
        <w:rPr>
          <w:rFonts w:ascii="Times New Roman" w:eastAsia="Times New Roman" w:hAnsi="Times New Roman"/>
          <w:bCs/>
          <w:color w:val="000000"/>
          <w:sz w:val="24"/>
          <w:szCs w:val="24"/>
          <w:lang w:eastAsia="es-MX"/>
        </w:rPr>
        <w:t xml:space="preserve">de acuerdo </w:t>
      </w:r>
      <w:r w:rsidR="009F7EF8" w:rsidRPr="00FC4421">
        <w:rPr>
          <w:rFonts w:ascii="Times New Roman" w:eastAsia="Times New Roman" w:hAnsi="Times New Roman"/>
          <w:bCs/>
          <w:color w:val="000000"/>
          <w:sz w:val="24"/>
          <w:szCs w:val="24"/>
          <w:lang w:eastAsia="es-MX"/>
        </w:rPr>
        <w:t>al muestreo probabilístico estra</w:t>
      </w:r>
      <w:r w:rsidR="00CE730B" w:rsidRPr="00FC4421">
        <w:rPr>
          <w:rFonts w:ascii="Times New Roman" w:eastAsia="Times New Roman" w:hAnsi="Times New Roman"/>
          <w:bCs/>
          <w:color w:val="000000"/>
          <w:sz w:val="24"/>
          <w:szCs w:val="24"/>
          <w:lang w:eastAsia="es-MX"/>
        </w:rPr>
        <w:t>tificado en poblaciones finitas</w:t>
      </w:r>
      <w:r w:rsidR="00CA2BDF" w:rsidRPr="00FC4421">
        <w:rPr>
          <w:rFonts w:ascii="Times New Roman" w:eastAsia="Times New Roman" w:hAnsi="Times New Roman"/>
          <w:bCs/>
          <w:color w:val="000000"/>
          <w:sz w:val="24"/>
          <w:szCs w:val="24"/>
          <w:lang w:eastAsia="es-MX"/>
        </w:rPr>
        <w:t xml:space="preserve"> </w:t>
      </w:r>
      <w:r w:rsidR="007C2F93" w:rsidRPr="00FC4421">
        <w:rPr>
          <w:rFonts w:ascii="Times New Roman" w:eastAsia="Times New Roman" w:hAnsi="Times New Roman"/>
          <w:bCs/>
          <w:color w:val="000000"/>
          <w:sz w:val="24"/>
          <w:szCs w:val="24"/>
          <w:lang w:eastAsia="es-MX"/>
        </w:rPr>
        <w:t xml:space="preserve">a través </w:t>
      </w:r>
      <w:r w:rsidR="00CA2BDF" w:rsidRPr="00FC4421">
        <w:rPr>
          <w:rFonts w:ascii="Times New Roman" w:eastAsia="Times New Roman" w:hAnsi="Times New Roman"/>
          <w:bCs/>
          <w:color w:val="000000"/>
          <w:sz w:val="24"/>
          <w:szCs w:val="24"/>
          <w:lang w:eastAsia="es-MX"/>
        </w:rPr>
        <w:t>de 290</w:t>
      </w:r>
      <w:r w:rsidR="00343019" w:rsidRPr="00FC4421">
        <w:rPr>
          <w:rFonts w:ascii="Times New Roman" w:eastAsia="Times New Roman" w:hAnsi="Times New Roman"/>
          <w:bCs/>
          <w:color w:val="000000"/>
          <w:sz w:val="24"/>
          <w:szCs w:val="24"/>
          <w:lang w:eastAsia="es-MX"/>
        </w:rPr>
        <w:t xml:space="preserve"> cuestionarios</w:t>
      </w:r>
      <w:r w:rsidR="0092516A" w:rsidRPr="00FC4421">
        <w:rPr>
          <w:rFonts w:ascii="Times New Roman" w:eastAsia="Times New Roman" w:hAnsi="Times New Roman"/>
          <w:bCs/>
          <w:color w:val="000000"/>
          <w:sz w:val="24"/>
          <w:szCs w:val="24"/>
          <w:lang w:eastAsia="es-MX"/>
        </w:rPr>
        <w:t xml:space="preserve">. </w:t>
      </w:r>
    </w:p>
    <w:p w14:paraId="38665275" w14:textId="5F02215B" w:rsidR="00343019" w:rsidRPr="00FC4421" w:rsidRDefault="00BB1BA0"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hAnsi="Times New Roman"/>
          <w:sz w:val="24"/>
          <w:szCs w:val="24"/>
        </w:rPr>
        <w:t>Los resultados</w:t>
      </w:r>
      <w:r w:rsidR="0092516A" w:rsidRPr="00FC4421">
        <w:rPr>
          <w:rFonts w:ascii="Times New Roman" w:hAnsi="Times New Roman"/>
          <w:sz w:val="24"/>
          <w:szCs w:val="24"/>
        </w:rPr>
        <w:t xml:space="preserve"> muestra</w:t>
      </w:r>
      <w:r w:rsidRPr="00FC4421">
        <w:rPr>
          <w:rFonts w:ascii="Times New Roman" w:hAnsi="Times New Roman"/>
          <w:sz w:val="24"/>
          <w:szCs w:val="24"/>
        </w:rPr>
        <w:t>n</w:t>
      </w:r>
      <w:r w:rsidR="0092516A" w:rsidRPr="00FC4421">
        <w:rPr>
          <w:rFonts w:ascii="Times New Roman" w:hAnsi="Times New Roman"/>
          <w:sz w:val="24"/>
          <w:szCs w:val="24"/>
        </w:rPr>
        <w:t xml:space="preserve"> que las </w:t>
      </w:r>
      <w:proofErr w:type="spellStart"/>
      <w:r w:rsidR="002000EF" w:rsidRPr="00FC4421">
        <w:rPr>
          <w:rFonts w:ascii="Times New Roman" w:hAnsi="Times New Roman"/>
          <w:sz w:val="24"/>
          <w:szCs w:val="24"/>
        </w:rPr>
        <w:t>mypes</w:t>
      </w:r>
      <w:proofErr w:type="spellEnd"/>
      <w:r w:rsidR="002000EF" w:rsidRPr="00FC4421">
        <w:rPr>
          <w:rFonts w:ascii="Times New Roman" w:hAnsi="Times New Roman"/>
          <w:sz w:val="24"/>
          <w:szCs w:val="24"/>
        </w:rPr>
        <w:t xml:space="preserve"> </w:t>
      </w:r>
      <w:r w:rsidR="00343019" w:rsidRPr="00FC4421">
        <w:rPr>
          <w:rFonts w:ascii="Times New Roman" w:hAnsi="Times New Roman"/>
          <w:sz w:val="24"/>
          <w:szCs w:val="24"/>
        </w:rPr>
        <w:t>de Xicotepec exis</w:t>
      </w:r>
      <w:r w:rsidR="00CC7843" w:rsidRPr="00FC4421">
        <w:rPr>
          <w:rFonts w:ascii="Times New Roman" w:hAnsi="Times New Roman"/>
          <w:sz w:val="24"/>
          <w:szCs w:val="24"/>
        </w:rPr>
        <w:t>ten y sobreviven a pesar de que las actividades que desarrollan en su mayoría son empíricas</w:t>
      </w:r>
      <w:r w:rsidR="005C1FAE" w:rsidRPr="00FC4421">
        <w:rPr>
          <w:rFonts w:ascii="Times New Roman" w:hAnsi="Times New Roman"/>
          <w:sz w:val="24"/>
          <w:szCs w:val="24"/>
        </w:rPr>
        <w:t xml:space="preserve">. </w:t>
      </w:r>
      <w:r w:rsidR="00BB6A72" w:rsidRPr="00FC4421">
        <w:rPr>
          <w:rFonts w:ascii="Times New Roman" w:hAnsi="Times New Roman"/>
          <w:sz w:val="24"/>
          <w:szCs w:val="24"/>
        </w:rPr>
        <w:t>L</w:t>
      </w:r>
      <w:r w:rsidR="007E2CC2" w:rsidRPr="00FC4421">
        <w:rPr>
          <w:rFonts w:ascii="Times New Roman" w:hAnsi="Times New Roman"/>
          <w:sz w:val="24"/>
          <w:szCs w:val="24"/>
        </w:rPr>
        <w:t xml:space="preserve">a </w:t>
      </w:r>
      <w:r w:rsidR="00343019" w:rsidRPr="00FC4421">
        <w:rPr>
          <w:rFonts w:ascii="Times New Roman" w:hAnsi="Times New Roman"/>
          <w:sz w:val="24"/>
          <w:szCs w:val="24"/>
        </w:rPr>
        <w:t xml:space="preserve">actitud emprendedora, </w:t>
      </w:r>
      <w:r w:rsidR="002A1A83" w:rsidRPr="00FC4421">
        <w:rPr>
          <w:rFonts w:ascii="Times New Roman" w:hAnsi="Times New Roman"/>
          <w:sz w:val="24"/>
          <w:szCs w:val="24"/>
        </w:rPr>
        <w:t xml:space="preserve">la </w:t>
      </w:r>
      <w:r w:rsidR="00343019" w:rsidRPr="00FC4421">
        <w:rPr>
          <w:rFonts w:ascii="Times New Roman" w:hAnsi="Times New Roman"/>
          <w:sz w:val="24"/>
          <w:szCs w:val="24"/>
        </w:rPr>
        <w:t>vocación de servicio</w:t>
      </w:r>
      <w:r w:rsidR="007E2CC2" w:rsidRPr="00FC4421">
        <w:rPr>
          <w:rFonts w:ascii="Times New Roman" w:hAnsi="Times New Roman"/>
          <w:sz w:val="24"/>
          <w:szCs w:val="24"/>
        </w:rPr>
        <w:t xml:space="preserve"> y </w:t>
      </w:r>
      <w:r w:rsidR="002A1A83" w:rsidRPr="00FC4421">
        <w:rPr>
          <w:rFonts w:ascii="Times New Roman" w:hAnsi="Times New Roman"/>
          <w:sz w:val="24"/>
          <w:szCs w:val="24"/>
        </w:rPr>
        <w:t xml:space="preserve">la </w:t>
      </w:r>
      <w:r w:rsidR="00343019" w:rsidRPr="00FC4421">
        <w:rPr>
          <w:rFonts w:ascii="Times New Roman" w:hAnsi="Times New Roman"/>
          <w:sz w:val="24"/>
          <w:szCs w:val="24"/>
        </w:rPr>
        <w:t>experiencia en el negocio</w:t>
      </w:r>
      <w:r w:rsidR="007E2CC2" w:rsidRPr="00FC4421">
        <w:rPr>
          <w:rFonts w:ascii="Times New Roman" w:hAnsi="Times New Roman"/>
          <w:sz w:val="24"/>
          <w:szCs w:val="24"/>
        </w:rPr>
        <w:t xml:space="preserve"> son algunas de </w:t>
      </w:r>
      <w:r w:rsidR="00BB6A72" w:rsidRPr="00FC4421">
        <w:rPr>
          <w:rFonts w:ascii="Times New Roman" w:hAnsi="Times New Roman"/>
          <w:sz w:val="24"/>
          <w:szCs w:val="24"/>
        </w:rPr>
        <w:t xml:space="preserve">las </w:t>
      </w:r>
      <w:r w:rsidR="007E2CC2" w:rsidRPr="00FC4421">
        <w:rPr>
          <w:rFonts w:ascii="Times New Roman" w:hAnsi="Times New Roman"/>
          <w:sz w:val="24"/>
          <w:szCs w:val="24"/>
        </w:rPr>
        <w:t xml:space="preserve">fortalezas significativas </w:t>
      </w:r>
      <w:r w:rsidR="002A1A83" w:rsidRPr="00FC4421">
        <w:rPr>
          <w:rFonts w:ascii="Times New Roman" w:hAnsi="Times New Roman"/>
          <w:sz w:val="24"/>
          <w:szCs w:val="24"/>
        </w:rPr>
        <w:t xml:space="preserve">que </w:t>
      </w:r>
      <w:r w:rsidR="00AC2313" w:rsidRPr="00FC4421">
        <w:rPr>
          <w:rFonts w:ascii="Times New Roman" w:hAnsi="Times New Roman"/>
          <w:sz w:val="24"/>
          <w:szCs w:val="24"/>
        </w:rPr>
        <w:t>predominan en</w:t>
      </w:r>
      <w:r w:rsidR="002A1A83" w:rsidRPr="00FC4421">
        <w:rPr>
          <w:rFonts w:ascii="Times New Roman" w:hAnsi="Times New Roman"/>
          <w:sz w:val="24"/>
          <w:szCs w:val="24"/>
        </w:rPr>
        <w:t xml:space="preserve"> este tipo de organizaciones.</w:t>
      </w:r>
      <w:r w:rsidR="005F02CE" w:rsidRPr="00FC4421">
        <w:rPr>
          <w:rFonts w:ascii="Times New Roman" w:hAnsi="Times New Roman"/>
          <w:sz w:val="24"/>
          <w:szCs w:val="24"/>
        </w:rPr>
        <w:t xml:space="preserve"> </w:t>
      </w:r>
      <w:r w:rsidR="00BB6A72" w:rsidRPr="00FC4421">
        <w:rPr>
          <w:rFonts w:ascii="Times New Roman" w:hAnsi="Times New Roman"/>
          <w:sz w:val="24"/>
          <w:szCs w:val="24"/>
        </w:rPr>
        <w:t>Por último, se destaca el hecho de que</w:t>
      </w:r>
      <w:r w:rsidR="00B2189A" w:rsidRPr="00FC4421">
        <w:rPr>
          <w:rFonts w:ascii="Times New Roman" w:hAnsi="Times New Roman"/>
          <w:sz w:val="24"/>
          <w:szCs w:val="24"/>
        </w:rPr>
        <w:t xml:space="preserve"> </w:t>
      </w:r>
      <w:r w:rsidR="00040C24" w:rsidRPr="00FC4421">
        <w:rPr>
          <w:rFonts w:ascii="Times New Roman" w:hAnsi="Times New Roman"/>
          <w:sz w:val="24"/>
          <w:szCs w:val="24"/>
        </w:rPr>
        <w:t xml:space="preserve">contribuyen al crecimiento económico de esta región </w:t>
      </w:r>
      <w:r w:rsidR="00B178BD" w:rsidRPr="00FC4421">
        <w:rPr>
          <w:rFonts w:ascii="Times New Roman" w:hAnsi="Times New Roman"/>
          <w:sz w:val="24"/>
          <w:szCs w:val="24"/>
        </w:rPr>
        <w:t>poblana</w:t>
      </w:r>
      <w:r w:rsidR="00040C24" w:rsidRPr="00FC4421">
        <w:rPr>
          <w:rFonts w:ascii="Times New Roman" w:hAnsi="Times New Roman"/>
          <w:sz w:val="24"/>
          <w:szCs w:val="24"/>
        </w:rPr>
        <w:t>, pues generan</w:t>
      </w:r>
      <w:r w:rsidR="00793564" w:rsidRPr="00FC4421">
        <w:rPr>
          <w:rFonts w:ascii="Times New Roman" w:hAnsi="Times New Roman"/>
          <w:sz w:val="24"/>
          <w:szCs w:val="24"/>
        </w:rPr>
        <w:t xml:space="preserve"> más del 95</w:t>
      </w:r>
      <w:r w:rsidRPr="00FC4421">
        <w:rPr>
          <w:rFonts w:ascii="Times New Roman" w:hAnsi="Times New Roman"/>
          <w:sz w:val="24"/>
          <w:szCs w:val="24"/>
        </w:rPr>
        <w:t xml:space="preserve"> </w:t>
      </w:r>
      <w:r w:rsidR="00343019" w:rsidRPr="00FC4421">
        <w:rPr>
          <w:rFonts w:ascii="Times New Roman" w:hAnsi="Times New Roman"/>
          <w:sz w:val="24"/>
          <w:szCs w:val="24"/>
        </w:rPr>
        <w:t>%</w:t>
      </w:r>
      <w:r w:rsidR="00040C24" w:rsidRPr="00FC4421">
        <w:rPr>
          <w:rFonts w:ascii="Times New Roman" w:hAnsi="Times New Roman"/>
          <w:sz w:val="24"/>
          <w:szCs w:val="24"/>
        </w:rPr>
        <w:t xml:space="preserve"> de empleos y autoempleos </w:t>
      </w:r>
      <w:r w:rsidR="00343019" w:rsidRPr="00FC4421">
        <w:rPr>
          <w:rFonts w:ascii="Times New Roman" w:hAnsi="Times New Roman"/>
          <w:sz w:val="24"/>
          <w:szCs w:val="24"/>
        </w:rPr>
        <w:t xml:space="preserve">para </w:t>
      </w:r>
      <w:r w:rsidR="0092516A" w:rsidRPr="00FC4421">
        <w:rPr>
          <w:rFonts w:ascii="Times New Roman" w:hAnsi="Times New Roman"/>
          <w:sz w:val="24"/>
          <w:szCs w:val="24"/>
        </w:rPr>
        <w:t>el municipio</w:t>
      </w:r>
      <w:r w:rsidR="00040C24" w:rsidRPr="00FC4421">
        <w:rPr>
          <w:rFonts w:ascii="Times New Roman" w:hAnsi="Times New Roman"/>
          <w:sz w:val="24"/>
          <w:szCs w:val="24"/>
        </w:rPr>
        <w:t>.</w:t>
      </w:r>
    </w:p>
    <w:p w14:paraId="0FE01564" w14:textId="27955FCC" w:rsidR="00353E06" w:rsidRPr="00FC4421" w:rsidRDefault="009F7EF8" w:rsidP="008035D2">
      <w:pPr>
        <w:tabs>
          <w:tab w:val="left" w:pos="3555"/>
          <w:tab w:val="center" w:pos="4419"/>
        </w:tabs>
        <w:spacing w:after="0" w:line="360" w:lineRule="auto"/>
        <w:jc w:val="both"/>
        <w:rPr>
          <w:rFonts w:ascii="Times New Roman" w:eastAsia="Times New Roman" w:hAnsi="Times New Roman"/>
          <w:bCs/>
          <w:color w:val="000000"/>
          <w:sz w:val="24"/>
          <w:szCs w:val="24"/>
          <w:lang w:eastAsia="es-MX"/>
        </w:rPr>
      </w:pPr>
      <w:r w:rsidRPr="00FC4421">
        <w:rPr>
          <w:rFonts w:ascii="Calibri" w:eastAsia="Calibri" w:hAnsi="Calibri" w:cs="Calibri"/>
          <w:b/>
          <w:sz w:val="28"/>
          <w:szCs w:val="28"/>
        </w:rPr>
        <w:t>Palabras clave:</w:t>
      </w:r>
      <w:r w:rsidR="00090230" w:rsidRPr="00FC4421">
        <w:rPr>
          <w:rFonts w:ascii="Times New Roman" w:eastAsia="Times New Roman" w:hAnsi="Times New Roman"/>
          <w:bCs/>
          <w:color w:val="000000"/>
          <w:sz w:val="24"/>
          <w:szCs w:val="24"/>
          <w:lang w:eastAsia="es-MX"/>
        </w:rPr>
        <w:t xml:space="preserve"> </w:t>
      </w:r>
      <w:r w:rsidR="00EE3729" w:rsidRPr="00FC4421">
        <w:rPr>
          <w:rFonts w:ascii="Times New Roman" w:eastAsia="Times New Roman" w:hAnsi="Times New Roman"/>
          <w:bCs/>
          <w:color w:val="000000"/>
          <w:sz w:val="24"/>
          <w:szCs w:val="24"/>
          <w:lang w:eastAsia="es-MX"/>
        </w:rPr>
        <w:t>competitividad</w:t>
      </w:r>
      <w:r w:rsidR="00090230"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crecimiento económico, </w:t>
      </w:r>
      <w:r w:rsidR="0092516A" w:rsidRPr="00FC4421">
        <w:rPr>
          <w:rFonts w:ascii="Times New Roman" w:eastAsia="Times New Roman" w:hAnsi="Times New Roman"/>
          <w:bCs/>
          <w:color w:val="000000"/>
          <w:sz w:val="24"/>
          <w:szCs w:val="24"/>
          <w:lang w:eastAsia="es-MX"/>
        </w:rPr>
        <w:t xml:space="preserve">muestreo, </w:t>
      </w:r>
      <w:proofErr w:type="spellStart"/>
      <w:r w:rsidR="00EE3729" w:rsidRPr="00FC4421">
        <w:rPr>
          <w:rFonts w:ascii="Times New Roman" w:eastAsia="Times New Roman" w:hAnsi="Times New Roman"/>
          <w:bCs/>
          <w:color w:val="000000"/>
          <w:sz w:val="24"/>
          <w:szCs w:val="24"/>
          <w:lang w:eastAsia="es-MX"/>
        </w:rPr>
        <w:t>mypes</w:t>
      </w:r>
      <w:proofErr w:type="spellEnd"/>
      <w:r w:rsidR="00EE3729" w:rsidRPr="00FC4421">
        <w:rPr>
          <w:rFonts w:ascii="Times New Roman" w:eastAsia="Times New Roman" w:hAnsi="Times New Roman"/>
          <w:bCs/>
          <w:color w:val="000000"/>
          <w:sz w:val="24"/>
          <w:szCs w:val="24"/>
          <w:lang w:eastAsia="es-MX"/>
        </w:rPr>
        <w:t>.</w:t>
      </w:r>
    </w:p>
    <w:p w14:paraId="22A15EF8" w14:textId="043A7E40" w:rsidR="00353E06" w:rsidRPr="00FC4421" w:rsidRDefault="00353E06" w:rsidP="008035D2">
      <w:pPr>
        <w:spacing w:after="0" w:line="360" w:lineRule="auto"/>
      </w:pPr>
    </w:p>
    <w:p w14:paraId="5309FD52" w14:textId="695CDFB4" w:rsidR="00EE3729" w:rsidRPr="00FC4421" w:rsidRDefault="00EE3729" w:rsidP="008035D2">
      <w:pPr>
        <w:spacing w:after="0" w:line="360" w:lineRule="auto"/>
        <w:jc w:val="both"/>
        <w:rPr>
          <w:rFonts w:ascii="Calibri" w:eastAsia="Calibri" w:hAnsi="Calibri" w:cs="Calibri"/>
          <w:b/>
          <w:sz w:val="28"/>
          <w:szCs w:val="28"/>
          <w:lang w:val="en-US"/>
        </w:rPr>
      </w:pPr>
      <w:r w:rsidRPr="00FC4421">
        <w:rPr>
          <w:rFonts w:ascii="Calibri" w:eastAsia="Calibri" w:hAnsi="Calibri" w:cs="Calibri"/>
          <w:b/>
          <w:sz w:val="28"/>
          <w:szCs w:val="28"/>
          <w:lang w:val="en-US"/>
        </w:rPr>
        <w:lastRenderedPageBreak/>
        <w:t>Abstract</w:t>
      </w:r>
    </w:p>
    <w:p w14:paraId="416F503A" w14:textId="6037819C" w:rsidR="00A55CC3" w:rsidRPr="00FC4421" w:rsidRDefault="00353E06" w:rsidP="008035D2">
      <w:pPr>
        <w:spacing w:after="0" w:line="360" w:lineRule="auto"/>
        <w:jc w:val="both"/>
        <w:rPr>
          <w:rFonts w:ascii="Times New Roman" w:hAnsi="Times New Roman" w:cs="Times New Roman"/>
          <w:sz w:val="24"/>
          <w:lang w:val="en-US"/>
        </w:rPr>
      </w:pPr>
      <w:r w:rsidRPr="00FC4421">
        <w:rPr>
          <w:rFonts w:ascii="Times New Roman" w:hAnsi="Times New Roman" w:cs="Times New Roman"/>
          <w:sz w:val="24"/>
          <w:lang w:val="en-US"/>
        </w:rPr>
        <w:t xml:space="preserve">The importance of the micro and small enterprises (SMEs) has originated a series of researches to identify the factors that determine the competitiveness. This article has a purpose to analyze and identify the factors that determine the competitiveness of the micro and small enterprises (SMEs) in the municipality of </w:t>
      </w:r>
      <w:proofErr w:type="spellStart"/>
      <w:r w:rsidRPr="00FC4421">
        <w:rPr>
          <w:rFonts w:ascii="Times New Roman" w:hAnsi="Times New Roman" w:cs="Times New Roman"/>
          <w:sz w:val="24"/>
          <w:lang w:val="en-US"/>
        </w:rPr>
        <w:t>Xicotepec</w:t>
      </w:r>
      <w:proofErr w:type="spellEnd"/>
      <w:r w:rsidRPr="00FC4421">
        <w:rPr>
          <w:rFonts w:ascii="Times New Roman" w:hAnsi="Times New Roman" w:cs="Times New Roman"/>
          <w:sz w:val="24"/>
          <w:lang w:val="en-US"/>
        </w:rPr>
        <w:t xml:space="preserve">, Puebla State, taken into account the nine areas pointed out in the competitiveness map developed by the Banco Interamericano de Desarrollo (BID). </w:t>
      </w:r>
    </w:p>
    <w:p w14:paraId="630BAD48" w14:textId="4C7414F7" w:rsidR="00A55CC3" w:rsidRPr="00FC4421" w:rsidRDefault="00353E06" w:rsidP="008035D2">
      <w:pPr>
        <w:spacing w:after="0" w:line="360" w:lineRule="auto"/>
        <w:ind w:firstLine="708"/>
        <w:jc w:val="both"/>
        <w:rPr>
          <w:rFonts w:ascii="Times New Roman" w:hAnsi="Times New Roman" w:cs="Times New Roman"/>
          <w:sz w:val="24"/>
          <w:lang w:val="en-US"/>
        </w:rPr>
      </w:pPr>
      <w:r w:rsidRPr="00FC4421">
        <w:rPr>
          <w:rFonts w:ascii="Times New Roman" w:hAnsi="Times New Roman" w:cs="Times New Roman"/>
          <w:sz w:val="24"/>
          <w:lang w:val="en-US"/>
        </w:rPr>
        <w:t xml:space="preserve">The measuring instrument was a direct questionnaire with a Likert scale and was designed according to the areas of the competitiveness map, whose representative sample was prepared according to the stratified probability sampling in finite populations through 290 questionnaires. </w:t>
      </w:r>
    </w:p>
    <w:p w14:paraId="58D341F3" w14:textId="66659B82" w:rsidR="00353E06" w:rsidRPr="00FC4421" w:rsidRDefault="00353E06" w:rsidP="008035D2">
      <w:pPr>
        <w:spacing w:after="0" w:line="360" w:lineRule="auto"/>
        <w:ind w:firstLine="708"/>
        <w:jc w:val="both"/>
        <w:rPr>
          <w:rFonts w:ascii="Times New Roman" w:hAnsi="Times New Roman" w:cs="Times New Roman"/>
          <w:sz w:val="24"/>
          <w:lang w:val="en-US"/>
        </w:rPr>
      </w:pPr>
      <w:r w:rsidRPr="00FC4421">
        <w:rPr>
          <w:rFonts w:ascii="Times New Roman" w:hAnsi="Times New Roman" w:cs="Times New Roman"/>
          <w:sz w:val="24"/>
          <w:lang w:val="en-US"/>
        </w:rPr>
        <w:t xml:space="preserve">The results of the research show that </w:t>
      </w:r>
      <w:proofErr w:type="spellStart"/>
      <w:r w:rsidRPr="00FC4421">
        <w:rPr>
          <w:rFonts w:ascii="Times New Roman" w:hAnsi="Times New Roman" w:cs="Times New Roman"/>
          <w:sz w:val="24"/>
          <w:lang w:val="en-US"/>
        </w:rPr>
        <w:t>Xicotepec's</w:t>
      </w:r>
      <w:proofErr w:type="spellEnd"/>
      <w:r w:rsidRPr="00FC4421">
        <w:rPr>
          <w:rFonts w:ascii="Times New Roman" w:hAnsi="Times New Roman" w:cs="Times New Roman"/>
          <w:sz w:val="24"/>
          <w:lang w:val="en-US"/>
        </w:rPr>
        <w:t xml:space="preserve"> SMEs exist and survive despite the fact that the activities they develop are mostly empirical and it was possible to identify the factors that determine their competitiveness, even though the percentage in achieving them is low; However, important and significant strengths such as: entrepreneurial attitude, service vocation, experience in the business are also concluded and they are also the main generators of employment and self-employment in more than 95% for the municipality of </w:t>
      </w:r>
      <w:proofErr w:type="spellStart"/>
      <w:r w:rsidRPr="00FC4421">
        <w:rPr>
          <w:rFonts w:ascii="Times New Roman" w:hAnsi="Times New Roman" w:cs="Times New Roman"/>
          <w:sz w:val="24"/>
          <w:lang w:val="en-US"/>
        </w:rPr>
        <w:t>Xicotepec</w:t>
      </w:r>
      <w:proofErr w:type="spellEnd"/>
      <w:r w:rsidRPr="00FC4421">
        <w:rPr>
          <w:rFonts w:ascii="Times New Roman" w:hAnsi="Times New Roman" w:cs="Times New Roman"/>
          <w:sz w:val="24"/>
          <w:lang w:val="en-US"/>
        </w:rPr>
        <w:t>, thus contributing to the economic growth from this region of the state of Puebla.</w:t>
      </w:r>
    </w:p>
    <w:p w14:paraId="3B95F5F2" w14:textId="5864CE20" w:rsidR="00353E06" w:rsidRPr="00FC4421" w:rsidRDefault="00353E06" w:rsidP="008035D2">
      <w:pPr>
        <w:spacing w:after="0" w:line="360" w:lineRule="auto"/>
        <w:jc w:val="both"/>
        <w:rPr>
          <w:rFonts w:ascii="Times New Roman" w:hAnsi="Times New Roman" w:cs="Times New Roman"/>
          <w:sz w:val="24"/>
          <w:lang w:val="en-US"/>
        </w:rPr>
      </w:pPr>
      <w:r w:rsidRPr="00FC4421">
        <w:rPr>
          <w:rFonts w:ascii="Calibri" w:eastAsia="Calibri" w:hAnsi="Calibri" w:cs="Calibri"/>
          <w:b/>
          <w:sz w:val="28"/>
          <w:szCs w:val="28"/>
          <w:lang w:val="en-US"/>
        </w:rPr>
        <w:t>Keywords:</w:t>
      </w:r>
      <w:r w:rsidR="00142762" w:rsidRPr="00FC4421">
        <w:rPr>
          <w:rFonts w:ascii="Times New Roman" w:hAnsi="Times New Roman" w:cs="Times New Roman"/>
          <w:sz w:val="24"/>
          <w:lang w:val="en-US"/>
        </w:rPr>
        <w:t xml:space="preserve"> </w:t>
      </w:r>
      <w:r w:rsidR="00EE3729" w:rsidRPr="00FC4421">
        <w:rPr>
          <w:rFonts w:ascii="Times New Roman" w:hAnsi="Times New Roman" w:cs="Times New Roman"/>
          <w:sz w:val="24"/>
          <w:lang w:val="en-US"/>
        </w:rPr>
        <w:t>competitiveness</w:t>
      </w:r>
      <w:r w:rsidR="00142762" w:rsidRPr="00FC4421">
        <w:rPr>
          <w:rFonts w:ascii="Times New Roman" w:hAnsi="Times New Roman" w:cs="Times New Roman"/>
          <w:sz w:val="24"/>
          <w:lang w:val="en-US"/>
        </w:rPr>
        <w:t>,</w:t>
      </w:r>
      <w:r w:rsidRPr="00FC4421">
        <w:rPr>
          <w:rFonts w:ascii="Times New Roman" w:hAnsi="Times New Roman" w:cs="Times New Roman"/>
          <w:sz w:val="24"/>
          <w:lang w:val="en-US"/>
        </w:rPr>
        <w:t xml:space="preserve"> economic growth, sampling,</w:t>
      </w:r>
      <w:r w:rsidR="00142762" w:rsidRPr="00FC4421">
        <w:rPr>
          <w:rFonts w:ascii="Times New Roman" w:hAnsi="Times New Roman" w:cs="Times New Roman"/>
          <w:sz w:val="24"/>
          <w:lang w:val="en-US"/>
        </w:rPr>
        <w:t xml:space="preserve"> </w:t>
      </w:r>
      <w:r w:rsidR="00EE3729" w:rsidRPr="00FC4421">
        <w:rPr>
          <w:rFonts w:ascii="Times New Roman" w:hAnsi="Times New Roman" w:cs="Times New Roman"/>
          <w:sz w:val="24"/>
          <w:lang w:val="en-US"/>
        </w:rPr>
        <w:t>SMEs.</w:t>
      </w:r>
    </w:p>
    <w:p w14:paraId="2E4484AE" w14:textId="15A2E600" w:rsidR="008035D2" w:rsidRPr="00FC4421" w:rsidRDefault="008035D2" w:rsidP="008035D2">
      <w:pPr>
        <w:spacing w:after="0" w:line="360" w:lineRule="auto"/>
        <w:jc w:val="both"/>
        <w:rPr>
          <w:rFonts w:ascii="Times New Roman" w:hAnsi="Times New Roman" w:cs="Times New Roman"/>
          <w:sz w:val="24"/>
          <w:lang w:val="en-US"/>
        </w:rPr>
      </w:pPr>
    </w:p>
    <w:p w14:paraId="4790A54A" w14:textId="77777777" w:rsidR="008035D2" w:rsidRPr="00FC4421" w:rsidRDefault="008035D2" w:rsidP="008035D2">
      <w:pPr>
        <w:spacing w:before="120" w:after="240"/>
        <w:jc w:val="both"/>
        <w:rPr>
          <w:rFonts w:ascii="Times New Roman" w:hAnsi="Times New Roman"/>
          <w:sz w:val="24"/>
        </w:rPr>
      </w:pPr>
      <w:r w:rsidRPr="00FC4421">
        <w:rPr>
          <w:rFonts w:ascii="Times New Roman" w:hAnsi="Times New Roman"/>
          <w:b/>
          <w:sz w:val="24"/>
        </w:rPr>
        <w:t>Fecha Recepción:</w:t>
      </w:r>
      <w:r w:rsidRPr="00FC4421">
        <w:rPr>
          <w:rFonts w:ascii="Times New Roman" w:hAnsi="Times New Roman"/>
          <w:sz w:val="24"/>
        </w:rPr>
        <w:t xml:space="preserve"> </w:t>
      </w:r>
      <w:proofErr w:type="gramStart"/>
      <w:r w:rsidRPr="00FC4421">
        <w:rPr>
          <w:rFonts w:ascii="Times New Roman" w:hAnsi="Times New Roman"/>
          <w:sz w:val="24"/>
        </w:rPr>
        <w:t>Febrero</w:t>
      </w:r>
      <w:proofErr w:type="gramEnd"/>
      <w:r w:rsidRPr="00FC4421">
        <w:rPr>
          <w:rFonts w:ascii="Times New Roman" w:hAnsi="Times New Roman"/>
          <w:sz w:val="24"/>
        </w:rPr>
        <w:t xml:space="preserve"> 2018                                      </w:t>
      </w:r>
      <w:r w:rsidRPr="00FC4421">
        <w:rPr>
          <w:rFonts w:ascii="Times New Roman" w:hAnsi="Times New Roman"/>
          <w:b/>
          <w:sz w:val="24"/>
        </w:rPr>
        <w:t>Fecha Aceptación:</w:t>
      </w:r>
      <w:r w:rsidRPr="00FC4421">
        <w:rPr>
          <w:rFonts w:ascii="Times New Roman" w:hAnsi="Times New Roman"/>
          <w:sz w:val="24"/>
        </w:rPr>
        <w:t xml:space="preserve"> Junio 2018       </w:t>
      </w:r>
    </w:p>
    <w:p w14:paraId="255E38DC" w14:textId="1321D476" w:rsidR="008035D2" w:rsidRPr="00FC4421" w:rsidRDefault="00B85212" w:rsidP="008035D2">
      <w:pPr>
        <w:spacing w:after="0" w:line="360" w:lineRule="auto"/>
        <w:jc w:val="both"/>
        <w:rPr>
          <w:rFonts w:ascii="Times New Roman" w:hAnsi="Times New Roman" w:cs="Times New Roman"/>
          <w:sz w:val="24"/>
          <w:lang w:val="en-US"/>
        </w:rPr>
      </w:pPr>
      <w:r w:rsidRPr="00FC4421">
        <w:rPr>
          <w:rFonts w:cs="Calibri"/>
        </w:rPr>
        <w:pict w14:anchorId="22B2FC95">
          <v:rect id="_x0000_i1025" style="width:0;height:1.5pt" o:hralign="center" o:bullet="t" o:hrstd="t" o:hr="t" fillcolor="#a0a0a0" stroked="f"/>
        </w:pict>
      </w:r>
    </w:p>
    <w:p w14:paraId="2A707A5F" w14:textId="77777777" w:rsidR="008847BB" w:rsidRPr="00FC4421" w:rsidRDefault="008847BB" w:rsidP="008035D2">
      <w:pPr>
        <w:tabs>
          <w:tab w:val="left" w:pos="3555"/>
          <w:tab w:val="center" w:pos="4419"/>
        </w:tabs>
        <w:spacing w:after="0" w:line="360" w:lineRule="auto"/>
        <w:rPr>
          <w:rFonts w:ascii="Times New Roman" w:eastAsia="Times New Roman" w:hAnsi="Times New Roman"/>
          <w:bCs/>
          <w:color w:val="000000"/>
          <w:sz w:val="24"/>
          <w:szCs w:val="24"/>
          <w:lang w:val="en-US" w:eastAsia="es-MX"/>
        </w:rPr>
      </w:pPr>
    </w:p>
    <w:p w14:paraId="381358C4" w14:textId="4CE3435E" w:rsidR="009F7EF8" w:rsidRPr="00FC4421" w:rsidRDefault="00EE3729" w:rsidP="008035D2">
      <w:pPr>
        <w:tabs>
          <w:tab w:val="left" w:pos="3555"/>
          <w:tab w:val="center" w:pos="4419"/>
        </w:tabs>
        <w:spacing w:after="0" w:line="360" w:lineRule="auto"/>
        <w:rPr>
          <w:rFonts w:ascii="Calibri" w:eastAsia="Calibri" w:hAnsi="Calibri" w:cs="Calibri"/>
          <w:b/>
          <w:sz w:val="28"/>
          <w:szCs w:val="28"/>
        </w:rPr>
      </w:pPr>
      <w:r w:rsidRPr="00FC4421">
        <w:rPr>
          <w:rFonts w:ascii="Calibri" w:eastAsia="Calibri" w:hAnsi="Calibri" w:cs="Calibri"/>
          <w:b/>
          <w:sz w:val="28"/>
          <w:szCs w:val="28"/>
        </w:rPr>
        <w:t>Introducción</w:t>
      </w:r>
    </w:p>
    <w:p w14:paraId="59413144" w14:textId="45D93A47" w:rsidR="009F7EF8" w:rsidRPr="00FC4421" w:rsidRDefault="009F7EF8"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Las micro y pequeñas empresas (</w:t>
      </w:r>
      <w:proofErr w:type="spellStart"/>
      <w:r w:rsidR="00EE3729" w:rsidRPr="00FC4421">
        <w:rPr>
          <w:rFonts w:ascii="Times New Roman" w:eastAsia="Times New Roman" w:hAnsi="Times New Roman"/>
          <w:bCs/>
          <w:color w:val="000000"/>
          <w:sz w:val="24"/>
          <w:szCs w:val="24"/>
          <w:lang w:eastAsia="es-MX"/>
        </w:rPr>
        <w:t>mypes</w:t>
      </w:r>
      <w:proofErr w:type="spellEnd"/>
      <w:r w:rsidRPr="00FC4421">
        <w:rPr>
          <w:rFonts w:ascii="Times New Roman" w:eastAsia="Times New Roman" w:hAnsi="Times New Roman"/>
          <w:bCs/>
          <w:color w:val="000000"/>
          <w:sz w:val="24"/>
          <w:szCs w:val="24"/>
          <w:lang w:eastAsia="es-MX"/>
        </w:rPr>
        <w:t xml:space="preserve">) representan una importante fuente de desarrollo actual </w:t>
      </w:r>
      <w:r w:rsidR="00C96BE1" w:rsidRPr="00FC4421">
        <w:rPr>
          <w:rFonts w:ascii="Times New Roman" w:eastAsia="Times New Roman" w:hAnsi="Times New Roman"/>
          <w:bCs/>
          <w:color w:val="000000"/>
          <w:sz w:val="24"/>
          <w:szCs w:val="24"/>
          <w:lang w:eastAsia="es-MX"/>
        </w:rPr>
        <w:t>en México</w:t>
      </w:r>
      <w:r w:rsidRPr="00FC4421">
        <w:rPr>
          <w:rFonts w:ascii="Times New Roman" w:eastAsia="Times New Roman" w:hAnsi="Times New Roman"/>
          <w:bCs/>
          <w:color w:val="000000"/>
          <w:sz w:val="24"/>
          <w:szCs w:val="24"/>
          <w:lang w:eastAsia="es-MX"/>
        </w:rPr>
        <w:t xml:space="preserve">. Al mismo tiempo, </w:t>
      </w:r>
      <w:r w:rsidR="00B178BD" w:rsidRPr="00FC4421">
        <w:rPr>
          <w:rFonts w:ascii="Times New Roman" w:eastAsia="Times New Roman" w:hAnsi="Times New Roman"/>
          <w:bCs/>
          <w:color w:val="000000"/>
          <w:sz w:val="24"/>
          <w:szCs w:val="24"/>
          <w:lang w:eastAsia="es-MX"/>
        </w:rPr>
        <w:t xml:space="preserve">de forma paradójica, </w:t>
      </w:r>
      <w:r w:rsidRPr="00FC4421">
        <w:rPr>
          <w:rFonts w:ascii="Times New Roman" w:eastAsia="Times New Roman" w:hAnsi="Times New Roman"/>
          <w:bCs/>
          <w:color w:val="000000"/>
          <w:sz w:val="24"/>
          <w:szCs w:val="24"/>
          <w:lang w:eastAsia="es-MX"/>
        </w:rPr>
        <w:t xml:space="preserve">son las que mayor vulnerabilidad e índice de fracaso muestran en relación con el total de las empresas constituidas en la economía nacional. Las </w:t>
      </w:r>
      <w:proofErr w:type="spellStart"/>
      <w:r w:rsidR="00B178BD" w:rsidRPr="00FC4421">
        <w:rPr>
          <w:rFonts w:ascii="Times New Roman" w:eastAsia="Times New Roman" w:hAnsi="Times New Roman"/>
          <w:bCs/>
          <w:color w:val="000000"/>
          <w:sz w:val="24"/>
          <w:szCs w:val="24"/>
          <w:lang w:eastAsia="es-MX"/>
        </w:rPr>
        <w:t>mypes</w:t>
      </w:r>
      <w:proofErr w:type="spellEnd"/>
      <w:r w:rsidR="00B178BD"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representan 99.8</w:t>
      </w:r>
      <w:r w:rsidR="00B178BD"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de los establecimientos, aportan 72.3</w:t>
      </w:r>
      <w:r w:rsidR="00B178BD"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de las fuentes de empleo (</w:t>
      </w:r>
      <w:r w:rsidR="001E0FFE" w:rsidRPr="00FC4421">
        <w:rPr>
          <w:rFonts w:ascii="Times New Roman" w:eastAsia="Times New Roman" w:hAnsi="Times New Roman"/>
          <w:bCs/>
          <w:color w:val="000000"/>
          <w:sz w:val="24"/>
          <w:szCs w:val="24"/>
          <w:lang w:eastAsia="es-MX"/>
        </w:rPr>
        <w:t xml:space="preserve">Organización para la Cooperación y el Desarrollo </w:t>
      </w:r>
      <w:r w:rsidR="001E0FFE" w:rsidRPr="00FC4421">
        <w:rPr>
          <w:rFonts w:ascii="Times New Roman" w:eastAsia="Times New Roman" w:hAnsi="Times New Roman"/>
          <w:bCs/>
          <w:color w:val="000000"/>
          <w:sz w:val="24"/>
          <w:szCs w:val="24"/>
          <w:lang w:eastAsia="es-MX"/>
        </w:rPr>
        <w:lastRenderedPageBreak/>
        <w:t>Económicos [</w:t>
      </w:r>
      <w:r w:rsidRPr="00FC4421">
        <w:rPr>
          <w:rFonts w:ascii="Times New Roman" w:eastAsia="Times New Roman" w:hAnsi="Times New Roman"/>
          <w:bCs/>
          <w:color w:val="000000"/>
          <w:sz w:val="24"/>
          <w:szCs w:val="24"/>
          <w:lang w:eastAsia="es-MX"/>
        </w:rPr>
        <w:t>OCDE</w:t>
      </w:r>
      <w:r w:rsidR="001E0FFE"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2013) y contribuyen con 25</w:t>
      </w:r>
      <w:r w:rsidR="00B178BD"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xml:space="preserve">% del </w:t>
      </w:r>
      <w:r w:rsidR="00B178BD" w:rsidRPr="00FC4421">
        <w:rPr>
          <w:rFonts w:ascii="Times New Roman" w:eastAsia="Times New Roman" w:hAnsi="Times New Roman"/>
          <w:bCs/>
          <w:color w:val="000000"/>
          <w:sz w:val="24"/>
          <w:szCs w:val="24"/>
          <w:lang w:eastAsia="es-MX"/>
        </w:rPr>
        <w:t xml:space="preserve">producto interno bruto </w:t>
      </w:r>
      <w:r w:rsidRPr="00FC4421">
        <w:rPr>
          <w:rFonts w:ascii="Times New Roman" w:eastAsia="Times New Roman" w:hAnsi="Times New Roman"/>
          <w:bCs/>
          <w:color w:val="000000"/>
          <w:sz w:val="24"/>
          <w:szCs w:val="24"/>
          <w:lang w:eastAsia="es-MX"/>
        </w:rPr>
        <w:t xml:space="preserve">(PIB) del país. </w:t>
      </w:r>
      <w:r w:rsidR="00814D97" w:rsidRPr="00FC4421">
        <w:rPr>
          <w:rFonts w:ascii="Times New Roman" w:eastAsia="Times New Roman" w:hAnsi="Times New Roman"/>
          <w:bCs/>
          <w:color w:val="000000"/>
          <w:sz w:val="24"/>
          <w:szCs w:val="24"/>
          <w:lang w:eastAsia="es-MX"/>
        </w:rPr>
        <w:t>Pese a estas cifras</w:t>
      </w:r>
      <w:r w:rsidRPr="00FC4421">
        <w:rPr>
          <w:rFonts w:ascii="Times New Roman" w:eastAsia="Times New Roman" w:hAnsi="Times New Roman"/>
          <w:bCs/>
          <w:color w:val="000000"/>
          <w:sz w:val="24"/>
          <w:szCs w:val="24"/>
          <w:lang w:eastAsia="es-MX"/>
        </w:rPr>
        <w:t>, la productividad de las microempresas se considera relativamente baja</w:t>
      </w:r>
      <w:r w:rsidR="001E0FFE"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ya que</w:t>
      </w:r>
      <w:r w:rsidR="00814D97"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en conjunto</w:t>
      </w:r>
      <w:r w:rsidR="00814D97"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w:t>
      </w:r>
      <w:r w:rsidR="00814D97" w:rsidRPr="00FC4421">
        <w:rPr>
          <w:rFonts w:ascii="Times New Roman" w:eastAsia="Times New Roman" w:hAnsi="Times New Roman"/>
          <w:bCs/>
          <w:color w:val="000000"/>
          <w:sz w:val="24"/>
          <w:szCs w:val="24"/>
          <w:lang w:eastAsia="es-MX"/>
        </w:rPr>
        <w:t xml:space="preserve">solo </w:t>
      </w:r>
      <w:r w:rsidRPr="00FC4421">
        <w:rPr>
          <w:rFonts w:ascii="Times New Roman" w:eastAsia="Times New Roman" w:hAnsi="Times New Roman"/>
          <w:bCs/>
          <w:color w:val="000000"/>
          <w:sz w:val="24"/>
          <w:szCs w:val="24"/>
          <w:lang w:eastAsia="es-MX"/>
        </w:rPr>
        <w:t>constituyen 18</w:t>
      </w:r>
      <w:r w:rsidR="00814D97"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de la producción mexicana, reduciendo sus niveles de productividad entre 2003 y 2008 (</w:t>
      </w:r>
      <w:r w:rsidR="00AD1631" w:rsidRPr="00FC4421">
        <w:rPr>
          <w:rFonts w:ascii="Times New Roman" w:eastAsia="Times New Roman" w:hAnsi="Times New Roman"/>
          <w:bCs/>
          <w:color w:val="000000"/>
          <w:sz w:val="24"/>
          <w:szCs w:val="24"/>
          <w:lang w:eastAsia="es-MX"/>
        </w:rPr>
        <w:t>Instituto Nacional de Estadística y Geografía [</w:t>
      </w:r>
      <w:r w:rsidRPr="00FC4421">
        <w:rPr>
          <w:rFonts w:ascii="Times New Roman" w:eastAsia="Times New Roman" w:hAnsi="Times New Roman"/>
          <w:bCs/>
          <w:color w:val="000000"/>
          <w:sz w:val="24"/>
          <w:szCs w:val="24"/>
          <w:lang w:eastAsia="es-MX"/>
        </w:rPr>
        <w:t>INEGI</w:t>
      </w:r>
      <w:r w:rsidR="00AD1631"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2014). </w:t>
      </w:r>
    </w:p>
    <w:p w14:paraId="3FFECA0C" w14:textId="42440EE4" w:rsidR="007B634F" w:rsidRPr="00FC4421" w:rsidRDefault="00EE3729" w:rsidP="008035D2">
      <w:pPr>
        <w:spacing w:after="0" w:line="360" w:lineRule="auto"/>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ab/>
      </w:r>
      <w:r w:rsidR="009F7EF8" w:rsidRPr="00FC4421">
        <w:rPr>
          <w:rFonts w:ascii="Times New Roman" w:eastAsia="Times New Roman" w:hAnsi="Times New Roman"/>
          <w:bCs/>
          <w:color w:val="000000"/>
          <w:sz w:val="24"/>
          <w:szCs w:val="24"/>
          <w:lang w:eastAsia="es-MX"/>
        </w:rPr>
        <w:t xml:space="preserve">El </w:t>
      </w:r>
      <w:r w:rsidR="00AD1631" w:rsidRPr="00FC4421">
        <w:rPr>
          <w:rFonts w:ascii="Times New Roman" w:eastAsia="Times New Roman" w:hAnsi="Times New Roman"/>
          <w:bCs/>
          <w:color w:val="000000"/>
          <w:sz w:val="24"/>
          <w:szCs w:val="24"/>
          <w:lang w:eastAsia="es-MX"/>
        </w:rPr>
        <w:t xml:space="preserve">Gobierno </w:t>
      </w:r>
      <w:r w:rsidR="009F7EF8" w:rsidRPr="00FC4421">
        <w:rPr>
          <w:rFonts w:ascii="Times New Roman" w:eastAsia="Times New Roman" w:hAnsi="Times New Roman"/>
          <w:bCs/>
          <w:color w:val="000000"/>
          <w:sz w:val="24"/>
          <w:szCs w:val="24"/>
          <w:lang w:eastAsia="es-MX"/>
        </w:rPr>
        <w:t>mexicano</w:t>
      </w:r>
      <w:r w:rsidR="00AD1631" w:rsidRPr="00FC4421">
        <w:rPr>
          <w:rFonts w:ascii="Times New Roman" w:eastAsia="Times New Roman" w:hAnsi="Times New Roman"/>
          <w:bCs/>
          <w:color w:val="000000"/>
          <w:sz w:val="24"/>
          <w:szCs w:val="24"/>
          <w:lang w:eastAsia="es-MX"/>
        </w:rPr>
        <w:t>,</w:t>
      </w:r>
      <w:r w:rsidR="009F7EF8" w:rsidRPr="00FC4421">
        <w:rPr>
          <w:rFonts w:ascii="Times New Roman" w:eastAsia="Times New Roman" w:hAnsi="Times New Roman"/>
          <w:bCs/>
          <w:color w:val="000000"/>
          <w:sz w:val="24"/>
          <w:szCs w:val="24"/>
          <w:lang w:eastAsia="es-MX"/>
        </w:rPr>
        <w:t xml:space="preserve"> a través de su Plan Nacional de Desarrollo (PND) 2013</w:t>
      </w:r>
      <w:r w:rsidR="00AD1631" w:rsidRPr="00FC4421">
        <w:rPr>
          <w:rFonts w:ascii="Times New Roman" w:eastAsia="Times New Roman" w:hAnsi="Times New Roman"/>
          <w:bCs/>
          <w:color w:val="000000"/>
          <w:sz w:val="24"/>
          <w:szCs w:val="24"/>
          <w:lang w:eastAsia="es-MX"/>
        </w:rPr>
        <w:t>-</w:t>
      </w:r>
      <w:r w:rsidR="009F7EF8" w:rsidRPr="00FC4421">
        <w:rPr>
          <w:rFonts w:ascii="Times New Roman" w:eastAsia="Times New Roman" w:hAnsi="Times New Roman"/>
          <w:bCs/>
          <w:color w:val="000000"/>
          <w:sz w:val="24"/>
          <w:szCs w:val="24"/>
          <w:lang w:eastAsia="es-MX"/>
        </w:rPr>
        <w:t>2018, cuyo objetivo general es llevar a México a su máximo potencial</w:t>
      </w:r>
      <w:r w:rsidR="00AD1631" w:rsidRPr="00FC4421">
        <w:rPr>
          <w:rFonts w:ascii="Times New Roman" w:eastAsia="Times New Roman" w:hAnsi="Times New Roman"/>
          <w:bCs/>
          <w:color w:val="000000"/>
          <w:sz w:val="24"/>
          <w:szCs w:val="24"/>
          <w:lang w:eastAsia="es-MX"/>
        </w:rPr>
        <w:t>,</w:t>
      </w:r>
      <w:r w:rsidR="009F7EF8" w:rsidRPr="00FC4421">
        <w:rPr>
          <w:rFonts w:ascii="Times New Roman" w:eastAsia="Times New Roman" w:hAnsi="Times New Roman"/>
          <w:bCs/>
          <w:color w:val="000000"/>
          <w:sz w:val="24"/>
          <w:szCs w:val="24"/>
          <w:lang w:eastAsia="es-MX"/>
        </w:rPr>
        <w:t xml:space="preserve"> </w:t>
      </w:r>
      <w:r w:rsidR="00895E67" w:rsidRPr="00FC4421">
        <w:rPr>
          <w:rFonts w:ascii="Times New Roman" w:eastAsia="Times New Roman" w:hAnsi="Times New Roman"/>
          <w:bCs/>
          <w:color w:val="000000"/>
          <w:sz w:val="24"/>
          <w:szCs w:val="24"/>
          <w:lang w:eastAsia="es-MX"/>
        </w:rPr>
        <w:t>propuso</w:t>
      </w:r>
      <w:r w:rsidR="009F7EF8" w:rsidRPr="00FC4421">
        <w:rPr>
          <w:rFonts w:ascii="Times New Roman" w:eastAsia="Times New Roman" w:hAnsi="Times New Roman"/>
          <w:bCs/>
          <w:color w:val="000000"/>
          <w:sz w:val="24"/>
          <w:szCs w:val="24"/>
          <w:lang w:eastAsia="es-MX"/>
        </w:rPr>
        <w:t xml:space="preserve"> </w:t>
      </w:r>
      <w:r w:rsidR="0039011F" w:rsidRPr="00FC4421">
        <w:rPr>
          <w:rFonts w:ascii="Times New Roman" w:eastAsia="Times New Roman" w:hAnsi="Times New Roman"/>
          <w:bCs/>
          <w:color w:val="000000"/>
          <w:sz w:val="24"/>
          <w:szCs w:val="24"/>
          <w:lang w:eastAsia="es-MX"/>
        </w:rPr>
        <w:t xml:space="preserve">una serie de </w:t>
      </w:r>
      <w:r w:rsidR="009F7EF8" w:rsidRPr="00FC4421">
        <w:rPr>
          <w:rFonts w:ascii="Times New Roman" w:eastAsia="Times New Roman" w:hAnsi="Times New Roman"/>
          <w:bCs/>
          <w:color w:val="000000"/>
          <w:sz w:val="24"/>
          <w:szCs w:val="24"/>
          <w:lang w:eastAsia="es-MX"/>
        </w:rPr>
        <w:t xml:space="preserve">estrategias para impulsar a los emprendedores y fortalecer a las micro, pequeñas y medianas empresas </w:t>
      </w:r>
      <w:r w:rsidR="00361A65" w:rsidRPr="00FC4421">
        <w:rPr>
          <w:rFonts w:ascii="Times New Roman" w:eastAsia="Times New Roman" w:hAnsi="Times New Roman"/>
          <w:bCs/>
          <w:color w:val="000000"/>
          <w:sz w:val="24"/>
          <w:szCs w:val="24"/>
          <w:lang w:eastAsia="es-MX"/>
        </w:rPr>
        <w:t>(</w:t>
      </w:r>
      <w:proofErr w:type="spellStart"/>
      <w:r w:rsidR="00361A65" w:rsidRPr="00FC4421">
        <w:rPr>
          <w:rFonts w:ascii="Times New Roman" w:eastAsia="Times New Roman" w:hAnsi="Times New Roman"/>
          <w:bCs/>
          <w:color w:val="000000"/>
          <w:sz w:val="24"/>
          <w:szCs w:val="24"/>
          <w:lang w:eastAsia="es-MX"/>
        </w:rPr>
        <w:t>mipymes</w:t>
      </w:r>
      <w:proofErr w:type="spellEnd"/>
      <w:r w:rsidR="00361A65" w:rsidRPr="00FC4421">
        <w:rPr>
          <w:rFonts w:ascii="Times New Roman" w:eastAsia="Times New Roman" w:hAnsi="Times New Roman"/>
          <w:bCs/>
          <w:color w:val="000000"/>
          <w:sz w:val="24"/>
          <w:szCs w:val="24"/>
          <w:lang w:eastAsia="es-MX"/>
        </w:rPr>
        <w:t xml:space="preserve">) </w:t>
      </w:r>
      <w:r w:rsidR="00FA370A" w:rsidRPr="00FC4421">
        <w:rPr>
          <w:rFonts w:ascii="Times New Roman" w:eastAsia="Times New Roman" w:hAnsi="Times New Roman"/>
          <w:bCs/>
          <w:color w:val="000000"/>
          <w:sz w:val="24"/>
          <w:szCs w:val="24"/>
          <w:lang w:eastAsia="es-MX"/>
        </w:rPr>
        <w:t>a través d</w:t>
      </w:r>
      <w:r w:rsidR="009F7EF8" w:rsidRPr="00FC4421">
        <w:rPr>
          <w:rFonts w:ascii="Times New Roman" w:eastAsia="Times New Roman" w:hAnsi="Times New Roman"/>
          <w:bCs/>
          <w:color w:val="000000"/>
          <w:sz w:val="24"/>
          <w:szCs w:val="24"/>
          <w:lang w:eastAsia="es-MX"/>
        </w:rPr>
        <w:t>el Consejo Nacional para la Competitividad de la Micro, Pequeña y Mediana Empresa (CNCMIPYME)</w:t>
      </w:r>
      <w:r w:rsidR="00895E67" w:rsidRPr="00FC4421">
        <w:rPr>
          <w:rFonts w:ascii="Times New Roman" w:eastAsia="Times New Roman" w:hAnsi="Times New Roman"/>
          <w:bCs/>
          <w:color w:val="000000"/>
          <w:sz w:val="24"/>
          <w:szCs w:val="24"/>
          <w:lang w:eastAsia="es-MX"/>
        </w:rPr>
        <w:t>,</w:t>
      </w:r>
      <w:r w:rsidR="009F7EF8" w:rsidRPr="00FC4421">
        <w:rPr>
          <w:rFonts w:ascii="Times New Roman" w:eastAsia="Times New Roman" w:hAnsi="Times New Roman"/>
          <w:bCs/>
          <w:color w:val="000000"/>
          <w:sz w:val="24"/>
          <w:szCs w:val="24"/>
          <w:lang w:eastAsia="es-MX"/>
        </w:rPr>
        <w:t xml:space="preserve"> quien constituye la herramienta fundamental para la promoción y apoyo</w:t>
      </w:r>
      <w:r w:rsidR="007B634F" w:rsidRPr="00FC4421">
        <w:rPr>
          <w:rFonts w:ascii="Times New Roman" w:eastAsia="Times New Roman" w:hAnsi="Times New Roman"/>
          <w:bCs/>
          <w:color w:val="000000"/>
          <w:sz w:val="24"/>
          <w:szCs w:val="24"/>
          <w:lang w:eastAsia="es-MX"/>
        </w:rPr>
        <w:t xml:space="preserve"> de</w:t>
      </w:r>
      <w:r w:rsidR="0039011F" w:rsidRPr="00FC4421">
        <w:rPr>
          <w:rFonts w:ascii="Times New Roman" w:eastAsia="Times New Roman" w:hAnsi="Times New Roman"/>
          <w:bCs/>
          <w:color w:val="000000"/>
          <w:sz w:val="24"/>
          <w:szCs w:val="24"/>
          <w:lang w:eastAsia="es-MX"/>
        </w:rPr>
        <w:t xml:space="preserve"> estas entidades en el país. </w:t>
      </w:r>
      <w:r w:rsidR="007B634F" w:rsidRPr="00FC4421">
        <w:rPr>
          <w:rFonts w:ascii="Times New Roman" w:eastAsia="Times New Roman" w:hAnsi="Times New Roman"/>
          <w:bCs/>
          <w:color w:val="000000"/>
          <w:sz w:val="24"/>
          <w:szCs w:val="24"/>
          <w:lang w:eastAsia="es-MX"/>
        </w:rPr>
        <w:t>El CNCMIPYME</w:t>
      </w:r>
      <w:r w:rsidR="009F7EF8" w:rsidRPr="00FC4421">
        <w:rPr>
          <w:rFonts w:ascii="Times New Roman" w:eastAsia="Times New Roman" w:hAnsi="Times New Roman"/>
          <w:bCs/>
          <w:color w:val="000000"/>
          <w:sz w:val="24"/>
          <w:szCs w:val="24"/>
          <w:lang w:eastAsia="es-MX"/>
        </w:rPr>
        <w:t xml:space="preserve"> diseña, propone, desarrolla y da seguimiento a las políticas de apoyo que representan la base de la economía</w:t>
      </w:r>
      <w:r w:rsidR="00FA370A" w:rsidRPr="00FC4421">
        <w:rPr>
          <w:rFonts w:ascii="Times New Roman" w:eastAsia="Times New Roman" w:hAnsi="Times New Roman"/>
          <w:bCs/>
          <w:color w:val="000000"/>
          <w:sz w:val="24"/>
          <w:szCs w:val="24"/>
          <w:lang w:eastAsia="es-MX"/>
        </w:rPr>
        <w:t xml:space="preserve">. </w:t>
      </w:r>
    </w:p>
    <w:p w14:paraId="350BE448" w14:textId="4E91DF6C" w:rsidR="009F7EF8" w:rsidRPr="00FC4421" w:rsidRDefault="00B20696"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Ahora bien</w:t>
      </w:r>
      <w:r w:rsidR="007B634F"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xml:space="preserve">haciendo un acercamiento a nuestra región de estudio, </w:t>
      </w:r>
      <w:r w:rsidR="009F7EF8" w:rsidRPr="00FC4421">
        <w:rPr>
          <w:rFonts w:ascii="Times New Roman" w:eastAsia="Times New Roman" w:hAnsi="Times New Roman"/>
          <w:bCs/>
          <w:color w:val="000000"/>
          <w:sz w:val="24"/>
          <w:szCs w:val="24"/>
          <w:lang w:eastAsia="es-MX"/>
        </w:rPr>
        <w:t>Puebla cuenta con 251</w:t>
      </w:r>
      <w:r w:rsidR="007B634F"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318 unidades económicas, es decir</w:t>
      </w:r>
      <w:r w:rsidR="007B634F" w:rsidRPr="00FC4421">
        <w:rPr>
          <w:rFonts w:ascii="Times New Roman" w:eastAsia="Times New Roman" w:hAnsi="Times New Roman"/>
          <w:bCs/>
          <w:color w:val="000000"/>
          <w:sz w:val="24"/>
          <w:szCs w:val="24"/>
          <w:lang w:eastAsia="es-MX"/>
        </w:rPr>
        <w:t>,</w:t>
      </w:r>
      <w:r w:rsidR="009F7EF8" w:rsidRPr="00FC4421">
        <w:rPr>
          <w:rFonts w:ascii="Times New Roman" w:eastAsia="Times New Roman" w:hAnsi="Times New Roman"/>
          <w:bCs/>
          <w:color w:val="000000"/>
          <w:sz w:val="24"/>
          <w:szCs w:val="24"/>
          <w:lang w:eastAsia="es-MX"/>
        </w:rPr>
        <w:t xml:space="preserve"> 5.9</w:t>
      </w:r>
      <w:r w:rsidR="007B634F"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 del país</w:t>
      </w:r>
      <w:r w:rsidR="007B634F" w:rsidRPr="00FC4421">
        <w:rPr>
          <w:rFonts w:ascii="Times New Roman" w:eastAsia="Times New Roman" w:hAnsi="Times New Roman"/>
          <w:bCs/>
          <w:color w:val="000000"/>
          <w:sz w:val="24"/>
          <w:szCs w:val="24"/>
          <w:lang w:eastAsia="es-MX"/>
        </w:rPr>
        <w:t>,</w:t>
      </w:r>
      <w:r w:rsidR="009F7EF8" w:rsidRPr="00FC4421">
        <w:rPr>
          <w:rFonts w:ascii="Times New Roman" w:eastAsia="Times New Roman" w:hAnsi="Times New Roman"/>
          <w:bCs/>
          <w:color w:val="000000"/>
          <w:sz w:val="24"/>
          <w:szCs w:val="24"/>
          <w:lang w:eastAsia="es-MX"/>
        </w:rPr>
        <w:t xml:space="preserve"> y emplea a 874</w:t>
      </w:r>
      <w:r w:rsidR="007B634F"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001 personas</w:t>
      </w:r>
      <w:r w:rsidR="007B634F" w:rsidRPr="00FC4421">
        <w:rPr>
          <w:rFonts w:ascii="Times New Roman" w:eastAsia="Times New Roman" w:hAnsi="Times New Roman"/>
          <w:bCs/>
          <w:color w:val="000000"/>
          <w:sz w:val="24"/>
          <w:szCs w:val="24"/>
          <w:lang w:eastAsia="es-MX"/>
        </w:rPr>
        <w:t>, lo cual</w:t>
      </w:r>
      <w:r w:rsidR="009F7EF8" w:rsidRPr="00FC4421">
        <w:rPr>
          <w:rFonts w:ascii="Times New Roman" w:eastAsia="Times New Roman" w:hAnsi="Times New Roman"/>
          <w:bCs/>
          <w:color w:val="000000"/>
          <w:sz w:val="24"/>
          <w:szCs w:val="24"/>
          <w:lang w:eastAsia="es-MX"/>
        </w:rPr>
        <w:t xml:space="preserve"> equival</w:t>
      </w:r>
      <w:r w:rsidR="007B634F" w:rsidRPr="00FC4421">
        <w:rPr>
          <w:rFonts w:ascii="Times New Roman" w:eastAsia="Times New Roman" w:hAnsi="Times New Roman"/>
          <w:bCs/>
          <w:color w:val="000000"/>
          <w:sz w:val="24"/>
          <w:szCs w:val="24"/>
          <w:lang w:eastAsia="es-MX"/>
        </w:rPr>
        <w:t>e</w:t>
      </w:r>
      <w:r w:rsidR="009F7EF8" w:rsidRPr="00FC4421">
        <w:rPr>
          <w:rFonts w:ascii="Times New Roman" w:eastAsia="Times New Roman" w:hAnsi="Times New Roman"/>
          <w:bCs/>
          <w:color w:val="000000"/>
          <w:sz w:val="24"/>
          <w:szCs w:val="24"/>
          <w:lang w:eastAsia="es-MX"/>
        </w:rPr>
        <w:t xml:space="preserve"> 4.1</w:t>
      </w:r>
      <w:r w:rsidR="007B634F"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 del personal ocupado en México. Cabe señalar que de dichas entidades económicas hasta 50</w:t>
      </w:r>
      <w:r w:rsidR="007B634F"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 de las empresas son familiares y no cuentan con un plan de crecimiento estratégico (INEGI</w:t>
      </w:r>
      <w:r w:rsidR="007B634F"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2014)</w:t>
      </w:r>
      <w:r w:rsidR="00FA370A"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 xml:space="preserve">Xicotepec es uno de los 217 municipios que conforman el estado de Puebla y cuenta con 3808 unidades económicas, de acuerdo al </w:t>
      </w:r>
      <w:r w:rsidR="009933BB" w:rsidRPr="00FC4421">
        <w:rPr>
          <w:rFonts w:ascii="Times New Roman" w:eastAsia="Times New Roman" w:hAnsi="Times New Roman"/>
          <w:bCs/>
          <w:color w:val="000000"/>
          <w:sz w:val="24"/>
          <w:szCs w:val="24"/>
          <w:lang w:eastAsia="es-MX"/>
        </w:rPr>
        <w:t>Directorio E</w:t>
      </w:r>
      <w:r w:rsidR="009F7EF8" w:rsidRPr="00FC4421">
        <w:rPr>
          <w:rFonts w:ascii="Times New Roman" w:eastAsia="Times New Roman" w:hAnsi="Times New Roman"/>
          <w:bCs/>
          <w:color w:val="000000"/>
          <w:sz w:val="24"/>
          <w:szCs w:val="24"/>
          <w:lang w:eastAsia="es-MX"/>
        </w:rPr>
        <w:t xml:space="preserve">stadístico </w:t>
      </w:r>
      <w:r w:rsidR="009933BB" w:rsidRPr="00FC4421">
        <w:rPr>
          <w:rFonts w:ascii="Times New Roman" w:eastAsia="Times New Roman" w:hAnsi="Times New Roman"/>
          <w:bCs/>
          <w:color w:val="000000"/>
          <w:sz w:val="24"/>
          <w:szCs w:val="24"/>
          <w:lang w:eastAsia="es-MX"/>
        </w:rPr>
        <w:t xml:space="preserve">Nacional </w:t>
      </w:r>
      <w:r w:rsidR="009F7EF8" w:rsidRPr="00FC4421">
        <w:rPr>
          <w:rFonts w:ascii="Times New Roman" w:eastAsia="Times New Roman" w:hAnsi="Times New Roman"/>
          <w:bCs/>
          <w:color w:val="000000"/>
          <w:sz w:val="24"/>
          <w:szCs w:val="24"/>
          <w:lang w:eastAsia="es-MX"/>
        </w:rPr>
        <w:t xml:space="preserve">de </w:t>
      </w:r>
      <w:r w:rsidR="009933BB" w:rsidRPr="00FC4421">
        <w:rPr>
          <w:rFonts w:ascii="Times New Roman" w:eastAsia="Times New Roman" w:hAnsi="Times New Roman"/>
          <w:bCs/>
          <w:color w:val="000000"/>
          <w:sz w:val="24"/>
          <w:szCs w:val="24"/>
          <w:lang w:eastAsia="es-MX"/>
        </w:rPr>
        <w:t xml:space="preserve">Unidades Económicas (DENUE) del </w:t>
      </w:r>
      <w:r w:rsidR="009F7EF8" w:rsidRPr="00FC4421">
        <w:rPr>
          <w:rFonts w:ascii="Times New Roman" w:eastAsia="Times New Roman" w:hAnsi="Times New Roman"/>
          <w:bCs/>
          <w:color w:val="000000"/>
          <w:sz w:val="24"/>
          <w:szCs w:val="24"/>
          <w:lang w:eastAsia="es-MX"/>
        </w:rPr>
        <w:t>INEGI (2014), de las cuales 96.4</w:t>
      </w:r>
      <w:r w:rsidR="009933BB"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 son microempresas, 3.4</w:t>
      </w:r>
      <w:r w:rsidR="009933BB" w:rsidRPr="00FC4421">
        <w:rPr>
          <w:rFonts w:ascii="Times New Roman" w:eastAsia="Times New Roman" w:hAnsi="Times New Roman"/>
          <w:bCs/>
          <w:color w:val="000000"/>
          <w:sz w:val="24"/>
          <w:szCs w:val="24"/>
          <w:lang w:eastAsia="es-MX"/>
        </w:rPr>
        <w:t xml:space="preserve"> </w:t>
      </w:r>
      <w:r w:rsidR="009F7EF8" w:rsidRPr="00FC4421">
        <w:rPr>
          <w:rFonts w:ascii="Times New Roman" w:eastAsia="Times New Roman" w:hAnsi="Times New Roman"/>
          <w:bCs/>
          <w:color w:val="000000"/>
          <w:sz w:val="24"/>
          <w:szCs w:val="24"/>
          <w:lang w:eastAsia="es-MX"/>
        </w:rPr>
        <w:t>% pequeñas empresas y 0.2% empresas medianas</w:t>
      </w:r>
      <w:r w:rsidR="003C7829" w:rsidRPr="00FC4421">
        <w:rPr>
          <w:rFonts w:ascii="Times New Roman" w:eastAsia="Times New Roman" w:hAnsi="Times New Roman"/>
          <w:bCs/>
          <w:color w:val="000000"/>
          <w:sz w:val="24"/>
          <w:szCs w:val="24"/>
          <w:lang w:eastAsia="es-MX"/>
        </w:rPr>
        <w:t>.</w:t>
      </w:r>
    </w:p>
    <w:p w14:paraId="3AACA6B4" w14:textId="7C970C4C" w:rsidR="00EE3729" w:rsidRPr="00FC4421" w:rsidRDefault="00E245A0" w:rsidP="008035D2">
      <w:pPr>
        <w:spacing w:after="0" w:line="360" w:lineRule="auto"/>
        <w:ind w:firstLine="708"/>
        <w:jc w:val="both"/>
        <w:rPr>
          <w:rFonts w:ascii="Times New Roman" w:eastAsia="Times New Roman" w:hAnsi="Times New Roman" w:cs="Times New Roman"/>
          <w:color w:val="000000"/>
          <w:sz w:val="24"/>
          <w:szCs w:val="24"/>
          <w:lang w:eastAsia="es-MX"/>
        </w:rPr>
      </w:pPr>
      <w:r w:rsidRPr="00FC4421">
        <w:rPr>
          <w:rFonts w:ascii="Times New Roman" w:eastAsia="Times New Roman" w:hAnsi="Times New Roman"/>
          <w:color w:val="000000"/>
          <w:sz w:val="24"/>
          <w:szCs w:val="24"/>
          <w:lang w:eastAsia="es-MX"/>
        </w:rPr>
        <w:t>Un</w:t>
      </w:r>
      <w:r w:rsidR="009933BB" w:rsidRPr="00FC4421">
        <w:rPr>
          <w:rFonts w:ascii="Times New Roman" w:eastAsia="Times New Roman" w:hAnsi="Times New Roman"/>
          <w:color w:val="000000"/>
          <w:sz w:val="24"/>
          <w:szCs w:val="24"/>
          <w:lang w:eastAsia="es-MX"/>
        </w:rPr>
        <w:t xml:space="preserve"> </w:t>
      </w:r>
      <w:r w:rsidR="009F7EF8" w:rsidRPr="00FC4421">
        <w:rPr>
          <w:rFonts w:ascii="Times New Roman" w:eastAsia="Times New Roman" w:hAnsi="Times New Roman"/>
          <w:color w:val="000000"/>
          <w:sz w:val="24"/>
          <w:szCs w:val="24"/>
          <w:lang w:eastAsia="es-MX"/>
        </w:rPr>
        <w:t xml:space="preserve">mayor conocimiento sobre las </w:t>
      </w:r>
      <w:proofErr w:type="spellStart"/>
      <w:r w:rsidR="009933BB" w:rsidRPr="00FC4421">
        <w:rPr>
          <w:rFonts w:ascii="Times New Roman" w:eastAsia="Times New Roman" w:hAnsi="Times New Roman"/>
          <w:color w:val="000000"/>
          <w:sz w:val="24"/>
          <w:szCs w:val="24"/>
          <w:lang w:eastAsia="es-MX"/>
        </w:rPr>
        <w:t>mypes</w:t>
      </w:r>
      <w:proofErr w:type="spellEnd"/>
      <w:r w:rsidR="009933BB" w:rsidRPr="00FC4421">
        <w:rPr>
          <w:rFonts w:ascii="Times New Roman" w:eastAsia="Times New Roman" w:hAnsi="Times New Roman"/>
          <w:color w:val="000000"/>
          <w:sz w:val="24"/>
          <w:szCs w:val="24"/>
          <w:lang w:eastAsia="es-MX"/>
        </w:rPr>
        <w:t xml:space="preserve"> </w:t>
      </w:r>
      <w:r w:rsidR="009F7EF8" w:rsidRPr="00FC4421">
        <w:rPr>
          <w:rFonts w:ascii="Times New Roman" w:eastAsia="Times New Roman" w:hAnsi="Times New Roman"/>
          <w:color w:val="000000"/>
          <w:sz w:val="24"/>
          <w:szCs w:val="24"/>
          <w:lang w:eastAsia="es-MX"/>
        </w:rPr>
        <w:t>de Xicotepec, sus características y</w:t>
      </w:r>
      <w:r w:rsidR="00405774" w:rsidRPr="00FC4421">
        <w:rPr>
          <w:rFonts w:ascii="Times New Roman" w:eastAsia="Times New Roman" w:hAnsi="Times New Roman"/>
          <w:color w:val="000000"/>
          <w:sz w:val="24"/>
          <w:szCs w:val="24"/>
          <w:lang w:eastAsia="es-MX"/>
        </w:rPr>
        <w:t xml:space="preserve"> condiciones domésticas,</w:t>
      </w:r>
      <w:r w:rsidR="005D46F3" w:rsidRPr="00FC4421">
        <w:rPr>
          <w:rFonts w:ascii="Times New Roman" w:eastAsia="Times New Roman" w:hAnsi="Times New Roman"/>
          <w:color w:val="000000"/>
          <w:sz w:val="24"/>
          <w:szCs w:val="24"/>
          <w:lang w:eastAsia="es-MX"/>
        </w:rPr>
        <w:t xml:space="preserve"> sin duda</w:t>
      </w:r>
      <w:r w:rsidR="00405774" w:rsidRPr="00FC4421">
        <w:rPr>
          <w:rFonts w:ascii="Times New Roman" w:eastAsia="Times New Roman" w:hAnsi="Times New Roman"/>
          <w:color w:val="000000"/>
          <w:sz w:val="24"/>
          <w:szCs w:val="24"/>
          <w:lang w:eastAsia="es-MX"/>
        </w:rPr>
        <w:t xml:space="preserve"> facilitar</w:t>
      </w:r>
      <w:r w:rsidR="005D46F3" w:rsidRPr="00FC4421">
        <w:rPr>
          <w:rFonts w:ascii="Times New Roman" w:eastAsia="Times New Roman" w:hAnsi="Times New Roman"/>
          <w:color w:val="000000"/>
          <w:sz w:val="24"/>
          <w:szCs w:val="24"/>
          <w:lang w:eastAsia="es-MX"/>
        </w:rPr>
        <w:t>ía</w:t>
      </w:r>
      <w:r w:rsidR="00F80557" w:rsidRPr="00FC4421">
        <w:rPr>
          <w:rFonts w:ascii="Times New Roman" w:eastAsia="Times New Roman" w:hAnsi="Times New Roman"/>
          <w:color w:val="000000"/>
          <w:sz w:val="24"/>
          <w:szCs w:val="24"/>
          <w:lang w:eastAsia="es-MX"/>
        </w:rPr>
        <w:t xml:space="preserve"> </w:t>
      </w:r>
      <w:r w:rsidR="00D17E20" w:rsidRPr="00FC4421">
        <w:rPr>
          <w:rFonts w:ascii="Times New Roman" w:eastAsia="Times New Roman" w:hAnsi="Times New Roman"/>
          <w:color w:val="000000"/>
          <w:sz w:val="24"/>
          <w:szCs w:val="24"/>
          <w:lang w:eastAsia="es-MX"/>
        </w:rPr>
        <w:t>el reto de</w:t>
      </w:r>
      <w:r w:rsidR="00564FCC" w:rsidRPr="00FC4421">
        <w:rPr>
          <w:rFonts w:ascii="Times New Roman" w:eastAsia="Times New Roman" w:hAnsi="Times New Roman"/>
          <w:color w:val="000000"/>
          <w:sz w:val="24"/>
          <w:szCs w:val="24"/>
          <w:lang w:eastAsia="es-MX"/>
        </w:rPr>
        <w:t xml:space="preserve"> </w:t>
      </w:r>
      <w:r w:rsidR="00405774" w:rsidRPr="00FC4421">
        <w:rPr>
          <w:rFonts w:ascii="Times New Roman" w:eastAsia="Times New Roman" w:hAnsi="Times New Roman"/>
          <w:color w:val="000000"/>
          <w:sz w:val="24"/>
          <w:szCs w:val="24"/>
          <w:lang w:eastAsia="es-MX"/>
        </w:rPr>
        <w:t>identificar los factores determinantes de su competitividad</w:t>
      </w:r>
      <w:r w:rsidR="009F7EF8" w:rsidRPr="00FC4421">
        <w:rPr>
          <w:rFonts w:ascii="Times New Roman" w:eastAsia="Times New Roman" w:hAnsi="Times New Roman"/>
          <w:color w:val="000000"/>
          <w:sz w:val="24"/>
          <w:szCs w:val="24"/>
          <w:lang w:eastAsia="es-MX"/>
        </w:rPr>
        <w:t xml:space="preserve"> y </w:t>
      </w:r>
      <w:r w:rsidR="009E1263" w:rsidRPr="00FC4421">
        <w:rPr>
          <w:rFonts w:ascii="Times New Roman" w:eastAsia="Times New Roman" w:hAnsi="Times New Roman"/>
          <w:color w:val="000000"/>
          <w:sz w:val="24"/>
          <w:szCs w:val="24"/>
          <w:lang w:eastAsia="es-MX"/>
        </w:rPr>
        <w:t>permitir</w:t>
      </w:r>
      <w:r w:rsidR="005D46F3" w:rsidRPr="00FC4421">
        <w:rPr>
          <w:rFonts w:ascii="Times New Roman" w:eastAsia="Times New Roman" w:hAnsi="Times New Roman"/>
          <w:color w:val="000000"/>
          <w:sz w:val="24"/>
          <w:szCs w:val="24"/>
          <w:lang w:eastAsia="es-MX"/>
        </w:rPr>
        <w:t>ía</w:t>
      </w:r>
      <w:r w:rsidR="009E1263" w:rsidRPr="00FC4421">
        <w:rPr>
          <w:rFonts w:ascii="Times New Roman" w:eastAsia="Times New Roman" w:hAnsi="Times New Roman"/>
          <w:color w:val="000000"/>
          <w:sz w:val="24"/>
          <w:szCs w:val="24"/>
          <w:lang w:eastAsia="es-MX"/>
        </w:rPr>
        <w:t xml:space="preserve"> </w:t>
      </w:r>
      <w:r w:rsidR="009F7EF8" w:rsidRPr="00FC4421">
        <w:rPr>
          <w:rFonts w:ascii="Times New Roman" w:eastAsia="Times New Roman" w:hAnsi="Times New Roman"/>
          <w:color w:val="000000"/>
          <w:sz w:val="24"/>
          <w:szCs w:val="24"/>
          <w:lang w:eastAsia="es-MX"/>
        </w:rPr>
        <w:t>entender sus operaciones cotidianas que, de forma continua, exponen su</w:t>
      </w:r>
      <w:r w:rsidR="009E1263" w:rsidRPr="00FC4421">
        <w:rPr>
          <w:rFonts w:ascii="Times New Roman" w:eastAsia="Times New Roman" w:hAnsi="Times New Roman"/>
          <w:color w:val="000000"/>
          <w:sz w:val="24"/>
          <w:szCs w:val="24"/>
          <w:lang w:eastAsia="es-MX"/>
        </w:rPr>
        <w:t>s</w:t>
      </w:r>
      <w:r w:rsidR="009F7EF8" w:rsidRPr="00FC4421">
        <w:rPr>
          <w:rFonts w:ascii="Times New Roman" w:eastAsia="Times New Roman" w:hAnsi="Times New Roman"/>
          <w:color w:val="000000"/>
          <w:sz w:val="24"/>
          <w:szCs w:val="24"/>
          <w:lang w:eastAsia="es-MX"/>
        </w:rPr>
        <w:t xml:space="preserve"> problemática</w:t>
      </w:r>
      <w:r w:rsidR="009E1263" w:rsidRPr="00FC4421">
        <w:rPr>
          <w:rFonts w:ascii="Times New Roman" w:eastAsia="Times New Roman" w:hAnsi="Times New Roman"/>
          <w:color w:val="000000"/>
          <w:sz w:val="24"/>
          <w:szCs w:val="24"/>
          <w:lang w:eastAsia="es-MX"/>
        </w:rPr>
        <w:t>s</w:t>
      </w:r>
      <w:r w:rsidR="009F7EF8" w:rsidRPr="00FC4421">
        <w:rPr>
          <w:rFonts w:ascii="Times New Roman" w:eastAsia="Times New Roman" w:hAnsi="Times New Roman"/>
          <w:color w:val="000000"/>
          <w:sz w:val="24"/>
          <w:szCs w:val="24"/>
          <w:lang w:eastAsia="es-MX"/>
        </w:rPr>
        <w:t xml:space="preserve"> y sus estrategias para la toma de decisiones, y </w:t>
      </w:r>
      <w:r w:rsidR="00BD48AE" w:rsidRPr="00FC4421">
        <w:rPr>
          <w:rFonts w:ascii="Times New Roman" w:eastAsia="Times New Roman" w:hAnsi="Times New Roman"/>
          <w:color w:val="000000"/>
          <w:sz w:val="24"/>
          <w:szCs w:val="24"/>
          <w:lang w:eastAsia="es-MX"/>
        </w:rPr>
        <w:t>con</w:t>
      </w:r>
      <w:r w:rsidR="00B34E9F" w:rsidRPr="00FC4421">
        <w:rPr>
          <w:rFonts w:ascii="Times New Roman" w:eastAsia="Times New Roman" w:hAnsi="Times New Roman"/>
          <w:color w:val="000000"/>
          <w:sz w:val="24"/>
          <w:szCs w:val="24"/>
          <w:lang w:eastAsia="es-MX"/>
        </w:rPr>
        <w:t xml:space="preserve"> todo</w:t>
      </w:r>
      <w:r w:rsidR="00BD48AE" w:rsidRPr="00FC4421">
        <w:rPr>
          <w:rFonts w:ascii="Times New Roman" w:eastAsia="Times New Roman" w:hAnsi="Times New Roman"/>
          <w:color w:val="000000"/>
          <w:sz w:val="24"/>
          <w:szCs w:val="24"/>
          <w:lang w:eastAsia="es-MX"/>
        </w:rPr>
        <w:t xml:space="preserve"> ello</w:t>
      </w:r>
      <w:r w:rsidR="00B34E9F" w:rsidRPr="00FC4421">
        <w:rPr>
          <w:rFonts w:ascii="Times New Roman" w:eastAsia="Times New Roman" w:hAnsi="Times New Roman"/>
          <w:color w:val="000000"/>
          <w:sz w:val="24"/>
          <w:szCs w:val="24"/>
          <w:lang w:eastAsia="es-MX"/>
        </w:rPr>
        <w:t xml:space="preserve"> se podrían</w:t>
      </w:r>
      <w:r w:rsidR="00BD48AE" w:rsidRPr="00FC4421">
        <w:rPr>
          <w:rFonts w:ascii="Times New Roman" w:eastAsia="Times New Roman" w:hAnsi="Times New Roman"/>
          <w:color w:val="000000"/>
          <w:sz w:val="24"/>
          <w:szCs w:val="24"/>
          <w:lang w:eastAsia="es-MX"/>
        </w:rPr>
        <w:t xml:space="preserve"> </w:t>
      </w:r>
      <w:r w:rsidR="009F7EF8" w:rsidRPr="00FC4421">
        <w:rPr>
          <w:rFonts w:ascii="Times New Roman" w:eastAsia="Times New Roman" w:hAnsi="Times New Roman"/>
          <w:color w:val="000000"/>
          <w:sz w:val="24"/>
          <w:szCs w:val="24"/>
          <w:lang w:eastAsia="es-MX"/>
        </w:rPr>
        <w:t>determinar programas de actuación acertados que cumplan con las expectativas del sector empresarial y de la sociedad.</w:t>
      </w:r>
      <w:r w:rsidR="00F41586" w:rsidRPr="00FC4421">
        <w:rPr>
          <w:rFonts w:ascii="Times New Roman" w:eastAsia="Times New Roman" w:hAnsi="Times New Roman"/>
          <w:color w:val="000000"/>
          <w:sz w:val="24"/>
          <w:szCs w:val="24"/>
          <w:lang w:eastAsia="es-MX"/>
        </w:rPr>
        <w:t xml:space="preserve"> </w:t>
      </w:r>
      <w:r w:rsidR="009F7EF8" w:rsidRPr="00FC4421">
        <w:rPr>
          <w:rFonts w:ascii="Times New Roman" w:eastAsia="Times New Roman" w:hAnsi="Times New Roman"/>
          <w:color w:val="000000"/>
          <w:sz w:val="24"/>
          <w:szCs w:val="24"/>
          <w:lang w:eastAsia="es-MX"/>
        </w:rPr>
        <w:t>Por lo que se plantea la siguiente pregunta de investigación:</w:t>
      </w:r>
      <w:r w:rsidR="00EE3729" w:rsidRPr="00FC4421">
        <w:rPr>
          <w:rFonts w:ascii="Times New Roman" w:eastAsia="Times New Roman" w:hAnsi="Times New Roman" w:cs="Times New Roman"/>
          <w:color w:val="000000"/>
          <w:sz w:val="24"/>
          <w:szCs w:val="24"/>
          <w:lang w:eastAsia="es-MX"/>
        </w:rPr>
        <w:t xml:space="preserve"> </w:t>
      </w:r>
      <w:r w:rsidR="00F41586" w:rsidRPr="00FC4421">
        <w:rPr>
          <w:rFonts w:ascii="Times New Roman" w:eastAsia="Times New Roman" w:hAnsi="Times New Roman" w:cs="Times New Roman"/>
          <w:color w:val="000000"/>
          <w:sz w:val="24"/>
          <w:szCs w:val="24"/>
          <w:lang w:eastAsia="es-MX"/>
        </w:rPr>
        <w:t xml:space="preserve">¿Cuáles son los factores que determinan la competitividad de las </w:t>
      </w:r>
      <w:proofErr w:type="spellStart"/>
      <w:r w:rsidR="00B34E9F" w:rsidRPr="00FC4421">
        <w:rPr>
          <w:rFonts w:ascii="Times New Roman" w:eastAsia="Times New Roman" w:hAnsi="Times New Roman" w:cs="Times New Roman"/>
          <w:color w:val="000000"/>
          <w:sz w:val="24"/>
          <w:szCs w:val="24"/>
          <w:lang w:eastAsia="es-MX"/>
        </w:rPr>
        <w:t>mypes</w:t>
      </w:r>
      <w:proofErr w:type="spellEnd"/>
      <w:r w:rsidR="00F41586" w:rsidRPr="00FC4421">
        <w:rPr>
          <w:rFonts w:ascii="Times New Roman" w:eastAsia="Times New Roman" w:hAnsi="Times New Roman" w:cs="Times New Roman"/>
          <w:color w:val="000000"/>
          <w:sz w:val="24"/>
          <w:szCs w:val="24"/>
          <w:lang w:eastAsia="es-MX"/>
        </w:rPr>
        <w:t xml:space="preserve"> en el municipio de Xicotepec, Puebla?</w:t>
      </w:r>
    </w:p>
    <w:p w14:paraId="43F8C63C" w14:textId="07FE47EF" w:rsidR="00EE3729" w:rsidRPr="00FC4421" w:rsidRDefault="00B34E9F"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lastRenderedPageBreak/>
        <w:t xml:space="preserve">Es sabido que el </w:t>
      </w:r>
      <w:r w:rsidR="009F7EF8" w:rsidRPr="00FC4421">
        <w:rPr>
          <w:rFonts w:ascii="Times New Roman" w:eastAsia="Times New Roman" w:hAnsi="Times New Roman"/>
          <w:bCs/>
          <w:color w:val="000000"/>
          <w:sz w:val="24"/>
          <w:szCs w:val="24"/>
          <w:lang w:eastAsia="es-MX"/>
        </w:rPr>
        <w:t xml:space="preserve">estudio </w:t>
      </w:r>
      <w:r w:rsidRPr="00FC4421">
        <w:rPr>
          <w:rFonts w:ascii="Times New Roman" w:eastAsia="Times New Roman" w:hAnsi="Times New Roman"/>
          <w:bCs/>
          <w:color w:val="000000"/>
          <w:sz w:val="24"/>
          <w:szCs w:val="24"/>
          <w:lang w:eastAsia="es-MX"/>
        </w:rPr>
        <w:t>de estas organizaciones</w:t>
      </w:r>
      <w:r w:rsidR="009F7EF8" w:rsidRPr="00FC4421">
        <w:rPr>
          <w:rFonts w:ascii="Times New Roman" w:eastAsia="Times New Roman" w:hAnsi="Times New Roman"/>
          <w:bCs/>
          <w:color w:val="000000"/>
          <w:sz w:val="24"/>
          <w:szCs w:val="24"/>
          <w:lang w:eastAsia="es-MX"/>
        </w:rPr>
        <w:t xml:space="preserve"> implica abordar una serie de elementos interrelacionados que hacen complej</w:t>
      </w:r>
      <w:r w:rsidR="003605B0" w:rsidRPr="00FC4421">
        <w:rPr>
          <w:rFonts w:ascii="Times New Roman" w:eastAsia="Times New Roman" w:hAnsi="Times New Roman"/>
          <w:bCs/>
          <w:color w:val="000000"/>
          <w:sz w:val="24"/>
          <w:szCs w:val="24"/>
          <w:lang w:eastAsia="es-MX"/>
        </w:rPr>
        <w:t>o cualquier proceso de análisis, incluido el de la competitividad.</w:t>
      </w:r>
    </w:p>
    <w:p w14:paraId="114E67EA" w14:textId="2091C3BF" w:rsidR="004B5DD0" w:rsidRPr="00FC4421" w:rsidRDefault="009F7EF8"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Según datos del INEGI, las principales problemáticas que experimenta</w:t>
      </w:r>
      <w:r w:rsidR="00F6795E" w:rsidRPr="00FC4421">
        <w:rPr>
          <w:rFonts w:ascii="Times New Roman" w:eastAsia="Times New Roman" w:hAnsi="Times New Roman"/>
          <w:bCs/>
          <w:color w:val="000000"/>
          <w:sz w:val="24"/>
          <w:szCs w:val="24"/>
          <w:lang w:eastAsia="es-MX"/>
        </w:rPr>
        <w:t>n</w:t>
      </w:r>
      <w:r w:rsidRPr="00FC4421">
        <w:rPr>
          <w:rFonts w:ascii="Times New Roman" w:eastAsia="Times New Roman" w:hAnsi="Times New Roman"/>
          <w:bCs/>
          <w:color w:val="000000"/>
          <w:sz w:val="24"/>
          <w:szCs w:val="24"/>
          <w:lang w:eastAsia="es-MX"/>
        </w:rPr>
        <w:t xml:space="preserve"> la</w:t>
      </w:r>
      <w:r w:rsidR="004C3298" w:rsidRPr="00FC4421">
        <w:rPr>
          <w:rFonts w:ascii="Times New Roman" w:eastAsia="Times New Roman" w:hAnsi="Times New Roman"/>
          <w:bCs/>
          <w:color w:val="000000"/>
          <w:sz w:val="24"/>
          <w:szCs w:val="24"/>
          <w:lang w:eastAsia="es-MX"/>
        </w:rPr>
        <w:t xml:space="preserve">s </w:t>
      </w:r>
      <w:proofErr w:type="spellStart"/>
      <w:r w:rsidR="004C3298" w:rsidRPr="00FC4421">
        <w:rPr>
          <w:rFonts w:ascii="Times New Roman" w:eastAsia="Times New Roman" w:hAnsi="Times New Roman"/>
          <w:bCs/>
          <w:color w:val="000000"/>
          <w:sz w:val="24"/>
          <w:szCs w:val="24"/>
          <w:lang w:eastAsia="es-MX"/>
        </w:rPr>
        <w:t>mypes</w:t>
      </w:r>
      <w:proofErr w:type="spellEnd"/>
      <w:r w:rsidR="004C3298"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son la competencia excesiva, la falta de clientes, las bajas ganancias, la falta de crédito, los problemas con las autoridades, que no les pagan a tiempo y conflictos con los clientes (Contreras, 2006). Estos problemas hacen que la esperanza de vida de una empresa sea de alrededor de 7.7 años (González, 2005) y que más de 80</w:t>
      </w:r>
      <w:r w:rsidR="00F6795E"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no sobreviva ni siquiera</w:t>
      </w:r>
      <w:r w:rsidR="00F6795E" w:rsidRPr="00FC4421">
        <w:rPr>
          <w:rFonts w:ascii="Times New Roman" w:eastAsia="Times New Roman" w:hAnsi="Times New Roman"/>
          <w:bCs/>
          <w:color w:val="000000"/>
          <w:sz w:val="24"/>
          <w:szCs w:val="24"/>
          <w:lang w:eastAsia="es-MX"/>
        </w:rPr>
        <w:t xml:space="preserve"> a</w:t>
      </w:r>
      <w:r w:rsidRPr="00FC4421">
        <w:rPr>
          <w:rFonts w:ascii="Times New Roman" w:eastAsia="Times New Roman" w:hAnsi="Times New Roman"/>
          <w:bCs/>
          <w:color w:val="000000"/>
          <w:sz w:val="24"/>
          <w:szCs w:val="24"/>
          <w:lang w:eastAsia="es-MX"/>
        </w:rPr>
        <w:t xml:space="preserve"> los primeros dos años. </w:t>
      </w:r>
      <w:r w:rsidR="00501C7E" w:rsidRPr="00FC4421">
        <w:rPr>
          <w:rFonts w:ascii="Times New Roman" w:eastAsia="Times New Roman" w:hAnsi="Times New Roman"/>
          <w:bCs/>
          <w:color w:val="000000"/>
          <w:sz w:val="24"/>
          <w:szCs w:val="24"/>
          <w:lang w:eastAsia="es-MX"/>
        </w:rPr>
        <w:t xml:space="preserve">Lo anterior </w:t>
      </w:r>
      <w:r w:rsidRPr="00FC4421">
        <w:rPr>
          <w:rFonts w:ascii="Times New Roman" w:eastAsia="Times New Roman" w:hAnsi="Times New Roman"/>
          <w:bCs/>
          <w:color w:val="000000"/>
          <w:sz w:val="24"/>
          <w:szCs w:val="24"/>
          <w:lang w:eastAsia="es-MX"/>
        </w:rPr>
        <w:t>se ha intentado</w:t>
      </w:r>
      <w:r w:rsidR="00501C7E" w:rsidRPr="00FC4421">
        <w:rPr>
          <w:rFonts w:ascii="Times New Roman" w:eastAsia="Times New Roman" w:hAnsi="Times New Roman"/>
          <w:bCs/>
          <w:color w:val="000000"/>
          <w:sz w:val="24"/>
          <w:szCs w:val="24"/>
          <w:lang w:eastAsia="es-MX"/>
        </w:rPr>
        <w:t xml:space="preserve"> de</w:t>
      </w:r>
      <w:r w:rsidRPr="00FC4421">
        <w:rPr>
          <w:rFonts w:ascii="Times New Roman" w:eastAsia="Times New Roman" w:hAnsi="Times New Roman"/>
          <w:bCs/>
          <w:color w:val="000000"/>
          <w:sz w:val="24"/>
          <w:szCs w:val="24"/>
          <w:lang w:eastAsia="es-MX"/>
        </w:rPr>
        <w:t xml:space="preserve"> abordar durante los últimos 30 años</w:t>
      </w:r>
      <w:r w:rsidR="00501C7E"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pero entender las razones por las que cierra una empresa</w:t>
      </w:r>
      <w:r w:rsidR="00237BBC" w:rsidRPr="00FC4421">
        <w:rPr>
          <w:rFonts w:ascii="Times New Roman" w:eastAsia="Times New Roman" w:hAnsi="Times New Roman"/>
          <w:bCs/>
          <w:color w:val="000000"/>
          <w:sz w:val="24"/>
          <w:szCs w:val="24"/>
          <w:lang w:eastAsia="es-MX"/>
        </w:rPr>
        <w:t xml:space="preserve"> de estas características</w:t>
      </w:r>
      <w:r w:rsidRPr="00FC4421">
        <w:rPr>
          <w:rFonts w:ascii="Times New Roman" w:eastAsia="Times New Roman" w:hAnsi="Times New Roman"/>
          <w:bCs/>
          <w:color w:val="000000"/>
          <w:sz w:val="24"/>
          <w:szCs w:val="24"/>
          <w:lang w:eastAsia="es-MX"/>
        </w:rPr>
        <w:t xml:space="preserve"> es particularmente complicado por la dificultad de encontrar a los propietarios y la incapacidad de </w:t>
      </w:r>
      <w:r w:rsidR="00501C7E" w:rsidRPr="00FC4421">
        <w:rPr>
          <w:rFonts w:ascii="Times New Roman" w:eastAsia="Times New Roman" w:hAnsi="Times New Roman"/>
          <w:bCs/>
          <w:color w:val="000000"/>
          <w:sz w:val="24"/>
          <w:szCs w:val="24"/>
          <w:lang w:eastAsia="es-MX"/>
        </w:rPr>
        <w:t xml:space="preserve">estos </w:t>
      </w:r>
      <w:r w:rsidRPr="00FC4421">
        <w:rPr>
          <w:rFonts w:ascii="Times New Roman" w:eastAsia="Times New Roman" w:hAnsi="Times New Roman"/>
          <w:bCs/>
          <w:color w:val="000000"/>
          <w:sz w:val="24"/>
          <w:szCs w:val="24"/>
          <w:lang w:eastAsia="es-MX"/>
        </w:rPr>
        <w:t xml:space="preserve">para identificar lo que determinó </w:t>
      </w:r>
      <w:r w:rsidR="00237BBC" w:rsidRPr="00FC4421">
        <w:rPr>
          <w:rFonts w:ascii="Times New Roman" w:eastAsia="Times New Roman" w:hAnsi="Times New Roman"/>
          <w:bCs/>
          <w:color w:val="000000"/>
          <w:sz w:val="24"/>
          <w:szCs w:val="24"/>
          <w:lang w:eastAsia="es-MX"/>
        </w:rPr>
        <w:t>la clausura</w:t>
      </w:r>
      <w:r w:rsidRPr="00FC4421">
        <w:rPr>
          <w:rFonts w:ascii="Times New Roman" w:eastAsia="Times New Roman" w:hAnsi="Times New Roman"/>
          <w:bCs/>
          <w:color w:val="000000"/>
          <w:sz w:val="24"/>
          <w:szCs w:val="24"/>
          <w:lang w:eastAsia="es-MX"/>
        </w:rPr>
        <w:t xml:space="preserve"> (Navarrete y Sansores, 2011</w:t>
      </w:r>
      <w:r w:rsidR="00501C7E" w:rsidRPr="00FC4421">
        <w:rPr>
          <w:rFonts w:ascii="Times New Roman" w:eastAsia="Times New Roman" w:hAnsi="Times New Roman"/>
          <w:bCs/>
          <w:color w:val="000000"/>
          <w:sz w:val="24"/>
          <w:szCs w:val="24"/>
          <w:lang w:eastAsia="es-MX"/>
        </w:rPr>
        <w:t xml:space="preserve">, p. </w:t>
      </w:r>
      <w:r w:rsidRPr="00FC4421">
        <w:rPr>
          <w:rFonts w:ascii="Times New Roman" w:eastAsia="Times New Roman" w:hAnsi="Times New Roman"/>
          <w:bCs/>
          <w:color w:val="000000"/>
          <w:sz w:val="24"/>
          <w:szCs w:val="24"/>
          <w:lang w:eastAsia="es-MX"/>
        </w:rPr>
        <w:t xml:space="preserve">22). </w:t>
      </w:r>
    </w:p>
    <w:p w14:paraId="34854759" w14:textId="02A82B3D" w:rsidR="00112556" w:rsidRPr="00FC4421" w:rsidRDefault="009F7EF8"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La problemática se puede asociar a la falta de infraestructura tanto física como organizacional</w:t>
      </w:r>
      <w:r w:rsidR="00237BBC" w:rsidRPr="00FC4421">
        <w:rPr>
          <w:rFonts w:ascii="Times New Roman" w:eastAsia="Times New Roman" w:hAnsi="Times New Roman"/>
          <w:bCs/>
          <w:color w:val="000000"/>
          <w:sz w:val="24"/>
          <w:szCs w:val="24"/>
          <w:lang w:eastAsia="es-MX"/>
        </w:rPr>
        <w:t xml:space="preserve">. </w:t>
      </w:r>
      <w:r w:rsidR="0082475A" w:rsidRPr="00FC4421">
        <w:rPr>
          <w:rFonts w:ascii="Times New Roman" w:eastAsia="Times New Roman" w:hAnsi="Times New Roman"/>
          <w:bCs/>
          <w:color w:val="000000"/>
          <w:sz w:val="24"/>
          <w:szCs w:val="24"/>
          <w:lang w:eastAsia="es-MX"/>
        </w:rPr>
        <w:t>En efecto</w:t>
      </w:r>
      <w:r w:rsidR="00957F7A" w:rsidRPr="00FC4421">
        <w:rPr>
          <w:rFonts w:ascii="Times New Roman" w:eastAsia="Times New Roman" w:hAnsi="Times New Roman"/>
          <w:bCs/>
          <w:color w:val="000000"/>
          <w:sz w:val="24"/>
          <w:szCs w:val="24"/>
          <w:lang w:eastAsia="es-MX"/>
        </w:rPr>
        <w:t>, si bien</w:t>
      </w:r>
      <w:r w:rsidRPr="00FC4421">
        <w:rPr>
          <w:rFonts w:ascii="Times New Roman" w:eastAsia="Times New Roman" w:hAnsi="Times New Roman"/>
          <w:bCs/>
          <w:color w:val="000000"/>
          <w:sz w:val="24"/>
          <w:szCs w:val="24"/>
          <w:lang w:eastAsia="es-MX"/>
        </w:rPr>
        <w:t xml:space="preserve"> incluso las empresas más pequeñas cuentan con prácticas que las hace ser más eficientes en sus procesos (</w:t>
      </w:r>
      <w:r w:rsidR="00957F7A" w:rsidRPr="00FC4421">
        <w:rPr>
          <w:rFonts w:ascii="Times New Roman" w:eastAsia="Times New Roman" w:hAnsi="Times New Roman"/>
          <w:bCs/>
          <w:color w:val="000000"/>
          <w:sz w:val="24"/>
          <w:szCs w:val="24"/>
          <w:lang w:eastAsia="es-MX"/>
        </w:rPr>
        <w:t xml:space="preserve">aun </w:t>
      </w:r>
      <w:r w:rsidRPr="00FC4421">
        <w:rPr>
          <w:rFonts w:ascii="Times New Roman" w:eastAsia="Times New Roman" w:hAnsi="Times New Roman"/>
          <w:bCs/>
          <w:color w:val="000000"/>
          <w:sz w:val="24"/>
          <w:szCs w:val="24"/>
          <w:lang w:eastAsia="es-MX"/>
        </w:rPr>
        <w:t>con estas carencias estructurales)</w:t>
      </w:r>
      <w:r w:rsidR="0082475A" w:rsidRPr="00FC4421">
        <w:rPr>
          <w:rFonts w:ascii="Times New Roman" w:eastAsia="Times New Roman" w:hAnsi="Times New Roman"/>
          <w:bCs/>
          <w:color w:val="000000"/>
          <w:sz w:val="24"/>
          <w:szCs w:val="24"/>
          <w:lang w:eastAsia="es-MX"/>
        </w:rPr>
        <w:t xml:space="preserve">, </w:t>
      </w:r>
      <w:r w:rsidR="002630DC" w:rsidRPr="00FC4421">
        <w:rPr>
          <w:rFonts w:ascii="Times New Roman" w:eastAsia="Times New Roman" w:hAnsi="Times New Roman"/>
          <w:bCs/>
          <w:color w:val="000000"/>
          <w:sz w:val="24"/>
          <w:szCs w:val="24"/>
          <w:lang w:eastAsia="es-MX"/>
        </w:rPr>
        <w:t xml:space="preserve">la existencia de </w:t>
      </w:r>
      <w:r w:rsidR="00FC617A" w:rsidRPr="00FC4421">
        <w:rPr>
          <w:rFonts w:ascii="Times New Roman" w:eastAsia="Times New Roman" w:hAnsi="Times New Roman"/>
          <w:bCs/>
          <w:color w:val="000000"/>
          <w:sz w:val="24"/>
          <w:szCs w:val="24"/>
          <w:lang w:eastAsia="es-MX"/>
        </w:rPr>
        <w:t xml:space="preserve">las </w:t>
      </w:r>
      <w:r w:rsidR="002630DC" w:rsidRPr="00FC4421">
        <w:rPr>
          <w:rFonts w:ascii="Times New Roman" w:eastAsia="Times New Roman" w:hAnsi="Times New Roman"/>
          <w:bCs/>
          <w:color w:val="000000"/>
          <w:sz w:val="24"/>
          <w:szCs w:val="24"/>
          <w:lang w:eastAsia="es-MX"/>
        </w:rPr>
        <w:t xml:space="preserve">debilidades de carácter estructural que padecen las </w:t>
      </w:r>
      <w:proofErr w:type="spellStart"/>
      <w:r w:rsidR="007F208C" w:rsidRPr="00FC4421">
        <w:rPr>
          <w:rFonts w:ascii="Times New Roman" w:eastAsia="Times New Roman" w:hAnsi="Times New Roman"/>
          <w:bCs/>
          <w:color w:val="000000"/>
          <w:sz w:val="24"/>
          <w:szCs w:val="24"/>
          <w:lang w:eastAsia="es-MX"/>
        </w:rPr>
        <w:t>mipymes</w:t>
      </w:r>
      <w:proofErr w:type="spellEnd"/>
      <w:r w:rsidR="007F208C" w:rsidRPr="00FC4421">
        <w:rPr>
          <w:rFonts w:ascii="Times New Roman" w:eastAsia="Times New Roman" w:hAnsi="Times New Roman"/>
          <w:bCs/>
          <w:color w:val="000000"/>
          <w:sz w:val="24"/>
          <w:szCs w:val="24"/>
          <w:lang w:eastAsia="es-MX"/>
        </w:rPr>
        <w:t xml:space="preserve"> </w:t>
      </w:r>
      <w:r w:rsidR="002630DC" w:rsidRPr="00FC4421">
        <w:rPr>
          <w:rFonts w:ascii="Times New Roman" w:eastAsia="Times New Roman" w:hAnsi="Times New Roman"/>
          <w:bCs/>
          <w:color w:val="000000"/>
          <w:sz w:val="24"/>
          <w:szCs w:val="24"/>
          <w:lang w:eastAsia="es-MX"/>
        </w:rPr>
        <w:t xml:space="preserve">sigue afectando su supervivencia y mermando su competitividad. Así, la globalización de los mercados, la aceleración del cambio tecnológico y el desarrollo de nuevos sistemas de información y comunicación, </w:t>
      </w:r>
      <w:r w:rsidR="00FC617A" w:rsidRPr="00FC4421">
        <w:rPr>
          <w:rFonts w:ascii="Times New Roman" w:eastAsia="Times New Roman" w:hAnsi="Times New Roman"/>
          <w:bCs/>
          <w:color w:val="000000"/>
          <w:sz w:val="24"/>
          <w:szCs w:val="24"/>
          <w:lang w:eastAsia="es-MX"/>
        </w:rPr>
        <w:t xml:space="preserve">aunado </w:t>
      </w:r>
      <w:r w:rsidR="002630DC" w:rsidRPr="00FC4421">
        <w:rPr>
          <w:rFonts w:ascii="Times New Roman" w:eastAsia="Times New Roman" w:hAnsi="Times New Roman"/>
          <w:bCs/>
          <w:color w:val="000000"/>
          <w:sz w:val="24"/>
          <w:szCs w:val="24"/>
          <w:lang w:eastAsia="es-MX"/>
        </w:rPr>
        <w:t>al escaso hábito de gestión del conocimiento y del capital humano, la dificultad para la captación de capitales externos a largo plazo, la menor cualificación de empresarios y empleados, las dificultades de localización e infraestructura y la complejidad para incorporar las innovaciones tecnológicas</w:t>
      </w:r>
      <w:r w:rsidR="00FC617A" w:rsidRPr="00FC4421">
        <w:rPr>
          <w:rFonts w:ascii="Times New Roman" w:eastAsia="Times New Roman" w:hAnsi="Times New Roman"/>
          <w:bCs/>
          <w:color w:val="000000"/>
          <w:sz w:val="24"/>
          <w:szCs w:val="24"/>
          <w:lang w:eastAsia="es-MX"/>
        </w:rPr>
        <w:t>,</w:t>
      </w:r>
      <w:r w:rsidR="002630DC" w:rsidRPr="00FC4421">
        <w:rPr>
          <w:rFonts w:ascii="Times New Roman" w:eastAsia="Times New Roman" w:hAnsi="Times New Roman"/>
          <w:bCs/>
          <w:color w:val="000000"/>
          <w:sz w:val="24"/>
          <w:szCs w:val="24"/>
          <w:lang w:eastAsia="es-MX"/>
        </w:rPr>
        <w:t xml:space="preserve"> son, entre otros, aspectos que dificultan y limitan el desarrollo de las </w:t>
      </w:r>
      <w:proofErr w:type="spellStart"/>
      <w:r w:rsidR="00FC617A" w:rsidRPr="00FC4421">
        <w:rPr>
          <w:rFonts w:ascii="Times New Roman" w:eastAsia="Times New Roman" w:hAnsi="Times New Roman"/>
          <w:bCs/>
          <w:color w:val="000000"/>
          <w:sz w:val="24"/>
          <w:szCs w:val="24"/>
          <w:lang w:eastAsia="es-MX"/>
        </w:rPr>
        <w:t>mipymes</w:t>
      </w:r>
      <w:proofErr w:type="spellEnd"/>
      <w:r w:rsidR="002630DC" w:rsidRPr="00FC4421">
        <w:rPr>
          <w:rFonts w:ascii="Times New Roman" w:eastAsia="Times New Roman" w:hAnsi="Times New Roman"/>
          <w:bCs/>
          <w:color w:val="000000"/>
          <w:sz w:val="24"/>
          <w:szCs w:val="24"/>
          <w:lang w:eastAsia="es-MX"/>
        </w:rPr>
        <w:t xml:space="preserve">. </w:t>
      </w:r>
    </w:p>
    <w:p w14:paraId="7B3258A8" w14:textId="5FE073AE" w:rsidR="00E77A61" w:rsidRPr="00FC4421" w:rsidRDefault="002630DC"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 xml:space="preserve">De acuerdo con Rubio y Aragón (2006), los recursos críticos para el éxito de las </w:t>
      </w:r>
      <w:proofErr w:type="spellStart"/>
      <w:r w:rsidR="00FC617A" w:rsidRPr="00FC4421">
        <w:rPr>
          <w:rFonts w:ascii="Times New Roman" w:eastAsia="Times New Roman" w:hAnsi="Times New Roman"/>
          <w:bCs/>
          <w:color w:val="000000"/>
          <w:sz w:val="24"/>
          <w:szCs w:val="24"/>
          <w:lang w:eastAsia="es-MX"/>
        </w:rPr>
        <w:t>mipymes</w:t>
      </w:r>
      <w:proofErr w:type="spellEnd"/>
      <w:r w:rsidR="00FC617A"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 xml:space="preserve">son aquellos que permiten alcanzar ventajas competitivas sostenibles en el tiempo y apropiarse de las rentas generadas. Dichos recursos son tecnológicos, de innovación, comerciales, humanos, capacidades directivas, financieros, </w:t>
      </w:r>
      <w:r w:rsidR="00C41A0D" w:rsidRPr="00FC4421">
        <w:rPr>
          <w:rFonts w:ascii="Times New Roman" w:eastAsia="Times New Roman" w:hAnsi="Times New Roman"/>
          <w:bCs/>
          <w:color w:val="000000"/>
          <w:sz w:val="24"/>
          <w:szCs w:val="24"/>
          <w:lang w:eastAsia="es-MX"/>
        </w:rPr>
        <w:t xml:space="preserve">de </w:t>
      </w:r>
      <w:r w:rsidRPr="00FC4421">
        <w:rPr>
          <w:rFonts w:ascii="Times New Roman" w:eastAsia="Times New Roman" w:hAnsi="Times New Roman"/>
          <w:bCs/>
          <w:color w:val="000000"/>
          <w:sz w:val="24"/>
          <w:szCs w:val="24"/>
          <w:lang w:eastAsia="es-MX"/>
        </w:rPr>
        <w:t>cultura y calidad del producto o servicio.</w:t>
      </w:r>
      <w:r w:rsidR="000E0332" w:rsidRPr="00FC4421">
        <w:rPr>
          <w:rFonts w:ascii="Times New Roman" w:eastAsia="Times New Roman" w:hAnsi="Times New Roman"/>
          <w:bCs/>
          <w:color w:val="000000"/>
          <w:sz w:val="24"/>
          <w:szCs w:val="24"/>
          <w:lang w:eastAsia="es-MX"/>
        </w:rPr>
        <w:t xml:space="preserve"> </w:t>
      </w:r>
      <w:r w:rsidR="00A84D67" w:rsidRPr="00FC4421">
        <w:rPr>
          <w:rFonts w:ascii="Times New Roman" w:eastAsia="Times New Roman" w:hAnsi="Times New Roman"/>
          <w:bCs/>
          <w:color w:val="000000"/>
          <w:sz w:val="24"/>
          <w:szCs w:val="24"/>
          <w:lang w:eastAsia="es-MX"/>
        </w:rPr>
        <w:t xml:space="preserve">Por otro lado, De la Cruz, Morales y Carrasco (2006) sostienen que el desarrollo de capacidades (mismas que tienen que cubrir tres características: tiene que ser única y difícil de imitar, debe traducirse en un valor significativo para los clientes y debe facilitar la entrada </w:t>
      </w:r>
      <w:r w:rsidR="00A84D67" w:rsidRPr="00FC4421">
        <w:rPr>
          <w:rFonts w:ascii="Times New Roman" w:eastAsia="Times New Roman" w:hAnsi="Times New Roman"/>
          <w:bCs/>
          <w:color w:val="000000"/>
          <w:sz w:val="24"/>
          <w:szCs w:val="24"/>
          <w:lang w:eastAsia="es-MX"/>
        </w:rPr>
        <w:lastRenderedPageBreak/>
        <w:t>a nuevos mercados) en un sector y sus empresas contribuye a impulsar la competitividad de una gama de productos o servicios</w:t>
      </w:r>
      <w:r w:rsidR="00D214FC" w:rsidRPr="00FC4421">
        <w:rPr>
          <w:rFonts w:ascii="Times New Roman" w:eastAsia="Times New Roman" w:hAnsi="Times New Roman"/>
          <w:bCs/>
          <w:color w:val="000000"/>
          <w:sz w:val="24"/>
          <w:szCs w:val="24"/>
          <w:lang w:eastAsia="es-MX"/>
        </w:rPr>
        <w:t>, al igual que</w:t>
      </w:r>
      <w:r w:rsidR="00A84D67" w:rsidRPr="00FC4421">
        <w:rPr>
          <w:rFonts w:ascii="Times New Roman" w:eastAsia="Times New Roman" w:hAnsi="Times New Roman"/>
          <w:bCs/>
          <w:color w:val="000000"/>
          <w:sz w:val="24"/>
          <w:szCs w:val="24"/>
          <w:lang w:eastAsia="es-MX"/>
        </w:rPr>
        <w:t xml:space="preserve"> influyen profundamente en las capacidades de crecimiento y diferenciación competitiva de una gama de productos mucho más allá que en el éxito o fracaso de un producto único. </w:t>
      </w:r>
    </w:p>
    <w:p w14:paraId="730CA98C" w14:textId="1EE4308E" w:rsidR="00EE3729" w:rsidRPr="00FC4421" w:rsidRDefault="00A84D67" w:rsidP="008035D2">
      <w:pPr>
        <w:spacing w:after="0" w:line="360" w:lineRule="auto"/>
        <w:ind w:firstLine="708"/>
        <w:jc w:val="both"/>
        <w:rPr>
          <w:rFonts w:ascii="Times New Roman" w:eastAsia="Times New Roman" w:hAnsi="Times New Roman"/>
          <w:bCs/>
          <w:color w:val="000000"/>
          <w:sz w:val="24"/>
          <w:szCs w:val="24"/>
          <w:lang w:eastAsia="es-MX"/>
        </w:rPr>
      </w:pPr>
      <w:proofErr w:type="spellStart"/>
      <w:r w:rsidRPr="00FC4421">
        <w:rPr>
          <w:rFonts w:ascii="Times New Roman" w:eastAsia="Times New Roman" w:hAnsi="Times New Roman"/>
          <w:bCs/>
          <w:color w:val="000000"/>
          <w:sz w:val="24"/>
          <w:szCs w:val="24"/>
          <w:lang w:eastAsia="es-MX"/>
        </w:rPr>
        <w:t>Solleiro</w:t>
      </w:r>
      <w:proofErr w:type="spellEnd"/>
      <w:r w:rsidRPr="00FC4421">
        <w:rPr>
          <w:rFonts w:ascii="Times New Roman" w:eastAsia="Times New Roman" w:hAnsi="Times New Roman"/>
          <w:bCs/>
          <w:color w:val="000000"/>
          <w:sz w:val="24"/>
          <w:szCs w:val="24"/>
          <w:lang w:eastAsia="es-MX"/>
        </w:rPr>
        <w:t xml:space="preserve"> y Castañón (2005) señalan que el desempeño competitivo de la empresa depende</w:t>
      </w:r>
      <w:r w:rsidR="00BF23EE"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en primera instancia</w:t>
      </w:r>
      <w:r w:rsidR="00BF23EE"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de su capacidad para administrar los elementos internos que se encuentran bajo su control</w:t>
      </w:r>
      <w:r w:rsidR="00BF23EE" w:rsidRPr="00FC4421">
        <w:rPr>
          <w:rFonts w:ascii="Times New Roman" w:eastAsia="Times New Roman" w:hAnsi="Times New Roman"/>
          <w:bCs/>
          <w:color w:val="000000"/>
          <w:sz w:val="24"/>
          <w:szCs w:val="24"/>
          <w:lang w:eastAsia="es-MX"/>
        </w:rPr>
        <w:t xml:space="preserve">. Estos elementos </w:t>
      </w:r>
      <w:r w:rsidRPr="00FC4421">
        <w:rPr>
          <w:rFonts w:ascii="Times New Roman" w:eastAsia="Times New Roman" w:hAnsi="Times New Roman"/>
          <w:bCs/>
          <w:color w:val="000000"/>
          <w:sz w:val="24"/>
          <w:szCs w:val="24"/>
          <w:lang w:eastAsia="es-MX"/>
        </w:rPr>
        <w:t xml:space="preserve">son: </w:t>
      </w:r>
      <w:r w:rsidRPr="00FC4421">
        <w:rPr>
          <w:rFonts w:ascii="Times New Roman" w:eastAsia="Times New Roman" w:hAnsi="Times New Roman"/>
          <w:bCs/>
          <w:i/>
          <w:color w:val="000000"/>
          <w:sz w:val="24"/>
          <w:szCs w:val="24"/>
          <w:lang w:eastAsia="es-MX"/>
        </w:rPr>
        <w:t>1)</w:t>
      </w:r>
      <w:r w:rsidRPr="00FC4421">
        <w:rPr>
          <w:rFonts w:ascii="Times New Roman" w:eastAsia="Times New Roman" w:hAnsi="Times New Roman"/>
          <w:bCs/>
          <w:color w:val="000000"/>
          <w:sz w:val="24"/>
          <w:szCs w:val="24"/>
          <w:lang w:eastAsia="es-MX"/>
        </w:rPr>
        <w:t xml:space="preserve"> selección del portafolio de productos; </w:t>
      </w:r>
      <w:r w:rsidRPr="00FC4421">
        <w:rPr>
          <w:rFonts w:ascii="Times New Roman" w:eastAsia="Times New Roman" w:hAnsi="Times New Roman"/>
          <w:bCs/>
          <w:i/>
          <w:color w:val="000000"/>
          <w:sz w:val="24"/>
          <w:szCs w:val="24"/>
          <w:lang w:eastAsia="es-MX"/>
        </w:rPr>
        <w:t>2)</w:t>
      </w:r>
      <w:r w:rsidRPr="00FC4421">
        <w:rPr>
          <w:rFonts w:ascii="Times New Roman" w:eastAsia="Times New Roman" w:hAnsi="Times New Roman"/>
          <w:bCs/>
          <w:color w:val="000000"/>
          <w:sz w:val="24"/>
          <w:szCs w:val="24"/>
          <w:lang w:eastAsia="es-MX"/>
        </w:rPr>
        <w:t xml:space="preserve"> selección de tecnología y equipos; </w:t>
      </w:r>
      <w:r w:rsidRPr="00FC4421">
        <w:rPr>
          <w:rFonts w:ascii="Times New Roman" w:eastAsia="Times New Roman" w:hAnsi="Times New Roman"/>
          <w:bCs/>
          <w:i/>
          <w:color w:val="000000"/>
          <w:sz w:val="24"/>
          <w:szCs w:val="24"/>
          <w:lang w:eastAsia="es-MX"/>
        </w:rPr>
        <w:t>3)</w:t>
      </w:r>
      <w:r w:rsidRPr="00FC4421">
        <w:rPr>
          <w:rFonts w:ascii="Times New Roman" w:eastAsia="Times New Roman" w:hAnsi="Times New Roman"/>
          <w:bCs/>
          <w:color w:val="000000"/>
          <w:sz w:val="24"/>
          <w:szCs w:val="24"/>
          <w:lang w:eastAsia="es-MX"/>
        </w:rPr>
        <w:t xml:space="preserve"> organización interna; </w:t>
      </w:r>
      <w:r w:rsidRPr="00FC4421">
        <w:rPr>
          <w:rFonts w:ascii="Times New Roman" w:eastAsia="Times New Roman" w:hAnsi="Times New Roman"/>
          <w:bCs/>
          <w:i/>
          <w:color w:val="000000"/>
          <w:sz w:val="24"/>
          <w:szCs w:val="24"/>
          <w:lang w:eastAsia="es-MX"/>
        </w:rPr>
        <w:t>4)</w:t>
      </w:r>
      <w:r w:rsidRPr="00FC4421">
        <w:rPr>
          <w:rFonts w:ascii="Times New Roman" w:eastAsia="Times New Roman" w:hAnsi="Times New Roman"/>
          <w:bCs/>
          <w:color w:val="000000"/>
          <w:sz w:val="24"/>
          <w:szCs w:val="24"/>
          <w:lang w:eastAsia="es-MX"/>
        </w:rPr>
        <w:t xml:space="preserve"> compras; </w:t>
      </w:r>
      <w:r w:rsidRPr="00FC4421">
        <w:rPr>
          <w:rFonts w:ascii="Times New Roman" w:eastAsia="Times New Roman" w:hAnsi="Times New Roman"/>
          <w:bCs/>
          <w:i/>
          <w:color w:val="000000"/>
          <w:sz w:val="24"/>
          <w:szCs w:val="24"/>
          <w:lang w:eastAsia="es-MX"/>
        </w:rPr>
        <w:t>5)</w:t>
      </w:r>
      <w:r w:rsidRPr="00FC4421">
        <w:rPr>
          <w:rFonts w:ascii="Times New Roman" w:eastAsia="Times New Roman" w:hAnsi="Times New Roman"/>
          <w:bCs/>
          <w:color w:val="000000"/>
          <w:sz w:val="24"/>
          <w:szCs w:val="24"/>
          <w:lang w:eastAsia="es-MX"/>
        </w:rPr>
        <w:t xml:space="preserve"> proyectos de investigación y desarrollo; </w:t>
      </w:r>
      <w:r w:rsidRPr="00FC4421">
        <w:rPr>
          <w:rFonts w:ascii="Times New Roman" w:eastAsia="Times New Roman" w:hAnsi="Times New Roman"/>
          <w:bCs/>
          <w:i/>
          <w:color w:val="000000"/>
          <w:sz w:val="24"/>
          <w:szCs w:val="24"/>
          <w:lang w:eastAsia="es-MX"/>
        </w:rPr>
        <w:t>6)</w:t>
      </w:r>
      <w:r w:rsidRPr="00FC4421">
        <w:rPr>
          <w:rFonts w:ascii="Times New Roman" w:eastAsia="Times New Roman" w:hAnsi="Times New Roman"/>
          <w:bCs/>
          <w:color w:val="000000"/>
          <w:sz w:val="24"/>
          <w:szCs w:val="24"/>
          <w:lang w:eastAsia="es-MX"/>
        </w:rPr>
        <w:t xml:space="preserve"> sistemas de control de calidad; </w:t>
      </w:r>
      <w:r w:rsidRPr="00FC4421">
        <w:rPr>
          <w:rFonts w:ascii="Times New Roman" w:eastAsia="Times New Roman" w:hAnsi="Times New Roman"/>
          <w:bCs/>
          <w:i/>
          <w:color w:val="000000"/>
          <w:sz w:val="24"/>
          <w:szCs w:val="24"/>
          <w:lang w:eastAsia="es-MX"/>
        </w:rPr>
        <w:t>7)</w:t>
      </w:r>
      <w:r w:rsidRPr="00FC4421">
        <w:rPr>
          <w:rFonts w:ascii="Times New Roman" w:eastAsia="Times New Roman" w:hAnsi="Times New Roman"/>
          <w:bCs/>
          <w:color w:val="000000"/>
          <w:sz w:val="24"/>
          <w:szCs w:val="24"/>
          <w:lang w:eastAsia="es-MX"/>
        </w:rPr>
        <w:t xml:space="preserve"> contratación, entrenamiento y administración de recursos humanos; </w:t>
      </w:r>
      <w:r w:rsidRPr="00FC4421">
        <w:rPr>
          <w:rFonts w:ascii="Times New Roman" w:eastAsia="Times New Roman" w:hAnsi="Times New Roman"/>
          <w:bCs/>
          <w:i/>
          <w:color w:val="000000"/>
          <w:sz w:val="24"/>
          <w:szCs w:val="24"/>
          <w:lang w:eastAsia="es-MX"/>
        </w:rPr>
        <w:t>8)</w:t>
      </w:r>
      <w:r w:rsidRPr="00FC4421">
        <w:rPr>
          <w:rFonts w:ascii="Times New Roman" w:eastAsia="Times New Roman" w:hAnsi="Times New Roman"/>
          <w:bCs/>
          <w:color w:val="000000"/>
          <w:sz w:val="24"/>
          <w:szCs w:val="24"/>
          <w:lang w:eastAsia="es-MX"/>
        </w:rPr>
        <w:t xml:space="preserve"> mercadotecnia y distribución</w:t>
      </w:r>
      <w:r w:rsidR="00BF23EE" w:rsidRPr="00FC4421">
        <w:rPr>
          <w:rFonts w:ascii="Times New Roman" w:eastAsia="Times New Roman" w:hAnsi="Times New Roman"/>
          <w:bCs/>
          <w:color w:val="000000"/>
          <w:sz w:val="24"/>
          <w:szCs w:val="24"/>
          <w:lang w:eastAsia="es-MX"/>
        </w:rPr>
        <w:t xml:space="preserve">, y </w:t>
      </w:r>
      <w:r w:rsidRPr="00FC4421">
        <w:rPr>
          <w:rFonts w:ascii="Times New Roman" w:eastAsia="Times New Roman" w:hAnsi="Times New Roman"/>
          <w:bCs/>
          <w:i/>
          <w:color w:val="000000"/>
          <w:sz w:val="24"/>
          <w:szCs w:val="24"/>
          <w:lang w:eastAsia="es-MX"/>
        </w:rPr>
        <w:t>9)</w:t>
      </w:r>
      <w:r w:rsidRPr="00FC4421">
        <w:rPr>
          <w:rFonts w:ascii="Times New Roman" w:eastAsia="Times New Roman" w:hAnsi="Times New Roman"/>
          <w:bCs/>
          <w:color w:val="000000"/>
          <w:sz w:val="24"/>
          <w:szCs w:val="24"/>
          <w:lang w:eastAsia="es-MX"/>
        </w:rPr>
        <w:t xml:space="preserve"> financiamiento y costos de administración.</w:t>
      </w:r>
      <w:r w:rsidR="00C35880" w:rsidRPr="00FC4421">
        <w:rPr>
          <w:rFonts w:ascii="Times New Roman" w:eastAsia="Times New Roman" w:hAnsi="Times New Roman"/>
          <w:bCs/>
          <w:color w:val="000000"/>
          <w:sz w:val="24"/>
          <w:szCs w:val="24"/>
          <w:lang w:eastAsia="es-MX"/>
        </w:rPr>
        <w:t xml:space="preserve"> </w:t>
      </w:r>
      <w:r w:rsidRPr="00FC4421">
        <w:rPr>
          <w:rFonts w:ascii="Times New Roman" w:eastAsia="Times New Roman" w:hAnsi="Times New Roman"/>
          <w:bCs/>
          <w:color w:val="000000"/>
          <w:sz w:val="24"/>
          <w:szCs w:val="24"/>
          <w:lang w:eastAsia="es-MX"/>
        </w:rPr>
        <w:t>Asimismo, de acuerdo con la OCDE (</w:t>
      </w:r>
      <w:proofErr w:type="spellStart"/>
      <w:r w:rsidRPr="00FC4421">
        <w:rPr>
          <w:rFonts w:ascii="Times New Roman" w:eastAsia="Times New Roman" w:hAnsi="Times New Roman"/>
          <w:bCs/>
          <w:color w:val="000000"/>
          <w:sz w:val="24"/>
          <w:szCs w:val="24"/>
          <w:lang w:eastAsia="es-MX"/>
        </w:rPr>
        <w:t>Solleiro</w:t>
      </w:r>
      <w:proofErr w:type="spellEnd"/>
      <w:r w:rsidRPr="00FC4421">
        <w:rPr>
          <w:rFonts w:ascii="Times New Roman" w:eastAsia="Times New Roman" w:hAnsi="Times New Roman"/>
          <w:bCs/>
          <w:color w:val="000000"/>
          <w:sz w:val="24"/>
          <w:szCs w:val="24"/>
          <w:lang w:eastAsia="es-MX"/>
        </w:rPr>
        <w:t xml:space="preserve"> y </w:t>
      </w:r>
      <w:proofErr w:type="spellStart"/>
      <w:r w:rsidRPr="00FC4421">
        <w:rPr>
          <w:rFonts w:ascii="Times New Roman" w:eastAsia="Times New Roman" w:hAnsi="Times New Roman"/>
          <w:bCs/>
          <w:color w:val="000000"/>
          <w:sz w:val="24"/>
          <w:szCs w:val="24"/>
          <w:lang w:eastAsia="es-MX"/>
        </w:rPr>
        <w:t>Castañon</w:t>
      </w:r>
      <w:proofErr w:type="spellEnd"/>
      <w:r w:rsidRPr="00FC4421">
        <w:rPr>
          <w:rFonts w:ascii="Times New Roman" w:eastAsia="Times New Roman" w:hAnsi="Times New Roman"/>
          <w:bCs/>
          <w:color w:val="000000"/>
          <w:sz w:val="24"/>
          <w:szCs w:val="24"/>
          <w:lang w:eastAsia="es-MX"/>
        </w:rPr>
        <w:t xml:space="preserve">, 2005), los elementos que influyen a la competitividad en las empresas son: </w:t>
      </w:r>
      <w:r w:rsidRPr="00FC4421">
        <w:rPr>
          <w:rFonts w:ascii="Times New Roman" w:eastAsia="Times New Roman" w:hAnsi="Times New Roman"/>
          <w:bCs/>
          <w:i/>
          <w:color w:val="000000"/>
          <w:sz w:val="24"/>
          <w:szCs w:val="24"/>
          <w:lang w:eastAsia="es-MX"/>
        </w:rPr>
        <w:t>1)</w:t>
      </w:r>
      <w:r w:rsidRPr="00FC4421">
        <w:rPr>
          <w:rFonts w:ascii="Times New Roman" w:eastAsia="Times New Roman" w:hAnsi="Times New Roman"/>
          <w:bCs/>
          <w:color w:val="000000"/>
          <w:sz w:val="24"/>
          <w:szCs w:val="24"/>
          <w:lang w:eastAsia="es-MX"/>
        </w:rPr>
        <w:t xml:space="preserve"> gestión exitosa de los flujos de producción, materias primas e inventarios; </w:t>
      </w:r>
      <w:r w:rsidRPr="00FC4421">
        <w:rPr>
          <w:rFonts w:ascii="Times New Roman" w:eastAsia="Times New Roman" w:hAnsi="Times New Roman"/>
          <w:bCs/>
          <w:i/>
          <w:color w:val="000000"/>
          <w:sz w:val="24"/>
          <w:szCs w:val="24"/>
          <w:lang w:eastAsia="es-MX"/>
        </w:rPr>
        <w:t>2)</w:t>
      </w:r>
      <w:r w:rsidRPr="00FC4421">
        <w:rPr>
          <w:rFonts w:ascii="Times New Roman" w:eastAsia="Times New Roman" w:hAnsi="Times New Roman"/>
          <w:bCs/>
          <w:color w:val="000000"/>
          <w:sz w:val="24"/>
          <w:szCs w:val="24"/>
          <w:lang w:eastAsia="es-MX"/>
        </w:rPr>
        <w:t xml:space="preserve"> gestión exitosa de los mecanismos de interacción entre planeación, mercadotecnia, investigación y desarrollo formal, diseño, ingeniería y producción industrial; 3) capacidad para combinar actividades de investigación, desarrollo e innovación en cooperación con universidades y otras empresas;</w:t>
      </w:r>
      <w:r w:rsidRPr="00FC4421">
        <w:rPr>
          <w:rFonts w:ascii="Times New Roman" w:eastAsia="Times New Roman" w:hAnsi="Times New Roman"/>
          <w:bCs/>
          <w:i/>
          <w:color w:val="000000"/>
          <w:sz w:val="24"/>
          <w:szCs w:val="24"/>
          <w:lang w:eastAsia="es-MX"/>
        </w:rPr>
        <w:t xml:space="preserve"> 4)</w:t>
      </w:r>
      <w:r w:rsidRPr="00FC4421">
        <w:rPr>
          <w:rFonts w:ascii="Times New Roman" w:eastAsia="Times New Roman" w:hAnsi="Times New Roman"/>
          <w:bCs/>
          <w:color w:val="000000"/>
          <w:sz w:val="24"/>
          <w:szCs w:val="24"/>
          <w:lang w:eastAsia="es-MX"/>
        </w:rPr>
        <w:t xml:space="preserve"> capacidad para incorporar definiciones más exactas de características de la demanda y evolución de mercados en el diseño y producción de estrategias; </w:t>
      </w:r>
      <w:r w:rsidRPr="00FC4421">
        <w:rPr>
          <w:rFonts w:ascii="Times New Roman" w:eastAsia="Times New Roman" w:hAnsi="Times New Roman"/>
          <w:bCs/>
          <w:i/>
          <w:color w:val="000000"/>
          <w:sz w:val="24"/>
          <w:szCs w:val="24"/>
          <w:lang w:eastAsia="es-MX"/>
        </w:rPr>
        <w:t>5)</w:t>
      </w:r>
      <w:r w:rsidRPr="00FC4421">
        <w:rPr>
          <w:rFonts w:ascii="Times New Roman" w:eastAsia="Times New Roman" w:hAnsi="Times New Roman"/>
          <w:bCs/>
          <w:color w:val="000000"/>
          <w:sz w:val="24"/>
          <w:szCs w:val="24"/>
          <w:lang w:eastAsia="es-MX"/>
        </w:rPr>
        <w:t xml:space="preserve"> capacidad para organizar con éxito relaciones interempresariales con proveedores y clientes</w:t>
      </w:r>
      <w:r w:rsidR="00582FAF" w:rsidRPr="00FC4421">
        <w:rPr>
          <w:rFonts w:ascii="Times New Roman" w:eastAsia="Times New Roman" w:hAnsi="Times New Roman"/>
          <w:bCs/>
          <w:color w:val="000000"/>
          <w:sz w:val="24"/>
          <w:szCs w:val="24"/>
          <w:lang w:eastAsia="es-MX"/>
        </w:rPr>
        <w:t>,</w:t>
      </w:r>
      <w:r w:rsidRPr="00FC4421">
        <w:rPr>
          <w:rFonts w:ascii="Times New Roman" w:eastAsia="Times New Roman" w:hAnsi="Times New Roman"/>
          <w:bCs/>
          <w:color w:val="000000"/>
          <w:sz w:val="24"/>
          <w:szCs w:val="24"/>
          <w:lang w:eastAsia="es-MX"/>
        </w:rPr>
        <w:t xml:space="preserve"> y </w:t>
      </w:r>
      <w:r w:rsidRPr="00FC4421">
        <w:rPr>
          <w:rFonts w:ascii="Times New Roman" w:eastAsia="Times New Roman" w:hAnsi="Times New Roman"/>
          <w:bCs/>
          <w:i/>
          <w:color w:val="000000"/>
          <w:sz w:val="24"/>
          <w:szCs w:val="24"/>
          <w:lang w:eastAsia="es-MX"/>
        </w:rPr>
        <w:t>6)</w:t>
      </w:r>
      <w:r w:rsidRPr="00FC4421">
        <w:rPr>
          <w:rFonts w:ascii="Times New Roman" w:eastAsia="Times New Roman" w:hAnsi="Times New Roman"/>
          <w:bCs/>
          <w:color w:val="000000"/>
          <w:sz w:val="24"/>
          <w:szCs w:val="24"/>
          <w:lang w:eastAsia="es-MX"/>
        </w:rPr>
        <w:t xml:space="preserve"> mejora de las capacidades de los trabajadores a través de la inversión en entrenamiento especializado y en la generación de altos niveles de responsabilidad en los trabajadores de producción.</w:t>
      </w:r>
    </w:p>
    <w:p w14:paraId="0B04C29A" w14:textId="3CF5BB90" w:rsidR="000E0332" w:rsidRPr="00FC4421" w:rsidRDefault="00582FAF" w:rsidP="008035D2">
      <w:pPr>
        <w:spacing w:after="0" w:line="360" w:lineRule="auto"/>
        <w:ind w:firstLine="708"/>
        <w:jc w:val="both"/>
        <w:rPr>
          <w:rFonts w:ascii="Times New Roman" w:eastAsia="Times New Roman" w:hAnsi="Times New Roman"/>
          <w:bCs/>
          <w:color w:val="000000"/>
          <w:sz w:val="24"/>
          <w:szCs w:val="24"/>
          <w:lang w:eastAsia="es-MX"/>
        </w:rPr>
      </w:pPr>
      <w:r w:rsidRPr="00FC4421">
        <w:rPr>
          <w:rFonts w:ascii="Times New Roman" w:eastAsia="Times New Roman" w:hAnsi="Times New Roman"/>
          <w:bCs/>
          <w:color w:val="000000"/>
          <w:sz w:val="24"/>
          <w:szCs w:val="24"/>
          <w:lang w:eastAsia="es-MX"/>
        </w:rPr>
        <w:t xml:space="preserve">Aunado a lo anterior, </w:t>
      </w:r>
      <w:proofErr w:type="spellStart"/>
      <w:r w:rsidRPr="00FC4421">
        <w:rPr>
          <w:rFonts w:ascii="Times New Roman" w:eastAsia="Times New Roman" w:hAnsi="Times New Roman"/>
          <w:bCs/>
          <w:color w:val="000000"/>
          <w:sz w:val="24"/>
          <w:szCs w:val="24"/>
          <w:lang w:eastAsia="es-MX"/>
        </w:rPr>
        <w:t>Solleiro</w:t>
      </w:r>
      <w:proofErr w:type="spellEnd"/>
      <w:r w:rsidRPr="00FC4421">
        <w:rPr>
          <w:rFonts w:ascii="Times New Roman" w:eastAsia="Times New Roman" w:hAnsi="Times New Roman"/>
          <w:bCs/>
          <w:color w:val="000000"/>
          <w:sz w:val="24"/>
          <w:szCs w:val="24"/>
          <w:lang w:eastAsia="es-MX"/>
        </w:rPr>
        <w:t xml:space="preserve"> y Castañón (2005) </w:t>
      </w:r>
      <w:r w:rsidR="000E0332" w:rsidRPr="00FC4421">
        <w:rPr>
          <w:rFonts w:ascii="Times New Roman" w:eastAsia="Times New Roman" w:hAnsi="Times New Roman"/>
          <w:bCs/>
          <w:color w:val="000000"/>
          <w:sz w:val="24"/>
          <w:szCs w:val="24"/>
          <w:lang w:eastAsia="es-MX"/>
        </w:rPr>
        <w:t>sugieren</w:t>
      </w:r>
      <w:r w:rsidRPr="00FC4421">
        <w:rPr>
          <w:rFonts w:ascii="Times New Roman" w:eastAsia="Times New Roman" w:hAnsi="Times New Roman"/>
          <w:bCs/>
          <w:color w:val="000000"/>
          <w:sz w:val="24"/>
          <w:szCs w:val="24"/>
          <w:lang w:eastAsia="es-MX"/>
        </w:rPr>
        <w:t xml:space="preserve"> </w:t>
      </w:r>
      <w:r w:rsidR="000E0332" w:rsidRPr="00FC4421">
        <w:rPr>
          <w:rFonts w:ascii="Times New Roman" w:eastAsia="Times New Roman" w:hAnsi="Times New Roman"/>
          <w:bCs/>
          <w:color w:val="000000"/>
          <w:sz w:val="24"/>
          <w:szCs w:val="24"/>
          <w:lang w:eastAsia="es-MX"/>
        </w:rPr>
        <w:t xml:space="preserve">que se debe tener una adecuada administración de estos elementos internos y su evaluación para mejorar su desempeño en cada una de las áreas. Además señalan que la competitividad también depende de la calidad de las interacciones que la empresa tiene establecidas con una serie de factores que incluyen: </w:t>
      </w:r>
      <w:r w:rsidR="000E0332" w:rsidRPr="00FC4421">
        <w:rPr>
          <w:rFonts w:ascii="Times New Roman" w:eastAsia="Times New Roman" w:hAnsi="Times New Roman"/>
          <w:bCs/>
          <w:i/>
          <w:color w:val="000000"/>
          <w:sz w:val="24"/>
          <w:szCs w:val="24"/>
          <w:lang w:eastAsia="es-MX"/>
        </w:rPr>
        <w:t>1)</w:t>
      </w:r>
      <w:r w:rsidR="000E0332" w:rsidRPr="00FC4421">
        <w:rPr>
          <w:rFonts w:ascii="Times New Roman" w:eastAsia="Times New Roman" w:hAnsi="Times New Roman"/>
          <w:bCs/>
          <w:color w:val="000000"/>
          <w:sz w:val="24"/>
          <w:szCs w:val="24"/>
          <w:lang w:eastAsia="es-MX"/>
        </w:rPr>
        <w:t xml:space="preserve"> el entorno macroeconómico; </w:t>
      </w:r>
      <w:r w:rsidR="000E0332" w:rsidRPr="00FC4421">
        <w:rPr>
          <w:rFonts w:ascii="Times New Roman" w:eastAsia="Times New Roman" w:hAnsi="Times New Roman"/>
          <w:bCs/>
          <w:i/>
          <w:color w:val="000000"/>
          <w:sz w:val="24"/>
          <w:szCs w:val="24"/>
          <w:lang w:eastAsia="es-MX"/>
        </w:rPr>
        <w:t>2)</w:t>
      </w:r>
      <w:r w:rsidR="000E0332" w:rsidRPr="00FC4421">
        <w:rPr>
          <w:rFonts w:ascii="Times New Roman" w:eastAsia="Times New Roman" w:hAnsi="Times New Roman"/>
          <w:bCs/>
          <w:color w:val="000000"/>
          <w:sz w:val="24"/>
          <w:szCs w:val="24"/>
          <w:lang w:eastAsia="es-MX"/>
        </w:rPr>
        <w:t xml:space="preserve"> la eficiencia de las empresas en la provisión de insumos y servicios; </w:t>
      </w:r>
      <w:r w:rsidR="000E0332" w:rsidRPr="00FC4421">
        <w:rPr>
          <w:rFonts w:ascii="Times New Roman" w:eastAsia="Times New Roman" w:hAnsi="Times New Roman"/>
          <w:bCs/>
          <w:i/>
          <w:color w:val="000000"/>
          <w:sz w:val="24"/>
          <w:szCs w:val="24"/>
          <w:lang w:eastAsia="es-MX"/>
        </w:rPr>
        <w:t>3)</w:t>
      </w:r>
      <w:r w:rsidR="000E0332" w:rsidRPr="00FC4421">
        <w:rPr>
          <w:rFonts w:ascii="Times New Roman" w:eastAsia="Times New Roman" w:hAnsi="Times New Roman"/>
          <w:bCs/>
          <w:color w:val="000000"/>
          <w:sz w:val="24"/>
          <w:szCs w:val="24"/>
          <w:lang w:eastAsia="es-MX"/>
        </w:rPr>
        <w:t xml:space="preserve"> la infraestructura física, especialmente de comunicaciones y transportes; </w:t>
      </w:r>
      <w:r w:rsidR="000E0332" w:rsidRPr="00FC4421">
        <w:rPr>
          <w:rFonts w:ascii="Times New Roman" w:eastAsia="Times New Roman" w:hAnsi="Times New Roman"/>
          <w:bCs/>
          <w:i/>
          <w:color w:val="000000"/>
          <w:sz w:val="24"/>
          <w:szCs w:val="24"/>
          <w:lang w:eastAsia="es-MX"/>
        </w:rPr>
        <w:t>4)</w:t>
      </w:r>
      <w:r w:rsidR="000E0332" w:rsidRPr="00FC4421">
        <w:rPr>
          <w:rFonts w:ascii="Times New Roman" w:eastAsia="Times New Roman" w:hAnsi="Times New Roman"/>
          <w:bCs/>
          <w:color w:val="000000"/>
          <w:sz w:val="24"/>
          <w:szCs w:val="24"/>
          <w:lang w:eastAsia="es-MX"/>
        </w:rPr>
        <w:t xml:space="preserve"> la infraestructura humana, expresada en la calidad y cantidad de los recursos humanos</w:t>
      </w:r>
      <w:r w:rsidRPr="00FC4421">
        <w:rPr>
          <w:rFonts w:ascii="Times New Roman" w:eastAsia="Times New Roman" w:hAnsi="Times New Roman"/>
          <w:bCs/>
          <w:color w:val="000000"/>
          <w:sz w:val="24"/>
          <w:szCs w:val="24"/>
          <w:lang w:eastAsia="es-MX"/>
        </w:rPr>
        <w:t>,</w:t>
      </w:r>
      <w:r w:rsidR="000E0332" w:rsidRPr="00FC4421">
        <w:rPr>
          <w:rFonts w:ascii="Times New Roman" w:eastAsia="Times New Roman" w:hAnsi="Times New Roman"/>
          <w:bCs/>
          <w:color w:val="000000"/>
          <w:sz w:val="24"/>
          <w:szCs w:val="24"/>
          <w:lang w:eastAsia="es-MX"/>
        </w:rPr>
        <w:t xml:space="preserve"> y </w:t>
      </w:r>
      <w:r w:rsidR="000E0332" w:rsidRPr="00FC4421">
        <w:rPr>
          <w:rFonts w:ascii="Times New Roman" w:eastAsia="Times New Roman" w:hAnsi="Times New Roman"/>
          <w:bCs/>
          <w:i/>
          <w:color w:val="000000"/>
          <w:sz w:val="24"/>
          <w:szCs w:val="24"/>
          <w:lang w:eastAsia="es-MX"/>
        </w:rPr>
        <w:t>5)</w:t>
      </w:r>
      <w:r w:rsidR="000E0332" w:rsidRPr="00FC4421">
        <w:rPr>
          <w:rFonts w:ascii="Times New Roman" w:eastAsia="Times New Roman" w:hAnsi="Times New Roman"/>
          <w:bCs/>
          <w:color w:val="000000"/>
          <w:sz w:val="24"/>
          <w:szCs w:val="24"/>
          <w:lang w:eastAsia="es-MX"/>
        </w:rPr>
        <w:t xml:space="preserve"> la infraestructura institucional para proveer de servicios financieros, apoyo para la exportación, asistencia tecnológica y sistema legal.</w:t>
      </w:r>
    </w:p>
    <w:p w14:paraId="50AA52BB" w14:textId="424A76D7" w:rsidR="009F7EF8" w:rsidRPr="00FC4421" w:rsidRDefault="00EE3729" w:rsidP="008035D2">
      <w:pPr>
        <w:spacing w:after="0" w:line="360" w:lineRule="auto"/>
        <w:rPr>
          <w:rFonts w:ascii="Calibri" w:eastAsia="Calibri" w:hAnsi="Calibri" w:cs="Calibri"/>
          <w:b/>
          <w:sz w:val="28"/>
          <w:szCs w:val="28"/>
        </w:rPr>
      </w:pPr>
      <w:r w:rsidRPr="00FC4421">
        <w:rPr>
          <w:rFonts w:ascii="Calibri" w:eastAsia="Calibri" w:hAnsi="Calibri" w:cs="Calibri"/>
          <w:b/>
          <w:sz w:val="28"/>
          <w:szCs w:val="28"/>
        </w:rPr>
        <w:lastRenderedPageBreak/>
        <w:t>Metodología</w:t>
      </w:r>
    </w:p>
    <w:p w14:paraId="3134A008" w14:textId="5DB396C2" w:rsidR="00512DF6" w:rsidRPr="00FC4421" w:rsidRDefault="00582FAF"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Para este trabajo </w:t>
      </w:r>
      <w:r w:rsidR="00E408FD" w:rsidRPr="00FC4421">
        <w:rPr>
          <w:rFonts w:ascii="Times New Roman" w:hAnsi="Times New Roman"/>
          <w:sz w:val="24"/>
          <w:szCs w:val="24"/>
        </w:rPr>
        <w:t xml:space="preserve">se </w:t>
      </w:r>
      <w:r w:rsidR="008E38DB" w:rsidRPr="00FC4421">
        <w:rPr>
          <w:rFonts w:ascii="Times New Roman" w:hAnsi="Times New Roman"/>
          <w:sz w:val="24"/>
          <w:szCs w:val="24"/>
        </w:rPr>
        <w:t xml:space="preserve">aplicó un instrumento de medición que consistió en un cuestionario directo </w:t>
      </w:r>
      <w:r w:rsidR="00512DF6" w:rsidRPr="00FC4421">
        <w:rPr>
          <w:rFonts w:ascii="Times New Roman" w:hAnsi="Times New Roman"/>
          <w:sz w:val="24"/>
          <w:szCs w:val="24"/>
        </w:rPr>
        <w:t xml:space="preserve">conformado de variables utilizadas en </w:t>
      </w:r>
      <w:r w:rsidR="00972951" w:rsidRPr="00FC4421">
        <w:rPr>
          <w:rFonts w:ascii="Times New Roman" w:hAnsi="Times New Roman"/>
          <w:sz w:val="24"/>
          <w:szCs w:val="24"/>
        </w:rPr>
        <w:t xml:space="preserve">investigaciones realizadas sobre </w:t>
      </w:r>
      <w:r w:rsidR="00E408FD" w:rsidRPr="00FC4421">
        <w:rPr>
          <w:rFonts w:ascii="Times New Roman" w:hAnsi="Times New Roman"/>
          <w:sz w:val="24"/>
          <w:szCs w:val="24"/>
        </w:rPr>
        <w:t>pequeñas y medianas empresas (pymes)</w:t>
      </w:r>
      <w:r w:rsidR="00512DF6" w:rsidRPr="00FC4421">
        <w:rPr>
          <w:rFonts w:ascii="Times New Roman" w:hAnsi="Times New Roman"/>
          <w:sz w:val="24"/>
          <w:szCs w:val="24"/>
        </w:rPr>
        <w:t xml:space="preserve"> </w:t>
      </w:r>
      <w:r w:rsidR="00972951" w:rsidRPr="00FC4421">
        <w:rPr>
          <w:rFonts w:ascii="Times New Roman" w:hAnsi="Times New Roman"/>
          <w:sz w:val="24"/>
          <w:szCs w:val="24"/>
        </w:rPr>
        <w:t>en el estado de Hidalgo (Saavedra</w:t>
      </w:r>
      <w:r w:rsidR="00E408FD" w:rsidRPr="00FC4421">
        <w:rPr>
          <w:rFonts w:ascii="Times New Roman" w:hAnsi="Times New Roman"/>
          <w:sz w:val="24"/>
          <w:szCs w:val="24"/>
        </w:rPr>
        <w:t>,</w:t>
      </w:r>
      <w:r w:rsidR="00972951" w:rsidRPr="00FC4421">
        <w:rPr>
          <w:rFonts w:ascii="Times New Roman" w:hAnsi="Times New Roman"/>
          <w:sz w:val="24"/>
          <w:szCs w:val="24"/>
        </w:rPr>
        <w:t xml:space="preserve"> 2007)</w:t>
      </w:r>
      <w:r w:rsidR="007810F9" w:rsidRPr="00FC4421">
        <w:rPr>
          <w:rFonts w:ascii="Times New Roman" w:hAnsi="Times New Roman"/>
          <w:sz w:val="24"/>
          <w:szCs w:val="24"/>
        </w:rPr>
        <w:t xml:space="preserve"> y en la Ciudad de México</w:t>
      </w:r>
      <w:r w:rsidR="00972951" w:rsidRPr="00FC4421">
        <w:rPr>
          <w:rFonts w:ascii="Times New Roman" w:hAnsi="Times New Roman"/>
          <w:sz w:val="24"/>
          <w:szCs w:val="24"/>
        </w:rPr>
        <w:t xml:space="preserve"> (Saavedra</w:t>
      </w:r>
      <w:r w:rsidR="00E408FD" w:rsidRPr="00FC4421">
        <w:rPr>
          <w:rFonts w:ascii="Times New Roman" w:hAnsi="Times New Roman"/>
          <w:sz w:val="24"/>
          <w:szCs w:val="24"/>
        </w:rPr>
        <w:t>,</w:t>
      </w:r>
      <w:r w:rsidR="00972951" w:rsidRPr="00FC4421">
        <w:rPr>
          <w:rFonts w:ascii="Times New Roman" w:hAnsi="Times New Roman"/>
          <w:sz w:val="24"/>
          <w:szCs w:val="24"/>
        </w:rPr>
        <w:t xml:space="preserve"> 20014), </w:t>
      </w:r>
      <w:r w:rsidR="007810F9" w:rsidRPr="00FC4421">
        <w:rPr>
          <w:rFonts w:ascii="Times New Roman" w:hAnsi="Times New Roman"/>
          <w:sz w:val="24"/>
          <w:szCs w:val="24"/>
        </w:rPr>
        <w:t>así como por el Instituto Mexicano de Ejecutivos en Finanzas [IMEF] (2010</w:t>
      </w:r>
      <w:r w:rsidR="00972951" w:rsidRPr="00FC4421">
        <w:rPr>
          <w:rFonts w:ascii="Times New Roman" w:hAnsi="Times New Roman"/>
          <w:sz w:val="24"/>
          <w:szCs w:val="24"/>
        </w:rPr>
        <w:t>). Mi</w:t>
      </w:r>
      <w:r w:rsidR="00512DF6" w:rsidRPr="00FC4421">
        <w:rPr>
          <w:rFonts w:ascii="Times New Roman" w:hAnsi="Times New Roman"/>
          <w:sz w:val="24"/>
          <w:szCs w:val="24"/>
        </w:rPr>
        <w:t>smas que coinciden con la metodología del mapa de competitividad del Banco Interamericano de Desarrollo (BID)</w:t>
      </w:r>
      <w:r w:rsidR="00553967" w:rsidRPr="00FC4421">
        <w:rPr>
          <w:rFonts w:ascii="Times New Roman" w:hAnsi="Times New Roman"/>
          <w:sz w:val="24"/>
          <w:szCs w:val="24"/>
        </w:rPr>
        <w:t xml:space="preserve">, la cual </w:t>
      </w:r>
      <w:r w:rsidR="00A71DB5" w:rsidRPr="00FC4421">
        <w:rPr>
          <w:rFonts w:ascii="Times New Roman" w:hAnsi="Times New Roman"/>
          <w:sz w:val="24"/>
          <w:szCs w:val="24"/>
        </w:rPr>
        <w:t>considera</w:t>
      </w:r>
      <w:r w:rsidR="00553967" w:rsidRPr="00FC4421">
        <w:rPr>
          <w:rFonts w:ascii="Times New Roman" w:hAnsi="Times New Roman"/>
          <w:sz w:val="24"/>
          <w:szCs w:val="24"/>
        </w:rPr>
        <w:t xml:space="preserve"> las áreas de</w:t>
      </w:r>
      <w:r w:rsidR="00512DF6" w:rsidRPr="00FC4421">
        <w:rPr>
          <w:rFonts w:ascii="Times New Roman" w:hAnsi="Times New Roman"/>
          <w:sz w:val="24"/>
          <w:szCs w:val="24"/>
        </w:rPr>
        <w:t xml:space="preserve"> planeación, contabilidad y finanzas, gestión, calidad, recursos humanos</w:t>
      </w:r>
      <w:r w:rsidR="00A718E2" w:rsidRPr="00FC4421">
        <w:rPr>
          <w:rFonts w:ascii="Times New Roman" w:hAnsi="Times New Roman"/>
          <w:sz w:val="24"/>
          <w:szCs w:val="24"/>
        </w:rPr>
        <w:t xml:space="preserve"> y las </w:t>
      </w:r>
      <w:r w:rsidR="00512DF6" w:rsidRPr="00FC4421">
        <w:rPr>
          <w:rFonts w:ascii="Times New Roman" w:hAnsi="Times New Roman"/>
          <w:sz w:val="24"/>
          <w:szCs w:val="24"/>
        </w:rPr>
        <w:t>tecnologías de información y comunicación</w:t>
      </w:r>
      <w:r w:rsidR="0040110B" w:rsidRPr="00FC4421">
        <w:rPr>
          <w:rFonts w:ascii="Times New Roman" w:hAnsi="Times New Roman"/>
          <w:sz w:val="24"/>
          <w:szCs w:val="24"/>
        </w:rPr>
        <w:t xml:space="preserve"> (TIC)</w:t>
      </w:r>
      <w:r w:rsidR="00553967" w:rsidRPr="00FC4421">
        <w:rPr>
          <w:rFonts w:ascii="Times New Roman" w:hAnsi="Times New Roman"/>
          <w:sz w:val="24"/>
          <w:szCs w:val="24"/>
        </w:rPr>
        <w:t>. Y considera</w:t>
      </w:r>
      <w:r w:rsidR="008E38DB" w:rsidRPr="00FC4421">
        <w:rPr>
          <w:rFonts w:ascii="Times New Roman" w:hAnsi="Times New Roman"/>
          <w:sz w:val="24"/>
          <w:szCs w:val="24"/>
        </w:rPr>
        <w:t xml:space="preserve"> los sectores de </w:t>
      </w:r>
      <w:r w:rsidR="00D563F3" w:rsidRPr="00FC4421">
        <w:rPr>
          <w:rFonts w:ascii="Times New Roman" w:hAnsi="Times New Roman"/>
          <w:sz w:val="24"/>
          <w:szCs w:val="24"/>
        </w:rPr>
        <w:t>industria</w:t>
      </w:r>
      <w:r w:rsidR="008E38DB" w:rsidRPr="00FC4421">
        <w:rPr>
          <w:rFonts w:ascii="Times New Roman" w:hAnsi="Times New Roman"/>
          <w:sz w:val="24"/>
          <w:szCs w:val="24"/>
        </w:rPr>
        <w:t xml:space="preserve">, </w:t>
      </w:r>
      <w:r w:rsidR="00D563F3" w:rsidRPr="00FC4421">
        <w:rPr>
          <w:rFonts w:ascii="Times New Roman" w:hAnsi="Times New Roman"/>
          <w:sz w:val="24"/>
          <w:szCs w:val="24"/>
        </w:rPr>
        <w:t xml:space="preserve">comercio </w:t>
      </w:r>
      <w:r w:rsidR="008E38DB" w:rsidRPr="00FC4421">
        <w:rPr>
          <w:rFonts w:ascii="Times New Roman" w:hAnsi="Times New Roman"/>
          <w:sz w:val="24"/>
          <w:szCs w:val="24"/>
        </w:rPr>
        <w:t xml:space="preserve">y </w:t>
      </w:r>
      <w:r w:rsidR="00D563F3" w:rsidRPr="00FC4421">
        <w:rPr>
          <w:rFonts w:ascii="Times New Roman" w:hAnsi="Times New Roman"/>
          <w:sz w:val="24"/>
          <w:szCs w:val="24"/>
        </w:rPr>
        <w:t>servicios</w:t>
      </w:r>
      <w:r w:rsidR="008E38DB" w:rsidRPr="00FC4421">
        <w:rPr>
          <w:rFonts w:ascii="Times New Roman" w:hAnsi="Times New Roman"/>
          <w:sz w:val="24"/>
          <w:szCs w:val="24"/>
        </w:rPr>
        <w:t>, de conformidad con la Cámara Nacional de Comercio, Servicios y Turismo de Xicotepec (</w:t>
      </w:r>
      <w:proofErr w:type="spellStart"/>
      <w:r w:rsidR="00D563F3" w:rsidRPr="00FC4421">
        <w:rPr>
          <w:rFonts w:ascii="Times New Roman" w:hAnsi="Times New Roman"/>
          <w:sz w:val="24"/>
          <w:szCs w:val="24"/>
        </w:rPr>
        <w:t>Conaco</w:t>
      </w:r>
      <w:proofErr w:type="spellEnd"/>
      <w:r w:rsidR="008E38DB" w:rsidRPr="00FC4421">
        <w:rPr>
          <w:rFonts w:ascii="Times New Roman" w:hAnsi="Times New Roman"/>
          <w:sz w:val="24"/>
          <w:szCs w:val="24"/>
        </w:rPr>
        <w:t xml:space="preserve">) y la </w:t>
      </w:r>
      <w:r w:rsidR="00DE2CAC" w:rsidRPr="00FC4421">
        <w:rPr>
          <w:rFonts w:ascii="Times New Roman" w:hAnsi="Times New Roman"/>
          <w:sz w:val="24"/>
          <w:szCs w:val="24"/>
        </w:rPr>
        <w:t xml:space="preserve">Regiduría </w:t>
      </w:r>
      <w:r w:rsidR="008E38DB" w:rsidRPr="00FC4421">
        <w:rPr>
          <w:rFonts w:ascii="Times New Roman" w:hAnsi="Times New Roman"/>
          <w:sz w:val="24"/>
          <w:szCs w:val="24"/>
        </w:rPr>
        <w:t>de Industria y Comercio de Xicotepec.</w:t>
      </w:r>
    </w:p>
    <w:p w14:paraId="4AEC336A" w14:textId="4DAB678B" w:rsidR="008E38DB" w:rsidRPr="00FC4421" w:rsidRDefault="00DE2CA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Por úl</w:t>
      </w:r>
      <w:r w:rsidR="00AE46ED" w:rsidRPr="00FC4421">
        <w:rPr>
          <w:rFonts w:ascii="Times New Roman" w:hAnsi="Times New Roman"/>
          <w:sz w:val="24"/>
          <w:szCs w:val="24"/>
        </w:rPr>
        <w:t>t</w:t>
      </w:r>
      <w:r w:rsidRPr="00FC4421">
        <w:rPr>
          <w:rFonts w:ascii="Times New Roman" w:hAnsi="Times New Roman"/>
          <w:sz w:val="24"/>
          <w:szCs w:val="24"/>
        </w:rPr>
        <w:t>imo, p</w:t>
      </w:r>
      <w:r w:rsidR="008E38DB" w:rsidRPr="00FC4421">
        <w:rPr>
          <w:rFonts w:ascii="Times New Roman" w:hAnsi="Times New Roman"/>
          <w:sz w:val="24"/>
          <w:szCs w:val="24"/>
        </w:rPr>
        <w:t>ara realizar el estudio se obtuvo una muestra representativa diseñada conforme al muestreo probabilístico estratificado en poblaciones finitas, con un nivel de confianza del 95</w:t>
      </w:r>
      <w:r w:rsidRPr="00FC4421">
        <w:rPr>
          <w:rFonts w:ascii="Times New Roman" w:hAnsi="Times New Roman"/>
          <w:sz w:val="24"/>
          <w:szCs w:val="24"/>
        </w:rPr>
        <w:t xml:space="preserve"> </w:t>
      </w:r>
      <w:r w:rsidR="008E38DB" w:rsidRPr="00FC4421">
        <w:rPr>
          <w:rFonts w:ascii="Times New Roman" w:hAnsi="Times New Roman"/>
          <w:sz w:val="24"/>
          <w:szCs w:val="24"/>
        </w:rPr>
        <w:t>%.</w:t>
      </w:r>
    </w:p>
    <w:p w14:paraId="627D418C" w14:textId="77777777" w:rsidR="00BC150F" w:rsidRPr="00FC4421" w:rsidRDefault="00BC150F" w:rsidP="008035D2">
      <w:pPr>
        <w:tabs>
          <w:tab w:val="left" w:pos="3555"/>
          <w:tab w:val="left" w:pos="8115"/>
        </w:tabs>
        <w:spacing w:after="0" w:line="360" w:lineRule="auto"/>
        <w:jc w:val="center"/>
        <w:rPr>
          <w:rFonts w:ascii="Times New Roman" w:hAnsi="Times New Roman"/>
          <w:bCs/>
          <w:sz w:val="24"/>
          <w:szCs w:val="24"/>
        </w:rPr>
      </w:pPr>
      <w:bookmarkStart w:id="0" w:name="_Toc458678458"/>
    </w:p>
    <w:p w14:paraId="7A48821B" w14:textId="52B6A4BA" w:rsidR="009F7EF8" w:rsidRPr="00FC4421" w:rsidRDefault="009F7EF8" w:rsidP="008035D2">
      <w:pPr>
        <w:tabs>
          <w:tab w:val="left" w:pos="3555"/>
          <w:tab w:val="left" w:pos="8115"/>
        </w:tabs>
        <w:spacing w:after="0" w:line="360" w:lineRule="auto"/>
        <w:rPr>
          <w:rFonts w:ascii="Times New Roman" w:hAnsi="Times New Roman"/>
          <w:b/>
          <w:bCs/>
          <w:sz w:val="28"/>
          <w:szCs w:val="24"/>
        </w:rPr>
      </w:pPr>
      <w:r w:rsidRPr="00FC4421">
        <w:rPr>
          <w:rFonts w:ascii="Times New Roman" w:hAnsi="Times New Roman"/>
          <w:b/>
          <w:bCs/>
          <w:sz w:val="28"/>
          <w:szCs w:val="24"/>
        </w:rPr>
        <w:t>Determinación del tamaño de la muestra</w:t>
      </w:r>
      <w:bookmarkEnd w:id="0"/>
    </w:p>
    <w:p w14:paraId="7E708F8B" w14:textId="1DB1C0E5" w:rsidR="007E1C74" w:rsidRPr="00FC4421" w:rsidRDefault="009F7EF8" w:rsidP="008035D2">
      <w:pPr>
        <w:pStyle w:val="Default"/>
        <w:spacing w:line="360" w:lineRule="auto"/>
        <w:ind w:firstLine="708"/>
        <w:jc w:val="both"/>
        <w:rPr>
          <w:rFonts w:ascii="Times New Roman" w:hAnsi="Times New Roman" w:cs="Times New Roman"/>
        </w:rPr>
      </w:pPr>
      <w:r w:rsidRPr="00FC4421">
        <w:rPr>
          <w:rFonts w:ascii="Times New Roman" w:hAnsi="Times New Roman" w:cs="Times New Roman"/>
        </w:rPr>
        <w:t>Para poblaciones finitas (menos de 100</w:t>
      </w:r>
      <w:r w:rsidR="00983F5F" w:rsidRPr="00FC4421">
        <w:rPr>
          <w:rFonts w:ascii="Times New Roman" w:hAnsi="Times New Roman" w:cs="Times New Roman"/>
        </w:rPr>
        <w:t xml:space="preserve"> </w:t>
      </w:r>
      <w:r w:rsidRPr="00FC4421">
        <w:rPr>
          <w:rFonts w:ascii="Times New Roman" w:hAnsi="Times New Roman" w:cs="Times New Roman"/>
        </w:rPr>
        <w:t>000 elementos)</w:t>
      </w:r>
      <w:r w:rsidR="00983F5F" w:rsidRPr="00FC4421">
        <w:rPr>
          <w:rFonts w:ascii="Times New Roman" w:hAnsi="Times New Roman" w:cs="Times New Roman"/>
        </w:rPr>
        <w:t>,</w:t>
      </w:r>
      <w:r w:rsidRPr="00FC4421">
        <w:rPr>
          <w:rFonts w:ascii="Times New Roman" w:hAnsi="Times New Roman" w:cs="Times New Roman"/>
        </w:rPr>
        <w:t xml:space="preserve"> se utiliza la siguiente fórmula: </w:t>
      </w:r>
    </w:p>
    <w:p w14:paraId="3F3FC860" w14:textId="77777777" w:rsidR="007E1C74" w:rsidRPr="00FC4421" w:rsidRDefault="007E1C74" w:rsidP="00983F5F">
      <w:pPr>
        <w:pStyle w:val="Default"/>
        <w:spacing w:line="360" w:lineRule="auto"/>
        <w:rPr>
          <w:rFonts w:ascii="Times New Roman" w:hAnsi="Times New Roman" w:cs="Times New Roman"/>
        </w:rPr>
      </w:pPr>
    </w:p>
    <w:p w14:paraId="0CF6CE8A" w14:textId="77777777" w:rsidR="006267F1" w:rsidRPr="00FC4421" w:rsidRDefault="00CD17F5" w:rsidP="00983F5F">
      <w:pPr>
        <w:pStyle w:val="Default"/>
        <w:spacing w:line="360" w:lineRule="auto"/>
        <w:rPr>
          <w:rFonts w:ascii="Times New Roman" w:hAnsi="Times New Roman" w:cs="Times New Roman"/>
        </w:rP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3.84 N p x q</m:t>
              </m:r>
            </m:num>
            <m:den>
              <m:sSup>
                <m:sSupPr>
                  <m:ctrlPr>
                    <w:rPr>
                      <w:rFonts w:ascii="Cambria Math" w:hAnsi="Cambria Math" w:cs="Times New Roman"/>
                    </w:rPr>
                  </m:ctrlPr>
                </m:sSupPr>
                <m:e>
                  <m:r>
                    <w:rPr>
                      <w:rFonts w:ascii="Cambria Math" w:hAnsi="Cambria Math" w:cs="Cambria Math"/>
                    </w:rPr>
                    <m:t>E</m:t>
                  </m:r>
                </m:e>
                <m:sup>
                  <m:r>
                    <m:rPr>
                      <m:sty m:val="p"/>
                    </m:rPr>
                    <w:rPr>
                      <w:rFonts w:ascii="Cambria Math" w:hAnsi="Cambria Math" w:cs="Cambria Math"/>
                    </w:rPr>
                    <m:t xml:space="preserve">2 </m:t>
                  </m:r>
                  <m:d>
                    <m:dPr>
                      <m:ctrlPr>
                        <w:rPr>
                          <w:rFonts w:ascii="Cambria Math" w:hAnsi="Cambria Math" w:cs="Cambria Math"/>
                        </w:rPr>
                      </m:ctrlPr>
                    </m:dPr>
                    <m:e>
                      <m:r>
                        <m:rPr>
                          <m:sty m:val="p"/>
                        </m:rPr>
                        <w:rPr>
                          <w:rFonts w:ascii="Cambria Math" w:hAnsi="Cambria Math" w:cs="Cambria Math"/>
                        </w:rPr>
                        <m:t>N-1</m:t>
                      </m:r>
                    </m:e>
                  </m:d>
                  <m:r>
                    <m:rPr>
                      <m:sty m:val="p"/>
                    </m:rPr>
                    <w:rPr>
                      <w:rFonts w:ascii="Cambria Math" w:hAnsi="Cambria Math" w:cs="Cambria Math"/>
                    </w:rPr>
                    <m:t>+3.84 p x q</m:t>
                  </m:r>
                </m:sup>
              </m:sSup>
            </m:den>
          </m:f>
        </m:oMath>
      </m:oMathPara>
    </w:p>
    <w:p w14:paraId="16F7151A" w14:textId="77777777" w:rsidR="00CD17F5" w:rsidRPr="00FC4421" w:rsidRDefault="00CD17F5">
      <w:pPr>
        <w:pStyle w:val="Default"/>
        <w:spacing w:line="360" w:lineRule="auto"/>
        <w:rPr>
          <w:rFonts w:ascii="Times New Roman" w:hAnsi="Times New Roman" w:cs="Times New Roman"/>
        </w:rPr>
      </w:pPr>
    </w:p>
    <w:p w14:paraId="384C4BD3" w14:textId="127F685E" w:rsidR="009F7EF8" w:rsidRPr="00FC4421" w:rsidRDefault="009F7EF8" w:rsidP="008035D2">
      <w:pPr>
        <w:pStyle w:val="Default"/>
        <w:spacing w:line="360" w:lineRule="auto"/>
        <w:ind w:firstLine="708"/>
        <w:jc w:val="both"/>
        <w:rPr>
          <w:rFonts w:ascii="Times New Roman" w:hAnsi="Times New Roman" w:cs="Times New Roman"/>
        </w:rPr>
      </w:pPr>
      <w:r w:rsidRPr="00FC4421">
        <w:rPr>
          <w:rFonts w:ascii="Times New Roman" w:hAnsi="Times New Roman" w:cs="Times New Roman"/>
        </w:rPr>
        <w:t>En donde</w:t>
      </w:r>
      <w:r w:rsidR="00A977E2" w:rsidRPr="00FC4421">
        <w:rPr>
          <w:rFonts w:ascii="Times New Roman" w:hAnsi="Times New Roman" w:cs="Times New Roman"/>
        </w:rPr>
        <w:t xml:space="preserve"> </w:t>
      </w:r>
      <w:r w:rsidRPr="00FC4421">
        <w:rPr>
          <w:rFonts w:ascii="Times New Roman" w:hAnsi="Times New Roman" w:cs="Times New Roman"/>
          <w:i/>
        </w:rPr>
        <w:t>3.84</w:t>
      </w:r>
      <w:r w:rsidRPr="00FC4421">
        <w:rPr>
          <w:rFonts w:ascii="Times New Roman" w:hAnsi="Times New Roman" w:cs="Times New Roman"/>
        </w:rPr>
        <w:t xml:space="preserve"> </w:t>
      </w:r>
      <w:r w:rsidR="00983F5F" w:rsidRPr="00FC4421">
        <w:rPr>
          <w:rFonts w:ascii="Times New Roman" w:hAnsi="Times New Roman" w:cs="Times New Roman"/>
        </w:rPr>
        <w:t xml:space="preserve">es igual al </w:t>
      </w:r>
      <w:r w:rsidRPr="00FC4421">
        <w:rPr>
          <w:rFonts w:ascii="Times New Roman" w:hAnsi="Times New Roman" w:cs="Times New Roman"/>
        </w:rPr>
        <w:t>factor del coeficiente de confianza</w:t>
      </w:r>
      <w:r w:rsidR="00983F5F" w:rsidRPr="00FC4421">
        <w:rPr>
          <w:rFonts w:ascii="Times New Roman" w:hAnsi="Times New Roman" w:cs="Times New Roman"/>
        </w:rPr>
        <w:t>;</w:t>
      </w:r>
      <w:r w:rsidRPr="00FC4421">
        <w:rPr>
          <w:rFonts w:ascii="Times New Roman" w:hAnsi="Times New Roman" w:cs="Times New Roman"/>
        </w:rPr>
        <w:t xml:space="preserve"> </w:t>
      </w:r>
      <w:r w:rsidRPr="00FC4421">
        <w:rPr>
          <w:rFonts w:ascii="Times New Roman" w:hAnsi="Times New Roman" w:cs="Times New Roman"/>
          <w:i/>
        </w:rPr>
        <w:t>N</w:t>
      </w:r>
      <w:r w:rsidRPr="00FC4421">
        <w:rPr>
          <w:rFonts w:ascii="Times New Roman" w:hAnsi="Times New Roman" w:cs="Times New Roman"/>
        </w:rPr>
        <w:t xml:space="preserve"> </w:t>
      </w:r>
      <w:r w:rsidR="00983F5F" w:rsidRPr="00FC4421">
        <w:rPr>
          <w:rFonts w:ascii="Times New Roman" w:hAnsi="Times New Roman" w:cs="Times New Roman"/>
        </w:rPr>
        <w:t xml:space="preserve">al </w:t>
      </w:r>
      <w:r w:rsidRPr="00FC4421">
        <w:rPr>
          <w:rFonts w:ascii="Times New Roman" w:hAnsi="Times New Roman" w:cs="Times New Roman"/>
        </w:rPr>
        <w:t>universo o población</w:t>
      </w:r>
      <w:r w:rsidR="00983F5F" w:rsidRPr="00FC4421">
        <w:rPr>
          <w:rFonts w:ascii="Times New Roman" w:hAnsi="Times New Roman" w:cs="Times New Roman"/>
        </w:rPr>
        <w:t xml:space="preserve">; </w:t>
      </w:r>
      <w:r w:rsidRPr="00FC4421">
        <w:rPr>
          <w:rFonts w:ascii="Times New Roman" w:hAnsi="Times New Roman" w:cs="Times New Roman"/>
          <w:i/>
        </w:rPr>
        <w:t>p</w:t>
      </w:r>
      <w:r w:rsidR="00983F5F" w:rsidRPr="00FC4421">
        <w:rPr>
          <w:rFonts w:ascii="Times New Roman" w:hAnsi="Times New Roman" w:cs="Times New Roman"/>
        </w:rPr>
        <w:t xml:space="preserve"> a la </w:t>
      </w:r>
      <w:r w:rsidRPr="00FC4421">
        <w:rPr>
          <w:rFonts w:ascii="Times New Roman" w:hAnsi="Times New Roman" w:cs="Times New Roman"/>
        </w:rPr>
        <w:t xml:space="preserve">probabilidad a </w:t>
      </w:r>
      <w:r w:rsidR="00983F5F" w:rsidRPr="00FC4421">
        <w:rPr>
          <w:rFonts w:ascii="Times New Roman" w:hAnsi="Times New Roman" w:cs="Times New Roman"/>
        </w:rPr>
        <w:t xml:space="preserve">favor; </w:t>
      </w:r>
      <w:r w:rsidRPr="00FC4421">
        <w:rPr>
          <w:rFonts w:ascii="Times New Roman" w:hAnsi="Times New Roman" w:cs="Times New Roman"/>
          <w:i/>
        </w:rPr>
        <w:t>q</w:t>
      </w:r>
      <w:r w:rsidRPr="00FC4421">
        <w:rPr>
          <w:rFonts w:ascii="Times New Roman" w:hAnsi="Times New Roman" w:cs="Times New Roman"/>
        </w:rPr>
        <w:t xml:space="preserve"> </w:t>
      </w:r>
      <w:r w:rsidR="00983F5F" w:rsidRPr="00FC4421">
        <w:rPr>
          <w:rFonts w:ascii="Times New Roman" w:hAnsi="Times New Roman" w:cs="Times New Roman"/>
        </w:rPr>
        <w:t xml:space="preserve">a la </w:t>
      </w:r>
      <w:r w:rsidRPr="00FC4421">
        <w:rPr>
          <w:rFonts w:ascii="Times New Roman" w:hAnsi="Times New Roman" w:cs="Times New Roman"/>
        </w:rPr>
        <w:t>probabilidad en contra</w:t>
      </w:r>
      <w:r w:rsidR="00983F5F" w:rsidRPr="00FC4421">
        <w:rPr>
          <w:rFonts w:ascii="Times New Roman" w:hAnsi="Times New Roman" w:cs="Times New Roman"/>
        </w:rPr>
        <w:t xml:space="preserve">; </w:t>
      </w:r>
      <w:r w:rsidRPr="00FC4421">
        <w:rPr>
          <w:rFonts w:ascii="Times New Roman" w:hAnsi="Times New Roman" w:cs="Times New Roman"/>
          <w:i/>
        </w:rPr>
        <w:t>n</w:t>
      </w:r>
      <w:r w:rsidRPr="00FC4421">
        <w:rPr>
          <w:rFonts w:ascii="Times New Roman" w:hAnsi="Times New Roman" w:cs="Times New Roman"/>
        </w:rPr>
        <w:t xml:space="preserve"> </w:t>
      </w:r>
      <w:r w:rsidR="00983F5F" w:rsidRPr="00FC4421">
        <w:rPr>
          <w:rFonts w:ascii="Times New Roman" w:hAnsi="Times New Roman" w:cs="Times New Roman"/>
        </w:rPr>
        <w:t xml:space="preserve">al </w:t>
      </w:r>
      <w:r w:rsidRPr="00FC4421">
        <w:rPr>
          <w:rFonts w:ascii="Times New Roman" w:hAnsi="Times New Roman" w:cs="Times New Roman"/>
        </w:rPr>
        <w:t>número de elementos (tamaño de la muestra</w:t>
      </w:r>
      <w:r w:rsidR="00983F5F" w:rsidRPr="00FC4421">
        <w:rPr>
          <w:rFonts w:ascii="Times New Roman" w:hAnsi="Times New Roman" w:cs="Times New Roman"/>
        </w:rPr>
        <w:t xml:space="preserve">); </w:t>
      </w:r>
      <w:r w:rsidRPr="00FC4421">
        <w:rPr>
          <w:rFonts w:ascii="Times New Roman" w:hAnsi="Times New Roman" w:cs="Times New Roman"/>
          <w:i/>
        </w:rPr>
        <w:t>E</w:t>
      </w:r>
      <w:r w:rsidR="00983F5F" w:rsidRPr="00FC4421">
        <w:rPr>
          <w:rFonts w:ascii="Times New Roman" w:hAnsi="Times New Roman" w:cs="Times New Roman"/>
        </w:rPr>
        <w:t xml:space="preserve"> al</w:t>
      </w:r>
      <w:r w:rsidRPr="00FC4421">
        <w:rPr>
          <w:rFonts w:ascii="Times New Roman" w:hAnsi="Times New Roman" w:cs="Times New Roman"/>
        </w:rPr>
        <w:t xml:space="preserve"> error de estimación</w:t>
      </w:r>
      <w:r w:rsidR="00983F5F" w:rsidRPr="00FC4421">
        <w:rPr>
          <w:rFonts w:ascii="Times New Roman" w:hAnsi="Times New Roman" w:cs="Times New Roman"/>
        </w:rPr>
        <w:t xml:space="preserve">, y </w:t>
      </w:r>
      <w:r w:rsidRPr="00FC4421">
        <w:rPr>
          <w:rFonts w:ascii="Times New Roman" w:hAnsi="Times New Roman" w:cs="Times New Roman"/>
          <w:i/>
        </w:rPr>
        <w:t>n</w:t>
      </w:r>
      <w:r w:rsidRPr="00FC4421">
        <w:rPr>
          <w:rFonts w:ascii="Times New Roman" w:hAnsi="Times New Roman" w:cs="Times New Roman"/>
        </w:rPr>
        <w:t xml:space="preserve"> </w:t>
      </w:r>
      <w:r w:rsidR="00983F5F" w:rsidRPr="00FC4421">
        <w:rPr>
          <w:rFonts w:ascii="Times New Roman" w:hAnsi="Times New Roman" w:cs="Times New Roman"/>
        </w:rPr>
        <w:t xml:space="preserve">al </w:t>
      </w:r>
      <w:r w:rsidRPr="00FC4421">
        <w:rPr>
          <w:rFonts w:ascii="Times New Roman" w:hAnsi="Times New Roman" w:cs="Times New Roman"/>
        </w:rPr>
        <w:t>tamaño de la muestra</w:t>
      </w:r>
      <w:r w:rsidR="00983F5F" w:rsidRPr="00FC4421">
        <w:rPr>
          <w:rFonts w:ascii="Times New Roman" w:hAnsi="Times New Roman" w:cs="Times New Roman"/>
        </w:rPr>
        <w:t>.</w:t>
      </w:r>
    </w:p>
    <w:p w14:paraId="10B08AB3" w14:textId="35F0D992" w:rsidR="007E1C74" w:rsidRPr="00FC4421" w:rsidRDefault="00983F5F" w:rsidP="008035D2">
      <w:pPr>
        <w:pStyle w:val="Default"/>
        <w:spacing w:line="360" w:lineRule="auto"/>
        <w:jc w:val="both"/>
        <w:rPr>
          <w:rFonts w:ascii="Times New Roman" w:hAnsi="Times New Roman" w:cs="Times New Roman"/>
        </w:rPr>
      </w:pPr>
      <w:r w:rsidRPr="00FC4421">
        <w:rPr>
          <w:rFonts w:ascii="Times New Roman" w:hAnsi="Times New Roman" w:cs="Times New Roman"/>
        </w:rPr>
        <w:tab/>
        <w:t>Ahora, s</w:t>
      </w:r>
      <w:r w:rsidR="009F7EF8" w:rsidRPr="00FC4421">
        <w:rPr>
          <w:rFonts w:ascii="Times New Roman" w:hAnsi="Times New Roman" w:cs="Times New Roman"/>
        </w:rPr>
        <w:t>ustituyendo los datos</w:t>
      </w:r>
      <w:r w:rsidR="00D96FE2" w:rsidRPr="00FC4421">
        <w:rPr>
          <w:rFonts w:ascii="Times New Roman" w:hAnsi="Times New Roman" w:cs="Times New Roman"/>
        </w:rPr>
        <w:t xml:space="preserve"> </w:t>
      </w:r>
      <w:r w:rsidR="009F7EF8" w:rsidRPr="00FC4421">
        <w:rPr>
          <w:rFonts w:ascii="Times New Roman" w:hAnsi="Times New Roman" w:cs="Times New Roman"/>
        </w:rPr>
        <w:t>en la fórmula anterior, se hace la determinación de la</w:t>
      </w:r>
      <w:r w:rsidR="007E1C74" w:rsidRPr="00FC4421">
        <w:rPr>
          <w:rFonts w:ascii="Times New Roman" w:hAnsi="Times New Roman" w:cs="Times New Roman"/>
        </w:rPr>
        <w:t xml:space="preserve"> muestra:</w:t>
      </w:r>
    </w:p>
    <w:p w14:paraId="5FC5A3A2" w14:textId="77777777" w:rsidR="009F7EF8" w:rsidRPr="00FC4421" w:rsidRDefault="009F7EF8">
      <w:pPr>
        <w:pStyle w:val="Default"/>
        <w:spacing w:line="360" w:lineRule="auto"/>
        <w:rPr>
          <w:rFonts w:ascii="Times New Roman" w:hAnsi="Times New Roman" w:cs="Times New Roman"/>
        </w:rPr>
      </w:pPr>
      <w:r w:rsidRPr="00FC4421">
        <w:rPr>
          <w:rFonts w:ascii="Times New Roman" w:hAnsi="Times New Roman" w:cs="Times New Roman"/>
        </w:rPr>
        <w:t xml:space="preserve">  </w:t>
      </w:r>
    </w:p>
    <w:p w14:paraId="1B154EFE" w14:textId="73D774FA" w:rsidR="00D96FE2" w:rsidRPr="00FC4421" w:rsidRDefault="00EC121B">
      <w:pPr>
        <w:pStyle w:val="Default"/>
        <w:spacing w:line="360" w:lineRule="auto"/>
        <w:rPr>
          <w:rFonts w:ascii="Times New Roman" w:hAnsi="Times New Roman" w:cs="Times New Roman"/>
        </w:rPr>
      </w:pPr>
      <m:oMathPara>
        <m:oMath>
          <m:r>
            <w:rPr>
              <w:rFonts w:ascii="Cambria Math" w:hAnsi="Cambria Math" w:cs="Cambria Math"/>
            </w:rPr>
            <m:t>n</m:t>
          </m:r>
          <m:r>
            <m:rPr>
              <m:sty m:val="p"/>
            </m:rPr>
            <w:rPr>
              <w:rFonts w:ascii="Cambria Math" w:hAnsi="Cambria Math" w:cs="Cambria Math"/>
            </w:rPr>
            <m:t>=</m:t>
          </m:r>
          <m:f>
            <m:fPr>
              <m:ctrlPr>
                <w:rPr>
                  <w:rFonts w:ascii="Cambria Math" w:hAnsi="Cambria Math" w:cs="Times New Roman"/>
                </w:rPr>
              </m:ctrlPr>
            </m:fPr>
            <m:num>
              <m:r>
                <m:rPr>
                  <m:sty m:val="p"/>
                </m:rPr>
                <w:rPr>
                  <w:rFonts w:ascii="Cambria Math" w:hAnsi="Cambria Math" w:cs="Cambria Math"/>
                </w:rPr>
                <m:t>3.84 N p x q</m:t>
              </m:r>
            </m:num>
            <m:den>
              <m:sSup>
                <m:sSupPr>
                  <m:ctrlPr>
                    <w:rPr>
                      <w:rFonts w:ascii="Cambria Math" w:hAnsi="Cambria Math" w:cs="Times New Roman"/>
                    </w:rPr>
                  </m:ctrlPr>
                </m:sSupPr>
                <m:e>
                  <m:r>
                    <w:rPr>
                      <w:rFonts w:ascii="Cambria Math" w:hAnsi="Cambria Math" w:cs="Cambria Math"/>
                    </w:rPr>
                    <m:t>E</m:t>
                  </m:r>
                </m:e>
                <m:sup>
                  <m:r>
                    <m:rPr>
                      <m:sty m:val="p"/>
                    </m:rPr>
                    <w:rPr>
                      <w:rFonts w:ascii="Cambria Math" w:hAnsi="Cambria Math" w:cs="Cambria Math"/>
                    </w:rPr>
                    <m:t xml:space="preserve">2 </m:t>
                  </m:r>
                  <m:d>
                    <m:dPr>
                      <m:ctrlPr>
                        <w:rPr>
                          <w:rFonts w:ascii="Cambria Math" w:hAnsi="Cambria Math" w:cs="Cambria Math"/>
                        </w:rPr>
                      </m:ctrlPr>
                    </m:dPr>
                    <m:e>
                      <m:r>
                        <m:rPr>
                          <m:sty m:val="p"/>
                        </m:rPr>
                        <w:rPr>
                          <w:rFonts w:ascii="Cambria Math" w:hAnsi="Cambria Math" w:cs="Cambria Math"/>
                        </w:rPr>
                        <m:t>N-1</m:t>
                      </m:r>
                    </m:e>
                  </m:d>
                  <m:r>
                    <m:rPr>
                      <m:sty m:val="p"/>
                    </m:rPr>
                    <w:rPr>
                      <w:rFonts w:ascii="Cambria Math" w:hAnsi="Cambria Math" w:cs="Cambria Math"/>
                    </w:rPr>
                    <m:t>+3.84 p x q</m:t>
                  </m:r>
                </m:sup>
              </m:sSup>
            </m:den>
          </m:f>
        </m:oMath>
      </m:oMathPara>
    </w:p>
    <w:p w14:paraId="4252833F" w14:textId="77777777" w:rsidR="00EC121B" w:rsidRPr="00FC4421" w:rsidRDefault="00EC121B">
      <w:pPr>
        <w:pStyle w:val="Default"/>
        <w:spacing w:line="360" w:lineRule="auto"/>
        <w:rPr>
          <w:rFonts w:ascii="Times New Roman" w:hAnsi="Times New Roman" w:cs="Times New Roman"/>
        </w:rPr>
      </w:pPr>
    </w:p>
    <w:p w14:paraId="7DDF95AB" w14:textId="73EDCAB6" w:rsidR="009F7EF8" w:rsidRPr="00FC4421" w:rsidRDefault="009F7EF8" w:rsidP="008035D2">
      <w:pPr>
        <w:pStyle w:val="Default"/>
        <w:spacing w:line="360" w:lineRule="auto"/>
        <w:ind w:firstLine="708"/>
        <w:rPr>
          <w:rFonts w:ascii="Times New Roman" w:hAnsi="Times New Roman" w:cs="Times New Roman"/>
        </w:rPr>
      </w:pPr>
      <w:r w:rsidRPr="00FC4421">
        <w:rPr>
          <w:rFonts w:ascii="Times New Roman" w:hAnsi="Times New Roman" w:cs="Times New Roman"/>
          <w:i/>
        </w:rPr>
        <w:t>n</w:t>
      </w:r>
      <w:r w:rsidRPr="00FC4421">
        <w:rPr>
          <w:rFonts w:ascii="Times New Roman" w:hAnsi="Times New Roman" w:cs="Times New Roman"/>
        </w:rPr>
        <w:t xml:space="preserve"> </w:t>
      </w:r>
      <w:proofErr w:type="gramStart"/>
      <w:r w:rsidRPr="00FC4421">
        <w:rPr>
          <w:rFonts w:ascii="Times New Roman" w:hAnsi="Times New Roman" w:cs="Times New Roman"/>
        </w:rPr>
        <w:t>=</w:t>
      </w:r>
      <w:r w:rsidR="00A977E2" w:rsidRPr="00FC4421">
        <w:rPr>
          <w:rFonts w:ascii="Times New Roman" w:hAnsi="Times New Roman" w:cs="Times New Roman"/>
        </w:rPr>
        <w:t xml:space="preserve"> </w:t>
      </w:r>
      <w:r w:rsidRPr="00FC4421">
        <w:rPr>
          <w:rFonts w:ascii="Times New Roman" w:hAnsi="Times New Roman" w:cs="Times New Roman"/>
        </w:rPr>
        <w:t>?</w:t>
      </w:r>
      <w:proofErr w:type="gramEnd"/>
    </w:p>
    <w:p w14:paraId="057DB125" w14:textId="0486A5A0" w:rsidR="009F7EF8" w:rsidRPr="00FC4421" w:rsidRDefault="009F7EF8" w:rsidP="008035D2">
      <w:pPr>
        <w:pStyle w:val="Default"/>
        <w:spacing w:line="360" w:lineRule="auto"/>
        <w:ind w:left="708"/>
        <w:rPr>
          <w:rFonts w:ascii="Times New Roman" w:hAnsi="Times New Roman" w:cs="Times New Roman"/>
        </w:rPr>
      </w:pPr>
      <w:r w:rsidRPr="00FC4421">
        <w:rPr>
          <w:rFonts w:ascii="Times New Roman" w:hAnsi="Times New Roman" w:cs="Times New Roman"/>
          <w:i/>
        </w:rPr>
        <w:t>E</w:t>
      </w:r>
      <w:r w:rsidRPr="00FC4421">
        <w:rPr>
          <w:rFonts w:ascii="Times New Roman" w:hAnsi="Times New Roman" w:cs="Times New Roman"/>
        </w:rPr>
        <w:t xml:space="preserve"> = 5</w:t>
      </w:r>
      <w:r w:rsidR="00A977E2" w:rsidRPr="00FC4421">
        <w:rPr>
          <w:rFonts w:ascii="Times New Roman" w:hAnsi="Times New Roman" w:cs="Times New Roman"/>
        </w:rPr>
        <w:t xml:space="preserve"> </w:t>
      </w:r>
      <w:r w:rsidRPr="00FC4421">
        <w:rPr>
          <w:rFonts w:ascii="Times New Roman" w:hAnsi="Times New Roman" w:cs="Times New Roman"/>
        </w:rPr>
        <w:t xml:space="preserve">% </w:t>
      </w:r>
    </w:p>
    <w:p w14:paraId="4DD22587" w14:textId="3C8CA831" w:rsidR="009F7EF8" w:rsidRPr="00FC4421" w:rsidRDefault="009F7EF8" w:rsidP="008035D2">
      <w:pPr>
        <w:pStyle w:val="Default"/>
        <w:spacing w:line="360" w:lineRule="auto"/>
        <w:ind w:left="708"/>
        <w:rPr>
          <w:rFonts w:ascii="Times New Roman" w:hAnsi="Times New Roman" w:cs="Times New Roman"/>
        </w:rPr>
      </w:pPr>
      <w:r w:rsidRPr="00FC4421">
        <w:rPr>
          <w:rFonts w:ascii="Times New Roman" w:hAnsi="Times New Roman" w:cs="Times New Roman"/>
          <w:i/>
        </w:rPr>
        <w:t>p</w:t>
      </w:r>
      <w:r w:rsidRPr="00FC4421">
        <w:rPr>
          <w:rFonts w:ascii="Times New Roman" w:hAnsi="Times New Roman" w:cs="Times New Roman"/>
        </w:rPr>
        <w:t xml:space="preserve"> = 50</w:t>
      </w:r>
      <w:r w:rsidR="00A977E2" w:rsidRPr="00FC4421">
        <w:rPr>
          <w:rFonts w:ascii="Times New Roman" w:hAnsi="Times New Roman" w:cs="Times New Roman"/>
        </w:rPr>
        <w:t xml:space="preserve"> </w:t>
      </w:r>
      <w:r w:rsidRPr="00FC4421">
        <w:rPr>
          <w:rFonts w:ascii="Times New Roman" w:hAnsi="Times New Roman" w:cs="Times New Roman"/>
        </w:rPr>
        <w:t xml:space="preserve">% </w:t>
      </w:r>
    </w:p>
    <w:p w14:paraId="11F69851" w14:textId="7B1D3B0F" w:rsidR="009F7EF8" w:rsidRPr="00FC4421" w:rsidRDefault="009F7EF8" w:rsidP="008035D2">
      <w:pPr>
        <w:pStyle w:val="Default"/>
        <w:spacing w:line="360" w:lineRule="auto"/>
        <w:ind w:left="708"/>
        <w:rPr>
          <w:rFonts w:ascii="Times New Roman" w:hAnsi="Times New Roman" w:cs="Times New Roman"/>
        </w:rPr>
      </w:pPr>
      <w:r w:rsidRPr="00FC4421">
        <w:rPr>
          <w:rFonts w:ascii="Times New Roman" w:hAnsi="Times New Roman" w:cs="Times New Roman"/>
          <w:i/>
        </w:rPr>
        <w:t xml:space="preserve">q </w:t>
      </w:r>
      <w:r w:rsidRPr="00FC4421">
        <w:rPr>
          <w:rFonts w:ascii="Times New Roman" w:hAnsi="Times New Roman" w:cs="Times New Roman"/>
        </w:rPr>
        <w:t>= 50</w:t>
      </w:r>
      <w:r w:rsidR="00A977E2" w:rsidRPr="00FC4421">
        <w:rPr>
          <w:rFonts w:ascii="Times New Roman" w:hAnsi="Times New Roman" w:cs="Times New Roman"/>
        </w:rPr>
        <w:t xml:space="preserve"> </w:t>
      </w:r>
      <w:r w:rsidRPr="00FC4421">
        <w:rPr>
          <w:rFonts w:ascii="Times New Roman" w:hAnsi="Times New Roman" w:cs="Times New Roman"/>
        </w:rPr>
        <w:t xml:space="preserve">% </w:t>
      </w:r>
    </w:p>
    <w:p w14:paraId="3C3E20F6" w14:textId="77777777" w:rsidR="009F7EF8" w:rsidRPr="00FC4421" w:rsidRDefault="009F7EF8" w:rsidP="008035D2">
      <w:pPr>
        <w:pStyle w:val="Default"/>
        <w:spacing w:line="360" w:lineRule="auto"/>
        <w:ind w:left="708"/>
        <w:rPr>
          <w:rFonts w:ascii="Times New Roman" w:hAnsi="Times New Roman" w:cs="Times New Roman"/>
        </w:rPr>
      </w:pPr>
      <w:r w:rsidRPr="00FC4421">
        <w:rPr>
          <w:rFonts w:ascii="Times New Roman" w:hAnsi="Times New Roman" w:cs="Times New Roman"/>
          <w:i/>
        </w:rPr>
        <w:t>N</w:t>
      </w:r>
      <w:r w:rsidRPr="00FC4421">
        <w:rPr>
          <w:rFonts w:ascii="Times New Roman" w:hAnsi="Times New Roman" w:cs="Times New Roman"/>
        </w:rPr>
        <w:t xml:space="preserve"> = 1197 empresas</w:t>
      </w:r>
    </w:p>
    <w:p w14:paraId="36447EFB" w14:textId="77777777" w:rsidR="00EC121B" w:rsidRPr="00FC4421" w:rsidRDefault="00EC121B">
      <w:pPr>
        <w:pStyle w:val="Default"/>
        <w:spacing w:line="360" w:lineRule="auto"/>
        <w:rPr>
          <w:rFonts w:ascii="Times New Roman" w:hAnsi="Times New Roman" w:cs="Times New Roman"/>
        </w:rPr>
      </w:pPr>
    </w:p>
    <w:p w14:paraId="7CC82A36" w14:textId="77777777" w:rsidR="00EC121B" w:rsidRPr="00FC4421" w:rsidRDefault="00EC121B">
      <w:pPr>
        <w:pStyle w:val="Default"/>
        <w:spacing w:line="360" w:lineRule="auto"/>
        <w:rPr>
          <w:rFonts w:ascii="Times New Roman" w:hAnsi="Times New Roman" w:cs="Times New Roman"/>
          <w:color w:val="auto"/>
        </w:rPr>
      </w:pPr>
      <m:oMathPara>
        <m:oMath>
          <m:r>
            <w:rPr>
              <w:rFonts w:ascii="Cambria Math" w:hAnsi="Cambria Math" w:cs="Times New Roman"/>
              <w:color w:val="auto"/>
            </w:rPr>
            <m:t>n=</m:t>
          </m:r>
          <m:f>
            <m:fPr>
              <m:ctrlPr>
                <w:rPr>
                  <w:rFonts w:ascii="Cambria Math" w:hAnsi="Cambria Math" w:cs="Times New Roman"/>
                  <w:color w:val="auto"/>
                </w:rPr>
              </m:ctrlPr>
            </m:fPr>
            <m:num>
              <m:r>
                <w:rPr>
                  <w:rFonts w:ascii="Cambria Math" w:hAnsi="Cambria Math" w:cs="Times New Roman"/>
                  <w:color w:val="auto"/>
                </w:rPr>
                <m:t>3.84 x 1197 x 0.50 x 0.50</m:t>
              </m:r>
            </m:num>
            <m:den>
              <m:d>
                <m:dPr>
                  <m:ctrlPr>
                    <w:rPr>
                      <w:rFonts w:ascii="Cambria Math" w:hAnsi="Cambria Math" w:cs="Times New Roman"/>
                      <w:i/>
                      <w:color w:val="auto"/>
                    </w:rPr>
                  </m:ctrlPr>
                </m:dPr>
                <m:e>
                  <m:r>
                    <w:rPr>
                      <w:rFonts w:ascii="Cambria Math" w:hAnsi="Cambria Math" w:cs="Times New Roman"/>
                      <w:color w:val="auto"/>
                    </w:rPr>
                    <m:t>0.05</m:t>
                  </m:r>
                </m:e>
              </m:d>
              <m:sSup>
                <m:sSupPr>
                  <m:ctrlPr>
                    <w:rPr>
                      <w:rFonts w:ascii="Cambria Math" w:hAnsi="Cambria Math" w:cs="Times New Roman"/>
                      <w:color w:val="auto"/>
                    </w:rPr>
                  </m:ctrlPr>
                </m:sSupPr>
                <m:e>
                  <m:r>
                    <w:rPr>
                      <w:rFonts w:ascii="Cambria Math" w:hAnsi="Cambria Math" w:cs="Cambria Math"/>
                      <w:color w:val="auto"/>
                    </w:rPr>
                    <m:t xml:space="preserve"> </m:t>
                  </m:r>
                </m:e>
                <m:sup>
                  <m:r>
                    <m:rPr>
                      <m:sty m:val="p"/>
                    </m:rPr>
                    <w:rPr>
                      <w:rFonts w:ascii="Cambria Math" w:hAnsi="Cambria Math" w:cs="Cambria Math"/>
                      <w:color w:val="auto"/>
                    </w:rPr>
                    <m:t xml:space="preserve">2 </m:t>
                  </m:r>
                </m:sup>
              </m:sSup>
              <m:r>
                <w:rPr>
                  <w:rFonts w:ascii="Cambria Math" w:hAnsi="Cambria Math" w:cs="Times New Roman"/>
                  <w:color w:val="auto"/>
                </w:rPr>
                <m:t xml:space="preserve"> </m:t>
              </m:r>
              <m:d>
                <m:dPr>
                  <m:ctrlPr>
                    <w:rPr>
                      <w:rFonts w:ascii="Cambria Math" w:hAnsi="Cambria Math" w:cs="Times New Roman"/>
                      <w:i/>
                      <w:color w:val="auto"/>
                    </w:rPr>
                  </m:ctrlPr>
                </m:dPr>
                <m:e>
                  <m:r>
                    <w:rPr>
                      <w:rFonts w:ascii="Cambria Math" w:hAnsi="Cambria Math" w:cs="Times New Roman"/>
                      <w:color w:val="auto"/>
                    </w:rPr>
                    <m:t>1197-1</m:t>
                  </m:r>
                </m:e>
              </m:d>
              <m:r>
                <w:rPr>
                  <w:rFonts w:ascii="Cambria Math" w:hAnsi="Cambria Math" w:cs="Times New Roman"/>
                  <w:color w:val="auto"/>
                </w:rPr>
                <m:t>+3.84 0.50 x 0.50</m:t>
              </m:r>
            </m:den>
          </m:f>
        </m:oMath>
      </m:oMathPara>
    </w:p>
    <w:p w14:paraId="7540D13A" w14:textId="77777777" w:rsidR="00EC121B" w:rsidRPr="00FC4421" w:rsidRDefault="00EC121B">
      <w:pPr>
        <w:pStyle w:val="Default"/>
        <w:spacing w:line="360" w:lineRule="auto"/>
        <w:rPr>
          <w:rFonts w:ascii="Times New Roman" w:hAnsi="Times New Roman" w:cs="Times New Roman"/>
        </w:rPr>
      </w:pPr>
    </w:p>
    <w:p w14:paraId="52A79AFA" w14:textId="77777777" w:rsidR="00DC2EE3" w:rsidRPr="00FC4421" w:rsidRDefault="00DC2EE3">
      <w:pPr>
        <w:pStyle w:val="Default"/>
        <w:spacing w:line="360" w:lineRule="auto"/>
        <w:rPr>
          <w:rFonts w:ascii="Times New Roman" w:hAnsi="Times New Roman" w:cs="Times New Roman"/>
          <w:color w:val="auto"/>
        </w:rPr>
      </w:pPr>
      <m:oMathPara>
        <m:oMath>
          <m:r>
            <w:rPr>
              <w:rFonts w:ascii="Cambria Math" w:hAnsi="Cambria Math" w:cs="Times New Roman"/>
              <w:color w:val="auto"/>
            </w:rPr>
            <m:t>n=</m:t>
          </m:r>
          <m:f>
            <m:fPr>
              <m:ctrlPr>
                <w:rPr>
                  <w:rFonts w:ascii="Cambria Math" w:hAnsi="Cambria Math" w:cs="Times New Roman"/>
                  <w:color w:val="auto"/>
                </w:rPr>
              </m:ctrlPr>
            </m:fPr>
            <m:num>
              <m:r>
                <w:rPr>
                  <w:rFonts w:ascii="Cambria Math" w:hAnsi="Cambria Math" w:cs="Times New Roman"/>
                  <w:color w:val="auto"/>
                </w:rPr>
                <m:t>1149.12</m:t>
              </m:r>
            </m:num>
            <m:den>
              <m:d>
                <m:dPr>
                  <m:ctrlPr>
                    <w:rPr>
                      <w:rFonts w:ascii="Cambria Math" w:hAnsi="Cambria Math" w:cs="Times New Roman"/>
                      <w:i/>
                      <w:color w:val="auto"/>
                    </w:rPr>
                  </m:ctrlPr>
                </m:dPr>
                <m:e>
                  <m:r>
                    <w:rPr>
                      <w:rFonts w:ascii="Cambria Math" w:hAnsi="Cambria Math" w:cs="Times New Roman"/>
                      <w:color w:val="auto"/>
                    </w:rPr>
                    <m:t>0.0025</m:t>
                  </m:r>
                </m:e>
              </m:d>
              <m:d>
                <m:dPr>
                  <m:ctrlPr>
                    <w:rPr>
                      <w:rFonts w:ascii="Cambria Math" w:hAnsi="Cambria Math" w:cs="Times New Roman"/>
                      <w:i/>
                      <w:color w:val="auto"/>
                    </w:rPr>
                  </m:ctrlPr>
                </m:dPr>
                <m:e>
                  <m:r>
                    <w:rPr>
                      <w:rFonts w:ascii="Cambria Math" w:hAnsi="Cambria Math" w:cs="Times New Roman"/>
                      <w:color w:val="auto"/>
                    </w:rPr>
                    <m:t>1196</m:t>
                  </m:r>
                </m:e>
              </m:d>
              <m:r>
                <w:rPr>
                  <w:rFonts w:ascii="Cambria Math" w:hAnsi="Cambria Math" w:cs="Times New Roman"/>
                  <w:color w:val="auto"/>
                </w:rPr>
                <m:t>+0.96</m:t>
              </m:r>
            </m:den>
          </m:f>
        </m:oMath>
      </m:oMathPara>
    </w:p>
    <w:p w14:paraId="167CB2CD" w14:textId="77777777" w:rsidR="00EC121B" w:rsidRPr="00FC4421" w:rsidRDefault="00EC121B">
      <w:pPr>
        <w:pStyle w:val="Default"/>
        <w:spacing w:line="360" w:lineRule="auto"/>
        <w:rPr>
          <w:rFonts w:ascii="Times New Roman" w:hAnsi="Times New Roman" w:cs="Times New Roman"/>
          <w:color w:val="auto"/>
        </w:rPr>
      </w:pPr>
    </w:p>
    <w:p w14:paraId="48E42E73" w14:textId="77777777" w:rsidR="00DC2EE3" w:rsidRPr="00FC4421" w:rsidRDefault="00DC2EE3">
      <w:pPr>
        <w:pStyle w:val="Default"/>
        <w:spacing w:line="360" w:lineRule="auto"/>
        <w:rPr>
          <w:rFonts w:ascii="Times New Roman" w:hAnsi="Times New Roman" w:cs="Times New Roman"/>
          <w:color w:val="auto"/>
        </w:rPr>
      </w:pPr>
      <m:oMathPara>
        <m:oMath>
          <m:r>
            <w:rPr>
              <w:rFonts w:ascii="Cambria Math" w:hAnsi="Cambria Math" w:cs="Times New Roman"/>
              <w:color w:val="auto"/>
            </w:rPr>
            <m:t>n=</m:t>
          </m:r>
          <m:f>
            <m:fPr>
              <m:ctrlPr>
                <w:rPr>
                  <w:rFonts w:ascii="Cambria Math" w:hAnsi="Cambria Math" w:cs="Times New Roman"/>
                  <w:color w:val="auto"/>
                </w:rPr>
              </m:ctrlPr>
            </m:fPr>
            <m:num>
              <m:r>
                <w:rPr>
                  <w:rFonts w:ascii="Cambria Math" w:hAnsi="Cambria Math" w:cs="Times New Roman"/>
                  <w:color w:val="auto"/>
                </w:rPr>
                <m:t>1149.12</m:t>
              </m:r>
            </m:num>
            <m:den>
              <m:r>
                <w:rPr>
                  <w:rFonts w:ascii="Cambria Math" w:hAnsi="Cambria Math" w:cs="Times New Roman"/>
                  <w:color w:val="auto"/>
                </w:rPr>
                <m:t>2.99+0.96</m:t>
              </m:r>
            </m:den>
          </m:f>
        </m:oMath>
      </m:oMathPara>
    </w:p>
    <w:p w14:paraId="716F113E" w14:textId="77777777" w:rsidR="00EC121B" w:rsidRPr="00FC4421" w:rsidRDefault="00EC121B">
      <w:pPr>
        <w:pStyle w:val="Default"/>
        <w:spacing w:line="360" w:lineRule="auto"/>
        <w:rPr>
          <w:rFonts w:ascii="Times New Roman" w:hAnsi="Times New Roman" w:cs="Times New Roman"/>
          <w:color w:val="auto"/>
        </w:rPr>
      </w:pPr>
    </w:p>
    <w:p w14:paraId="4CF57960" w14:textId="77777777" w:rsidR="00DC2EE3" w:rsidRPr="00FC4421" w:rsidRDefault="00DC2EE3">
      <w:pPr>
        <w:pStyle w:val="Default"/>
        <w:spacing w:line="360" w:lineRule="auto"/>
        <w:rPr>
          <w:rFonts w:ascii="Times New Roman" w:hAnsi="Times New Roman" w:cs="Times New Roman"/>
          <w:color w:val="auto"/>
        </w:rPr>
      </w:pPr>
      <m:oMathPara>
        <m:oMath>
          <m:r>
            <w:rPr>
              <w:rFonts w:ascii="Cambria Math" w:hAnsi="Cambria Math" w:cs="Times New Roman"/>
              <w:color w:val="auto"/>
            </w:rPr>
            <m:t>n=</m:t>
          </m:r>
          <m:f>
            <m:fPr>
              <m:ctrlPr>
                <w:rPr>
                  <w:rFonts w:ascii="Cambria Math" w:hAnsi="Cambria Math" w:cs="Times New Roman"/>
                  <w:color w:val="auto"/>
                </w:rPr>
              </m:ctrlPr>
            </m:fPr>
            <m:num>
              <m:r>
                <w:rPr>
                  <w:rFonts w:ascii="Cambria Math" w:hAnsi="Cambria Math" w:cs="Times New Roman"/>
                  <w:color w:val="auto"/>
                </w:rPr>
                <m:t>1149.12</m:t>
              </m:r>
            </m:num>
            <m:den>
              <m:r>
                <w:rPr>
                  <w:rFonts w:ascii="Cambria Math" w:hAnsi="Cambria Math" w:cs="Times New Roman"/>
                  <w:color w:val="auto"/>
                </w:rPr>
                <m:t>3.95</m:t>
              </m:r>
            </m:den>
          </m:f>
        </m:oMath>
      </m:oMathPara>
    </w:p>
    <w:p w14:paraId="3C89C28D" w14:textId="77777777" w:rsidR="009F7EF8" w:rsidRPr="00FC4421" w:rsidRDefault="009F7EF8">
      <w:pPr>
        <w:pStyle w:val="Default"/>
        <w:spacing w:line="360" w:lineRule="auto"/>
        <w:rPr>
          <w:rFonts w:ascii="Times New Roman" w:hAnsi="Times New Roman"/>
        </w:rPr>
      </w:pPr>
      <w:r w:rsidRPr="00FC4421">
        <w:rPr>
          <w:rFonts w:ascii="Times New Roman" w:hAnsi="Times New Roman" w:cs="Times New Roman"/>
          <w:u w:val="single"/>
        </w:rPr>
        <w:t xml:space="preserve">     </w:t>
      </w:r>
      <w:r w:rsidRPr="00FC4421">
        <w:rPr>
          <w:rFonts w:ascii="Times New Roman" w:hAnsi="Times New Roman"/>
        </w:rPr>
        <w:t xml:space="preserve">                          </w:t>
      </w:r>
      <w:r w:rsidRPr="00FC4421">
        <w:rPr>
          <w:rFonts w:ascii="Times New Roman" w:hAnsi="Times New Roman"/>
          <w:u w:val="single"/>
        </w:rPr>
        <w:t xml:space="preserve">      </w:t>
      </w:r>
    </w:p>
    <w:p w14:paraId="0BF9749E" w14:textId="158CB0D0" w:rsidR="009F7EF8" w:rsidRPr="00FC4421" w:rsidRDefault="009F7EF8" w:rsidP="008035D2">
      <w:pPr>
        <w:spacing w:after="0" w:line="360" w:lineRule="auto"/>
        <w:jc w:val="center"/>
        <w:rPr>
          <w:rFonts w:ascii="Times New Roman" w:hAnsi="Times New Roman"/>
          <w:sz w:val="24"/>
          <w:szCs w:val="24"/>
        </w:rPr>
      </w:pPr>
      <w:r w:rsidRPr="00FC4421">
        <w:rPr>
          <w:rFonts w:ascii="Times New Roman" w:hAnsi="Times New Roman"/>
          <w:i/>
          <w:sz w:val="24"/>
          <w:szCs w:val="24"/>
        </w:rPr>
        <w:t>n</w:t>
      </w:r>
      <w:r w:rsidRPr="00FC4421">
        <w:rPr>
          <w:rFonts w:ascii="Times New Roman" w:hAnsi="Times New Roman"/>
          <w:sz w:val="24"/>
          <w:szCs w:val="24"/>
        </w:rPr>
        <w:t xml:space="preserve"> = 290 </w:t>
      </w:r>
    </w:p>
    <w:p w14:paraId="7967CB17" w14:textId="77777777" w:rsidR="00E25447" w:rsidRPr="00FC4421" w:rsidRDefault="00E25447" w:rsidP="008035D2">
      <w:pPr>
        <w:spacing w:after="0" w:line="360" w:lineRule="auto"/>
        <w:jc w:val="both"/>
        <w:rPr>
          <w:rFonts w:ascii="Times New Roman" w:hAnsi="Times New Roman"/>
          <w:sz w:val="24"/>
          <w:szCs w:val="24"/>
        </w:rPr>
      </w:pPr>
    </w:p>
    <w:p w14:paraId="1DE723C6" w14:textId="5EF02D60" w:rsidR="006E19F1" w:rsidRPr="00FC4421" w:rsidRDefault="00D96FE2"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Así,</w:t>
      </w:r>
      <w:r w:rsidR="00DE2CAC" w:rsidRPr="00FC4421">
        <w:rPr>
          <w:rFonts w:ascii="Times New Roman" w:hAnsi="Times New Roman"/>
          <w:sz w:val="24"/>
          <w:szCs w:val="24"/>
        </w:rPr>
        <w:t xml:space="preserve"> pues,</w:t>
      </w:r>
      <w:r w:rsidRPr="00FC4421">
        <w:rPr>
          <w:rFonts w:ascii="Times New Roman" w:hAnsi="Times New Roman"/>
          <w:sz w:val="24"/>
          <w:szCs w:val="24"/>
        </w:rPr>
        <w:t xml:space="preserve"> se </w:t>
      </w:r>
      <w:r w:rsidR="00D93E04" w:rsidRPr="00FC4421">
        <w:rPr>
          <w:rFonts w:ascii="Times New Roman" w:hAnsi="Times New Roman"/>
          <w:sz w:val="24"/>
          <w:szCs w:val="24"/>
        </w:rPr>
        <w:t>aplicaron 290 cuestionarios, resultado que arroja el muestreo estadístico, de acuerdo al universo de 1197 unidades económicas del municipio de Xicotepec.</w:t>
      </w:r>
      <w:r w:rsidR="00972951" w:rsidRPr="00FC4421">
        <w:rPr>
          <w:rFonts w:ascii="Times New Roman" w:hAnsi="Times New Roman"/>
          <w:sz w:val="24"/>
          <w:szCs w:val="24"/>
        </w:rPr>
        <w:t xml:space="preserve"> </w:t>
      </w:r>
    </w:p>
    <w:p w14:paraId="4754247E" w14:textId="6A92AB26" w:rsidR="009F7EF8" w:rsidRPr="00FC4421" w:rsidRDefault="009F7EF8"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El cuestionario aplicado fue desarrollado con una escala tipo Likert y qued</w:t>
      </w:r>
      <w:r w:rsidR="00D96FE2" w:rsidRPr="00FC4421">
        <w:rPr>
          <w:rFonts w:ascii="Times New Roman" w:hAnsi="Times New Roman"/>
          <w:sz w:val="24"/>
          <w:szCs w:val="24"/>
        </w:rPr>
        <w:t>ó</w:t>
      </w:r>
      <w:r w:rsidRPr="00FC4421">
        <w:rPr>
          <w:rFonts w:ascii="Times New Roman" w:hAnsi="Times New Roman"/>
          <w:sz w:val="24"/>
          <w:szCs w:val="24"/>
        </w:rPr>
        <w:t xml:space="preserve"> estructurado </w:t>
      </w:r>
      <w:proofErr w:type="gramStart"/>
      <w:r w:rsidRPr="00FC4421">
        <w:rPr>
          <w:rFonts w:ascii="Times New Roman" w:hAnsi="Times New Roman"/>
          <w:sz w:val="24"/>
          <w:szCs w:val="24"/>
        </w:rPr>
        <w:t>de acuerdo a</w:t>
      </w:r>
      <w:proofErr w:type="gramEnd"/>
      <w:r w:rsidRPr="00FC4421">
        <w:rPr>
          <w:rFonts w:ascii="Times New Roman" w:hAnsi="Times New Roman"/>
          <w:sz w:val="24"/>
          <w:szCs w:val="24"/>
        </w:rPr>
        <w:t xml:space="preserve"> las variables e indicadores que se presentan </w:t>
      </w:r>
      <w:r w:rsidR="00D96FE2" w:rsidRPr="00FC4421">
        <w:rPr>
          <w:rFonts w:ascii="Times New Roman" w:hAnsi="Times New Roman"/>
          <w:sz w:val="24"/>
          <w:szCs w:val="24"/>
        </w:rPr>
        <w:t>en la tabla 1.</w:t>
      </w:r>
    </w:p>
    <w:p w14:paraId="17BCC638" w14:textId="400D1E06" w:rsidR="001A5B20" w:rsidRPr="00FC4421" w:rsidRDefault="001A5B20" w:rsidP="008035D2">
      <w:pPr>
        <w:spacing w:after="0" w:line="360" w:lineRule="auto"/>
        <w:ind w:firstLine="708"/>
        <w:jc w:val="both"/>
        <w:rPr>
          <w:rFonts w:ascii="Times New Roman" w:hAnsi="Times New Roman"/>
          <w:sz w:val="24"/>
          <w:szCs w:val="24"/>
        </w:rPr>
      </w:pPr>
    </w:p>
    <w:p w14:paraId="52459130" w14:textId="51DFC371" w:rsidR="001A5B20" w:rsidRPr="00FC4421" w:rsidRDefault="001A5B20" w:rsidP="008035D2">
      <w:pPr>
        <w:spacing w:after="0" w:line="360" w:lineRule="auto"/>
        <w:ind w:firstLine="708"/>
        <w:jc w:val="both"/>
        <w:rPr>
          <w:rFonts w:ascii="Times New Roman" w:hAnsi="Times New Roman"/>
          <w:sz w:val="24"/>
          <w:szCs w:val="24"/>
        </w:rPr>
      </w:pPr>
    </w:p>
    <w:p w14:paraId="10599A33" w14:textId="587D4954" w:rsidR="001A5B20" w:rsidRPr="00FC4421" w:rsidRDefault="001A5B20" w:rsidP="008035D2">
      <w:pPr>
        <w:spacing w:after="0" w:line="360" w:lineRule="auto"/>
        <w:ind w:firstLine="708"/>
        <w:jc w:val="both"/>
        <w:rPr>
          <w:rFonts w:ascii="Times New Roman" w:hAnsi="Times New Roman"/>
          <w:sz w:val="24"/>
          <w:szCs w:val="24"/>
        </w:rPr>
      </w:pPr>
    </w:p>
    <w:p w14:paraId="5972FB33" w14:textId="2B1BABA5" w:rsidR="001A5B20" w:rsidRPr="00FC4421" w:rsidRDefault="001A5B20" w:rsidP="008035D2">
      <w:pPr>
        <w:spacing w:after="0" w:line="360" w:lineRule="auto"/>
        <w:ind w:firstLine="708"/>
        <w:jc w:val="both"/>
        <w:rPr>
          <w:rFonts w:ascii="Times New Roman" w:hAnsi="Times New Roman"/>
          <w:sz w:val="24"/>
          <w:szCs w:val="24"/>
        </w:rPr>
      </w:pPr>
    </w:p>
    <w:p w14:paraId="5F94A3CB" w14:textId="77777777" w:rsidR="001A5B20" w:rsidRPr="00FC4421" w:rsidRDefault="001A5B20" w:rsidP="008035D2">
      <w:pPr>
        <w:spacing w:after="0" w:line="360" w:lineRule="auto"/>
        <w:ind w:firstLine="708"/>
        <w:jc w:val="both"/>
        <w:rPr>
          <w:rFonts w:ascii="Times New Roman" w:hAnsi="Times New Roman"/>
          <w:sz w:val="24"/>
          <w:szCs w:val="24"/>
        </w:rPr>
      </w:pPr>
    </w:p>
    <w:p w14:paraId="0208CD25" w14:textId="77777777" w:rsidR="009F7EF8" w:rsidRPr="00FC4421" w:rsidRDefault="00670A08" w:rsidP="008035D2">
      <w:pPr>
        <w:tabs>
          <w:tab w:val="left" w:pos="5190"/>
        </w:tabs>
        <w:spacing w:after="0" w:line="360" w:lineRule="auto"/>
        <w:rPr>
          <w:rFonts w:ascii="Times New Roman" w:hAnsi="Times New Roman"/>
          <w:b/>
          <w:sz w:val="24"/>
          <w:szCs w:val="24"/>
        </w:rPr>
      </w:pPr>
      <w:r w:rsidRPr="00FC4421">
        <w:rPr>
          <w:rFonts w:ascii="Times New Roman" w:hAnsi="Times New Roman"/>
          <w:b/>
          <w:sz w:val="24"/>
          <w:szCs w:val="24"/>
        </w:rPr>
        <w:tab/>
      </w:r>
    </w:p>
    <w:p w14:paraId="26B2AFFA" w14:textId="5DE94585" w:rsidR="006E19F1" w:rsidRPr="00FC4421" w:rsidRDefault="00D96FE2" w:rsidP="008035D2">
      <w:pPr>
        <w:spacing w:after="0" w:line="360" w:lineRule="auto"/>
        <w:jc w:val="center"/>
        <w:rPr>
          <w:rFonts w:ascii="Times New Roman" w:hAnsi="Times New Roman"/>
          <w:b/>
          <w:sz w:val="24"/>
          <w:szCs w:val="24"/>
        </w:rPr>
      </w:pPr>
      <w:r w:rsidRPr="00FC4421">
        <w:rPr>
          <w:rFonts w:ascii="Times New Roman" w:hAnsi="Times New Roman"/>
          <w:b/>
          <w:sz w:val="24"/>
          <w:szCs w:val="24"/>
        </w:rPr>
        <w:lastRenderedPageBreak/>
        <w:t xml:space="preserve">Tabla </w:t>
      </w:r>
      <w:r w:rsidR="006E19F1" w:rsidRPr="00FC4421">
        <w:rPr>
          <w:rFonts w:ascii="Times New Roman" w:hAnsi="Times New Roman"/>
          <w:b/>
          <w:sz w:val="24"/>
          <w:szCs w:val="24"/>
        </w:rPr>
        <w:t>1</w:t>
      </w:r>
      <w:r w:rsidRPr="00FC4421">
        <w:rPr>
          <w:rFonts w:ascii="Times New Roman" w:hAnsi="Times New Roman"/>
          <w:b/>
          <w:sz w:val="24"/>
          <w:szCs w:val="24"/>
        </w:rPr>
        <w:t>.</w:t>
      </w:r>
      <w:r w:rsidR="006E19F1" w:rsidRPr="00FC4421">
        <w:rPr>
          <w:rFonts w:ascii="Times New Roman" w:hAnsi="Times New Roman"/>
          <w:b/>
          <w:sz w:val="24"/>
          <w:szCs w:val="24"/>
        </w:rPr>
        <w:t xml:space="preserve"> </w:t>
      </w:r>
      <w:r w:rsidR="006E19F1" w:rsidRPr="00FC4421">
        <w:rPr>
          <w:rFonts w:ascii="Times New Roman" w:hAnsi="Times New Roman"/>
          <w:sz w:val="24"/>
          <w:szCs w:val="24"/>
        </w:rPr>
        <w:t xml:space="preserve">Instrumento de </w:t>
      </w:r>
      <w:r w:rsidRPr="00FC4421">
        <w:rPr>
          <w:rFonts w:ascii="Times New Roman" w:hAnsi="Times New Roman"/>
          <w:sz w:val="24"/>
          <w:szCs w:val="24"/>
        </w:rPr>
        <w:t>medición</w:t>
      </w:r>
    </w:p>
    <w:tbl>
      <w:tblPr>
        <w:tblW w:w="95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4543"/>
        <w:gridCol w:w="2616"/>
      </w:tblGrid>
      <w:tr w:rsidR="006E19F1" w:rsidRPr="00FC4421" w14:paraId="1AF3D1E0" w14:textId="77777777" w:rsidTr="004A6F9E">
        <w:tc>
          <w:tcPr>
            <w:tcW w:w="2370" w:type="dxa"/>
            <w:shd w:val="clear" w:color="auto" w:fill="D0CECE"/>
          </w:tcPr>
          <w:p w14:paraId="3015D1C1" w14:textId="77777777" w:rsidR="006E19F1" w:rsidRPr="00FC4421" w:rsidRDefault="006E19F1" w:rsidP="001A5B20">
            <w:pPr>
              <w:spacing w:after="0" w:line="240" w:lineRule="auto"/>
              <w:jc w:val="center"/>
              <w:rPr>
                <w:rFonts w:ascii="Times New Roman" w:hAnsi="Times New Roman"/>
                <w:b/>
                <w:sz w:val="20"/>
                <w:szCs w:val="24"/>
              </w:rPr>
            </w:pPr>
            <w:r w:rsidRPr="00FC4421">
              <w:rPr>
                <w:rFonts w:ascii="Times New Roman" w:hAnsi="Times New Roman"/>
                <w:b/>
                <w:sz w:val="20"/>
                <w:szCs w:val="24"/>
              </w:rPr>
              <w:t>Variables</w:t>
            </w:r>
          </w:p>
        </w:tc>
        <w:tc>
          <w:tcPr>
            <w:tcW w:w="4543" w:type="dxa"/>
            <w:shd w:val="clear" w:color="auto" w:fill="D0CECE"/>
          </w:tcPr>
          <w:p w14:paraId="501CB1FA" w14:textId="77777777" w:rsidR="006E19F1" w:rsidRPr="00FC4421" w:rsidRDefault="006E19F1" w:rsidP="001A5B20">
            <w:pPr>
              <w:spacing w:after="0" w:line="240" w:lineRule="auto"/>
              <w:jc w:val="center"/>
              <w:rPr>
                <w:rFonts w:ascii="Times New Roman" w:hAnsi="Times New Roman"/>
                <w:b/>
                <w:sz w:val="20"/>
                <w:szCs w:val="24"/>
              </w:rPr>
            </w:pPr>
            <w:r w:rsidRPr="00FC4421">
              <w:rPr>
                <w:rFonts w:ascii="Times New Roman" w:hAnsi="Times New Roman"/>
                <w:b/>
                <w:sz w:val="20"/>
                <w:szCs w:val="24"/>
              </w:rPr>
              <w:t>Indicadores</w:t>
            </w:r>
          </w:p>
        </w:tc>
        <w:tc>
          <w:tcPr>
            <w:tcW w:w="2616" w:type="dxa"/>
            <w:shd w:val="clear" w:color="auto" w:fill="D0CECE"/>
          </w:tcPr>
          <w:p w14:paraId="77E4ADFE" w14:textId="77777777" w:rsidR="006E19F1" w:rsidRPr="00FC4421" w:rsidRDefault="006E19F1" w:rsidP="001A5B20">
            <w:pPr>
              <w:spacing w:after="0" w:line="240" w:lineRule="auto"/>
              <w:jc w:val="center"/>
              <w:rPr>
                <w:rFonts w:ascii="Times New Roman" w:hAnsi="Times New Roman"/>
                <w:b/>
                <w:sz w:val="20"/>
                <w:szCs w:val="24"/>
              </w:rPr>
            </w:pPr>
            <w:r w:rsidRPr="00FC4421">
              <w:rPr>
                <w:rFonts w:ascii="Times New Roman" w:hAnsi="Times New Roman"/>
                <w:b/>
                <w:sz w:val="20"/>
                <w:szCs w:val="24"/>
              </w:rPr>
              <w:t>Pregunta No.</w:t>
            </w:r>
          </w:p>
        </w:tc>
      </w:tr>
      <w:tr w:rsidR="006E19F1" w:rsidRPr="00FC4421" w14:paraId="05BB3F4C" w14:textId="77777777" w:rsidTr="004A6F9E">
        <w:trPr>
          <w:trHeight w:val="1823"/>
        </w:trPr>
        <w:tc>
          <w:tcPr>
            <w:tcW w:w="2370" w:type="dxa"/>
            <w:shd w:val="clear" w:color="auto" w:fill="auto"/>
          </w:tcPr>
          <w:p w14:paraId="16C747BC" w14:textId="591CE990"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 xml:space="preserve">Identificación de la </w:t>
            </w:r>
            <w:r w:rsidR="00DE2CAC" w:rsidRPr="00FC4421">
              <w:rPr>
                <w:rFonts w:ascii="Times New Roman" w:hAnsi="Times New Roman"/>
                <w:sz w:val="20"/>
                <w:szCs w:val="24"/>
              </w:rPr>
              <w:t>e</w:t>
            </w:r>
            <w:r w:rsidRPr="00FC4421">
              <w:rPr>
                <w:rFonts w:ascii="Times New Roman" w:hAnsi="Times New Roman"/>
                <w:sz w:val="20"/>
                <w:szCs w:val="24"/>
              </w:rPr>
              <w:t>mpresa</w:t>
            </w:r>
          </w:p>
        </w:tc>
        <w:tc>
          <w:tcPr>
            <w:tcW w:w="4543" w:type="dxa"/>
            <w:shd w:val="clear" w:color="auto" w:fill="auto"/>
          </w:tcPr>
          <w:p w14:paraId="5959DE33" w14:textId="3CE22B56"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 xml:space="preserve">Nombre de la empresa </w:t>
            </w:r>
          </w:p>
          <w:p w14:paraId="1F73B349" w14:textId="4BA555C9"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Nombre del propietario</w:t>
            </w:r>
          </w:p>
          <w:p w14:paraId="24240ED2" w14:textId="4C9D1EFA"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Domicilio</w:t>
            </w:r>
          </w:p>
          <w:p w14:paraId="7C89E7DA" w14:textId="7EC9AC4D"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RFC</w:t>
            </w:r>
          </w:p>
          <w:p w14:paraId="2E30F6C9" w14:textId="168FDE7D"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 xml:space="preserve">Teléfono </w:t>
            </w:r>
          </w:p>
          <w:p w14:paraId="71AAF86A" w14:textId="2FC91A23"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Correo electrónico</w:t>
            </w:r>
          </w:p>
          <w:p w14:paraId="3B9B8B7D" w14:textId="034AFC0A"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Giro principal</w:t>
            </w:r>
          </w:p>
          <w:p w14:paraId="7DFF4653" w14:textId="7E9AFF28"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Tamaño</w:t>
            </w:r>
          </w:p>
          <w:p w14:paraId="55429B31" w14:textId="587C4945"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Sector</w:t>
            </w:r>
          </w:p>
          <w:p w14:paraId="3334087C" w14:textId="162237DC"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Estructura jurídica</w:t>
            </w:r>
          </w:p>
          <w:p w14:paraId="33D2E99B" w14:textId="72CED7B6"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Régimen fiscal</w:t>
            </w:r>
          </w:p>
          <w:p w14:paraId="0EBB4461" w14:textId="3115E871" w:rsidR="00DE2CAC"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Número de trabajadores</w:t>
            </w:r>
          </w:p>
          <w:p w14:paraId="7617A41A" w14:textId="5A09A2BF" w:rsidR="006E19F1" w:rsidRPr="00FC4421" w:rsidRDefault="00DE2CAC" w:rsidP="001A5B20">
            <w:pPr>
              <w:pStyle w:val="Prrafodelista"/>
              <w:numPr>
                <w:ilvl w:val="0"/>
                <w:numId w:val="3"/>
              </w:numPr>
              <w:spacing w:after="0" w:line="240" w:lineRule="auto"/>
              <w:jc w:val="both"/>
              <w:rPr>
                <w:rFonts w:ascii="Times New Roman" w:hAnsi="Times New Roman"/>
                <w:sz w:val="20"/>
                <w:szCs w:val="24"/>
              </w:rPr>
            </w:pPr>
            <w:r w:rsidRPr="00FC4421">
              <w:rPr>
                <w:rFonts w:ascii="Times New Roman" w:hAnsi="Times New Roman"/>
                <w:sz w:val="20"/>
                <w:szCs w:val="24"/>
              </w:rPr>
              <w:t>Prestaciones de los trabajadores</w:t>
            </w:r>
          </w:p>
        </w:tc>
        <w:tc>
          <w:tcPr>
            <w:tcW w:w="2616" w:type="dxa"/>
            <w:shd w:val="clear" w:color="auto" w:fill="auto"/>
          </w:tcPr>
          <w:p w14:paraId="78BD0023" w14:textId="4CBCAFF3"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1, 2,</w:t>
            </w:r>
            <w:r w:rsidR="00DE2CAC" w:rsidRPr="00FC4421">
              <w:rPr>
                <w:rFonts w:ascii="Times New Roman" w:hAnsi="Times New Roman"/>
                <w:sz w:val="20"/>
                <w:szCs w:val="24"/>
              </w:rPr>
              <w:t xml:space="preserve"> </w:t>
            </w:r>
            <w:r w:rsidRPr="00FC4421">
              <w:rPr>
                <w:rFonts w:ascii="Times New Roman" w:hAnsi="Times New Roman"/>
                <w:sz w:val="20"/>
                <w:szCs w:val="24"/>
              </w:rPr>
              <w:t>3,</w:t>
            </w:r>
            <w:r w:rsidR="00DE2CAC" w:rsidRPr="00FC4421">
              <w:rPr>
                <w:rFonts w:ascii="Times New Roman" w:hAnsi="Times New Roman"/>
                <w:sz w:val="20"/>
                <w:szCs w:val="24"/>
              </w:rPr>
              <w:t xml:space="preserve"> </w:t>
            </w:r>
            <w:r w:rsidRPr="00FC4421">
              <w:rPr>
                <w:rFonts w:ascii="Times New Roman" w:hAnsi="Times New Roman"/>
                <w:sz w:val="20"/>
                <w:szCs w:val="24"/>
              </w:rPr>
              <w:t>4,</w:t>
            </w:r>
            <w:r w:rsidR="00DE2CAC" w:rsidRPr="00FC4421">
              <w:rPr>
                <w:rFonts w:ascii="Times New Roman" w:hAnsi="Times New Roman"/>
                <w:sz w:val="20"/>
                <w:szCs w:val="24"/>
              </w:rPr>
              <w:t xml:space="preserve"> </w:t>
            </w:r>
            <w:r w:rsidRPr="00FC4421">
              <w:rPr>
                <w:rFonts w:ascii="Times New Roman" w:hAnsi="Times New Roman"/>
                <w:sz w:val="20"/>
                <w:szCs w:val="24"/>
              </w:rPr>
              <w:t>5,</w:t>
            </w:r>
            <w:r w:rsidR="00DE2CAC" w:rsidRPr="00FC4421">
              <w:rPr>
                <w:rFonts w:ascii="Times New Roman" w:hAnsi="Times New Roman"/>
                <w:sz w:val="20"/>
                <w:szCs w:val="24"/>
              </w:rPr>
              <w:t xml:space="preserve"> </w:t>
            </w:r>
            <w:r w:rsidRPr="00FC4421">
              <w:rPr>
                <w:rFonts w:ascii="Times New Roman" w:hAnsi="Times New Roman"/>
                <w:sz w:val="20"/>
                <w:szCs w:val="24"/>
              </w:rPr>
              <w:t>6,</w:t>
            </w:r>
            <w:r w:rsidR="00DE2CAC" w:rsidRPr="00FC4421">
              <w:rPr>
                <w:rFonts w:ascii="Times New Roman" w:hAnsi="Times New Roman"/>
                <w:sz w:val="20"/>
                <w:szCs w:val="24"/>
              </w:rPr>
              <w:t xml:space="preserve"> </w:t>
            </w:r>
            <w:r w:rsidRPr="00FC4421">
              <w:rPr>
                <w:rFonts w:ascii="Times New Roman" w:hAnsi="Times New Roman"/>
                <w:sz w:val="20"/>
                <w:szCs w:val="24"/>
              </w:rPr>
              <w:t>7,</w:t>
            </w:r>
            <w:r w:rsidR="00DE2CAC" w:rsidRPr="00FC4421">
              <w:rPr>
                <w:rFonts w:ascii="Times New Roman" w:hAnsi="Times New Roman"/>
                <w:sz w:val="20"/>
                <w:szCs w:val="24"/>
              </w:rPr>
              <w:t xml:space="preserve"> </w:t>
            </w:r>
            <w:r w:rsidRPr="00FC4421">
              <w:rPr>
                <w:rFonts w:ascii="Times New Roman" w:hAnsi="Times New Roman"/>
                <w:sz w:val="20"/>
                <w:szCs w:val="24"/>
              </w:rPr>
              <w:t>8,</w:t>
            </w:r>
            <w:r w:rsidR="00DE2CAC" w:rsidRPr="00FC4421">
              <w:rPr>
                <w:rFonts w:ascii="Times New Roman" w:hAnsi="Times New Roman"/>
                <w:sz w:val="20"/>
                <w:szCs w:val="24"/>
              </w:rPr>
              <w:t xml:space="preserve"> </w:t>
            </w:r>
            <w:r w:rsidRPr="00FC4421">
              <w:rPr>
                <w:rFonts w:ascii="Times New Roman" w:hAnsi="Times New Roman"/>
                <w:sz w:val="20"/>
                <w:szCs w:val="24"/>
              </w:rPr>
              <w:t>9,</w:t>
            </w:r>
            <w:r w:rsidR="00DE2CAC" w:rsidRPr="00FC4421">
              <w:rPr>
                <w:rFonts w:ascii="Times New Roman" w:hAnsi="Times New Roman"/>
                <w:sz w:val="20"/>
                <w:szCs w:val="24"/>
              </w:rPr>
              <w:t xml:space="preserve"> </w:t>
            </w:r>
            <w:r w:rsidRPr="00FC4421">
              <w:rPr>
                <w:rFonts w:ascii="Times New Roman" w:hAnsi="Times New Roman"/>
                <w:sz w:val="20"/>
                <w:szCs w:val="24"/>
              </w:rPr>
              <w:t>10,</w:t>
            </w:r>
            <w:r w:rsidR="00DE2CAC" w:rsidRPr="00FC4421">
              <w:rPr>
                <w:rFonts w:ascii="Times New Roman" w:hAnsi="Times New Roman"/>
                <w:sz w:val="20"/>
                <w:szCs w:val="24"/>
              </w:rPr>
              <w:t xml:space="preserve"> </w:t>
            </w:r>
            <w:r w:rsidRPr="00FC4421">
              <w:rPr>
                <w:rFonts w:ascii="Times New Roman" w:hAnsi="Times New Roman"/>
                <w:sz w:val="20"/>
                <w:szCs w:val="24"/>
              </w:rPr>
              <w:t>11,</w:t>
            </w:r>
            <w:r w:rsidR="00DE2CAC" w:rsidRPr="00FC4421">
              <w:rPr>
                <w:rFonts w:ascii="Times New Roman" w:hAnsi="Times New Roman"/>
                <w:sz w:val="20"/>
                <w:szCs w:val="24"/>
              </w:rPr>
              <w:t xml:space="preserve"> </w:t>
            </w:r>
            <w:r w:rsidRPr="00FC4421">
              <w:rPr>
                <w:rFonts w:ascii="Times New Roman" w:hAnsi="Times New Roman"/>
                <w:sz w:val="20"/>
                <w:szCs w:val="24"/>
              </w:rPr>
              <w:t>12,</w:t>
            </w:r>
            <w:r w:rsidR="00DE2CAC" w:rsidRPr="00FC4421">
              <w:rPr>
                <w:rFonts w:ascii="Times New Roman" w:hAnsi="Times New Roman"/>
                <w:sz w:val="20"/>
                <w:szCs w:val="24"/>
              </w:rPr>
              <w:t xml:space="preserve"> </w:t>
            </w:r>
            <w:r w:rsidRPr="00FC4421">
              <w:rPr>
                <w:rFonts w:ascii="Times New Roman" w:hAnsi="Times New Roman"/>
                <w:sz w:val="20"/>
                <w:szCs w:val="24"/>
              </w:rPr>
              <w:t>13,</w:t>
            </w:r>
            <w:r w:rsidR="00DE2CAC" w:rsidRPr="00FC4421">
              <w:rPr>
                <w:rFonts w:ascii="Times New Roman" w:hAnsi="Times New Roman"/>
                <w:sz w:val="20"/>
                <w:szCs w:val="24"/>
              </w:rPr>
              <w:t xml:space="preserve"> </w:t>
            </w:r>
            <w:r w:rsidRPr="00FC4421">
              <w:rPr>
                <w:rFonts w:ascii="Times New Roman" w:hAnsi="Times New Roman"/>
                <w:sz w:val="20"/>
                <w:szCs w:val="24"/>
              </w:rPr>
              <w:t>14,</w:t>
            </w:r>
            <w:r w:rsidR="00DE2CAC" w:rsidRPr="00FC4421">
              <w:rPr>
                <w:rFonts w:ascii="Times New Roman" w:hAnsi="Times New Roman"/>
                <w:sz w:val="20"/>
                <w:szCs w:val="24"/>
              </w:rPr>
              <w:t xml:space="preserve"> </w:t>
            </w:r>
            <w:r w:rsidRPr="00FC4421">
              <w:rPr>
                <w:rFonts w:ascii="Times New Roman" w:hAnsi="Times New Roman"/>
                <w:sz w:val="20"/>
                <w:szCs w:val="24"/>
              </w:rPr>
              <w:t>15,</w:t>
            </w:r>
            <w:r w:rsidR="00DE2CAC" w:rsidRPr="00FC4421">
              <w:rPr>
                <w:rFonts w:ascii="Times New Roman" w:hAnsi="Times New Roman"/>
                <w:sz w:val="20"/>
                <w:szCs w:val="24"/>
              </w:rPr>
              <w:t xml:space="preserve"> </w:t>
            </w:r>
            <w:r w:rsidRPr="00FC4421">
              <w:rPr>
                <w:rFonts w:ascii="Times New Roman" w:hAnsi="Times New Roman"/>
                <w:sz w:val="20"/>
                <w:szCs w:val="24"/>
              </w:rPr>
              <w:t>16,</w:t>
            </w:r>
            <w:r w:rsidR="00DE2CAC" w:rsidRPr="00FC4421">
              <w:rPr>
                <w:rFonts w:ascii="Times New Roman" w:hAnsi="Times New Roman"/>
                <w:sz w:val="20"/>
                <w:szCs w:val="24"/>
              </w:rPr>
              <w:t xml:space="preserve"> </w:t>
            </w:r>
            <w:r w:rsidRPr="00FC4421">
              <w:rPr>
                <w:rFonts w:ascii="Times New Roman" w:hAnsi="Times New Roman"/>
                <w:sz w:val="20"/>
                <w:szCs w:val="24"/>
              </w:rPr>
              <w:t>17</w:t>
            </w:r>
            <w:r w:rsidR="0060427A" w:rsidRPr="00FC4421">
              <w:rPr>
                <w:rFonts w:ascii="Times New Roman" w:hAnsi="Times New Roman"/>
                <w:sz w:val="20"/>
                <w:szCs w:val="24"/>
              </w:rPr>
              <w:t xml:space="preserve"> </w:t>
            </w:r>
            <w:proofErr w:type="gramStart"/>
            <w:r w:rsidR="00DE2CAC" w:rsidRPr="00FC4421">
              <w:rPr>
                <w:rFonts w:ascii="Times New Roman" w:hAnsi="Times New Roman"/>
                <w:sz w:val="20"/>
                <w:szCs w:val="24"/>
              </w:rPr>
              <w:t xml:space="preserve">y  </w:t>
            </w:r>
            <w:r w:rsidRPr="00FC4421">
              <w:rPr>
                <w:rFonts w:ascii="Times New Roman" w:hAnsi="Times New Roman"/>
                <w:sz w:val="20"/>
                <w:szCs w:val="24"/>
              </w:rPr>
              <w:t>18</w:t>
            </w:r>
            <w:proofErr w:type="gramEnd"/>
            <w:r w:rsidRPr="00FC4421">
              <w:rPr>
                <w:rFonts w:ascii="Times New Roman" w:hAnsi="Times New Roman"/>
                <w:sz w:val="20"/>
                <w:szCs w:val="24"/>
              </w:rPr>
              <w:t>.</w:t>
            </w:r>
          </w:p>
        </w:tc>
      </w:tr>
      <w:tr w:rsidR="006E19F1" w:rsidRPr="00FC4421" w14:paraId="40527E5F" w14:textId="77777777" w:rsidTr="004A6F9E">
        <w:tc>
          <w:tcPr>
            <w:tcW w:w="2370" w:type="dxa"/>
            <w:shd w:val="clear" w:color="auto" w:fill="auto"/>
          </w:tcPr>
          <w:p w14:paraId="7B77EE65" w14:textId="77777777"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Información sobre el propietario</w:t>
            </w:r>
          </w:p>
        </w:tc>
        <w:tc>
          <w:tcPr>
            <w:tcW w:w="4543" w:type="dxa"/>
            <w:shd w:val="clear" w:color="auto" w:fill="auto"/>
          </w:tcPr>
          <w:p w14:paraId="10867358" w14:textId="7DB6DCA8"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Edad </w:t>
            </w:r>
          </w:p>
          <w:p w14:paraId="555B2153" w14:textId="6B3C21FF"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Sexo </w:t>
            </w:r>
          </w:p>
          <w:p w14:paraId="1C062AF1" w14:textId="4C980E44"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Experiencia en el </w:t>
            </w:r>
            <w:r w:rsidR="00DE2CAC" w:rsidRPr="00FC4421">
              <w:rPr>
                <w:rFonts w:ascii="Times New Roman" w:hAnsi="Times New Roman"/>
                <w:sz w:val="20"/>
                <w:szCs w:val="24"/>
              </w:rPr>
              <w:t>n</w:t>
            </w:r>
            <w:r w:rsidRPr="00FC4421">
              <w:rPr>
                <w:rFonts w:ascii="Times New Roman" w:hAnsi="Times New Roman"/>
                <w:sz w:val="20"/>
                <w:szCs w:val="24"/>
              </w:rPr>
              <w:t>egocio</w:t>
            </w:r>
          </w:p>
          <w:p w14:paraId="217D24A0" w14:textId="319EAFB4"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Forma de </w:t>
            </w:r>
            <w:r w:rsidR="00DE2CAC" w:rsidRPr="00FC4421">
              <w:rPr>
                <w:rFonts w:ascii="Times New Roman" w:hAnsi="Times New Roman"/>
                <w:sz w:val="20"/>
                <w:szCs w:val="24"/>
              </w:rPr>
              <w:t xml:space="preserve">ingreso </w:t>
            </w:r>
            <w:r w:rsidRPr="00FC4421">
              <w:rPr>
                <w:rFonts w:ascii="Times New Roman" w:hAnsi="Times New Roman"/>
                <w:sz w:val="20"/>
                <w:szCs w:val="24"/>
              </w:rPr>
              <w:t xml:space="preserve">al </w:t>
            </w:r>
            <w:r w:rsidR="00DE2CAC" w:rsidRPr="00FC4421">
              <w:rPr>
                <w:rFonts w:ascii="Times New Roman" w:hAnsi="Times New Roman"/>
                <w:sz w:val="20"/>
                <w:szCs w:val="24"/>
              </w:rPr>
              <w:t>n</w:t>
            </w:r>
            <w:r w:rsidRPr="00FC4421">
              <w:rPr>
                <w:rFonts w:ascii="Times New Roman" w:hAnsi="Times New Roman"/>
                <w:sz w:val="20"/>
                <w:szCs w:val="24"/>
              </w:rPr>
              <w:t>egocio</w:t>
            </w:r>
          </w:p>
          <w:p w14:paraId="794105D5" w14:textId="38BCB793"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Propósito de </w:t>
            </w:r>
            <w:r w:rsidR="00DE2CAC" w:rsidRPr="00FC4421">
              <w:rPr>
                <w:rFonts w:ascii="Times New Roman" w:hAnsi="Times New Roman"/>
                <w:sz w:val="20"/>
                <w:szCs w:val="24"/>
              </w:rPr>
              <w:t xml:space="preserve">inicio </w:t>
            </w:r>
            <w:r w:rsidRPr="00FC4421">
              <w:rPr>
                <w:rFonts w:ascii="Times New Roman" w:hAnsi="Times New Roman"/>
                <w:sz w:val="20"/>
                <w:szCs w:val="24"/>
              </w:rPr>
              <w:t xml:space="preserve">el </w:t>
            </w:r>
            <w:r w:rsidR="00DE2CAC" w:rsidRPr="00FC4421">
              <w:rPr>
                <w:rFonts w:ascii="Times New Roman" w:hAnsi="Times New Roman"/>
                <w:sz w:val="20"/>
                <w:szCs w:val="24"/>
              </w:rPr>
              <w:t>n</w:t>
            </w:r>
            <w:r w:rsidRPr="00FC4421">
              <w:rPr>
                <w:rFonts w:ascii="Times New Roman" w:hAnsi="Times New Roman"/>
                <w:sz w:val="20"/>
                <w:szCs w:val="24"/>
              </w:rPr>
              <w:t>egocio</w:t>
            </w:r>
          </w:p>
          <w:p w14:paraId="123492FC" w14:textId="0A635FBC"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Origen del </w:t>
            </w:r>
            <w:r w:rsidR="00DE2CAC" w:rsidRPr="00FC4421">
              <w:rPr>
                <w:rFonts w:ascii="Times New Roman" w:hAnsi="Times New Roman"/>
                <w:sz w:val="20"/>
                <w:szCs w:val="24"/>
              </w:rPr>
              <w:t>capital</w:t>
            </w:r>
          </w:p>
          <w:p w14:paraId="06F7887F" w14:textId="2FEE7229"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Número de </w:t>
            </w:r>
            <w:r w:rsidR="00DE2CAC" w:rsidRPr="00FC4421">
              <w:rPr>
                <w:rFonts w:ascii="Times New Roman" w:hAnsi="Times New Roman"/>
                <w:sz w:val="20"/>
                <w:szCs w:val="24"/>
              </w:rPr>
              <w:t xml:space="preserve">socios </w:t>
            </w:r>
            <w:r w:rsidRPr="00FC4421">
              <w:rPr>
                <w:rFonts w:ascii="Times New Roman" w:hAnsi="Times New Roman"/>
                <w:sz w:val="20"/>
                <w:szCs w:val="24"/>
              </w:rPr>
              <w:t xml:space="preserve">del </w:t>
            </w:r>
            <w:r w:rsidR="00DE2CAC" w:rsidRPr="00FC4421">
              <w:rPr>
                <w:rFonts w:ascii="Times New Roman" w:hAnsi="Times New Roman"/>
                <w:sz w:val="20"/>
                <w:szCs w:val="24"/>
              </w:rPr>
              <w:t>n</w:t>
            </w:r>
            <w:r w:rsidRPr="00FC4421">
              <w:rPr>
                <w:rFonts w:ascii="Times New Roman" w:hAnsi="Times New Roman"/>
                <w:sz w:val="20"/>
                <w:szCs w:val="24"/>
              </w:rPr>
              <w:t>egocio</w:t>
            </w:r>
          </w:p>
          <w:p w14:paraId="5F567478" w14:textId="699E5181"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Relación </w:t>
            </w:r>
            <w:r w:rsidR="00DE2CAC" w:rsidRPr="00FC4421">
              <w:rPr>
                <w:rFonts w:ascii="Times New Roman" w:hAnsi="Times New Roman"/>
                <w:sz w:val="20"/>
                <w:szCs w:val="24"/>
              </w:rPr>
              <w:t xml:space="preserve">familiar </w:t>
            </w:r>
            <w:r w:rsidRPr="00FC4421">
              <w:rPr>
                <w:rFonts w:ascii="Times New Roman" w:hAnsi="Times New Roman"/>
                <w:sz w:val="20"/>
                <w:szCs w:val="24"/>
              </w:rPr>
              <w:t>entre los socios</w:t>
            </w:r>
          </w:p>
          <w:p w14:paraId="5C00E644" w14:textId="4CA3087D"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Experiencia del </w:t>
            </w:r>
            <w:r w:rsidR="00DE2CAC" w:rsidRPr="00FC4421">
              <w:rPr>
                <w:rFonts w:ascii="Times New Roman" w:hAnsi="Times New Roman"/>
                <w:sz w:val="20"/>
                <w:szCs w:val="24"/>
              </w:rPr>
              <w:t>p</w:t>
            </w:r>
            <w:r w:rsidRPr="00FC4421">
              <w:rPr>
                <w:rFonts w:ascii="Times New Roman" w:hAnsi="Times New Roman"/>
                <w:sz w:val="20"/>
                <w:szCs w:val="24"/>
              </w:rPr>
              <w:t>ropietario</w:t>
            </w:r>
          </w:p>
          <w:p w14:paraId="430F4D86" w14:textId="258987BE" w:rsidR="00DE2CAC"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Escolaridad del </w:t>
            </w:r>
            <w:r w:rsidR="00DE2CAC" w:rsidRPr="00FC4421">
              <w:rPr>
                <w:rFonts w:ascii="Times New Roman" w:hAnsi="Times New Roman"/>
                <w:sz w:val="20"/>
                <w:szCs w:val="24"/>
              </w:rPr>
              <w:t>p</w:t>
            </w:r>
            <w:r w:rsidRPr="00FC4421">
              <w:rPr>
                <w:rFonts w:ascii="Times New Roman" w:hAnsi="Times New Roman"/>
                <w:sz w:val="20"/>
                <w:szCs w:val="24"/>
              </w:rPr>
              <w:t>ropietario</w:t>
            </w:r>
          </w:p>
          <w:p w14:paraId="430183D7" w14:textId="7EEE179B" w:rsidR="006E19F1" w:rsidRPr="00FC4421" w:rsidRDefault="006E19F1" w:rsidP="001A5B20">
            <w:pPr>
              <w:pStyle w:val="Prrafodelista"/>
              <w:numPr>
                <w:ilvl w:val="0"/>
                <w:numId w:val="4"/>
              </w:numPr>
              <w:spacing w:after="0" w:line="240" w:lineRule="auto"/>
              <w:jc w:val="both"/>
              <w:rPr>
                <w:rFonts w:ascii="Times New Roman" w:hAnsi="Times New Roman"/>
                <w:sz w:val="20"/>
                <w:szCs w:val="24"/>
              </w:rPr>
            </w:pPr>
            <w:r w:rsidRPr="00FC4421">
              <w:rPr>
                <w:rFonts w:ascii="Times New Roman" w:hAnsi="Times New Roman"/>
                <w:sz w:val="20"/>
                <w:szCs w:val="24"/>
              </w:rPr>
              <w:t xml:space="preserve">Área de </w:t>
            </w:r>
            <w:r w:rsidR="00DE2CAC" w:rsidRPr="00FC4421">
              <w:rPr>
                <w:rFonts w:ascii="Times New Roman" w:hAnsi="Times New Roman"/>
                <w:sz w:val="20"/>
                <w:szCs w:val="24"/>
              </w:rPr>
              <w:t xml:space="preserve">estudio </w:t>
            </w:r>
            <w:r w:rsidRPr="00FC4421">
              <w:rPr>
                <w:rFonts w:ascii="Times New Roman" w:hAnsi="Times New Roman"/>
                <w:sz w:val="20"/>
                <w:szCs w:val="24"/>
              </w:rPr>
              <w:t xml:space="preserve">del </w:t>
            </w:r>
            <w:r w:rsidR="00DE2CAC" w:rsidRPr="00FC4421">
              <w:rPr>
                <w:rFonts w:ascii="Times New Roman" w:hAnsi="Times New Roman"/>
                <w:sz w:val="20"/>
                <w:szCs w:val="24"/>
              </w:rPr>
              <w:t>p</w:t>
            </w:r>
            <w:r w:rsidRPr="00FC4421">
              <w:rPr>
                <w:rFonts w:ascii="Times New Roman" w:hAnsi="Times New Roman"/>
                <w:sz w:val="20"/>
                <w:szCs w:val="24"/>
              </w:rPr>
              <w:t>ropietario</w:t>
            </w:r>
          </w:p>
        </w:tc>
        <w:tc>
          <w:tcPr>
            <w:tcW w:w="2616" w:type="dxa"/>
            <w:shd w:val="clear" w:color="auto" w:fill="auto"/>
          </w:tcPr>
          <w:p w14:paraId="632FEAE0" w14:textId="487684A2"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19,</w:t>
            </w:r>
            <w:r w:rsidR="00DE2CAC" w:rsidRPr="00FC4421">
              <w:rPr>
                <w:rFonts w:ascii="Times New Roman" w:hAnsi="Times New Roman"/>
                <w:sz w:val="20"/>
                <w:szCs w:val="24"/>
              </w:rPr>
              <w:t xml:space="preserve"> </w:t>
            </w:r>
            <w:r w:rsidRPr="00FC4421">
              <w:rPr>
                <w:rFonts w:ascii="Times New Roman" w:hAnsi="Times New Roman"/>
                <w:sz w:val="20"/>
                <w:szCs w:val="24"/>
              </w:rPr>
              <w:t>20,</w:t>
            </w:r>
            <w:r w:rsidR="00DE2CAC" w:rsidRPr="00FC4421">
              <w:rPr>
                <w:rFonts w:ascii="Times New Roman" w:hAnsi="Times New Roman"/>
                <w:sz w:val="20"/>
                <w:szCs w:val="24"/>
              </w:rPr>
              <w:t xml:space="preserve"> </w:t>
            </w:r>
            <w:r w:rsidRPr="00FC4421">
              <w:rPr>
                <w:rFonts w:ascii="Times New Roman" w:hAnsi="Times New Roman"/>
                <w:sz w:val="20"/>
                <w:szCs w:val="24"/>
              </w:rPr>
              <w:t>21,</w:t>
            </w:r>
            <w:r w:rsidR="00DE2CAC" w:rsidRPr="00FC4421">
              <w:rPr>
                <w:rFonts w:ascii="Times New Roman" w:hAnsi="Times New Roman"/>
                <w:sz w:val="20"/>
                <w:szCs w:val="24"/>
              </w:rPr>
              <w:t xml:space="preserve"> </w:t>
            </w:r>
            <w:r w:rsidRPr="00FC4421">
              <w:rPr>
                <w:rFonts w:ascii="Times New Roman" w:hAnsi="Times New Roman"/>
                <w:sz w:val="20"/>
                <w:szCs w:val="24"/>
              </w:rPr>
              <w:t>22,</w:t>
            </w:r>
            <w:r w:rsidR="00DE2CAC" w:rsidRPr="00FC4421">
              <w:rPr>
                <w:rFonts w:ascii="Times New Roman" w:hAnsi="Times New Roman"/>
                <w:sz w:val="20"/>
                <w:szCs w:val="24"/>
              </w:rPr>
              <w:t xml:space="preserve"> </w:t>
            </w:r>
            <w:r w:rsidRPr="00FC4421">
              <w:rPr>
                <w:rFonts w:ascii="Times New Roman" w:hAnsi="Times New Roman"/>
                <w:sz w:val="20"/>
                <w:szCs w:val="24"/>
              </w:rPr>
              <w:t>23,</w:t>
            </w:r>
            <w:r w:rsidR="00DE2CAC" w:rsidRPr="00FC4421">
              <w:rPr>
                <w:rFonts w:ascii="Times New Roman" w:hAnsi="Times New Roman"/>
                <w:sz w:val="20"/>
                <w:szCs w:val="24"/>
              </w:rPr>
              <w:t xml:space="preserve"> </w:t>
            </w:r>
            <w:r w:rsidRPr="00FC4421">
              <w:rPr>
                <w:rFonts w:ascii="Times New Roman" w:hAnsi="Times New Roman"/>
                <w:sz w:val="20"/>
                <w:szCs w:val="24"/>
              </w:rPr>
              <w:t>24,</w:t>
            </w:r>
            <w:r w:rsidR="00DE2CAC" w:rsidRPr="00FC4421">
              <w:rPr>
                <w:rFonts w:ascii="Times New Roman" w:hAnsi="Times New Roman"/>
                <w:sz w:val="20"/>
                <w:szCs w:val="24"/>
              </w:rPr>
              <w:t xml:space="preserve"> </w:t>
            </w:r>
            <w:r w:rsidRPr="00FC4421">
              <w:rPr>
                <w:rFonts w:ascii="Times New Roman" w:hAnsi="Times New Roman"/>
                <w:sz w:val="20"/>
                <w:szCs w:val="24"/>
              </w:rPr>
              <w:t>25,</w:t>
            </w:r>
            <w:r w:rsidR="00DE2CAC" w:rsidRPr="00FC4421">
              <w:rPr>
                <w:rFonts w:ascii="Times New Roman" w:hAnsi="Times New Roman"/>
                <w:sz w:val="20"/>
                <w:szCs w:val="24"/>
              </w:rPr>
              <w:t xml:space="preserve"> </w:t>
            </w:r>
            <w:r w:rsidRPr="00FC4421">
              <w:rPr>
                <w:rFonts w:ascii="Times New Roman" w:hAnsi="Times New Roman"/>
                <w:sz w:val="20"/>
                <w:szCs w:val="24"/>
              </w:rPr>
              <w:t>26,</w:t>
            </w:r>
            <w:r w:rsidR="00DE2CAC" w:rsidRPr="00FC4421">
              <w:rPr>
                <w:rFonts w:ascii="Times New Roman" w:hAnsi="Times New Roman"/>
                <w:sz w:val="20"/>
                <w:szCs w:val="24"/>
              </w:rPr>
              <w:t xml:space="preserve"> </w:t>
            </w:r>
            <w:r w:rsidRPr="00FC4421">
              <w:rPr>
                <w:rFonts w:ascii="Times New Roman" w:hAnsi="Times New Roman"/>
                <w:sz w:val="20"/>
                <w:szCs w:val="24"/>
              </w:rPr>
              <w:t>27,</w:t>
            </w:r>
            <w:r w:rsidR="00DE2CAC" w:rsidRPr="00FC4421">
              <w:rPr>
                <w:rFonts w:ascii="Times New Roman" w:hAnsi="Times New Roman"/>
                <w:sz w:val="20"/>
                <w:szCs w:val="24"/>
              </w:rPr>
              <w:t xml:space="preserve"> </w:t>
            </w:r>
            <w:r w:rsidRPr="00FC4421">
              <w:rPr>
                <w:rFonts w:ascii="Times New Roman" w:hAnsi="Times New Roman"/>
                <w:sz w:val="20"/>
                <w:szCs w:val="24"/>
              </w:rPr>
              <w:t>28,</w:t>
            </w:r>
            <w:r w:rsidR="00DE2CAC" w:rsidRPr="00FC4421">
              <w:rPr>
                <w:rFonts w:ascii="Times New Roman" w:hAnsi="Times New Roman"/>
                <w:sz w:val="20"/>
                <w:szCs w:val="24"/>
              </w:rPr>
              <w:t xml:space="preserve"> </w:t>
            </w:r>
            <w:r w:rsidRPr="00FC4421">
              <w:rPr>
                <w:rFonts w:ascii="Times New Roman" w:hAnsi="Times New Roman"/>
                <w:sz w:val="20"/>
                <w:szCs w:val="24"/>
              </w:rPr>
              <w:t>29,</w:t>
            </w:r>
            <w:r w:rsidR="00DE2CAC" w:rsidRPr="00FC4421">
              <w:rPr>
                <w:rFonts w:ascii="Times New Roman" w:hAnsi="Times New Roman"/>
                <w:sz w:val="20"/>
                <w:szCs w:val="24"/>
              </w:rPr>
              <w:t xml:space="preserve"> </w:t>
            </w:r>
            <w:r w:rsidRPr="00FC4421">
              <w:rPr>
                <w:rFonts w:ascii="Times New Roman" w:hAnsi="Times New Roman"/>
                <w:sz w:val="20"/>
                <w:szCs w:val="24"/>
              </w:rPr>
              <w:t>30,</w:t>
            </w:r>
            <w:r w:rsidR="00DE2CAC" w:rsidRPr="00FC4421">
              <w:rPr>
                <w:rFonts w:ascii="Times New Roman" w:hAnsi="Times New Roman"/>
                <w:sz w:val="20"/>
                <w:szCs w:val="24"/>
              </w:rPr>
              <w:t xml:space="preserve"> </w:t>
            </w:r>
            <w:r w:rsidRPr="00FC4421">
              <w:rPr>
                <w:rFonts w:ascii="Times New Roman" w:hAnsi="Times New Roman"/>
                <w:sz w:val="20"/>
                <w:szCs w:val="24"/>
              </w:rPr>
              <w:t>31,</w:t>
            </w:r>
            <w:r w:rsidR="00DE2CAC" w:rsidRPr="00FC4421">
              <w:rPr>
                <w:rFonts w:ascii="Times New Roman" w:hAnsi="Times New Roman"/>
                <w:sz w:val="20"/>
                <w:szCs w:val="24"/>
              </w:rPr>
              <w:t xml:space="preserve"> </w:t>
            </w:r>
            <w:r w:rsidRPr="00FC4421">
              <w:rPr>
                <w:rFonts w:ascii="Times New Roman" w:hAnsi="Times New Roman"/>
                <w:sz w:val="20"/>
                <w:szCs w:val="24"/>
              </w:rPr>
              <w:t>32,</w:t>
            </w:r>
            <w:r w:rsidR="00DE2CAC" w:rsidRPr="00FC4421">
              <w:rPr>
                <w:rFonts w:ascii="Times New Roman" w:hAnsi="Times New Roman"/>
                <w:sz w:val="20"/>
                <w:szCs w:val="24"/>
              </w:rPr>
              <w:t xml:space="preserve"> </w:t>
            </w:r>
            <w:r w:rsidRPr="00FC4421">
              <w:rPr>
                <w:rFonts w:ascii="Times New Roman" w:hAnsi="Times New Roman"/>
                <w:sz w:val="20"/>
                <w:szCs w:val="24"/>
              </w:rPr>
              <w:t>33,</w:t>
            </w:r>
            <w:r w:rsidR="00DE2CAC" w:rsidRPr="00FC4421">
              <w:rPr>
                <w:rFonts w:ascii="Times New Roman" w:hAnsi="Times New Roman"/>
                <w:sz w:val="20"/>
                <w:szCs w:val="24"/>
              </w:rPr>
              <w:t xml:space="preserve"> </w:t>
            </w:r>
            <w:r w:rsidRPr="00FC4421">
              <w:rPr>
                <w:rFonts w:ascii="Times New Roman" w:hAnsi="Times New Roman"/>
                <w:sz w:val="20"/>
                <w:szCs w:val="24"/>
              </w:rPr>
              <w:t>34,</w:t>
            </w:r>
            <w:r w:rsidR="00DE2CAC" w:rsidRPr="00FC4421">
              <w:rPr>
                <w:rFonts w:ascii="Times New Roman" w:hAnsi="Times New Roman"/>
                <w:sz w:val="20"/>
                <w:szCs w:val="24"/>
              </w:rPr>
              <w:t xml:space="preserve"> </w:t>
            </w:r>
            <w:r w:rsidRPr="00FC4421">
              <w:rPr>
                <w:rFonts w:ascii="Times New Roman" w:hAnsi="Times New Roman"/>
                <w:sz w:val="20"/>
                <w:szCs w:val="24"/>
              </w:rPr>
              <w:t>35,</w:t>
            </w:r>
            <w:r w:rsidR="00DE2CAC" w:rsidRPr="00FC4421">
              <w:rPr>
                <w:rFonts w:ascii="Times New Roman" w:hAnsi="Times New Roman"/>
                <w:sz w:val="20"/>
                <w:szCs w:val="24"/>
              </w:rPr>
              <w:t xml:space="preserve"> </w:t>
            </w:r>
            <w:r w:rsidRPr="00FC4421">
              <w:rPr>
                <w:rFonts w:ascii="Times New Roman" w:hAnsi="Times New Roman"/>
                <w:sz w:val="20"/>
                <w:szCs w:val="24"/>
              </w:rPr>
              <w:t>36</w:t>
            </w:r>
            <w:r w:rsidR="00DE2CAC" w:rsidRPr="00FC4421">
              <w:rPr>
                <w:rFonts w:ascii="Times New Roman" w:hAnsi="Times New Roman"/>
                <w:sz w:val="20"/>
                <w:szCs w:val="24"/>
              </w:rPr>
              <w:t xml:space="preserve"> y </w:t>
            </w:r>
            <w:r w:rsidRPr="00FC4421">
              <w:rPr>
                <w:rFonts w:ascii="Times New Roman" w:hAnsi="Times New Roman"/>
                <w:sz w:val="20"/>
                <w:szCs w:val="24"/>
              </w:rPr>
              <w:t>37.</w:t>
            </w:r>
          </w:p>
        </w:tc>
      </w:tr>
      <w:tr w:rsidR="006E19F1" w:rsidRPr="00FC4421" w14:paraId="17BF45FD" w14:textId="77777777" w:rsidTr="004A6F9E">
        <w:tc>
          <w:tcPr>
            <w:tcW w:w="2370" w:type="dxa"/>
            <w:shd w:val="clear" w:color="auto" w:fill="auto"/>
          </w:tcPr>
          <w:p w14:paraId="37C6EB0A" w14:textId="05CB094E"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 xml:space="preserve">Perfil </w:t>
            </w:r>
            <w:r w:rsidR="00DE2CAC" w:rsidRPr="00FC4421">
              <w:rPr>
                <w:rFonts w:ascii="Times New Roman" w:hAnsi="Times New Roman"/>
                <w:sz w:val="20"/>
                <w:szCs w:val="24"/>
              </w:rPr>
              <w:t>f</w:t>
            </w:r>
            <w:r w:rsidRPr="00FC4421">
              <w:rPr>
                <w:rFonts w:ascii="Times New Roman" w:hAnsi="Times New Roman"/>
                <w:sz w:val="20"/>
                <w:szCs w:val="24"/>
              </w:rPr>
              <w:t>inanciero</w:t>
            </w:r>
          </w:p>
        </w:tc>
        <w:tc>
          <w:tcPr>
            <w:tcW w:w="4543" w:type="dxa"/>
            <w:shd w:val="clear" w:color="auto" w:fill="auto"/>
          </w:tcPr>
          <w:p w14:paraId="2F8198B7" w14:textId="7FE24C3C"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Sistema de </w:t>
            </w:r>
            <w:r w:rsidR="00DE2CAC" w:rsidRPr="00FC4421">
              <w:rPr>
                <w:rFonts w:ascii="Times New Roman" w:hAnsi="Times New Roman"/>
                <w:sz w:val="20"/>
                <w:szCs w:val="24"/>
              </w:rPr>
              <w:t>información contable</w:t>
            </w:r>
          </w:p>
          <w:p w14:paraId="545929FF" w14:textId="62265F29"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Sistema de </w:t>
            </w:r>
            <w:r w:rsidR="00DE2CAC" w:rsidRPr="00FC4421">
              <w:rPr>
                <w:rFonts w:ascii="Times New Roman" w:hAnsi="Times New Roman"/>
                <w:sz w:val="20"/>
                <w:szCs w:val="24"/>
              </w:rPr>
              <w:t>costos</w:t>
            </w:r>
          </w:p>
          <w:p w14:paraId="35C515D2" w14:textId="0D733C82"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Control de </w:t>
            </w:r>
            <w:r w:rsidR="00DE2CAC" w:rsidRPr="00FC4421">
              <w:rPr>
                <w:rFonts w:ascii="Times New Roman" w:hAnsi="Times New Roman"/>
                <w:sz w:val="20"/>
                <w:szCs w:val="24"/>
              </w:rPr>
              <w:t>inventarios</w:t>
            </w:r>
          </w:p>
          <w:p w14:paraId="6FD59ED5" w14:textId="18E4FEC0"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Presupuestos</w:t>
            </w:r>
          </w:p>
          <w:p w14:paraId="0A3FE3B1" w14:textId="7AF7AC10"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Análisis de </w:t>
            </w:r>
            <w:r w:rsidR="00DE2CAC" w:rsidRPr="00FC4421">
              <w:rPr>
                <w:rFonts w:ascii="Times New Roman" w:hAnsi="Times New Roman"/>
                <w:sz w:val="20"/>
                <w:szCs w:val="24"/>
              </w:rPr>
              <w:t xml:space="preserve">ingresos </w:t>
            </w:r>
            <w:r w:rsidRPr="00FC4421">
              <w:rPr>
                <w:rFonts w:ascii="Times New Roman" w:hAnsi="Times New Roman"/>
                <w:sz w:val="20"/>
                <w:szCs w:val="24"/>
              </w:rPr>
              <w:t xml:space="preserve">y </w:t>
            </w:r>
            <w:r w:rsidR="00DE2CAC" w:rsidRPr="00FC4421">
              <w:rPr>
                <w:rFonts w:ascii="Times New Roman" w:hAnsi="Times New Roman"/>
                <w:sz w:val="20"/>
                <w:szCs w:val="24"/>
              </w:rPr>
              <w:t>g</w:t>
            </w:r>
            <w:r w:rsidRPr="00FC4421">
              <w:rPr>
                <w:rFonts w:ascii="Times New Roman" w:hAnsi="Times New Roman"/>
                <w:sz w:val="20"/>
                <w:szCs w:val="24"/>
              </w:rPr>
              <w:t xml:space="preserve">astos </w:t>
            </w:r>
          </w:p>
          <w:p w14:paraId="5F69CAE9" w14:textId="4BC92C09"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Excedentes o </w:t>
            </w:r>
            <w:r w:rsidR="00DE2CAC" w:rsidRPr="00FC4421">
              <w:rPr>
                <w:rFonts w:ascii="Times New Roman" w:hAnsi="Times New Roman"/>
                <w:sz w:val="20"/>
                <w:szCs w:val="24"/>
              </w:rPr>
              <w:t xml:space="preserve">faltantes </w:t>
            </w:r>
            <w:r w:rsidRPr="00FC4421">
              <w:rPr>
                <w:rFonts w:ascii="Times New Roman" w:hAnsi="Times New Roman"/>
                <w:sz w:val="20"/>
                <w:szCs w:val="24"/>
              </w:rPr>
              <w:t xml:space="preserve">de </w:t>
            </w:r>
            <w:r w:rsidR="00DE2CAC" w:rsidRPr="00FC4421">
              <w:rPr>
                <w:rFonts w:ascii="Times New Roman" w:hAnsi="Times New Roman"/>
                <w:sz w:val="20"/>
                <w:szCs w:val="24"/>
              </w:rPr>
              <w:t>efectivo</w:t>
            </w:r>
          </w:p>
          <w:p w14:paraId="4F7515AE" w14:textId="650D18E9"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Toma de decisiones </w:t>
            </w:r>
            <w:r w:rsidR="00DE2CAC" w:rsidRPr="00FC4421">
              <w:rPr>
                <w:rFonts w:ascii="Times New Roman" w:hAnsi="Times New Roman"/>
                <w:sz w:val="20"/>
                <w:szCs w:val="24"/>
              </w:rPr>
              <w:t>financieras</w:t>
            </w:r>
          </w:p>
          <w:p w14:paraId="3F05CC6D" w14:textId="00A7C3A6"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Profesional </w:t>
            </w:r>
            <w:r w:rsidR="00DE2CAC" w:rsidRPr="00FC4421">
              <w:rPr>
                <w:rFonts w:ascii="Times New Roman" w:hAnsi="Times New Roman"/>
                <w:sz w:val="20"/>
                <w:szCs w:val="24"/>
              </w:rPr>
              <w:t>c</w:t>
            </w:r>
            <w:r w:rsidRPr="00FC4421">
              <w:rPr>
                <w:rFonts w:ascii="Times New Roman" w:hAnsi="Times New Roman"/>
                <w:sz w:val="20"/>
                <w:szCs w:val="24"/>
              </w:rPr>
              <w:t>ontable</w:t>
            </w:r>
          </w:p>
          <w:p w14:paraId="4313FFC1" w14:textId="66AB93D4" w:rsidR="00DE2CAC"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 xml:space="preserve">Proyecciones </w:t>
            </w:r>
            <w:r w:rsidR="00DE2CAC" w:rsidRPr="00FC4421">
              <w:rPr>
                <w:rFonts w:ascii="Times New Roman" w:hAnsi="Times New Roman"/>
                <w:sz w:val="20"/>
                <w:szCs w:val="24"/>
              </w:rPr>
              <w:t>f</w:t>
            </w:r>
            <w:r w:rsidRPr="00FC4421">
              <w:rPr>
                <w:rFonts w:ascii="Times New Roman" w:hAnsi="Times New Roman"/>
                <w:sz w:val="20"/>
                <w:szCs w:val="24"/>
              </w:rPr>
              <w:t>inancieras</w:t>
            </w:r>
          </w:p>
          <w:p w14:paraId="6533A104" w14:textId="5F5319B6" w:rsidR="006E19F1" w:rsidRPr="00FC4421" w:rsidRDefault="006E19F1" w:rsidP="001A5B20">
            <w:pPr>
              <w:pStyle w:val="Prrafodelista"/>
              <w:numPr>
                <w:ilvl w:val="0"/>
                <w:numId w:val="5"/>
              </w:numPr>
              <w:spacing w:after="0" w:line="240" w:lineRule="auto"/>
              <w:jc w:val="both"/>
              <w:rPr>
                <w:rFonts w:ascii="Times New Roman" w:hAnsi="Times New Roman"/>
                <w:sz w:val="20"/>
                <w:szCs w:val="24"/>
              </w:rPr>
            </w:pPr>
            <w:r w:rsidRPr="00FC4421">
              <w:rPr>
                <w:rFonts w:ascii="Times New Roman" w:hAnsi="Times New Roman"/>
                <w:sz w:val="20"/>
                <w:szCs w:val="24"/>
              </w:rPr>
              <w:t>Financiamiento</w:t>
            </w:r>
          </w:p>
        </w:tc>
        <w:tc>
          <w:tcPr>
            <w:tcW w:w="2616" w:type="dxa"/>
            <w:shd w:val="clear" w:color="auto" w:fill="auto"/>
          </w:tcPr>
          <w:p w14:paraId="67BB4E7F" w14:textId="10DF769D"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38,</w:t>
            </w:r>
            <w:r w:rsidR="00DE2CAC" w:rsidRPr="00FC4421">
              <w:rPr>
                <w:rFonts w:ascii="Times New Roman" w:hAnsi="Times New Roman"/>
                <w:sz w:val="20"/>
                <w:szCs w:val="24"/>
              </w:rPr>
              <w:t xml:space="preserve"> </w:t>
            </w:r>
            <w:r w:rsidRPr="00FC4421">
              <w:rPr>
                <w:rFonts w:ascii="Times New Roman" w:hAnsi="Times New Roman"/>
                <w:sz w:val="20"/>
                <w:szCs w:val="24"/>
              </w:rPr>
              <w:t>39,</w:t>
            </w:r>
            <w:r w:rsidR="00DE2CAC" w:rsidRPr="00FC4421">
              <w:rPr>
                <w:rFonts w:ascii="Times New Roman" w:hAnsi="Times New Roman"/>
                <w:sz w:val="20"/>
                <w:szCs w:val="24"/>
              </w:rPr>
              <w:t xml:space="preserve"> </w:t>
            </w:r>
            <w:r w:rsidRPr="00FC4421">
              <w:rPr>
                <w:rFonts w:ascii="Times New Roman" w:hAnsi="Times New Roman"/>
                <w:sz w:val="20"/>
                <w:szCs w:val="24"/>
              </w:rPr>
              <w:t>40,</w:t>
            </w:r>
            <w:r w:rsidR="00DE2CAC" w:rsidRPr="00FC4421">
              <w:rPr>
                <w:rFonts w:ascii="Times New Roman" w:hAnsi="Times New Roman"/>
                <w:sz w:val="20"/>
                <w:szCs w:val="24"/>
              </w:rPr>
              <w:t xml:space="preserve"> </w:t>
            </w:r>
            <w:r w:rsidRPr="00FC4421">
              <w:rPr>
                <w:rFonts w:ascii="Times New Roman" w:hAnsi="Times New Roman"/>
                <w:sz w:val="20"/>
                <w:szCs w:val="24"/>
              </w:rPr>
              <w:t>41,</w:t>
            </w:r>
            <w:r w:rsidR="00DE2CAC" w:rsidRPr="00FC4421">
              <w:rPr>
                <w:rFonts w:ascii="Times New Roman" w:hAnsi="Times New Roman"/>
                <w:sz w:val="20"/>
                <w:szCs w:val="24"/>
              </w:rPr>
              <w:t xml:space="preserve"> </w:t>
            </w:r>
            <w:r w:rsidRPr="00FC4421">
              <w:rPr>
                <w:rFonts w:ascii="Times New Roman" w:hAnsi="Times New Roman"/>
                <w:sz w:val="20"/>
                <w:szCs w:val="24"/>
              </w:rPr>
              <w:t>42,</w:t>
            </w:r>
            <w:r w:rsidR="00DE2CAC" w:rsidRPr="00FC4421">
              <w:rPr>
                <w:rFonts w:ascii="Times New Roman" w:hAnsi="Times New Roman"/>
                <w:sz w:val="20"/>
                <w:szCs w:val="24"/>
              </w:rPr>
              <w:t xml:space="preserve"> </w:t>
            </w:r>
            <w:r w:rsidRPr="00FC4421">
              <w:rPr>
                <w:rFonts w:ascii="Times New Roman" w:hAnsi="Times New Roman"/>
                <w:sz w:val="20"/>
                <w:szCs w:val="24"/>
              </w:rPr>
              <w:t>43,</w:t>
            </w:r>
            <w:r w:rsidR="00DE2CAC" w:rsidRPr="00FC4421">
              <w:rPr>
                <w:rFonts w:ascii="Times New Roman" w:hAnsi="Times New Roman"/>
                <w:sz w:val="20"/>
                <w:szCs w:val="24"/>
              </w:rPr>
              <w:t xml:space="preserve"> </w:t>
            </w:r>
            <w:r w:rsidRPr="00FC4421">
              <w:rPr>
                <w:rFonts w:ascii="Times New Roman" w:hAnsi="Times New Roman"/>
                <w:sz w:val="20"/>
                <w:szCs w:val="24"/>
              </w:rPr>
              <w:t>44,</w:t>
            </w:r>
            <w:r w:rsidR="00DE2CAC" w:rsidRPr="00FC4421">
              <w:rPr>
                <w:rFonts w:ascii="Times New Roman" w:hAnsi="Times New Roman"/>
                <w:sz w:val="20"/>
                <w:szCs w:val="24"/>
              </w:rPr>
              <w:t xml:space="preserve"> </w:t>
            </w:r>
            <w:r w:rsidRPr="00FC4421">
              <w:rPr>
                <w:rFonts w:ascii="Times New Roman" w:hAnsi="Times New Roman"/>
                <w:sz w:val="20"/>
                <w:szCs w:val="24"/>
              </w:rPr>
              <w:t>45,</w:t>
            </w:r>
            <w:r w:rsidR="00DE2CAC" w:rsidRPr="00FC4421">
              <w:rPr>
                <w:rFonts w:ascii="Times New Roman" w:hAnsi="Times New Roman"/>
                <w:sz w:val="20"/>
                <w:szCs w:val="24"/>
              </w:rPr>
              <w:t xml:space="preserve"> </w:t>
            </w:r>
            <w:r w:rsidRPr="00FC4421">
              <w:rPr>
                <w:rFonts w:ascii="Times New Roman" w:hAnsi="Times New Roman"/>
                <w:sz w:val="20"/>
                <w:szCs w:val="24"/>
              </w:rPr>
              <w:t>46,</w:t>
            </w:r>
            <w:r w:rsidR="00DE2CAC" w:rsidRPr="00FC4421">
              <w:rPr>
                <w:rFonts w:ascii="Times New Roman" w:hAnsi="Times New Roman"/>
                <w:sz w:val="20"/>
                <w:szCs w:val="24"/>
              </w:rPr>
              <w:t xml:space="preserve"> </w:t>
            </w:r>
            <w:r w:rsidRPr="00FC4421">
              <w:rPr>
                <w:rFonts w:ascii="Times New Roman" w:hAnsi="Times New Roman"/>
                <w:sz w:val="20"/>
                <w:szCs w:val="24"/>
              </w:rPr>
              <w:t>47,</w:t>
            </w:r>
            <w:r w:rsidR="00DE2CAC" w:rsidRPr="00FC4421">
              <w:rPr>
                <w:rFonts w:ascii="Times New Roman" w:hAnsi="Times New Roman"/>
                <w:sz w:val="20"/>
                <w:szCs w:val="24"/>
              </w:rPr>
              <w:t xml:space="preserve"> </w:t>
            </w:r>
            <w:r w:rsidRPr="00FC4421">
              <w:rPr>
                <w:rFonts w:ascii="Times New Roman" w:hAnsi="Times New Roman"/>
                <w:sz w:val="20"/>
                <w:szCs w:val="24"/>
              </w:rPr>
              <w:t>48,</w:t>
            </w:r>
            <w:r w:rsidR="00DE2CAC" w:rsidRPr="00FC4421">
              <w:rPr>
                <w:rFonts w:ascii="Times New Roman" w:hAnsi="Times New Roman"/>
                <w:sz w:val="20"/>
                <w:szCs w:val="24"/>
              </w:rPr>
              <w:t xml:space="preserve"> </w:t>
            </w:r>
            <w:r w:rsidRPr="00FC4421">
              <w:rPr>
                <w:rFonts w:ascii="Times New Roman" w:hAnsi="Times New Roman"/>
                <w:sz w:val="20"/>
                <w:szCs w:val="24"/>
              </w:rPr>
              <w:t>49,</w:t>
            </w:r>
            <w:r w:rsidR="00DE2CAC" w:rsidRPr="00FC4421">
              <w:rPr>
                <w:rFonts w:ascii="Times New Roman" w:hAnsi="Times New Roman"/>
                <w:sz w:val="20"/>
                <w:szCs w:val="24"/>
              </w:rPr>
              <w:t xml:space="preserve"> </w:t>
            </w:r>
            <w:r w:rsidRPr="00FC4421">
              <w:rPr>
                <w:rFonts w:ascii="Times New Roman" w:hAnsi="Times New Roman"/>
                <w:sz w:val="20"/>
                <w:szCs w:val="24"/>
              </w:rPr>
              <w:t>50,</w:t>
            </w:r>
            <w:r w:rsidR="00DE2CAC" w:rsidRPr="00FC4421">
              <w:rPr>
                <w:rFonts w:ascii="Times New Roman" w:hAnsi="Times New Roman"/>
                <w:sz w:val="20"/>
                <w:szCs w:val="24"/>
              </w:rPr>
              <w:t xml:space="preserve"> </w:t>
            </w:r>
            <w:r w:rsidRPr="00FC4421">
              <w:rPr>
                <w:rFonts w:ascii="Times New Roman" w:hAnsi="Times New Roman"/>
                <w:sz w:val="20"/>
                <w:szCs w:val="24"/>
              </w:rPr>
              <w:t>51,</w:t>
            </w:r>
            <w:r w:rsidR="00DE2CAC" w:rsidRPr="00FC4421">
              <w:rPr>
                <w:rFonts w:ascii="Times New Roman" w:hAnsi="Times New Roman"/>
                <w:sz w:val="20"/>
                <w:szCs w:val="24"/>
              </w:rPr>
              <w:t xml:space="preserve"> </w:t>
            </w:r>
            <w:r w:rsidRPr="00FC4421">
              <w:rPr>
                <w:rFonts w:ascii="Times New Roman" w:hAnsi="Times New Roman"/>
                <w:sz w:val="20"/>
                <w:szCs w:val="24"/>
              </w:rPr>
              <w:t>52,</w:t>
            </w:r>
            <w:r w:rsidR="00DE2CAC" w:rsidRPr="00FC4421">
              <w:rPr>
                <w:rFonts w:ascii="Times New Roman" w:hAnsi="Times New Roman"/>
                <w:sz w:val="20"/>
                <w:szCs w:val="24"/>
              </w:rPr>
              <w:t xml:space="preserve"> </w:t>
            </w:r>
            <w:r w:rsidRPr="00FC4421">
              <w:rPr>
                <w:rFonts w:ascii="Times New Roman" w:hAnsi="Times New Roman"/>
                <w:sz w:val="20"/>
                <w:szCs w:val="24"/>
              </w:rPr>
              <w:t>53,</w:t>
            </w:r>
            <w:r w:rsidR="00DE2CAC" w:rsidRPr="00FC4421">
              <w:rPr>
                <w:rFonts w:ascii="Times New Roman" w:hAnsi="Times New Roman"/>
                <w:sz w:val="20"/>
                <w:szCs w:val="24"/>
              </w:rPr>
              <w:t xml:space="preserve"> </w:t>
            </w:r>
            <w:r w:rsidRPr="00FC4421">
              <w:rPr>
                <w:rFonts w:ascii="Times New Roman" w:hAnsi="Times New Roman"/>
                <w:sz w:val="20"/>
                <w:szCs w:val="24"/>
              </w:rPr>
              <w:t>54</w:t>
            </w:r>
            <w:r w:rsidR="00DE2CAC" w:rsidRPr="00FC4421">
              <w:rPr>
                <w:rFonts w:ascii="Times New Roman" w:hAnsi="Times New Roman"/>
                <w:sz w:val="20"/>
                <w:szCs w:val="24"/>
              </w:rPr>
              <w:t xml:space="preserve"> y </w:t>
            </w:r>
            <w:r w:rsidRPr="00FC4421">
              <w:rPr>
                <w:rFonts w:ascii="Times New Roman" w:hAnsi="Times New Roman"/>
                <w:sz w:val="20"/>
                <w:szCs w:val="24"/>
              </w:rPr>
              <w:t>55.</w:t>
            </w:r>
          </w:p>
        </w:tc>
      </w:tr>
      <w:tr w:rsidR="006E19F1" w:rsidRPr="00FC4421" w14:paraId="36B3E9CD" w14:textId="77777777" w:rsidTr="004A6F9E">
        <w:tc>
          <w:tcPr>
            <w:tcW w:w="2370" w:type="dxa"/>
            <w:shd w:val="clear" w:color="auto" w:fill="auto"/>
          </w:tcPr>
          <w:p w14:paraId="1FECCB4F" w14:textId="77777777"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Indicadores de crecimiento</w:t>
            </w:r>
          </w:p>
        </w:tc>
        <w:tc>
          <w:tcPr>
            <w:tcW w:w="4543" w:type="dxa"/>
            <w:shd w:val="clear" w:color="auto" w:fill="auto"/>
          </w:tcPr>
          <w:p w14:paraId="7A10D1FA" w14:textId="1D3A76F6" w:rsidR="00DE2CAC" w:rsidRPr="00FC4421" w:rsidRDefault="006E19F1" w:rsidP="001A5B20">
            <w:pPr>
              <w:pStyle w:val="Prrafodelista"/>
              <w:numPr>
                <w:ilvl w:val="0"/>
                <w:numId w:val="6"/>
              </w:numPr>
              <w:spacing w:after="0" w:line="240" w:lineRule="auto"/>
              <w:jc w:val="both"/>
              <w:rPr>
                <w:rFonts w:ascii="Times New Roman" w:hAnsi="Times New Roman"/>
                <w:sz w:val="20"/>
                <w:szCs w:val="24"/>
              </w:rPr>
            </w:pPr>
            <w:r w:rsidRPr="00FC4421">
              <w:rPr>
                <w:rFonts w:ascii="Times New Roman" w:hAnsi="Times New Roman"/>
                <w:sz w:val="20"/>
                <w:szCs w:val="24"/>
              </w:rPr>
              <w:t xml:space="preserve">Utilidades o </w:t>
            </w:r>
            <w:r w:rsidR="00DE2CAC" w:rsidRPr="00FC4421">
              <w:rPr>
                <w:rFonts w:ascii="Times New Roman" w:hAnsi="Times New Roman"/>
                <w:sz w:val="20"/>
                <w:szCs w:val="24"/>
              </w:rPr>
              <w:t>g</w:t>
            </w:r>
            <w:r w:rsidRPr="00FC4421">
              <w:rPr>
                <w:rFonts w:ascii="Times New Roman" w:hAnsi="Times New Roman"/>
                <w:sz w:val="20"/>
                <w:szCs w:val="24"/>
              </w:rPr>
              <w:t>anancias</w:t>
            </w:r>
          </w:p>
          <w:p w14:paraId="27F04A23" w14:textId="66F27390" w:rsidR="00DE2CAC" w:rsidRPr="00FC4421" w:rsidRDefault="006E19F1" w:rsidP="001A5B20">
            <w:pPr>
              <w:pStyle w:val="Prrafodelista"/>
              <w:numPr>
                <w:ilvl w:val="0"/>
                <w:numId w:val="6"/>
              </w:numPr>
              <w:spacing w:after="0" w:line="240" w:lineRule="auto"/>
              <w:jc w:val="both"/>
              <w:rPr>
                <w:rFonts w:ascii="Times New Roman" w:hAnsi="Times New Roman"/>
                <w:sz w:val="20"/>
                <w:szCs w:val="24"/>
              </w:rPr>
            </w:pPr>
            <w:r w:rsidRPr="00FC4421">
              <w:rPr>
                <w:rFonts w:ascii="Times New Roman" w:hAnsi="Times New Roman"/>
                <w:sz w:val="20"/>
                <w:szCs w:val="24"/>
              </w:rPr>
              <w:t>Ventas</w:t>
            </w:r>
          </w:p>
          <w:p w14:paraId="15049421" w14:textId="7E483DFD" w:rsidR="00DE2CAC" w:rsidRPr="00FC4421" w:rsidRDefault="006E19F1" w:rsidP="001A5B20">
            <w:pPr>
              <w:pStyle w:val="Prrafodelista"/>
              <w:numPr>
                <w:ilvl w:val="0"/>
                <w:numId w:val="6"/>
              </w:numPr>
              <w:spacing w:after="0" w:line="240" w:lineRule="auto"/>
              <w:jc w:val="both"/>
              <w:rPr>
                <w:rFonts w:ascii="Times New Roman" w:hAnsi="Times New Roman"/>
                <w:sz w:val="20"/>
                <w:szCs w:val="24"/>
              </w:rPr>
            </w:pPr>
            <w:r w:rsidRPr="00FC4421">
              <w:rPr>
                <w:rFonts w:ascii="Times New Roman" w:hAnsi="Times New Roman"/>
                <w:sz w:val="20"/>
                <w:szCs w:val="24"/>
              </w:rPr>
              <w:t xml:space="preserve">Número de </w:t>
            </w:r>
            <w:r w:rsidR="00DE2CAC" w:rsidRPr="00FC4421">
              <w:rPr>
                <w:rFonts w:ascii="Times New Roman" w:hAnsi="Times New Roman"/>
                <w:sz w:val="20"/>
                <w:szCs w:val="24"/>
              </w:rPr>
              <w:t>empleados</w:t>
            </w:r>
          </w:p>
          <w:p w14:paraId="5A406BB7" w14:textId="0B51E299" w:rsidR="006E19F1" w:rsidRPr="00FC4421" w:rsidRDefault="006E19F1" w:rsidP="001A5B20">
            <w:pPr>
              <w:pStyle w:val="Prrafodelista"/>
              <w:numPr>
                <w:ilvl w:val="0"/>
                <w:numId w:val="6"/>
              </w:numPr>
              <w:spacing w:after="0" w:line="240" w:lineRule="auto"/>
              <w:jc w:val="both"/>
              <w:rPr>
                <w:rFonts w:ascii="Times New Roman" w:hAnsi="Times New Roman"/>
                <w:sz w:val="20"/>
                <w:szCs w:val="24"/>
              </w:rPr>
            </w:pPr>
            <w:r w:rsidRPr="00FC4421">
              <w:rPr>
                <w:rFonts w:ascii="Times New Roman" w:hAnsi="Times New Roman"/>
                <w:sz w:val="20"/>
                <w:szCs w:val="24"/>
              </w:rPr>
              <w:t xml:space="preserve">Inversión en </w:t>
            </w:r>
            <w:r w:rsidR="00DE2CAC" w:rsidRPr="00FC4421">
              <w:rPr>
                <w:rFonts w:ascii="Times New Roman" w:hAnsi="Times New Roman"/>
                <w:sz w:val="20"/>
                <w:szCs w:val="24"/>
              </w:rPr>
              <w:t>maquinaria y equipo</w:t>
            </w:r>
          </w:p>
        </w:tc>
        <w:tc>
          <w:tcPr>
            <w:tcW w:w="2616" w:type="dxa"/>
            <w:shd w:val="clear" w:color="auto" w:fill="auto"/>
          </w:tcPr>
          <w:p w14:paraId="74713966" w14:textId="352DAA15"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56,</w:t>
            </w:r>
            <w:r w:rsidR="00DE2CAC" w:rsidRPr="00FC4421">
              <w:rPr>
                <w:rFonts w:ascii="Times New Roman" w:hAnsi="Times New Roman"/>
                <w:sz w:val="20"/>
                <w:szCs w:val="24"/>
              </w:rPr>
              <w:t xml:space="preserve"> </w:t>
            </w:r>
            <w:r w:rsidRPr="00FC4421">
              <w:rPr>
                <w:rFonts w:ascii="Times New Roman" w:hAnsi="Times New Roman"/>
                <w:sz w:val="20"/>
                <w:szCs w:val="24"/>
              </w:rPr>
              <w:t>57,</w:t>
            </w:r>
            <w:r w:rsidR="00DE2CAC" w:rsidRPr="00FC4421">
              <w:rPr>
                <w:rFonts w:ascii="Times New Roman" w:hAnsi="Times New Roman"/>
                <w:sz w:val="20"/>
                <w:szCs w:val="24"/>
              </w:rPr>
              <w:t xml:space="preserve"> 5</w:t>
            </w:r>
            <w:r w:rsidRPr="00FC4421">
              <w:rPr>
                <w:rFonts w:ascii="Times New Roman" w:hAnsi="Times New Roman"/>
                <w:sz w:val="20"/>
                <w:szCs w:val="24"/>
              </w:rPr>
              <w:t>8</w:t>
            </w:r>
            <w:r w:rsidR="00DE2CAC" w:rsidRPr="00FC4421">
              <w:rPr>
                <w:rFonts w:ascii="Times New Roman" w:hAnsi="Times New Roman"/>
                <w:sz w:val="20"/>
                <w:szCs w:val="24"/>
              </w:rPr>
              <w:t xml:space="preserve"> y </w:t>
            </w:r>
            <w:r w:rsidRPr="00FC4421">
              <w:rPr>
                <w:rFonts w:ascii="Times New Roman" w:hAnsi="Times New Roman"/>
                <w:sz w:val="20"/>
                <w:szCs w:val="24"/>
              </w:rPr>
              <w:t>59</w:t>
            </w:r>
            <w:r w:rsidR="00DE2CAC" w:rsidRPr="00FC4421">
              <w:rPr>
                <w:rFonts w:ascii="Times New Roman" w:hAnsi="Times New Roman"/>
                <w:sz w:val="20"/>
                <w:szCs w:val="24"/>
              </w:rPr>
              <w:t>.</w:t>
            </w:r>
          </w:p>
        </w:tc>
      </w:tr>
      <w:tr w:rsidR="006E19F1" w:rsidRPr="00FC4421" w14:paraId="42E66540" w14:textId="77777777" w:rsidTr="004A6F9E">
        <w:tc>
          <w:tcPr>
            <w:tcW w:w="2370" w:type="dxa"/>
            <w:shd w:val="clear" w:color="auto" w:fill="auto"/>
          </w:tcPr>
          <w:p w14:paraId="2F1D3F1B" w14:textId="77777777"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Gestión</w:t>
            </w:r>
          </w:p>
        </w:tc>
        <w:tc>
          <w:tcPr>
            <w:tcW w:w="4543" w:type="dxa"/>
            <w:shd w:val="clear" w:color="auto" w:fill="auto"/>
          </w:tcPr>
          <w:p w14:paraId="00AAF04B" w14:textId="18E37B48" w:rsidR="00DE2CAC" w:rsidRPr="00FC4421" w:rsidRDefault="006E19F1" w:rsidP="001A5B20">
            <w:pPr>
              <w:pStyle w:val="Prrafodelista"/>
              <w:numPr>
                <w:ilvl w:val="0"/>
                <w:numId w:val="7"/>
              </w:numPr>
              <w:spacing w:after="0" w:line="240" w:lineRule="auto"/>
              <w:jc w:val="both"/>
              <w:rPr>
                <w:rFonts w:ascii="Times New Roman" w:hAnsi="Times New Roman"/>
                <w:sz w:val="20"/>
                <w:szCs w:val="24"/>
              </w:rPr>
            </w:pPr>
            <w:r w:rsidRPr="00FC4421">
              <w:rPr>
                <w:rFonts w:ascii="Times New Roman" w:hAnsi="Times New Roman"/>
                <w:sz w:val="20"/>
                <w:szCs w:val="24"/>
              </w:rPr>
              <w:t xml:space="preserve">Plan de </w:t>
            </w:r>
            <w:r w:rsidR="00DE2CAC" w:rsidRPr="00FC4421">
              <w:rPr>
                <w:rFonts w:ascii="Times New Roman" w:hAnsi="Times New Roman"/>
                <w:sz w:val="20"/>
                <w:szCs w:val="24"/>
              </w:rPr>
              <w:t>d</w:t>
            </w:r>
            <w:r w:rsidRPr="00FC4421">
              <w:rPr>
                <w:rFonts w:ascii="Times New Roman" w:hAnsi="Times New Roman"/>
                <w:sz w:val="20"/>
                <w:szCs w:val="24"/>
              </w:rPr>
              <w:t>esarrollo</w:t>
            </w:r>
          </w:p>
          <w:p w14:paraId="4C1D3125" w14:textId="69FD4787" w:rsidR="00DE2CAC" w:rsidRPr="00FC4421" w:rsidRDefault="006E19F1" w:rsidP="001A5B20">
            <w:pPr>
              <w:pStyle w:val="Prrafodelista"/>
              <w:numPr>
                <w:ilvl w:val="0"/>
                <w:numId w:val="7"/>
              </w:numPr>
              <w:spacing w:after="0" w:line="240" w:lineRule="auto"/>
              <w:jc w:val="both"/>
              <w:rPr>
                <w:rFonts w:ascii="Times New Roman" w:hAnsi="Times New Roman"/>
                <w:sz w:val="20"/>
                <w:szCs w:val="24"/>
              </w:rPr>
            </w:pPr>
            <w:r w:rsidRPr="00FC4421">
              <w:rPr>
                <w:rFonts w:ascii="Times New Roman" w:hAnsi="Times New Roman"/>
                <w:sz w:val="20"/>
                <w:szCs w:val="24"/>
              </w:rPr>
              <w:t xml:space="preserve">Organigrama </w:t>
            </w:r>
          </w:p>
          <w:p w14:paraId="0A588BC8" w14:textId="132CB0D2" w:rsidR="00DE2CAC" w:rsidRPr="00FC4421" w:rsidRDefault="006E19F1" w:rsidP="001A5B20">
            <w:pPr>
              <w:pStyle w:val="Prrafodelista"/>
              <w:numPr>
                <w:ilvl w:val="0"/>
                <w:numId w:val="7"/>
              </w:numPr>
              <w:spacing w:after="0" w:line="240" w:lineRule="auto"/>
              <w:jc w:val="both"/>
              <w:rPr>
                <w:rFonts w:ascii="Times New Roman" w:hAnsi="Times New Roman"/>
                <w:sz w:val="20"/>
                <w:szCs w:val="24"/>
              </w:rPr>
            </w:pPr>
            <w:r w:rsidRPr="00FC4421">
              <w:rPr>
                <w:rFonts w:ascii="Times New Roman" w:hAnsi="Times New Roman"/>
                <w:sz w:val="20"/>
                <w:szCs w:val="24"/>
              </w:rPr>
              <w:t xml:space="preserve">Manual de </w:t>
            </w:r>
            <w:r w:rsidR="00DE2CAC" w:rsidRPr="00FC4421">
              <w:rPr>
                <w:rFonts w:ascii="Times New Roman" w:hAnsi="Times New Roman"/>
                <w:sz w:val="20"/>
                <w:szCs w:val="24"/>
              </w:rPr>
              <w:t>f</w:t>
            </w:r>
            <w:r w:rsidRPr="00FC4421">
              <w:rPr>
                <w:rFonts w:ascii="Times New Roman" w:hAnsi="Times New Roman"/>
                <w:sz w:val="20"/>
                <w:szCs w:val="24"/>
              </w:rPr>
              <w:t xml:space="preserve">unciones </w:t>
            </w:r>
          </w:p>
          <w:p w14:paraId="100ABC4A" w14:textId="65C8F26C" w:rsidR="006E19F1" w:rsidRPr="00FC4421" w:rsidRDefault="006E19F1" w:rsidP="001A5B20">
            <w:pPr>
              <w:pStyle w:val="Prrafodelista"/>
              <w:numPr>
                <w:ilvl w:val="0"/>
                <w:numId w:val="7"/>
              </w:numPr>
              <w:spacing w:after="0" w:line="240" w:lineRule="auto"/>
              <w:jc w:val="both"/>
              <w:rPr>
                <w:rFonts w:ascii="Times New Roman" w:hAnsi="Times New Roman"/>
                <w:sz w:val="20"/>
                <w:szCs w:val="24"/>
              </w:rPr>
            </w:pPr>
            <w:r w:rsidRPr="00FC4421">
              <w:rPr>
                <w:rFonts w:ascii="Times New Roman" w:hAnsi="Times New Roman"/>
                <w:sz w:val="20"/>
                <w:szCs w:val="24"/>
              </w:rPr>
              <w:t xml:space="preserve">Manual de </w:t>
            </w:r>
            <w:r w:rsidR="00DE2CAC" w:rsidRPr="00FC4421">
              <w:rPr>
                <w:rFonts w:ascii="Times New Roman" w:hAnsi="Times New Roman"/>
                <w:sz w:val="20"/>
                <w:szCs w:val="24"/>
              </w:rPr>
              <w:t>p</w:t>
            </w:r>
            <w:r w:rsidRPr="00FC4421">
              <w:rPr>
                <w:rFonts w:ascii="Times New Roman" w:hAnsi="Times New Roman"/>
                <w:sz w:val="20"/>
                <w:szCs w:val="24"/>
              </w:rPr>
              <w:t>rocedimientos</w:t>
            </w:r>
          </w:p>
        </w:tc>
        <w:tc>
          <w:tcPr>
            <w:tcW w:w="2616" w:type="dxa"/>
            <w:shd w:val="clear" w:color="auto" w:fill="auto"/>
          </w:tcPr>
          <w:p w14:paraId="06E60F52" w14:textId="69091264"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60,</w:t>
            </w:r>
            <w:r w:rsidR="00DE2CAC" w:rsidRPr="00FC4421">
              <w:rPr>
                <w:rFonts w:ascii="Times New Roman" w:hAnsi="Times New Roman"/>
                <w:sz w:val="20"/>
                <w:szCs w:val="24"/>
              </w:rPr>
              <w:t xml:space="preserve"> </w:t>
            </w:r>
            <w:r w:rsidRPr="00FC4421">
              <w:rPr>
                <w:rFonts w:ascii="Times New Roman" w:hAnsi="Times New Roman"/>
                <w:sz w:val="20"/>
                <w:szCs w:val="24"/>
              </w:rPr>
              <w:t>61,</w:t>
            </w:r>
            <w:r w:rsidR="00DE2CAC" w:rsidRPr="00FC4421">
              <w:rPr>
                <w:rFonts w:ascii="Times New Roman" w:hAnsi="Times New Roman"/>
                <w:sz w:val="20"/>
                <w:szCs w:val="24"/>
              </w:rPr>
              <w:t xml:space="preserve"> </w:t>
            </w:r>
            <w:r w:rsidRPr="00FC4421">
              <w:rPr>
                <w:rFonts w:ascii="Times New Roman" w:hAnsi="Times New Roman"/>
                <w:sz w:val="20"/>
                <w:szCs w:val="24"/>
              </w:rPr>
              <w:t>62</w:t>
            </w:r>
            <w:r w:rsidR="00DE2CAC" w:rsidRPr="00FC4421">
              <w:rPr>
                <w:rFonts w:ascii="Times New Roman" w:hAnsi="Times New Roman"/>
                <w:sz w:val="20"/>
                <w:szCs w:val="24"/>
              </w:rPr>
              <w:t xml:space="preserve"> y </w:t>
            </w:r>
            <w:r w:rsidRPr="00FC4421">
              <w:rPr>
                <w:rFonts w:ascii="Times New Roman" w:hAnsi="Times New Roman"/>
                <w:sz w:val="20"/>
                <w:szCs w:val="24"/>
              </w:rPr>
              <w:t>63</w:t>
            </w:r>
            <w:r w:rsidR="00DE2CAC" w:rsidRPr="00FC4421">
              <w:rPr>
                <w:rFonts w:ascii="Times New Roman" w:hAnsi="Times New Roman"/>
                <w:sz w:val="20"/>
                <w:szCs w:val="24"/>
              </w:rPr>
              <w:t>.</w:t>
            </w:r>
          </w:p>
        </w:tc>
      </w:tr>
    </w:tbl>
    <w:p w14:paraId="76D6BBC9" w14:textId="1C137B85" w:rsidR="00F33264" w:rsidRPr="00FC4421" w:rsidRDefault="00F33264" w:rsidP="008035D2">
      <w:pPr>
        <w:spacing w:after="0" w:line="360" w:lineRule="auto"/>
        <w:jc w:val="center"/>
        <w:rPr>
          <w:rFonts w:ascii="Times New Roman" w:hAnsi="Times New Roman"/>
          <w:sz w:val="24"/>
          <w:szCs w:val="24"/>
        </w:rPr>
      </w:pPr>
      <w:r w:rsidRPr="00FC4421">
        <w:rPr>
          <w:rFonts w:ascii="Times New Roman" w:hAnsi="Times New Roman"/>
          <w:sz w:val="24"/>
          <w:szCs w:val="24"/>
        </w:rPr>
        <w:t>Fuente: Elaboración propia</w:t>
      </w:r>
    </w:p>
    <w:p w14:paraId="06A368B7" w14:textId="77777777" w:rsidR="00D0414B" w:rsidRPr="00FC4421" w:rsidRDefault="00D0414B" w:rsidP="008035D2">
      <w:pPr>
        <w:spacing w:after="0" w:line="360" w:lineRule="auto"/>
        <w:jc w:val="center"/>
        <w:rPr>
          <w:rFonts w:ascii="Times New Roman" w:hAnsi="Times New Roman"/>
          <w:b/>
          <w:sz w:val="24"/>
          <w:szCs w:val="24"/>
        </w:rPr>
      </w:pPr>
    </w:p>
    <w:p w14:paraId="585C6CA3" w14:textId="77777777" w:rsidR="001A5B20" w:rsidRPr="00FC4421" w:rsidRDefault="001A5B20" w:rsidP="008035D2">
      <w:pPr>
        <w:spacing w:after="0" w:line="360" w:lineRule="auto"/>
        <w:jc w:val="center"/>
        <w:rPr>
          <w:rFonts w:ascii="Times New Roman" w:hAnsi="Times New Roman"/>
          <w:b/>
          <w:sz w:val="24"/>
          <w:szCs w:val="24"/>
        </w:rPr>
      </w:pPr>
    </w:p>
    <w:p w14:paraId="45F4E82E" w14:textId="5C0F7731" w:rsidR="006E19F1" w:rsidRPr="00FC4421" w:rsidRDefault="00D96FE2" w:rsidP="008035D2">
      <w:pPr>
        <w:spacing w:after="0" w:line="360" w:lineRule="auto"/>
        <w:jc w:val="center"/>
        <w:rPr>
          <w:rFonts w:ascii="Times New Roman" w:hAnsi="Times New Roman"/>
          <w:sz w:val="24"/>
          <w:szCs w:val="24"/>
        </w:rPr>
      </w:pPr>
      <w:r w:rsidRPr="00FC4421">
        <w:rPr>
          <w:rFonts w:ascii="Times New Roman" w:hAnsi="Times New Roman"/>
          <w:b/>
          <w:sz w:val="24"/>
          <w:szCs w:val="24"/>
        </w:rPr>
        <w:lastRenderedPageBreak/>
        <w:t xml:space="preserve">Tabla </w:t>
      </w:r>
      <w:r w:rsidR="006E19F1" w:rsidRPr="00FC4421">
        <w:rPr>
          <w:rFonts w:ascii="Times New Roman" w:hAnsi="Times New Roman"/>
          <w:b/>
          <w:sz w:val="24"/>
          <w:szCs w:val="24"/>
        </w:rPr>
        <w:t>1</w:t>
      </w:r>
      <w:r w:rsidRPr="00FC4421">
        <w:rPr>
          <w:rFonts w:ascii="Times New Roman" w:hAnsi="Times New Roman"/>
          <w:b/>
          <w:sz w:val="24"/>
          <w:szCs w:val="24"/>
        </w:rPr>
        <w:t>.</w:t>
      </w:r>
      <w:r w:rsidR="006E19F1" w:rsidRPr="00FC4421">
        <w:rPr>
          <w:rFonts w:ascii="Times New Roman" w:hAnsi="Times New Roman"/>
          <w:sz w:val="24"/>
          <w:szCs w:val="24"/>
        </w:rPr>
        <w:t xml:space="preserve"> Instrumento de </w:t>
      </w:r>
      <w:r w:rsidRPr="00FC4421">
        <w:rPr>
          <w:rFonts w:ascii="Times New Roman" w:hAnsi="Times New Roman"/>
          <w:sz w:val="24"/>
          <w:szCs w:val="24"/>
        </w:rPr>
        <w:t xml:space="preserve">medición </w:t>
      </w:r>
      <w:r w:rsidR="006E19F1" w:rsidRPr="00FC4421">
        <w:rPr>
          <w:rFonts w:ascii="Times New Roman" w:hAnsi="Times New Roman"/>
          <w:sz w:val="24"/>
          <w:szCs w:val="24"/>
        </w:rPr>
        <w:t>(continuación)</w:t>
      </w:r>
    </w:p>
    <w:tbl>
      <w:tblPr>
        <w:tblW w:w="95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4450"/>
        <w:gridCol w:w="2736"/>
      </w:tblGrid>
      <w:tr w:rsidR="006E19F1" w:rsidRPr="00FC4421" w14:paraId="4B9BC6D3" w14:textId="77777777" w:rsidTr="004A6F9E">
        <w:tc>
          <w:tcPr>
            <w:tcW w:w="2343" w:type="dxa"/>
            <w:shd w:val="clear" w:color="auto" w:fill="D0CECE"/>
          </w:tcPr>
          <w:p w14:paraId="5F7C1349" w14:textId="77777777" w:rsidR="006E19F1" w:rsidRPr="00FC4421" w:rsidRDefault="006E19F1" w:rsidP="001A5B20">
            <w:pPr>
              <w:spacing w:after="0" w:line="240" w:lineRule="auto"/>
              <w:jc w:val="center"/>
              <w:rPr>
                <w:rFonts w:ascii="Times New Roman" w:hAnsi="Times New Roman"/>
                <w:b/>
                <w:sz w:val="20"/>
                <w:szCs w:val="24"/>
              </w:rPr>
            </w:pPr>
            <w:r w:rsidRPr="00FC4421">
              <w:rPr>
                <w:rFonts w:ascii="Times New Roman" w:hAnsi="Times New Roman"/>
                <w:b/>
                <w:sz w:val="20"/>
                <w:szCs w:val="24"/>
              </w:rPr>
              <w:t>Variables</w:t>
            </w:r>
          </w:p>
        </w:tc>
        <w:tc>
          <w:tcPr>
            <w:tcW w:w="4450" w:type="dxa"/>
            <w:shd w:val="clear" w:color="auto" w:fill="D0CECE"/>
          </w:tcPr>
          <w:p w14:paraId="35FCCAE9" w14:textId="77777777" w:rsidR="006E19F1" w:rsidRPr="00FC4421" w:rsidRDefault="006E19F1" w:rsidP="001A5B20">
            <w:pPr>
              <w:spacing w:after="0" w:line="240" w:lineRule="auto"/>
              <w:jc w:val="center"/>
              <w:rPr>
                <w:rFonts w:ascii="Times New Roman" w:hAnsi="Times New Roman"/>
                <w:b/>
                <w:sz w:val="20"/>
                <w:szCs w:val="24"/>
              </w:rPr>
            </w:pPr>
            <w:r w:rsidRPr="00FC4421">
              <w:rPr>
                <w:rFonts w:ascii="Times New Roman" w:hAnsi="Times New Roman"/>
                <w:b/>
                <w:sz w:val="20"/>
                <w:szCs w:val="24"/>
              </w:rPr>
              <w:t>Indicadores</w:t>
            </w:r>
          </w:p>
        </w:tc>
        <w:tc>
          <w:tcPr>
            <w:tcW w:w="2736" w:type="dxa"/>
            <w:shd w:val="clear" w:color="auto" w:fill="D0CECE"/>
          </w:tcPr>
          <w:p w14:paraId="3E011BFE" w14:textId="77777777" w:rsidR="006E19F1" w:rsidRPr="00FC4421" w:rsidRDefault="006E19F1" w:rsidP="001A5B20">
            <w:pPr>
              <w:spacing w:after="0" w:line="240" w:lineRule="auto"/>
              <w:jc w:val="center"/>
              <w:rPr>
                <w:rFonts w:ascii="Times New Roman" w:hAnsi="Times New Roman"/>
                <w:b/>
                <w:sz w:val="20"/>
                <w:szCs w:val="24"/>
              </w:rPr>
            </w:pPr>
            <w:r w:rsidRPr="00FC4421">
              <w:rPr>
                <w:rFonts w:ascii="Times New Roman" w:hAnsi="Times New Roman"/>
                <w:b/>
                <w:sz w:val="20"/>
                <w:szCs w:val="24"/>
              </w:rPr>
              <w:t>Pregunta No.</w:t>
            </w:r>
          </w:p>
        </w:tc>
      </w:tr>
      <w:tr w:rsidR="006E19F1" w:rsidRPr="00FC4421" w14:paraId="290B0EE7" w14:textId="77777777" w:rsidTr="004A6F9E">
        <w:tc>
          <w:tcPr>
            <w:tcW w:w="2343" w:type="dxa"/>
            <w:shd w:val="clear" w:color="auto" w:fill="auto"/>
          </w:tcPr>
          <w:p w14:paraId="3227678B" w14:textId="77777777"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Calidad</w:t>
            </w:r>
          </w:p>
        </w:tc>
        <w:tc>
          <w:tcPr>
            <w:tcW w:w="4450" w:type="dxa"/>
            <w:shd w:val="clear" w:color="auto" w:fill="auto"/>
          </w:tcPr>
          <w:p w14:paraId="3CCFC561" w14:textId="17F3012B"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Certificación de </w:t>
            </w:r>
            <w:r w:rsidR="00DE2CAC" w:rsidRPr="00FC4421">
              <w:rPr>
                <w:rFonts w:ascii="Times New Roman" w:hAnsi="Times New Roman"/>
                <w:sz w:val="20"/>
                <w:szCs w:val="24"/>
              </w:rPr>
              <w:t>calidad</w:t>
            </w:r>
            <w:r w:rsidRPr="00FC4421">
              <w:rPr>
                <w:rFonts w:ascii="Times New Roman" w:hAnsi="Times New Roman"/>
                <w:sz w:val="20"/>
                <w:szCs w:val="24"/>
              </w:rPr>
              <w:t xml:space="preserve"> </w:t>
            </w:r>
          </w:p>
          <w:p w14:paraId="2494E5F0" w14:textId="3BD558B9"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Tratamiento de </w:t>
            </w:r>
            <w:r w:rsidR="00DE2CAC" w:rsidRPr="00FC4421">
              <w:rPr>
                <w:rFonts w:ascii="Times New Roman" w:hAnsi="Times New Roman"/>
                <w:sz w:val="20"/>
                <w:szCs w:val="24"/>
              </w:rPr>
              <w:t>residuos</w:t>
            </w:r>
          </w:p>
          <w:p w14:paraId="2CBBFFA3" w14:textId="20BC7831" w:rsidR="006E19F1"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Técnicas de </w:t>
            </w:r>
            <w:r w:rsidR="00DE2CAC" w:rsidRPr="00FC4421">
              <w:rPr>
                <w:rFonts w:ascii="Times New Roman" w:hAnsi="Times New Roman"/>
                <w:sz w:val="20"/>
                <w:szCs w:val="24"/>
              </w:rPr>
              <w:t xml:space="preserve">calidad </w:t>
            </w:r>
            <w:r w:rsidRPr="00FC4421">
              <w:rPr>
                <w:rFonts w:ascii="Times New Roman" w:hAnsi="Times New Roman"/>
                <w:sz w:val="20"/>
                <w:szCs w:val="24"/>
              </w:rPr>
              <w:t xml:space="preserve">y </w:t>
            </w:r>
            <w:r w:rsidR="00DE2CAC" w:rsidRPr="00FC4421">
              <w:rPr>
                <w:rFonts w:ascii="Times New Roman" w:hAnsi="Times New Roman"/>
                <w:sz w:val="20"/>
                <w:szCs w:val="24"/>
              </w:rPr>
              <w:t>productividad</w:t>
            </w:r>
          </w:p>
        </w:tc>
        <w:tc>
          <w:tcPr>
            <w:tcW w:w="2736" w:type="dxa"/>
            <w:shd w:val="clear" w:color="auto" w:fill="auto"/>
          </w:tcPr>
          <w:p w14:paraId="434AD646" w14:textId="795BB841"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64,</w:t>
            </w:r>
            <w:r w:rsidR="00DE2CAC" w:rsidRPr="00FC4421">
              <w:rPr>
                <w:rFonts w:ascii="Times New Roman" w:hAnsi="Times New Roman"/>
                <w:sz w:val="20"/>
                <w:szCs w:val="24"/>
              </w:rPr>
              <w:t xml:space="preserve"> </w:t>
            </w:r>
            <w:r w:rsidRPr="00FC4421">
              <w:rPr>
                <w:rFonts w:ascii="Times New Roman" w:hAnsi="Times New Roman"/>
                <w:sz w:val="20"/>
                <w:szCs w:val="24"/>
              </w:rPr>
              <w:t>65,</w:t>
            </w:r>
            <w:r w:rsidR="00DE2CAC" w:rsidRPr="00FC4421">
              <w:rPr>
                <w:rFonts w:ascii="Times New Roman" w:hAnsi="Times New Roman"/>
                <w:sz w:val="20"/>
                <w:szCs w:val="24"/>
              </w:rPr>
              <w:t xml:space="preserve"> </w:t>
            </w:r>
            <w:r w:rsidRPr="00FC4421">
              <w:rPr>
                <w:rFonts w:ascii="Times New Roman" w:hAnsi="Times New Roman"/>
                <w:sz w:val="20"/>
                <w:szCs w:val="24"/>
              </w:rPr>
              <w:t>66,</w:t>
            </w:r>
            <w:r w:rsidR="00DE2CAC" w:rsidRPr="00FC4421">
              <w:rPr>
                <w:rFonts w:ascii="Times New Roman" w:hAnsi="Times New Roman"/>
                <w:sz w:val="20"/>
                <w:szCs w:val="24"/>
              </w:rPr>
              <w:t xml:space="preserve"> </w:t>
            </w:r>
            <w:r w:rsidRPr="00FC4421">
              <w:rPr>
                <w:rFonts w:ascii="Times New Roman" w:hAnsi="Times New Roman"/>
                <w:sz w:val="20"/>
                <w:szCs w:val="24"/>
              </w:rPr>
              <w:t>67</w:t>
            </w:r>
            <w:r w:rsidR="00DE2CAC" w:rsidRPr="00FC4421">
              <w:rPr>
                <w:rFonts w:ascii="Times New Roman" w:hAnsi="Times New Roman"/>
                <w:sz w:val="20"/>
                <w:szCs w:val="24"/>
              </w:rPr>
              <w:t xml:space="preserve"> y </w:t>
            </w:r>
            <w:r w:rsidRPr="00FC4421">
              <w:rPr>
                <w:rFonts w:ascii="Times New Roman" w:hAnsi="Times New Roman"/>
                <w:sz w:val="20"/>
                <w:szCs w:val="24"/>
              </w:rPr>
              <w:t>68</w:t>
            </w:r>
            <w:r w:rsidR="00DE2CAC" w:rsidRPr="00FC4421">
              <w:rPr>
                <w:rFonts w:ascii="Times New Roman" w:hAnsi="Times New Roman"/>
                <w:sz w:val="20"/>
                <w:szCs w:val="24"/>
              </w:rPr>
              <w:t>.</w:t>
            </w:r>
          </w:p>
        </w:tc>
      </w:tr>
      <w:tr w:rsidR="006E19F1" w:rsidRPr="00FC4421" w14:paraId="5A2B1E98" w14:textId="77777777" w:rsidTr="004A6F9E">
        <w:tc>
          <w:tcPr>
            <w:tcW w:w="2343" w:type="dxa"/>
            <w:shd w:val="clear" w:color="auto" w:fill="auto"/>
          </w:tcPr>
          <w:p w14:paraId="284774BC" w14:textId="1A516124"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 xml:space="preserve">Recursos </w:t>
            </w:r>
            <w:r w:rsidR="00DE2CAC" w:rsidRPr="00FC4421">
              <w:rPr>
                <w:rFonts w:ascii="Times New Roman" w:hAnsi="Times New Roman"/>
                <w:sz w:val="20"/>
                <w:szCs w:val="24"/>
              </w:rPr>
              <w:t>humanos</w:t>
            </w:r>
          </w:p>
        </w:tc>
        <w:tc>
          <w:tcPr>
            <w:tcW w:w="4450" w:type="dxa"/>
            <w:shd w:val="clear" w:color="auto" w:fill="auto"/>
          </w:tcPr>
          <w:p w14:paraId="3910F783" w14:textId="1BC27461"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Reclutamiento y </w:t>
            </w:r>
            <w:r w:rsidR="00DE2CAC" w:rsidRPr="00FC4421">
              <w:rPr>
                <w:rFonts w:ascii="Times New Roman" w:hAnsi="Times New Roman"/>
                <w:sz w:val="20"/>
                <w:szCs w:val="24"/>
              </w:rPr>
              <w:t>selección</w:t>
            </w:r>
          </w:p>
          <w:p w14:paraId="65C1ECAA" w14:textId="0DF77912"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Capacitación</w:t>
            </w:r>
          </w:p>
          <w:p w14:paraId="51BFBA20" w14:textId="2A640606"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Promoción del </w:t>
            </w:r>
            <w:r w:rsidR="00DE2CAC" w:rsidRPr="00FC4421">
              <w:rPr>
                <w:rFonts w:ascii="Times New Roman" w:hAnsi="Times New Roman"/>
                <w:sz w:val="20"/>
                <w:szCs w:val="24"/>
              </w:rPr>
              <w:t>personal</w:t>
            </w:r>
          </w:p>
          <w:p w14:paraId="12FD0998" w14:textId="5A47E912"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Programa de sueldos y salarios</w:t>
            </w:r>
          </w:p>
          <w:p w14:paraId="29472F0C" w14:textId="13C55007"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Plan de incentivos</w:t>
            </w:r>
          </w:p>
          <w:p w14:paraId="58560858" w14:textId="1065B7C1" w:rsidR="006E19F1"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Programa de seguridad y prevención de riesgos </w:t>
            </w:r>
          </w:p>
        </w:tc>
        <w:tc>
          <w:tcPr>
            <w:tcW w:w="2736" w:type="dxa"/>
            <w:shd w:val="clear" w:color="auto" w:fill="auto"/>
          </w:tcPr>
          <w:p w14:paraId="702F1AFC" w14:textId="4B7A1D6D"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69,</w:t>
            </w:r>
            <w:r w:rsidR="00DE2CAC" w:rsidRPr="00FC4421">
              <w:rPr>
                <w:rFonts w:ascii="Times New Roman" w:hAnsi="Times New Roman"/>
                <w:sz w:val="20"/>
                <w:szCs w:val="24"/>
              </w:rPr>
              <w:t xml:space="preserve"> </w:t>
            </w:r>
            <w:r w:rsidRPr="00FC4421">
              <w:rPr>
                <w:rFonts w:ascii="Times New Roman" w:hAnsi="Times New Roman"/>
                <w:sz w:val="20"/>
                <w:szCs w:val="24"/>
              </w:rPr>
              <w:t>70,</w:t>
            </w:r>
            <w:r w:rsidR="00DE2CAC" w:rsidRPr="00FC4421">
              <w:rPr>
                <w:rFonts w:ascii="Times New Roman" w:hAnsi="Times New Roman"/>
                <w:sz w:val="20"/>
                <w:szCs w:val="24"/>
              </w:rPr>
              <w:t xml:space="preserve"> </w:t>
            </w:r>
            <w:r w:rsidRPr="00FC4421">
              <w:rPr>
                <w:rFonts w:ascii="Times New Roman" w:hAnsi="Times New Roman"/>
                <w:sz w:val="20"/>
                <w:szCs w:val="24"/>
              </w:rPr>
              <w:t>71,</w:t>
            </w:r>
            <w:r w:rsidR="00DE2CAC" w:rsidRPr="00FC4421">
              <w:rPr>
                <w:rFonts w:ascii="Times New Roman" w:hAnsi="Times New Roman"/>
                <w:sz w:val="20"/>
                <w:szCs w:val="24"/>
              </w:rPr>
              <w:t xml:space="preserve"> </w:t>
            </w:r>
            <w:r w:rsidRPr="00FC4421">
              <w:rPr>
                <w:rFonts w:ascii="Times New Roman" w:hAnsi="Times New Roman"/>
                <w:sz w:val="20"/>
                <w:szCs w:val="24"/>
              </w:rPr>
              <w:t>72,</w:t>
            </w:r>
            <w:r w:rsidR="00DE2CAC" w:rsidRPr="00FC4421">
              <w:rPr>
                <w:rFonts w:ascii="Times New Roman" w:hAnsi="Times New Roman"/>
                <w:sz w:val="20"/>
                <w:szCs w:val="24"/>
              </w:rPr>
              <w:t xml:space="preserve"> </w:t>
            </w:r>
            <w:r w:rsidRPr="00FC4421">
              <w:rPr>
                <w:rFonts w:ascii="Times New Roman" w:hAnsi="Times New Roman"/>
                <w:sz w:val="20"/>
                <w:szCs w:val="24"/>
              </w:rPr>
              <w:t>73,</w:t>
            </w:r>
            <w:r w:rsidR="00DE2CAC" w:rsidRPr="00FC4421">
              <w:rPr>
                <w:rFonts w:ascii="Times New Roman" w:hAnsi="Times New Roman"/>
                <w:sz w:val="20"/>
                <w:szCs w:val="24"/>
              </w:rPr>
              <w:t xml:space="preserve"> </w:t>
            </w:r>
            <w:r w:rsidRPr="00FC4421">
              <w:rPr>
                <w:rFonts w:ascii="Times New Roman" w:hAnsi="Times New Roman"/>
                <w:sz w:val="20"/>
                <w:szCs w:val="24"/>
              </w:rPr>
              <w:t>74,</w:t>
            </w:r>
            <w:r w:rsidR="00DE2CAC" w:rsidRPr="00FC4421">
              <w:rPr>
                <w:rFonts w:ascii="Times New Roman" w:hAnsi="Times New Roman"/>
                <w:sz w:val="20"/>
                <w:szCs w:val="24"/>
              </w:rPr>
              <w:t xml:space="preserve"> </w:t>
            </w:r>
            <w:r w:rsidRPr="00FC4421">
              <w:rPr>
                <w:rFonts w:ascii="Times New Roman" w:hAnsi="Times New Roman"/>
                <w:sz w:val="20"/>
                <w:szCs w:val="24"/>
              </w:rPr>
              <w:t>75,</w:t>
            </w:r>
            <w:r w:rsidR="00DE2CAC" w:rsidRPr="00FC4421">
              <w:rPr>
                <w:rFonts w:ascii="Times New Roman" w:hAnsi="Times New Roman"/>
                <w:sz w:val="20"/>
                <w:szCs w:val="24"/>
              </w:rPr>
              <w:t xml:space="preserve"> </w:t>
            </w:r>
            <w:r w:rsidRPr="00FC4421">
              <w:rPr>
                <w:rFonts w:ascii="Times New Roman" w:hAnsi="Times New Roman"/>
                <w:sz w:val="20"/>
                <w:szCs w:val="24"/>
              </w:rPr>
              <w:t>76,</w:t>
            </w:r>
            <w:r w:rsidR="00DE2CAC" w:rsidRPr="00FC4421">
              <w:rPr>
                <w:rFonts w:ascii="Times New Roman" w:hAnsi="Times New Roman"/>
                <w:sz w:val="20"/>
                <w:szCs w:val="24"/>
              </w:rPr>
              <w:t xml:space="preserve"> </w:t>
            </w:r>
            <w:r w:rsidRPr="00FC4421">
              <w:rPr>
                <w:rFonts w:ascii="Times New Roman" w:hAnsi="Times New Roman"/>
                <w:sz w:val="20"/>
                <w:szCs w:val="24"/>
              </w:rPr>
              <w:t>77,</w:t>
            </w:r>
            <w:r w:rsidR="00DE2CAC" w:rsidRPr="00FC4421">
              <w:rPr>
                <w:rFonts w:ascii="Times New Roman" w:hAnsi="Times New Roman"/>
                <w:sz w:val="20"/>
                <w:szCs w:val="24"/>
              </w:rPr>
              <w:t xml:space="preserve"> </w:t>
            </w:r>
            <w:r w:rsidRPr="00FC4421">
              <w:rPr>
                <w:rFonts w:ascii="Times New Roman" w:hAnsi="Times New Roman"/>
                <w:sz w:val="20"/>
                <w:szCs w:val="24"/>
              </w:rPr>
              <w:t>78,</w:t>
            </w:r>
            <w:r w:rsidR="00DE2CAC" w:rsidRPr="00FC4421">
              <w:rPr>
                <w:rFonts w:ascii="Times New Roman" w:hAnsi="Times New Roman"/>
                <w:sz w:val="20"/>
                <w:szCs w:val="24"/>
              </w:rPr>
              <w:t xml:space="preserve"> </w:t>
            </w:r>
            <w:r w:rsidRPr="00FC4421">
              <w:rPr>
                <w:rFonts w:ascii="Times New Roman" w:hAnsi="Times New Roman"/>
                <w:sz w:val="20"/>
                <w:szCs w:val="24"/>
              </w:rPr>
              <w:t>79,</w:t>
            </w:r>
            <w:r w:rsidR="00DE2CAC" w:rsidRPr="00FC4421">
              <w:rPr>
                <w:rFonts w:ascii="Times New Roman" w:hAnsi="Times New Roman"/>
                <w:sz w:val="20"/>
                <w:szCs w:val="24"/>
              </w:rPr>
              <w:t xml:space="preserve"> </w:t>
            </w:r>
            <w:r w:rsidRPr="00FC4421">
              <w:rPr>
                <w:rFonts w:ascii="Times New Roman" w:hAnsi="Times New Roman"/>
                <w:sz w:val="20"/>
                <w:szCs w:val="24"/>
              </w:rPr>
              <w:t>80,</w:t>
            </w:r>
            <w:r w:rsidR="00DE2CAC" w:rsidRPr="00FC4421">
              <w:rPr>
                <w:rFonts w:ascii="Times New Roman" w:hAnsi="Times New Roman"/>
                <w:sz w:val="20"/>
                <w:szCs w:val="24"/>
              </w:rPr>
              <w:t xml:space="preserve"> </w:t>
            </w:r>
            <w:r w:rsidRPr="00FC4421">
              <w:rPr>
                <w:rFonts w:ascii="Times New Roman" w:hAnsi="Times New Roman"/>
                <w:sz w:val="20"/>
                <w:szCs w:val="24"/>
              </w:rPr>
              <w:t>81,</w:t>
            </w:r>
            <w:r w:rsidR="00DE2CAC" w:rsidRPr="00FC4421">
              <w:rPr>
                <w:rFonts w:ascii="Times New Roman" w:hAnsi="Times New Roman"/>
                <w:sz w:val="20"/>
                <w:szCs w:val="24"/>
              </w:rPr>
              <w:t xml:space="preserve"> </w:t>
            </w:r>
            <w:r w:rsidRPr="00FC4421">
              <w:rPr>
                <w:rFonts w:ascii="Times New Roman" w:hAnsi="Times New Roman"/>
                <w:sz w:val="20"/>
                <w:szCs w:val="24"/>
              </w:rPr>
              <w:t>82,</w:t>
            </w:r>
            <w:r w:rsidR="00DE2CAC" w:rsidRPr="00FC4421">
              <w:rPr>
                <w:rFonts w:ascii="Times New Roman" w:hAnsi="Times New Roman"/>
                <w:sz w:val="20"/>
                <w:szCs w:val="24"/>
              </w:rPr>
              <w:t xml:space="preserve"> </w:t>
            </w:r>
            <w:r w:rsidRPr="00FC4421">
              <w:rPr>
                <w:rFonts w:ascii="Times New Roman" w:hAnsi="Times New Roman"/>
                <w:sz w:val="20"/>
                <w:szCs w:val="24"/>
              </w:rPr>
              <w:t>83,</w:t>
            </w:r>
            <w:r w:rsidR="00DE2CAC" w:rsidRPr="00FC4421">
              <w:rPr>
                <w:rFonts w:ascii="Times New Roman" w:hAnsi="Times New Roman"/>
                <w:sz w:val="20"/>
                <w:szCs w:val="24"/>
              </w:rPr>
              <w:t xml:space="preserve"> </w:t>
            </w:r>
            <w:r w:rsidRPr="00FC4421">
              <w:rPr>
                <w:rFonts w:ascii="Times New Roman" w:hAnsi="Times New Roman"/>
                <w:sz w:val="20"/>
                <w:szCs w:val="24"/>
              </w:rPr>
              <w:t>84,</w:t>
            </w:r>
            <w:r w:rsidR="00DE2CAC" w:rsidRPr="00FC4421">
              <w:rPr>
                <w:rFonts w:ascii="Times New Roman" w:hAnsi="Times New Roman"/>
                <w:sz w:val="20"/>
                <w:szCs w:val="24"/>
              </w:rPr>
              <w:t xml:space="preserve"> </w:t>
            </w:r>
            <w:r w:rsidRPr="00FC4421">
              <w:rPr>
                <w:rFonts w:ascii="Times New Roman" w:hAnsi="Times New Roman"/>
                <w:sz w:val="20"/>
                <w:szCs w:val="24"/>
              </w:rPr>
              <w:t>85,</w:t>
            </w:r>
            <w:r w:rsidR="00DE2CAC" w:rsidRPr="00FC4421">
              <w:rPr>
                <w:rFonts w:ascii="Times New Roman" w:hAnsi="Times New Roman"/>
                <w:sz w:val="20"/>
                <w:szCs w:val="24"/>
              </w:rPr>
              <w:t xml:space="preserve"> </w:t>
            </w:r>
            <w:r w:rsidRPr="00FC4421">
              <w:rPr>
                <w:rFonts w:ascii="Times New Roman" w:hAnsi="Times New Roman"/>
                <w:sz w:val="20"/>
                <w:szCs w:val="24"/>
              </w:rPr>
              <w:t>86</w:t>
            </w:r>
            <w:r w:rsidR="00DE2CAC" w:rsidRPr="00FC4421">
              <w:rPr>
                <w:rFonts w:ascii="Times New Roman" w:hAnsi="Times New Roman"/>
                <w:sz w:val="20"/>
                <w:szCs w:val="24"/>
              </w:rPr>
              <w:t xml:space="preserve"> y </w:t>
            </w:r>
            <w:r w:rsidRPr="00FC4421">
              <w:rPr>
                <w:rFonts w:ascii="Times New Roman" w:hAnsi="Times New Roman"/>
                <w:sz w:val="20"/>
                <w:szCs w:val="24"/>
              </w:rPr>
              <w:t>87</w:t>
            </w:r>
            <w:r w:rsidR="00DE2CAC" w:rsidRPr="00FC4421">
              <w:rPr>
                <w:rFonts w:ascii="Times New Roman" w:hAnsi="Times New Roman"/>
                <w:sz w:val="20"/>
                <w:szCs w:val="24"/>
              </w:rPr>
              <w:t>.</w:t>
            </w:r>
          </w:p>
        </w:tc>
      </w:tr>
      <w:tr w:rsidR="006E19F1" w:rsidRPr="00FC4421" w14:paraId="0528A468" w14:textId="77777777" w:rsidTr="004A6F9E">
        <w:tc>
          <w:tcPr>
            <w:tcW w:w="2343" w:type="dxa"/>
            <w:shd w:val="clear" w:color="auto" w:fill="auto"/>
          </w:tcPr>
          <w:p w14:paraId="4341A089" w14:textId="577CCC8A" w:rsidR="006E19F1" w:rsidRPr="00FC4421" w:rsidRDefault="0040110B" w:rsidP="001A5B20">
            <w:pPr>
              <w:spacing w:after="0" w:line="240" w:lineRule="auto"/>
              <w:rPr>
                <w:rFonts w:ascii="Times New Roman" w:hAnsi="Times New Roman"/>
                <w:sz w:val="20"/>
                <w:szCs w:val="24"/>
              </w:rPr>
            </w:pPr>
            <w:r w:rsidRPr="00FC4421">
              <w:rPr>
                <w:rFonts w:ascii="Times New Roman" w:hAnsi="Times New Roman"/>
                <w:sz w:val="20"/>
                <w:szCs w:val="24"/>
              </w:rPr>
              <w:t>TIC</w:t>
            </w:r>
          </w:p>
        </w:tc>
        <w:tc>
          <w:tcPr>
            <w:tcW w:w="4450" w:type="dxa"/>
            <w:shd w:val="clear" w:color="auto" w:fill="auto"/>
          </w:tcPr>
          <w:p w14:paraId="2009D496" w14:textId="69BFA9E4"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Línea telefónica básica</w:t>
            </w:r>
          </w:p>
          <w:p w14:paraId="46F970B6" w14:textId="78E56EE9"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Fax</w:t>
            </w:r>
          </w:p>
          <w:p w14:paraId="5EF33B28" w14:textId="75CDB77B"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Línea de </w:t>
            </w:r>
            <w:r w:rsidR="00DE2CAC" w:rsidRPr="00FC4421">
              <w:rPr>
                <w:rFonts w:ascii="Times New Roman" w:hAnsi="Times New Roman"/>
                <w:sz w:val="20"/>
                <w:szCs w:val="24"/>
              </w:rPr>
              <w:t>internet</w:t>
            </w:r>
          </w:p>
          <w:p w14:paraId="64C1F432" w14:textId="7004D222"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Correo electrónico</w:t>
            </w:r>
          </w:p>
          <w:p w14:paraId="51747272" w14:textId="03FE4449"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Relaciones de clientes y proveedores por internet</w:t>
            </w:r>
          </w:p>
          <w:p w14:paraId="633B4AEF" w14:textId="4C8E6794"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Videoconferencias</w:t>
            </w:r>
          </w:p>
          <w:p w14:paraId="1FA2E95B" w14:textId="4405F059"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Página </w:t>
            </w:r>
            <w:r w:rsidR="00DE2CAC" w:rsidRPr="00FC4421">
              <w:rPr>
                <w:rFonts w:ascii="Times New Roman" w:hAnsi="Times New Roman"/>
                <w:sz w:val="20"/>
                <w:szCs w:val="24"/>
              </w:rPr>
              <w:t>w</w:t>
            </w:r>
            <w:r w:rsidRPr="00FC4421">
              <w:rPr>
                <w:rFonts w:ascii="Times New Roman" w:hAnsi="Times New Roman"/>
                <w:sz w:val="20"/>
                <w:szCs w:val="24"/>
              </w:rPr>
              <w:t>eb</w:t>
            </w:r>
          </w:p>
          <w:p w14:paraId="47B87026" w14:textId="32E255C2" w:rsidR="006E19F1"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Equipo de </w:t>
            </w:r>
            <w:r w:rsidR="00DE2CAC" w:rsidRPr="00FC4421">
              <w:rPr>
                <w:rFonts w:ascii="Times New Roman" w:hAnsi="Times New Roman"/>
                <w:sz w:val="20"/>
                <w:szCs w:val="24"/>
              </w:rPr>
              <w:t>cómputo</w:t>
            </w:r>
          </w:p>
        </w:tc>
        <w:tc>
          <w:tcPr>
            <w:tcW w:w="2736" w:type="dxa"/>
            <w:shd w:val="clear" w:color="auto" w:fill="auto"/>
          </w:tcPr>
          <w:p w14:paraId="09B34D7B" w14:textId="3000BBA2"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88,</w:t>
            </w:r>
            <w:r w:rsidR="00DE2CAC" w:rsidRPr="00FC4421">
              <w:rPr>
                <w:rFonts w:ascii="Times New Roman" w:hAnsi="Times New Roman"/>
                <w:sz w:val="20"/>
                <w:szCs w:val="24"/>
              </w:rPr>
              <w:t xml:space="preserve"> </w:t>
            </w:r>
            <w:r w:rsidRPr="00FC4421">
              <w:rPr>
                <w:rFonts w:ascii="Times New Roman" w:hAnsi="Times New Roman"/>
                <w:sz w:val="20"/>
                <w:szCs w:val="24"/>
              </w:rPr>
              <w:t>89,</w:t>
            </w:r>
            <w:r w:rsidR="00DE2CAC" w:rsidRPr="00FC4421">
              <w:rPr>
                <w:rFonts w:ascii="Times New Roman" w:hAnsi="Times New Roman"/>
                <w:sz w:val="20"/>
                <w:szCs w:val="24"/>
              </w:rPr>
              <w:t xml:space="preserve"> </w:t>
            </w:r>
            <w:r w:rsidRPr="00FC4421">
              <w:rPr>
                <w:rFonts w:ascii="Times New Roman" w:hAnsi="Times New Roman"/>
                <w:sz w:val="20"/>
                <w:szCs w:val="24"/>
              </w:rPr>
              <w:t>90,</w:t>
            </w:r>
            <w:r w:rsidR="00DE2CAC" w:rsidRPr="00FC4421">
              <w:rPr>
                <w:rFonts w:ascii="Times New Roman" w:hAnsi="Times New Roman"/>
                <w:sz w:val="20"/>
                <w:szCs w:val="24"/>
              </w:rPr>
              <w:t xml:space="preserve"> </w:t>
            </w:r>
            <w:r w:rsidRPr="00FC4421">
              <w:rPr>
                <w:rFonts w:ascii="Times New Roman" w:hAnsi="Times New Roman"/>
                <w:sz w:val="20"/>
                <w:szCs w:val="24"/>
              </w:rPr>
              <w:t>91,</w:t>
            </w:r>
            <w:r w:rsidR="00DE2CAC" w:rsidRPr="00FC4421">
              <w:rPr>
                <w:rFonts w:ascii="Times New Roman" w:hAnsi="Times New Roman"/>
                <w:sz w:val="20"/>
                <w:szCs w:val="24"/>
              </w:rPr>
              <w:t xml:space="preserve"> </w:t>
            </w:r>
            <w:r w:rsidRPr="00FC4421">
              <w:rPr>
                <w:rFonts w:ascii="Times New Roman" w:hAnsi="Times New Roman"/>
                <w:sz w:val="20"/>
                <w:szCs w:val="24"/>
              </w:rPr>
              <w:t>92,</w:t>
            </w:r>
            <w:r w:rsidR="00DE2CAC" w:rsidRPr="00FC4421">
              <w:rPr>
                <w:rFonts w:ascii="Times New Roman" w:hAnsi="Times New Roman"/>
                <w:sz w:val="20"/>
                <w:szCs w:val="24"/>
              </w:rPr>
              <w:t xml:space="preserve"> </w:t>
            </w:r>
            <w:r w:rsidRPr="00FC4421">
              <w:rPr>
                <w:rFonts w:ascii="Times New Roman" w:hAnsi="Times New Roman"/>
                <w:sz w:val="20"/>
                <w:szCs w:val="24"/>
              </w:rPr>
              <w:t>93,</w:t>
            </w:r>
            <w:r w:rsidR="00DE2CAC" w:rsidRPr="00FC4421">
              <w:rPr>
                <w:rFonts w:ascii="Times New Roman" w:hAnsi="Times New Roman"/>
                <w:sz w:val="20"/>
                <w:szCs w:val="24"/>
              </w:rPr>
              <w:t xml:space="preserve"> </w:t>
            </w:r>
            <w:r w:rsidRPr="00FC4421">
              <w:rPr>
                <w:rFonts w:ascii="Times New Roman" w:hAnsi="Times New Roman"/>
                <w:sz w:val="20"/>
                <w:szCs w:val="24"/>
              </w:rPr>
              <w:t>94</w:t>
            </w:r>
            <w:r w:rsidR="00DE2CAC" w:rsidRPr="00FC4421">
              <w:rPr>
                <w:rFonts w:ascii="Times New Roman" w:hAnsi="Times New Roman"/>
                <w:sz w:val="20"/>
                <w:szCs w:val="24"/>
              </w:rPr>
              <w:t xml:space="preserve"> y </w:t>
            </w:r>
            <w:r w:rsidRPr="00FC4421">
              <w:rPr>
                <w:rFonts w:ascii="Times New Roman" w:hAnsi="Times New Roman"/>
                <w:sz w:val="20"/>
                <w:szCs w:val="24"/>
              </w:rPr>
              <w:t>95</w:t>
            </w:r>
            <w:r w:rsidR="00DE2CAC" w:rsidRPr="00FC4421">
              <w:rPr>
                <w:rFonts w:ascii="Times New Roman" w:hAnsi="Times New Roman"/>
                <w:sz w:val="20"/>
                <w:szCs w:val="24"/>
              </w:rPr>
              <w:t>.</w:t>
            </w:r>
          </w:p>
          <w:p w14:paraId="3EB01BD6" w14:textId="77777777" w:rsidR="006E19F1" w:rsidRPr="00FC4421" w:rsidRDefault="006E19F1" w:rsidP="001A5B20">
            <w:pPr>
              <w:spacing w:after="0" w:line="240" w:lineRule="auto"/>
              <w:jc w:val="both"/>
              <w:rPr>
                <w:rFonts w:ascii="Times New Roman" w:hAnsi="Times New Roman"/>
                <w:sz w:val="20"/>
                <w:szCs w:val="24"/>
              </w:rPr>
            </w:pPr>
          </w:p>
        </w:tc>
      </w:tr>
      <w:tr w:rsidR="006E19F1" w:rsidRPr="00FC4421" w14:paraId="5E421F82" w14:textId="77777777" w:rsidTr="004A6F9E">
        <w:tc>
          <w:tcPr>
            <w:tcW w:w="2343" w:type="dxa"/>
            <w:shd w:val="clear" w:color="auto" w:fill="auto"/>
          </w:tcPr>
          <w:p w14:paraId="0337DE16" w14:textId="77777777" w:rsidR="006E19F1" w:rsidRPr="00FC4421" w:rsidRDefault="006E19F1" w:rsidP="001A5B20">
            <w:pPr>
              <w:spacing w:after="0" w:line="240" w:lineRule="auto"/>
              <w:rPr>
                <w:rFonts w:ascii="Times New Roman" w:hAnsi="Times New Roman"/>
                <w:sz w:val="20"/>
                <w:szCs w:val="24"/>
              </w:rPr>
            </w:pPr>
            <w:r w:rsidRPr="00FC4421">
              <w:rPr>
                <w:rFonts w:ascii="Times New Roman" w:hAnsi="Times New Roman"/>
                <w:sz w:val="20"/>
                <w:szCs w:val="24"/>
              </w:rPr>
              <w:t>Mercadotecnia</w:t>
            </w:r>
          </w:p>
        </w:tc>
        <w:tc>
          <w:tcPr>
            <w:tcW w:w="4450" w:type="dxa"/>
            <w:shd w:val="clear" w:color="auto" w:fill="auto"/>
          </w:tcPr>
          <w:p w14:paraId="52DCEBFD" w14:textId="272B0C9F"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Mercado</w:t>
            </w:r>
          </w:p>
          <w:p w14:paraId="058B19E3" w14:textId="62019654"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Investigación de </w:t>
            </w:r>
            <w:r w:rsidR="00DE2CAC" w:rsidRPr="00FC4421">
              <w:rPr>
                <w:rFonts w:ascii="Times New Roman" w:hAnsi="Times New Roman"/>
                <w:sz w:val="20"/>
                <w:szCs w:val="24"/>
              </w:rPr>
              <w:t>mercados</w:t>
            </w:r>
          </w:p>
          <w:p w14:paraId="1F82FCA1" w14:textId="44A9D713"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Estrategias de </w:t>
            </w:r>
            <w:r w:rsidR="00DE2CAC" w:rsidRPr="00FC4421">
              <w:rPr>
                <w:rFonts w:ascii="Times New Roman" w:hAnsi="Times New Roman"/>
                <w:sz w:val="20"/>
                <w:szCs w:val="24"/>
              </w:rPr>
              <w:t>ventas</w:t>
            </w:r>
          </w:p>
          <w:p w14:paraId="65F62AD2" w14:textId="786F59F0"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Metas de </w:t>
            </w:r>
            <w:r w:rsidR="00DE2CAC" w:rsidRPr="00FC4421">
              <w:rPr>
                <w:rFonts w:ascii="Times New Roman" w:hAnsi="Times New Roman"/>
                <w:sz w:val="20"/>
                <w:szCs w:val="24"/>
              </w:rPr>
              <w:t>ventas</w:t>
            </w:r>
          </w:p>
          <w:p w14:paraId="33B6D896" w14:textId="62DA37DC"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Innovación</w:t>
            </w:r>
          </w:p>
          <w:p w14:paraId="74C7F20C" w14:textId="689DCD82"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Imagen</w:t>
            </w:r>
          </w:p>
          <w:p w14:paraId="2268AD80" w14:textId="08E1E539"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Marca</w:t>
            </w:r>
          </w:p>
          <w:p w14:paraId="1365D458" w14:textId="5D236BE2"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Precios</w:t>
            </w:r>
          </w:p>
          <w:p w14:paraId="61669E4C" w14:textId="32EEB570"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Exportación</w:t>
            </w:r>
          </w:p>
          <w:p w14:paraId="2D5FBFDA" w14:textId="2C2EE7A2" w:rsidR="00DE2CAC"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 xml:space="preserve">Afiliación a </w:t>
            </w:r>
            <w:r w:rsidR="00DE2CAC" w:rsidRPr="00FC4421">
              <w:rPr>
                <w:rFonts w:ascii="Times New Roman" w:hAnsi="Times New Roman"/>
                <w:sz w:val="20"/>
                <w:szCs w:val="24"/>
              </w:rPr>
              <w:t>instituciones o</w:t>
            </w:r>
            <w:r w:rsidRPr="00FC4421">
              <w:rPr>
                <w:rFonts w:ascii="Times New Roman" w:hAnsi="Times New Roman"/>
                <w:sz w:val="20"/>
                <w:szCs w:val="24"/>
              </w:rPr>
              <w:t>ficiale</w:t>
            </w:r>
            <w:r w:rsidR="00DE2CAC" w:rsidRPr="00FC4421">
              <w:rPr>
                <w:rFonts w:ascii="Times New Roman" w:hAnsi="Times New Roman"/>
                <w:sz w:val="20"/>
                <w:szCs w:val="24"/>
              </w:rPr>
              <w:t>s</w:t>
            </w:r>
            <w:r w:rsidRPr="00FC4421">
              <w:rPr>
                <w:rFonts w:ascii="Times New Roman" w:hAnsi="Times New Roman"/>
                <w:sz w:val="20"/>
                <w:szCs w:val="24"/>
              </w:rPr>
              <w:t xml:space="preserve"> Licencias de funcionamiento</w:t>
            </w:r>
          </w:p>
          <w:p w14:paraId="114F9D3B" w14:textId="1E790D0B" w:rsidR="006E19F1" w:rsidRPr="00FC4421" w:rsidRDefault="006E19F1" w:rsidP="001A5B20">
            <w:pPr>
              <w:pStyle w:val="Prrafodelista"/>
              <w:numPr>
                <w:ilvl w:val="0"/>
                <w:numId w:val="8"/>
              </w:numPr>
              <w:spacing w:after="0" w:line="240" w:lineRule="auto"/>
              <w:rPr>
                <w:rFonts w:ascii="Times New Roman" w:hAnsi="Times New Roman"/>
                <w:sz w:val="20"/>
                <w:szCs w:val="24"/>
              </w:rPr>
            </w:pPr>
            <w:r w:rsidRPr="00FC4421">
              <w:rPr>
                <w:rFonts w:ascii="Times New Roman" w:hAnsi="Times New Roman"/>
                <w:sz w:val="20"/>
                <w:szCs w:val="24"/>
              </w:rPr>
              <w:t>Certificación</w:t>
            </w:r>
          </w:p>
        </w:tc>
        <w:tc>
          <w:tcPr>
            <w:tcW w:w="2736" w:type="dxa"/>
            <w:shd w:val="clear" w:color="auto" w:fill="auto"/>
          </w:tcPr>
          <w:p w14:paraId="009138F1" w14:textId="29ED61B5" w:rsidR="006E19F1" w:rsidRPr="00FC4421" w:rsidRDefault="006E19F1" w:rsidP="001A5B20">
            <w:pPr>
              <w:spacing w:after="0" w:line="240" w:lineRule="auto"/>
              <w:jc w:val="both"/>
              <w:rPr>
                <w:rFonts w:ascii="Times New Roman" w:hAnsi="Times New Roman"/>
                <w:sz w:val="20"/>
                <w:szCs w:val="24"/>
              </w:rPr>
            </w:pPr>
            <w:r w:rsidRPr="00FC4421">
              <w:rPr>
                <w:rFonts w:ascii="Times New Roman" w:hAnsi="Times New Roman"/>
                <w:sz w:val="20"/>
                <w:szCs w:val="24"/>
              </w:rPr>
              <w:t>96,</w:t>
            </w:r>
            <w:r w:rsidR="00DE2CAC" w:rsidRPr="00FC4421">
              <w:rPr>
                <w:rFonts w:ascii="Times New Roman" w:hAnsi="Times New Roman"/>
                <w:sz w:val="20"/>
                <w:szCs w:val="24"/>
              </w:rPr>
              <w:t xml:space="preserve"> </w:t>
            </w:r>
            <w:r w:rsidRPr="00FC4421">
              <w:rPr>
                <w:rFonts w:ascii="Times New Roman" w:hAnsi="Times New Roman"/>
                <w:sz w:val="20"/>
                <w:szCs w:val="24"/>
              </w:rPr>
              <w:t>97,</w:t>
            </w:r>
            <w:r w:rsidR="00DE2CAC" w:rsidRPr="00FC4421">
              <w:rPr>
                <w:rFonts w:ascii="Times New Roman" w:hAnsi="Times New Roman"/>
                <w:sz w:val="20"/>
                <w:szCs w:val="24"/>
              </w:rPr>
              <w:t xml:space="preserve"> </w:t>
            </w:r>
            <w:r w:rsidRPr="00FC4421">
              <w:rPr>
                <w:rFonts w:ascii="Times New Roman" w:hAnsi="Times New Roman"/>
                <w:sz w:val="20"/>
                <w:szCs w:val="24"/>
              </w:rPr>
              <w:t>98,</w:t>
            </w:r>
            <w:r w:rsidR="00DE2CAC" w:rsidRPr="00FC4421">
              <w:rPr>
                <w:rFonts w:ascii="Times New Roman" w:hAnsi="Times New Roman"/>
                <w:sz w:val="20"/>
                <w:szCs w:val="24"/>
              </w:rPr>
              <w:t xml:space="preserve"> </w:t>
            </w:r>
            <w:r w:rsidRPr="00FC4421">
              <w:rPr>
                <w:rFonts w:ascii="Times New Roman" w:hAnsi="Times New Roman"/>
                <w:sz w:val="20"/>
                <w:szCs w:val="24"/>
              </w:rPr>
              <w:t>99,</w:t>
            </w:r>
            <w:r w:rsidR="00DE2CAC" w:rsidRPr="00FC4421">
              <w:rPr>
                <w:rFonts w:ascii="Times New Roman" w:hAnsi="Times New Roman"/>
                <w:sz w:val="20"/>
                <w:szCs w:val="24"/>
              </w:rPr>
              <w:t xml:space="preserve"> </w:t>
            </w:r>
            <w:r w:rsidRPr="00FC4421">
              <w:rPr>
                <w:rFonts w:ascii="Times New Roman" w:hAnsi="Times New Roman"/>
                <w:sz w:val="20"/>
                <w:szCs w:val="24"/>
              </w:rPr>
              <w:t>100,</w:t>
            </w:r>
            <w:r w:rsidR="00DE2CAC" w:rsidRPr="00FC4421">
              <w:rPr>
                <w:rFonts w:ascii="Times New Roman" w:hAnsi="Times New Roman"/>
                <w:sz w:val="20"/>
                <w:szCs w:val="24"/>
              </w:rPr>
              <w:t xml:space="preserve"> </w:t>
            </w:r>
            <w:r w:rsidRPr="00FC4421">
              <w:rPr>
                <w:rFonts w:ascii="Times New Roman" w:hAnsi="Times New Roman"/>
                <w:sz w:val="20"/>
                <w:szCs w:val="24"/>
              </w:rPr>
              <w:t>101,</w:t>
            </w:r>
            <w:r w:rsidR="00DE2CAC" w:rsidRPr="00FC4421">
              <w:rPr>
                <w:rFonts w:ascii="Times New Roman" w:hAnsi="Times New Roman"/>
                <w:sz w:val="20"/>
                <w:szCs w:val="24"/>
              </w:rPr>
              <w:t xml:space="preserve"> </w:t>
            </w:r>
            <w:r w:rsidRPr="00FC4421">
              <w:rPr>
                <w:rFonts w:ascii="Times New Roman" w:hAnsi="Times New Roman"/>
                <w:sz w:val="20"/>
                <w:szCs w:val="24"/>
              </w:rPr>
              <w:t>102,</w:t>
            </w:r>
            <w:r w:rsidR="00DE2CAC" w:rsidRPr="00FC4421">
              <w:rPr>
                <w:rFonts w:ascii="Times New Roman" w:hAnsi="Times New Roman"/>
                <w:sz w:val="20"/>
                <w:szCs w:val="24"/>
              </w:rPr>
              <w:t xml:space="preserve"> </w:t>
            </w:r>
            <w:r w:rsidRPr="00FC4421">
              <w:rPr>
                <w:rFonts w:ascii="Times New Roman" w:hAnsi="Times New Roman"/>
                <w:sz w:val="20"/>
                <w:szCs w:val="24"/>
              </w:rPr>
              <w:t>103,</w:t>
            </w:r>
            <w:r w:rsidR="00DE2CAC" w:rsidRPr="00FC4421">
              <w:rPr>
                <w:rFonts w:ascii="Times New Roman" w:hAnsi="Times New Roman"/>
                <w:sz w:val="20"/>
                <w:szCs w:val="24"/>
              </w:rPr>
              <w:t xml:space="preserve"> </w:t>
            </w:r>
            <w:r w:rsidRPr="00FC4421">
              <w:rPr>
                <w:rFonts w:ascii="Times New Roman" w:hAnsi="Times New Roman"/>
                <w:sz w:val="20"/>
                <w:szCs w:val="24"/>
              </w:rPr>
              <w:t>104,</w:t>
            </w:r>
            <w:r w:rsidR="00DE2CAC" w:rsidRPr="00FC4421">
              <w:rPr>
                <w:rFonts w:ascii="Times New Roman" w:hAnsi="Times New Roman"/>
                <w:sz w:val="20"/>
                <w:szCs w:val="24"/>
              </w:rPr>
              <w:t xml:space="preserve"> </w:t>
            </w:r>
            <w:r w:rsidRPr="00FC4421">
              <w:rPr>
                <w:rFonts w:ascii="Times New Roman" w:hAnsi="Times New Roman"/>
                <w:sz w:val="20"/>
                <w:szCs w:val="24"/>
              </w:rPr>
              <w:t>105,</w:t>
            </w:r>
            <w:r w:rsidR="00DE2CAC" w:rsidRPr="00FC4421">
              <w:rPr>
                <w:rFonts w:ascii="Times New Roman" w:hAnsi="Times New Roman"/>
                <w:sz w:val="20"/>
                <w:szCs w:val="24"/>
              </w:rPr>
              <w:t xml:space="preserve"> </w:t>
            </w:r>
            <w:r w:rsidRPr="00FC4421">
              <w:rPr>
                <w:rFonts w:ascii="Times New Roman" w:hAnsi="Times New Roman"/>
                <w:sz w:val="20"/>
                <w:szCs w:val="24"/>
              </w:rPr>
              <w:t>106,</w:t>
            </w:r>
            <w:r w:rsidR="00DE2CAC" w:rsidRPr="00FC4421">
              <w:rPr>
                <w:rFonts w:ascii="Times New Roman" w:hAnsi="Times New Roman"/>
                <w:sz w:val="20"/>
                <w:szCs w:val="24"/>
              </w:rPr>
              <w:t xml:space="preserve"> </w:t>
            </w:r>
            <w:r w:rsidRPr="00FC4421">
              <w:rPr>
                <w:rFonts w:ascii="Times New Roman" w:hAnsi="Times New Roman"/>
                <w:sz w:val="20"/>
                <w:szCs w:val="24"/>
              </w:rPr>
              <w:t>107,</w:t>
            </w:r>
            <w:r w:rsidR="00DE2CAC" w:rsidRPr="00FC4421">
              <w:rPr>
                <w:rFonts w:ascii="Times New Roman" w:hAnsi="Times New Roman"/>
                <w:sz w:val="20"/>
                <w:szCs w:val="24"/>
              </w:rPr>
              <w:t xml:space="preserve"> </w:t>
            </w:r>
            <w:r w:rsidRPr="00FC4421">
              <w:rPr>
                <w:rFonts w:ascii="Times New Roman" w:hAnsi="Times New Roman"/>
                <w:sz w:val="20"/>
                <w:szCs w:val="24"/>
              </w:rPr>
              <w:t>108,</w:t>
            </w:r>
            <w:r w:rsidR="00DE2CAC" w:rsidRPr="00FC4421">
              <w:rPr>
                <w:rFonts w:ascii="Times New Roman" w:hAnsi="Times New Roman"/>
                <w:sz w:val="20"/>
                <w:szCs w:val="24"/>
              </w:rPr>
              <w:t xml:space="preserve"> </w:t>
            </w:r>
            <w:r w:rsidRPr="00FC4421">
              <w:rPr>
                <w:rFonts w:ascii="Times New Roman" w:hAnsi="Times New Roman"/>
                <w:sz w:val="20"/>
                <w:szCs w:val="24"/>
              </w:rPr>
              <w:t>109,</w:t>
            </w:r>
            <w:r w:rsidR="00DE2CAC" w:rsidRPr="00FC4421">
              <w:rPr>
                <w:rFonts w:ascii="Times New Roman" w:hAnsi="Times New Roman"/>
                <w:sz w:val="20"/>
                <w:szCs w:val="24"/>
              </w:rPr>
              <w:t xml:space="preserve"> </w:t>
            </w:r>
            <w:r w:rsidRPr="00FC4421">
              <w:rPr>
                <w:rFonts w:ascii="Times New Roman" w:hAnsi="Times New Roman"/>
                <w:sz w:val="20"/>
                <w:szCs w:val="24"/>
              </w:rPr>
              <w:t>110</w:t>
            </w:r>
            <w:r w:rsidR="00DE2CAC" w:rsidRPr="00FC4421">
              <w:rPr>
                <w:rFonts w:ascii="Times New Roman" w:hAnsi="Times New Roman"/>
                <w:sz w:val="20"/>
                <w:szCs w:val="24"/>
              </w:rPr>
              <w:t xml:space="preserve"> y </w:t>
            </w:r>
            <w:r w:rsidRPr="00FC4421">
              <w:rPr>
                <w:rFonts w:ascii="Times New Roman" w:hAnsi="Times New Roman"/>
                <w:sz w:val="20"/>
                <w:szCs w:val="24"/>
              </w:rPr>
              <w:t>111.</w:t>
            </w:r>
          </w:p>
        </w:tc>
      </w:tr>
    </w:tbl>
    <w:p w14:paraId="3A5B71B8" w14:textId="77777777" w:rsidR="000134E4" w:rsidRPr="00FC4421" w:rsidRDefault="000134E4" w:rsidP="008035D2">
      <w:pPr>
        <w:spacing w:after="0" w:line="360" w:lineRule="auto"/>
        <w:jc w:val="center"/>
        <w:rPr>
          <w:rFonts w:ascii="Times New Roman" w:hAnsi="Times New Roman"/>
          <w:sz w:val="24"/>
          <w:szCs w:val="24"/>
        </w:rPr>
      </w:pPr>
      <w:r w:rsidRPr="00FC4421">
        <w:rPr>
          <w:rFonts w:ascii="Times New Roman" w:hAnsi="Times New Roman"/>
          <w:sz w:val="24"/>
          <w:szCs w:val="24"/>
        </w:rPr>
        <w:t>Fuente: Elaboración propia</w:t>
      </w:r>
    </w:p>
    <w:p w14:paraId="61268332" w14:textId="77777777" w:rsidR="000134E4" w:rsidRPr="00FC4421" w:rsidRDefault="000134E4" w:rsidP="008035D2">
      <w:pPr>
        <w:spacing w:after="0" w:line="360" w:lineRule="auto"/>
        <w:rPr>
          <w:rFonts w:ascii="Times New Roman" w:hAnsi="Times New Roman"/>
          <w:sz w:val="24"/>
          <w:szCs w:val="24"/>
        </w:rPr>
      </w:pPr>
    </w:p>
    <w:p w14:paraId="1D840FD3" w14:textId="458F7F50" w:rsidR="006E19F1" w:rsidRPr="00FC4421" w:rsidRDefault="006E19F1"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El trabajo de campo se llevó a cabo por cuatro alumnas de la carrera de </w:t>
      </w:r>
      <w:r w:rsidR="00DE2CAC" w:rsidRPr="00FC4421">
        <w:rPr>
          <w:rFonts w:ascii="Times New Roman" w:hAnsi="Times New Roman"/>
          <w:sz w:val="24"/>
          <w:szCs w:val="24"/>
        </w:rPr>
        <w:t xml:space="preserve">Administración </w:t>
      </w:r>
      <w:r w:rsidRPr="00FC4421">
        <w:rPr>
          <w:rFonts w:ascii="Times New Roman" w:hAnsi="Times New Roman"/>
          <w:sz w:val="24"/>
          <w:szCs w:val="24"/>
        </w:rPr>
        <w:t>de la Universidad Tecnológica de Xicotepec de Juárez, quienes aplicaron los cuestionarios a los microempresarios de la cabecera municipal</w:t>
      </w:r>
      <w:r w:rsidR="00DE2CAC" w:rsidRPr="00FC4421">
        <w:rPr>
          <w:rFonts w:ascii="Times New Roman" w:hAnsi="Times New Roman"/>
          <w:sz w:val="24"/>
          <w:szCs w:val="24"/>
        </w:rPr>
        <w:t xml:space="preserve"> ya especificada</w:t>
      </w:r>
      <w:r w:rsidRPr="00FC4421">
        <w:rPr>
          <w:rFonts w:ascii="Times New Roman" w:hAnsi="Times New Roman"/>
          <w:sz w:val="24"/>
          <w:szCs w:val="24"/>
        </w:rPr>
        <w:t>.</w:t>
      </w:r>
    </w:p>
    <w:p w14:paraId="6E5FD263" w14:textId="2D13EA9E" w:rsidR="006E19F1" w:rsidRPr="00FC4421" w:rsidRDefault="006E19F1"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Una vez recolectados los datos del cuestionario</w:t>
      </w:r>
      <w:r w:rsidR="00DE2CAC" w:rsidRPr="00FC4421">
        <w:rPr>
          <w:rFonts w:ascii="Times New Roman" w:hAnsi="Times New Roman"/>
          <w:sz w:val="24"/>
          <w:szCs w:val="24"/>
        </w:rPr>
        <w:t>,</w:t>
      </w:r>
      <w:r w:rsidRPr="00FC4421">
        <w:rPr>
          <w:rFonts w:ascii="Times New Roman" w:hAnsi="Times New Roman"/>
          <w:sz w:val="24"/>
          <w:szCs w:val="24"/>
        </w:rPr>
        <w:t xml:space="preserve"> se realizó la captura de los mismos y se procesaron a través del programa estadístico SPSS versión 19</w:t>
      </w:r>
      <w:r w:rsidR="00DE2CAC" w:rsidRPr="00FC4421">
        <w:rPr>
          <w:rFonts w:ascii="Times New Roman" w:hAnsi="Times New Roman"/>
          <w:sz w:val="24"/>
          <w:szCs w:val="24"/>
        </w:rPr>
        <w:t>, y así</w:t>
      </w:r>
      <w:r w:rsidRPr="00FC4421">
        <w:rPr>
          <w:rFonts w:ascii="Times New Roman" w:hAnsi="Times New Roman"/>
          <w:sz w:val="24"/>
          <w:szCs w:val="24"/>
        </w:rPr>
        <w:t xml:space="preserve"> obtener los resultados.</w:t>
      </w:r>
    </w:p>
    <w:p w14:paraId="2ADDE782" w14:textId="00077AE2" w:rsidR="00946AF4" w:rsidRPr="00FC4421" w:rsidRDefault="00946AF4" w:rsidP="008035D2">
      <w:pPr>
        <w:spacing w:after="0" w:line="360" w:lineRule="auto"/>
        <w:rPr>
          <w:rFonts w:ascii="Times New Roman" w:hAnsi="Times New Roman"/>
          <w:b/>
          <w:sz w:val="24"/>
          <w:szCs w:val="24"/>
        </w:rPr>
      </w:pPr>
    </w:p>
    <w:p w14:paraId="3A01DC76" w14:textId="747362B9" w:rsidR="001A5B20" w:rsidRPr="00FC4421" w:rsidRDefault="001A5B20" w:rsidP="008035D2">
      <w:pPr>
        <w:spacing w:after="0" w:line="360" w:lineRule="auto"/>
        <w:rPr>
          <w:rFonts w:ascii="Times New Roman" w:hAnsi="Times New Roman"/>
          <w:b/>
          <w:sz w:val="24"/>
          <w:szCs w:val="24"/>
        </w:rPr>
      </w:pPr>
    </w:p>
    <w:p w14:paraId="099F421B" w14:textId="77777777" w:rsidR="001A5B20" w:rsidRPr="00FC4421" w:rsidRDefault="001A5B20" w:rsidP="008035D2">
      <w:pPr>
        <w:spacing w:after="0" w:line="360" w:lineRule="auto"/>
        <w:rPr>
          <w:rFonts w:ascii="Times New Roman" w:hAnsi="Times New Roman"/>
          <w:b/>
          <w:sz w:val="24"/>
          <w:szCs w:val="24"/>
        </w:rPr>
      </w:pPr>
    </w:p>
    <w:p w14:paraId="1E073115" w14:textId="701C7EF8" w:rsidR="009F7EF8" w:rsidRPr="00FC4421" w:rsidRDefault="00DE2CAC" w:rsidP="008035D2">
      <w:pPr>
        <w:spacing w:after="0" w:line="360" w:lineRule="auto"/>
        <w:rPr>
          <w:rFonts w:ascii="Calibri" w:eastAsia="Calibri" w:hAnsi="Calibri" w:cs="Calibri"/>
          <w:b/>
          <w:sz w:val="28"/>
          <w:szCs w:val="28"/>
        </w:rPr>
      </w:pPr>
      <w:r w:rsidRPr="00FC4421">
        <w:rPr>
          <w:rFonts w:ascii="Calibri" w:eastAsia="Calibri" w:hAnsi="Calibri" w:cs="Calibri"/>
          <w:b/>
          <w:sz w:val="28"/>
          <w:szCs w:val="28"/>
        </w:rPr>
        <w:lastRenderedPageBreak/>
        <w:t>Resultados</w:t>
      </w:r>
    </w:p>
    <w:p w14:paraId="14F2B7B7" w14:textId="1EC8CBB0" w:rsidR="00CA51BC" w:rsidRPr="00FC4421" w:rsidRDefault="0053581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Los </w:t>
      </w:r>
      <w:r w:rsidR="00CA51BC" w:rsidRPr="00FC4421">
        <w:rPr>
          <w:rFonts w:ascii="Times New Roman" w:hAnsi="Times New Roman"/>
          <w:sz w:val="24"/>
          <w:szCs w:val="24"/>
        </w:rPr>
        <w:t>resultado</w:t>
      </w:r>
      <w:r w:rsidRPr="00FC4421">
        <w:rPr>
          <w:rFonts w:ascii="Times New Roman" w:hAnsi="Times New Roman"/>
          <w:sz w:val="24"/>
          <w:szCs w:val="24"/>
        </w:rPr>
        <w:t>s</w:t>
      </w:r>
      <w:r w:rsidR="00CA51BC" w:rsidRPr="00FC4421">
        <w:rPr>
          <w:rFonts w:ascii="Times New Roman" w:hAnsi="Times New Roman"/>
          <w:sz w:val="24"/>
          <w:szCs w:val="24"/>
        </w:rPr>
        <w:t xml:space="preserve"> obtenido</w:t>
      </w:r>
      <w:r w:rsidR="00D93168" w:rsidRPr="00FC4421">
        <w:rPr>
          <w:rFonts w:ascii="Times New Roman" w:hAnsi="Times New Roman"/>
          <w:sz w:val="24"/>
          <w:szCs w:val="24"/>
        </w:rPr>
        <w:t>s</w:t>
      </w:r>
      <w:r w:rsidR="00CA51BC" w:rsidRPr="00FC4421">
        <w:rPr>
          <w:rFonts w:ascii="Times New Roman" w:hAnsi="Times New Roman"/>
          <w:sz w:val="24"/>
          <w:szCs w:val="24"/>
        </w:rPr>
        <w:t xml:space="preserve"> de los cuestionarios aplicados refleja</w:t>
      </w:r>
      <w:r w:rsidRPr="00FC4421">
        <w:rPr>
          <w:rFonts w:ascii="Times New Roman" w:hAnsi="Times New Roman"/>
          <w:sz w:val="24"/>
          <w:szCs w:val="24"/>
        </w:rPr>
        <w:t>n</w:t>
      </w:r>
      <w:r w:rsidR="00CA51BC" w:rsidRPr="00FC4421">
        <w:rPr>
          <w:rFonts w:ascii="Times New Roman" w:hAnsi="Times New Roman"/>
          <w:sz w:val="24"/>
          <w:szCs w:val="24"/>
        </w:rPr>
        <w:t xml:space="preserve"> que</w:t>
      </w:r>
      <w:r w:rsidRPr="00FC4421">
        <w:rPr>
          <w:rFonts w:ascii="Times New Roman" w:hAnsi="Times New Roman"/>
          <w:sz w:val="24"/>
          <w:szCs w:val="24"/>
        </w:rPr>
        <w:t>,</w:t>
      </w:r>
      <w:r w:rsidR="00CA51BC" w:rsidRPr="00FC4421">
        <w:rPr>
          <w:rFonts w:ascii="Times New Roman" w:hAnsi="Times New Roman"/>
          <w:sz w:val="24"/>
          <w:szCs w:val="24"/>
        </w:rPr>
        <w:t xml:space="preserve"> respecto del tamaño, las micro representan 94.5</w:t>
      </w:r>
      <w:r w:rsidRPr="00FC4421">
        <w:rPr>
          <w:rFonts w:ascii="Times New Roman" w:hAnsi="Times New Roman"/>
          <w:sz w:val="24"/>
          <w:szCs w:val="24"/>
        </w:rPr>
        <w:t xml:space="preserve"> </w:t>
      </w:r>
      <w:r w:rsidR="00CA51BC" w:rsidRPr="00FC4421">
        <w:rPr>
          <w:rFonts w:ascii="Times New Roman" w:hAnsi="Times New Roman"/>
          <w:sz w:val="24"/>
          <w:szCs w:val="24"/>
        </w:rPr>
        <w:t>%, las pequeñas 4.9</w:t>
      </w:r>
      <w:r w:rsidRPr="00FC4421">
        <w:rPr>
          <w:rFonts w:ascii="Times New Roman" w:hAnsi="Times New Roman"/>
          <w:sz w:val="24"/>
          <w:szCs w:val="24"/>
        </w:rPr>
        <w:t xml:space="preserve"> </w:t>
      </w:r>
      <w:r w:rsidR="00CA51BC" w:rsidRPr="00FC4421">
        <w:rPr>
          <w:rFonts w:ascii="Times New Roman" w:hAnsi="Times New Roman"/>
          <w:sz w:val="24"/>
          <w:szCs w:val="24"/>
        </w:rPr>
        <w:t>% y las medianas empresas 0.6</w:t>
      </w:r>
      <w:r w:rsidRPr="00FC4421">
        <w:rPr>
          <w:rFonts w:ascii="Times New Roman" w:hAnsi="Times New Roman"/>
          <w:sz w:val="24"/>
          <w:szCs w:val="24"/>
        </w:rPr>
        <w:t xml:space="preserve"> </w:t>
      </w:r>
      <w:r w:rsidR="00CA51BC" w:rsidRPr="00FC4421">
        <w:rPr>
          <w:rFonts w:ascii="Times New Roman" w:hAnsi="Times New Roman"/>
          <w:sz w:val="24"/>
          <w:szCs w:val="24"/>
        </w:rPr>
        <w:t>%, mientras que</w:t>
      </w:r>
      <w:r w:rsidRPr="00FC4421">
        <w:rPr>
          <w:rFonts w:ascii="Times New Roman" w:hAnsi="Times New Roman"/>
          <w:sz w:val="24"/>
          <w:szCs w:val="24"/>
        </w:rPr>
        <w:t>,</w:t>
      </w:r>
      <w:r w:rsidR="00CA51BC" w:rsidRPr="00FC4421">
        <w:rPr>
          <w:rFonts w:ascii="Times New Roman" w:hAnsi="Times New Roman"/>
          <w:sz w:val="24"/>
          <w:szCs w:val="24"/>
        </w:rPr>
        <w:t xml:space="preserve"> de acuerdo al sector</w:t>
      </w:r>
      <w:r w:rsidRPr="00FC4421">
        <w:rPr>
          <w:rFonts w:ascii="Times New Roman" w:hAnsi="Times New Roman"/>
          <w:sz w:val="24"/>
          <w:szCs w:val="24"/>
        </w:rPr>
        <w:t>,</w:t>
      </w:r>
      <w:r w:rsidR="00CA51BC" w:rsidRPr="00FC4421">
        <w:rPr>
          <w:rFonts w:ascii="Times New Roman" w:hAnsi="Times New Roman"/>
          <w:sz w:val="24"/>
          <w:szCs w:val="24"/>
        </w:rPr>
        <w:t xml:space="preserve"> 64.7</w:t>
      </w:r>
      <w:r w:rsidRPr="00FC4421">
        <w:rPr>
          <w:rFonts w:ascii="Times New Roman" w:hAnsi="Times New Roman"/>
          <w:sz w:val="24"/>
          <w:szCs w:val="24"/>
        </w:rPr>
        <w:t xml:space="preserve"> </w:t>
      </w:r>
      <w:r w:rsidR="00CA51BC" w:rsidRPr="00FC4421">
        <w:rPr>
          <w:rFonts w:ascii="Times New Roman" w:hAnsi="Times New Roman"/>
          <w:sz w:val="24"/>
          <w:szCs w:val="24"/>
        </w:rPr>
        <w:t>% corresponden al comercio, 31.5</w:t>
      </w:r>
      <w:r w:rsidRPr="00FC4421">
        <w:rPr>
          <w:rFonts w:ascii="Times New Roman" w:hAnsi="Times New Roman"/>
          <w:sz w:val="24"/>
          <w:szCs w:val="24"/>
        </w:rPr>
        <w:t xml:space="preserve"> </w:t>
      </w:r>
      <w:r w:rsidR="00CA51BC" w:rsidRPr="00FC4421">
        <w:rPr>
          <w:rFonts w:ascii="Times New Roman" w:hAnsi="Times New Roman"/>
          <w:sz w:val="24"/>
          <w:szCs w:val="24"/>
        </w:rPr>
        <w:t>% a servicios y 3.8</w:t>
      </w:r>
      <w:r w:rsidRPr="00FC4421">
        <w:rPr>
          <w:rFonts w:ascii="Times New Roman" w:hAnsi="Times New Roman"/>
          <w:sz w:val="24"/>
          <w:szCs w:val="24"/>
        </w:rPr>
        <w:t xml:space="preserve"> </w:t>
      </w:r>
      <w:r w:rsidR="00CA51BC" w:rsidRPr="00FC4421">
        <w:rPr>
          <w:rFonts w:ascii="Times New Roman" w:hAnsi="Times New Roman"/>
          <w:sz w:val="24"/>
          <w:szCs w:val="24"/>
        </w:rPr>
        <w:t>% a la industria. Aproximadamente</w:t>
      </w:r>
      <w:r w:rsidRPr="00FC4421">
        <w:rPr>
          <w:rFonts w:ascii="Times New Roman" w:hAnsi="Times New Roman"/>
          <w:sz w:val="24"/>
          <w:szCs w:val="24"/>
        </w:rPr>
        <w:t xml:space="preserve">, </w:t>
      </w:r>
      <w:r w:rsidR="00CA51BC" w:rsidRPr="00FC4421">
        <w:rPr>
          <w:rFonts w:ascii="Times New Roman" w:hAnsi="Times New Roman"/>
          <w:sz w:val="24"/>
          <w:szCs w:val="24"/>
        </w:rPr>
        <w:t>95.6</w:t>
      </w:r>
      <w:r w:rsidRPr="00FC4421">
        <w:rPr>
          <w:rFonts w:ascii="Times New Roman" w:hAnsi="Times New Roman"/>
          <w:sz w:val="24"/>
          <w:szCs w:val="24"/>
        </w:rPr>
        <w:t xml:space="preserve"> </w:t>
      </w:r>
      <w:r w:rsidR="00CA51BC" w:rsidRPr="00FC4421">
        <w:rPr>
          <w:rFonts w:ascii="Times New Roman" w:hAnsi="Times New Roman"/>
          <w:sz w:val="24"/>
          <w:szCs w:val="24"/>
        </w:rPr>
        <w:t xml:space="preserve">% de los negocios están registrados como persona física y </w:t>
      </w:r>
      <w:r w:rsidRPr="00FC4421">
        <w:rPr>
          <w:rFonts w:ascii="Times New Roman" w:hAnsi="Times New Roman"/>
          <w:sz w:val="24"/>
          <w:szCs w:val="24"/>
        </w:rPr>
        <w:t xml:space="preserve">el porcentaje restante </w:t>
      </w:r>
      <w:r w:rsidR="00CA51BC" w:rsidRPr="00FC4421">
        <w:rPr>
          <w:rFonts w:ascii="Times New Roman" w:hAnsi="Times New Roman"/>
          <w:sz w:val="24"/>
          <w:szCs w:val="24"/>
        </w:rPr>
        <w:t>como persona moral.</w:t>
      </w:r>
    </w:p>
    <w:p w14:paraId="3E7EAD17" w14:textId="6E55C357"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 El promedio de </w:t>
      </w:r>
      <w:r w:rsidR="00077A84" w:rsidRPr="00FC4421">
        <w:rPr>
          <w:rFonts w:ascii="Times New Roman" w:hAnsi="Times New Roman"/>
          <w:sz w:val="24"/>
          <w:szCs w:val="24"/>
        </w:rPr>
        <w:t xml:space="preserve">edad </w:t>
      </w:r>
      <w:r w:rsidRPr="00FC4421">
        <w:rPr>
          <w:rFonts w:ascii="Times New Roman" w:hAnsi="Times New Roman"/>
          <w:sz w:val="24"/>
          <w:szCs w:val="24"/>
        </w:rPr>
        <w:t>de los propietarios va de 31 a 50 años</w:t>
      </w:r>
      <w:r w:rsidR="00A66CA2" w:rsidRPr="00FC4421">
        <w:rPr>
          <w:rFonts w:ascii="Times New Roman" w:hAnsi="Times New Roman"/>
          <w:sz w:val="24"/>
          <w:szCs w:val="24"/>
        </w:rPr>
        <w:t xml:space="preserve">. Respecto al género, </w:t>
      </w:r>
      <w:r w:rsidRPr="00FC4421">
        <w:rPr>
          <w:rFonts w:ascii="Times New Roman" w:hAnsi="Times New Roman"/>
          <w:sz w:val="24"/>
          <w:szCs w:val="24"/>
        </w:rPr>
        <w:t>53</w:t>
      </w:r>
      <w:r w:rsidR="00A66CA2" w:rsidRPr="00FC4421">
        <w:rPr>
          <w:rFonts w:ascii="Times New Roman" w:hAnsi="Times New Roman"/>
          <w:sz w:val="24"/>
          <w:szCs w:val="24"/>
        </w:rPr>
        <w:t xml:space="preserve"> </w:t>
      </w:r>
      <w:r w:rsidRPr="00FC4421">
        <w:rPr>
          <w:rFonts w:ascii="Times New Roman" w:hAnsi="Times New Roman"/>
          <w:sz w:val="24"/>
          <w:szCs w:val="24"/>
        </w:rPr>
        <w:t xml:space="preserve">% </w:t>
      </w:r>
      <w:r w:rsidR="00A66CA2" w:rsidRPr="00FC4421">
        <w:rPr>
          <w:rFonts w:ascii="Times New Roman" w:hAnsi="Times New Roman"/>
          <w:sz w:val="24"/>
          <w:szCs w:val="24"/>
        </w:rPr>
        <w:t xml:space="preserve">son </w:t>
      </w:r>
      <w:r w:rsidRPr="00FC4421">
        <w:rPr>
          <w:rFonts w:ascii="Times New Roman" w:hAnsi="Times New Roman"/>
          <w:sz w:val="24"/>
          <w:szCs w:val="24"/>
        </w:rPr>
        <w:t>hombres y 47% mujeres</w:t>
      </w:r>
      <w:r w:rsidR="00A66CA2" w:rsidRPr="00FC4421">
        <w:rPr>
          <w:rFonts w:ascii="Times New Roman" w:hAnsi="Times New Roman"/>
          <w:sz w:val="24"/>
          <w:szCs w:val="24"/>
        </w:rPr>
        <w:t xml:space="preserve">. </w:t>
      </w:r>
      <w:r w:rsidR="00077A84" w:rsidRPr="00FC4421">
        <w:rPr>
          <w:rFonts w:ascii="Times New Roman" w:hAnsi="Times New Roman"/>
          <w:sz w:val="24"/>
          <w:szCs w:val="24"/>
        </w:rPr>
        <w:t xml:space="preserve">En </w:t>
      </w:r>
      <w:r w:rsidR="00AD6C69" w:rsidRPr="00FC4421">
        <w:rPr>
          <w:rFonts w:ascii="Times New Roman" w:hAnsi="Times New Roman"/>
          <w:sz w:val="24"/>
          <w:szCs w:val="24"/>
        </w:rPr>
        <w:t>cuanto</w:t>
      </w:r>
      <w:r w:rsidR="00077A84" w:rsidRPr="00FC4421">
        <w:rPr>
          <w:rFonts w:ascii="Times New Roman" w:hAnsi="Times New Roman"/>
          <w:sz w:val="24"/>
          <w:szCs w:val="24"/>
        </w:rPr>
        <w:t xml:space="preserve"> a la</w:t>
      </w:r>
      <w:r w:rsidRPr="00FC4421">
        <w:rPr>
          <w:rFonts w:ascii="Times New Roman" w:hAnsi="Times New Roman"/>
          <w:sz w:val="24"/>
          <w:szCs w:val="24"/>
        </w:rPr>
        <w:t xml:space="preserve"> experiencia en el negocio</w:t>
      </w:r>
      <w:r w:rsidR="00077A84" w:rsidRPr="00FC4421">
        <w:rPr>
          <w:rFonts w:ascii="Times New Roman" w:hAnsi="Times New Roman"/>
          <w:sz w:val="24"/>
          <w:szCs w:val="24"/>
        </w:rPr>
        <w:t>,</w:t>
      </w:r>
      <w:r w:rsidRPr="00FC4421">
        <w:rPr>
          <w:rFonts w:ascii="Times New Roman" w:hAnsi="Times New Roman"/>
          <w:sz w:val="24"/>
          <w:szCs w:val="24"/>
        </w:rPr>
        <w:t xml:space="preserve"> 42</w:t>
      </w:r>
      <w:r w:rsidR="00077A84" w:rsidRPr="00FC4421">
        <w:rPr>
          <w:rFonts w:ascii="Times New Roman" w:hAnsi="Times New Roman"/>
          <w:sz w:val="24"/>
          <w:szCs w:val="24"/>
        </w:rPr>
        <w:t xml:space="preserve"> </w:t>
      </w:r>
      <w:r w:rsidRPr="00FC4421">
        <w:rPr>
          <w:rFonts w:ascii="Times New Roman" w:hAnsi="Times New Roman"/>
          <w:sz w:val="24"/>
          <w:szCs w:val="24"/>
        </w:rPr>
        <w:t>%</w:t>
      </w:r>
      <w:r w:rsidR="000C7817" w:rsidRPr="00FC4421">
        <w:rPr>
          <w:rFonts w:ascii="Times New Roman" w:hAnsi="Times New Roman"/>
          <w:sz w:val="24"/>
          <w:szCs w:val="24"/>
        </w:rPr>
        <w:t xml:space="preserve"> de los </w:t>
      </w:r>
      <w:r w:rsidR="00FE2B33" w:rsidRPr="00FC4421">
        <w:rPr>
          <w:rFonts w:ascii="Times New Roman" w:hAnsi="Times New Roman"/>
          <w:sz w:val="24"/>
          <w:szCs w:val="24"/>
        </w:rPr>
        <w:t>dueños</w:t>
      </w:r>
      <w:r w:rsidR="008573DC" w:rsidRPr="00FC4421">
        <w:rPr>
          <w:rFonts w:ascii="Times New Roman" w:hAnsi="Times New Roman"/>
          <w:sz w:val="24"/>
          <w:szCs w:val="24"/>
        </w:rPr>
        <w:t xml:space="preserve"> tenía de 1 a 5 años de experiencia</w:t>
      </w:r>
      <w:r w:rsidR="000C7817" w:rsidRPr="00FC4421">
        <w:rPr>
          <w:rFonts w:ascii="Times New Roman" w:hAnsi="Times New Roman"/>
          <w:sz w:val="24"/>
          <w:szCs w:val="24"/>
        </w:rPr>
        <w:t xml:space="preserve">; </w:t>
      </w:r>
      <w:r w:rsidR="00077A84" w:rsidRPr="00FC4421">
        <w:rPr>
          <w:rFonts w:ascii="Times New Roman" w:hAnsi="Times New Roman"/>
          <w:sz w:val="24"/>
          <w:szCs w:val="24"/>
        </w:rPr>
        <w:t>de</w:t>
      </w:r>
      <w:r w:rsidRPr="00FC4421">
        <w:rPr>
          <w:rFonts w:ascii="Times New Roman" w:hAnsi="Times New Roman"/>
          <w:sz w:val="24"/>
          <w:szCs w:val="24"/>
        </w:rPr>
        <w:t xml:space="preserve"> 6 a 10 años</w:t>
      </w:r>
      <w:r w:rsidR="000C7817" w:rsidRPr="00FC4421">
        <w:rPr>
          <w:rFonts w:ascii="Times New Roman" w:hAnsi="Times New Roman"/>
          <w:sz w:val="24"/>
          <w:szCs w:val="24"/>
        </w:rPr>
        <w:t>,</w:t>
      </w:r>
      <w:r w:rsidRPr="00FC4421">
        <w:rPr>
          <w:rFonts w:ascii="Times New Roman" w:hAnsi="Times New Roman"/>
          <w:sz w:val="24"/>
          <w:szCs w:val="24"/>
        </w:rPr>
        <w:t xml:space="preserve"> 30</w:t>
      </w:r>
      <w:r w:rsidR="00077A84" w:rsidRPr="00FC4421">
        <w:rPr>
          <w:rFonts w:ascii="Times New Roman" w:hAnsi="Times New Roman"/>
          <w:sz w:val="24"/>
          <w:szCs w:val="24"/>
        </w:rPr>
        <w:t xml:space="preserve"> </w:t>
      </w:r>
      <w:r w:rsidR="00EE67D7" w:rsidRPr="00FC4421">
        <w:rPr>
          <w:rFonts w:ascii="Times New Roman" w:hAnsi="Times New Roman"/>
          <w:sz w:val="24"/>
          <w:szCs w:val="24"/>
        </w:rPr>
        <w:t xml:space="preserve">%; </w:t>
      </w:r>
      <w:r w:rsidR="00077A84" w:rsidRPr="00FC4421">
        <w:rPr>
          <w:rFonts w:ascii="Times New Roman" w:hAnsi="Times New Roman"/>
          <w:sz w:val="24"/>
          <w:szCs w:val="24"/>
        </w:rPr>
        <w:t xml:space="preserve">de </w:t>
      </w:r>
      <w:r w:rsidRPr="00FC4421">
        <w:rPr>
          <w:rFonts w:ascii="Times New Roman" w:hAnsi="Times New Roman"/>
          <w:sz w:val="24"/>
          <w:szCs w:val="24"/>
        </w:rPr>
        <w:t>11 a 15 años</w:t>
      </w:r>
      <w:r w:rsidR="00EE67D7" w:rsidRPr="00FC4421">
        <w:rPr>
          <w:rFonts w:ascii="Times New Roman" w:hAnsi="Times New Roman"/>
          <w:sz w:val="24"/>
          <w:szCs w:val="24"/>
        </w:rPr>
        <w:t>,</w:t>
      </w:r>
      <w:r w:rsidRPr="00FC4421">
        <w:rPr>
          <w:rFonts w:ascii="Times New Roman" w:hAnsi="Times New Roman"/>
          <w:sz w:val="24"/>
          <w:szCs w:val="24"/>
        </w:rPr>
        <w:t xml:space="preserve"> 12</w:t>
      </w:r>
      <w:r w:rsidR="00077A84" w:rsidRPr="00FC4421">
        <w:rPr>
          <w:rFonts w:ascii="Times New Roman" w:hAnsi="Times New Roman"/>
          <w:sz w:val="24"/>
          <w:szCs w:val="24"/>
        </w:rPr>
        <w:t xml:space="preserve"> </w:t>
      </w:r>
      <w:r w:rsidR="00EE67D7" w:rsidRPr="00FC4421">
        <w:rPr>
          <w:rFonts w:ascii="Times New Roman" w:hAnsi="Times New Roman"/>
          <w:sz w:val="24"/>
          <w:szCs w:val="24"/>
        </w:rPr>
        <w:t xml:space="preserve">%; </w:t>
      </w:r>
      <w:r w:rsidR="00077A84" w:rsidRPr="00FC4421">
        <w:rPr>
          <w:rFonts w:ascii="Times New Roman" w:hAnsi="Times New Roman"/>
          <w:sz w:val="24"/>
          <w:szCs w:val="24"/>
        </w:rPr>
        <w:t xml:space="preserve">de </w:t>
      </w:r>
      <w:r w:rsidRPr="00FC4421">
        <w:rPr>
          <w:rFonts w:ascii="Times New Roman" w:hAnsi="Times New Roman"/>
          <w:sz w:val="24"/>
          <w:szCs w:val="24"/>
        </w:rPr>
        <w:t>16 a 20 años</w:t>
      </w:r>
      <w:r w:rsidR="00EE67D7" w:rsidRPr="00FC4421">
        <w:rPr>
          <w:rFonts w:ascii="Times New Roman" w:hAnsi="Times New Roman"/>
          <w:sz w:val="24"/>
          <w:szCs w:val="24"/>
        </w:rPr>
        <w:t>,</w:t>
      </w:r>
      <w:r w:rsidRPr="00FC4421">
        <w:rPr>
          <w:rFonts w:ascii="Times New Roman" w:hAnsi="Times New Roman"/>
          <w:sz w:val="24"/>
          <w:szCs w:val="24"/>
        </w:rPr>
        <w:t xml:space="preserve"> 6</w:t>
      </w:r>
      <w:r w:rsidR="00077A84" w:rsidRPr="00FC4421">
        <w:rPr>
          <w:rFonts w:ascii="Times New Roman" w:hAnsi="Times New Roman"/>
          <w:sz w:val="24"/>
          <w:szCs w:val="24"/>
        </w:rPr>
        <w:t xml:space="preserve"> </w:t>
      </w:r>
      <w:r w:rsidR="00EE67D7" w:rsidRPr="00FC4421">
        <w:rPr>
          <w:rFonts w:ascii="Times New Roman" w:hAnsi="Times New Roman"/>
          <w:sz w:val="24"/>
          <w:szCs w:val="24"/>
        </w:rPr>
        <w:t xml:space="preserve">%; </w:t>
      </w:r>
      <w:r w:rsidR="00077A84" w:rsidRPr="00FC4421">
        <w:rPr>
          <w:rFonts w:ascii="Times New Roman" w:hAnsi="Times New Roman"/>
          <w:sz w:val="24"/>
          <w:szCs w:val="24"/>
        </w:rPr>
        <w:t xml:space="preserve">de </w:t>
      </w:r>
      <w:r w:rsidRPr="00FC4421">
        <w:rPr>
          <w:rFonts w:ascii="Times New Roman" w:hAnsi="Times New Roman"/>
          <w:sz w:val="24"/>
          <w:szCs w:val="24"/>
        </w:rPr>
        <w:t>21 a 25 años</w:t>
      </w:r>
      <w:r w:rsidR="00EE67D7" w:rsidRPr="00FC4421">
        <w:rPr>
          <w:rFonts w:ascii="Times New Roman" w:hAnsi="Times New Roman"/>
          <w:sz w:val="24"/>
          <w:szCs w:val="24"/>
        </w:rPr>
        <w:t>,</w:t>
      </w:r>
      <w:r w:rsidRPr="00FC4421">
        <w:rPr>
          <w:rFonts w:ascii="Times New Roman" w:hAnsi="Times New Roman"/>
          <w:sz w:val="24"/>
          <w:szCs w:val="24"/>
        </w:rPr>
        <w:t xml:space="preserve"> 3.5</w:t>
      </w:r>
      <w:r w:rsidR="00077A84" w:rsidRPr="00FC4421">
        <w:rPr>
          <w:rFonts w:ascii="Times New Roman" w:hAnsi="Times New Roman"/>
          <w:sz w:val="24"/>
          <w:szCs w:val="24"/>
        </w:rPr>
        <w:t xml:space="preserve"> </w:t>
      </w:r>
      <w:r w:rsidRPr="00FC4421">
        <w:rPr>
          <w:rFonts w:ascii="Times New Roman" w:hAnsi="Times New Roman"/>
          <w:sz w:val="24"/>
          <w:szCs w:val="24"/>
        </w:rPr>
        <w:t>%</w:t>
      </w:r>
      <w:r w:rsidR="00EE67D7" w:rsidRPr="00FC4421">
        <w:rPr>
          <w:rFonts w:ascii="Times New Roman" w:hAnsi="Times New Roman"/>
          <w:sz w:val="24"/>
          <w:szCs w:val="24"/>
        </w:rPr>
        <w:t>,</w:t>
      </w:r>
      <w:r w:rsidRPr="00FC4421">
        <w:rPr>
          <w:rFonts w:ascii="Times New Roman" w:hAnsi="Times New Roman"/>
          <w:sz w:val="24"/>
          <w:szCs w:val="24"/>
        </w:rPr>
        <w:t xml:space="preserve"> y de 26 años de experiencia en adelante</w:t>
      </w:r>
      <w:r w:rsidR="00EE67D7" w:rsidRPr="00FC4421">
        <w:rPr>
          <w:rFonts w:ascii="Times New Roman" w:hAnsi="Times New Roman"/>
          <w:sz w:val="24"/>
          <w:szCs w:val="24"/>
        </w:rPr>
        <w:t>,</w:t>
      </w:r>
      <w:r w:rsidRPr="00FC4421">
        <w:rPr>
          <w:rFonts w:ascii="Times New Roman" w:hAnsi="Times New Roman"/>
          <w:sz w:val="24"/>
          <w:szCs w:val="24"/>
        </w:rPr>
        <w:t xml:space="preserve"> 6.5</w:t>
      </w:r>
      <w:r w:rsidR="00EE67D7" w:rsidRPr="00FC4421">
        <w:rPr>
          <w:rFonts w:ascii="Times New Roman" w:hAnsi="Times New Roman"/>
          <w:sz w:val="24"/>
          <w:szCs w:val="24"/>
        </w:rPr>
        <w:t xml:space="preserve"> </w:t>
      </w:r>
      <w:r w:rsidRPr="00FC4421">
        <w:rPr>
          <w:rFonts w:ascii="Times New Roman" w:hAnsi="Times New Roman"/>
          <w:sz w:val="24"/>
          <w:szCs w:val="24"/>
        </w:rPr>
        <w:t>%. El negocio fue fundado por los propietarios en 90</w:t>
      </w:r>
      <w:r w:rsidR="000062C9" w:rsidRPr="00FC4421">
        <w:rPr>
          <w:rFonts w:ascii="Times New Roman" w:hAnsi="Times New Roman"/>
          <w:sz w:val="24"/>
          <w:szCs w:val="24"/>
        </w:rPr>
        <w:t xml:space="preserve"> </w:t>
      </w:r>
      <w:r w:rsidRPr="00FC4421">
        <w:rPr>
          <w:rFonts w:ascii="Times New Roman" w:hAnsi="Times New Roman"/>
          <w:sz w:val="24"/>
          <w:szCs w:val="24"/>
        </w:rPr>
        <w:t>%, lo compraron 6</w:t>
      </w:r>
      <w:r w:rsidR="000062C9" w:rsidRPr="00FC4421">
        <w:rPr>
          <w:rFonts w:ascii="Times New Roman" w:hAnsi="Times New Roman"/>
          <w:sz w:val="24"/>
          <w:szCs w:val="24"/>
        </w:rPr>
        <w:t xml:space="preserve"> </w:t>
      </w:r>
      <w:r w:rsidRPr="00FC4421">
        <w:rPr>
          <w:rFonts w:ascii="Times New Roman" w:hAnsi="Times New Roman"/>
          <w:sz w:val="24"/>
          <w:szCs w:val="24"/>
        </w:rPr>
        <w:t>% y 4</w:t>
      </w:r>
      <w:r w:rsidR="000062C9" w:rsidRPr="00FC4421">
        <w:rPr>
          <w:rFonts w:ascii="Times New Roman" w:hAnsi="Times New Roman"/>
          <w:sz w:val="24"/>
          <w:szCs w:val="24"/>
        </w:rPr>
        <w:t xml:space="preserve"> </w:t>
      </w:r>
      <w:r w:rsidRPr="00FC4421">
        <w:rPr>
          <w:rFonts w:ascii="Times New Roman" w:hAnsi="Times New Roman"/>
          <w:sz w:val="24"/>
          <w:szCs w:val="24"/>
        </w:rPr>
        <w:t>% de ellos lo heredaron</w:t>
      </w:r>
      <w:r w:rsidR="000062C9" w:rsidRPr="00FC4421">
        <w:rPr>
          <w:rFonts w:ascii="Times New Roman" w:hAnsi="Times New Roman"/>
          <w:sz w:val="24"/>
          <w:szCs w:val="24"/>
        </w:rPr>
        <w:t>. L</w:t>
      </w:r>
      <w:r w:rsidRPr="00FC4421">
        <w:rPr>
          <w:rFonts w:ascii="Times New Roman" w:hAnsi="Times New Roman"/>
          <w:sz w:val="24"/>
          <w:szCs w:val="24"/>
        </w:rPr>
        <w:t>a escolaridad de los mismos es como sigue: 12</w:t>
      </w:r>
      <w:r w:rsidR="000062C9" w:rsidRPr="00FC4421">
        <w:rPr>
          <w:rFonts w:ascii="Times New Roman" w:hAnsi="Times New Roman"/>
          <w:sz w:val="24"/>
          <w:szCs w:val="24"/>
        </w:rPr>
        <w:t xml:space="preserve"> </w:t>
      </w:r>
      <w:r w:rsidRPr="00FC4421">
        <w:rPr>
          <w:rFonts w:ascii="Times New Roman" w:hAnsi="Times New Roman"/>
          <w:sz w:val="24"/>
          <w:szCs w:val="24"/>
        </w:rPr>
        <w:t>% sin estudios, 18</w:t>
      </w:r>
      <w:r w:rsidR="000062C9" w:rsidRPr="00FC4421">
        <w:rPr>
          <w:rFonts w:ascii="Times New Roman" w:hAnsi="Times New Roman"/>
          <w:sz w:val="24"/>
          <w:szCs w:val="24"/>
        </w:rPr>
        <w:t xml:space="preserve"> </w:t>
      </w:r>
      <w:r w:rsidRPr="00FC4421">
        <w:rPr>
          <w:rFonts w:ascii="Times New Roman" w:hAnsi="Times New Roman"/>
          <w:sz w:val="24"/>
          <w:szCs w:val="24"/>
        </w:rPr>
        <w:t>% con primaria, 24</w:t>
      </w:r>
      <w:r w:rsidR="000062C9" w:rsidRPr="00FC4421">
        <w:rPr>
          <w:rFonts w:ascii="Times New Roman" w:hAnsi="Times New Roman"/>
          <w:sz w:val="24"/>
          <w:szCs w:val="24"/>
        </w:rPr>
        <w:t xml:space="preserve"> </w:t>
      </w:r>
      <w:r w:rsidRPr="00FC4421">
        <w:rPr>
          <w:rFonts w:ascii="Times New Roman" w:hAnsi="Times New Roman"/>
          <w:sz w:val="24"/>
          <w:szCs w:val="24"/>
        </w:rPr>
        <w:t>% con secundaria, 25</w:t>
      </w:r>
      <w:r w:rsidR="000062C9" w:rsidRPr="00FC4421">
        <w:rPr>
          <w:rFonts w:ascii="Times New Roman" w:hAnsi="Times New Roman"/>
          <w:sz w:val="24"/>
          <w:szCs w:val="24"/>
        </w:rPr>
        <w:t xml:space="preserve"> </w:t>
      </w:r>
      <w:r w:rsidRPr="00FC4421">
        <w:rPr>
          <w:rFonts w:ascii="Times New Roman" w:hAnsi="Times New Roman"/>
          <w:sz w:val="24"/>
          <w:szCs w:val="24"/>
        </w:rPr>
        <w:t>% con preparatoria, 5</w:t>
      </w:r>
      <w:r w:rsidR="000062C9" w:rsidRPr="00FC4421">
        <w:rPr>
          <w:rFonts w:ascii="Times New Roman" w:hAnsi="Times New Roman"/>
          <w:sz w:val="24"/>
          <w:szCs w:val="24"/>
        </w:rPr>
        <w:t xml:space="preserve"> </w:t>
      </w:r>
      <w:r w:rsidRPr="00FC4421">
        <w:rPr>
          <w:rFonts w:ascii="Times New Roman" w:hAnsi="Times New Roman"/>
          <w:sz w:val="24"/>
          <w:szCs w:val="24"/>
        </w:rPr>
        <w:t>% con carrera técnica, 12</w:t>
      </w:r>
      <w:r w:rsidR="000062C9" w:rsidRPr="00FC4421">
        <w:rPr>
          <w:rFonts w:ascii="Times New Roman" w:hAnsi="Times New Roman"/>
          <w:sz w:val="24"/>
          <w:szCs w:val="24"/>
        </w:rPr>
        <w:t xml:space="preserve"> </w:t>
      </w:r>
      <w:r w:rsidRPr="00FC4421">
        <w:rPr>
          <w:rFonts w:ascii="Times New Roman" w:hAnsi="Times New Roman"/>
          <w:sz w:val="24"/>
          <w:szCs w:val="24"/>
        </w:rPr>
        <w:t>% con licenciatura, 2</w:t>
      </w:r>
      <w:r w:rsidR="000062C9" w:rsidRPr="00FC4421">
        <w:rPr>
          <w:rFonts w:ascii="Times New Roman" w:hAnsi="Times New Roman"/>
          <w:sz w:val="24"/>
          <w:szCs w:val="24"/>
        </w:rPr>
        <w:t xml:space="preserve"> </w:t>
      </w:r>
      <w:r w:rsidRPr="00FC4421">
        <w:rPr>
          <w:rFonts w:ascii="Times New Roman" w:hAnsi="Times New Roman"/>
          <w:sz w:val="24"/>
          <w:szCs w:val="24"/>
        </w:rPr>
        <w:t>% con especialidad y 2</w:t>
      </w:r>
      <w:r w:rsidR="000062C9" w:rsidRPr="00FC4421">
        <w:rPr>
          <w:rFonts w:ascii="Times New Roman" w:hAnsi="Times New Roman"/>
          <w:sz w:val="24"/>
          <w:szCs w:val="24"/>
        </w:rPr>
        <w:t xml:space="preserve"> </w:t>
      </w:r>
      <w:r w:rsidRPr="00FC4421">
        <w:rPr>
          <w:rFonts w:ascii="Times New Roman" w:hAnsi="Times New Roman"/>
          <w:sz w:val="24"/>
          <w:szCs w:val="24"/>
        </w:rPr>
        <w:t>% con maestría.</w:t>
      </w:r>
    </w:p>
    <w:p w14:paraId="1CC31B62" w14:textId="0A3DD536"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En lo correspondiente al perfil financiero, se destaca que</w:t>
      </w:r>
      <w:r w:rsidR="00FB08D7" w:rsidRPr="00FC4421">
        <w:rPr>
          <w:rFonts w:ascii="Times New Roman" w:hAnsi="Times New Roman"/>
          <w:sz w:val="24"/>
          <w:szCs w:val="24"/>
        </w:rPr>
        <w:t>,</w:t>
      </w:r>
      <w:r w:rsidRPr="00FC4421">
        <w:rPr>
          <w:rFonts w:ascii="Times New Roman" w:hAnsi="Times New Roman"/>
          <w:sz w:val="24"/>
          <w:szCs w:val="24"/>
        </w:rPr>
        <w:t xml:space="preserve"> aun cuando se trata de controles empíricos respecto del sistema contable</w:t>
      </w:r>
      <w:r w:rsidR="000062C9" w:rsidRPr="00FC4421">
        <w:rPr>
          <w:rFonts w:ascii="Times New Roman" w:hAnsi="Times New Roman"/>
          <w:sz w:val="24"/>
          <w:szCs w:val="24"/>
        </w:rPr>
        <w:t xml:space="preserve">, </w:t>
      </w:r>
      <w:r w:rsidRPr="00FC4421">
        <w:rPr>
          <w:rFonts w:ascii="Times New Roman" w:hAnsi="Times New Roman"/>
          <w:sz w:val="24"/>
          <w:szCs w:val="24"/>
        </w:rPr>
        <w:t>55</w:t>
      </w:r>
      <w:r w:rsidR="00FB08D7" w:rsidRPr="00FC4421">
        <w:rPr>
          <w:rFonts w:ascii="Times New Roman" w:hAnsi="Times New Roman"/>
          <w:sz w:val="24"/>
          <w:szCs w:val="24"/>
        </w:rPr>
        <w:t xml:space="preserve"> </w:t>
      </w:r>
      <w:r w:rsidRPr="00FC4421">
        <w:rPr>
          <w:rFonts w:ascii="Times New Roman" w:hAnsi="Times New Roman"/>
          <w:sz w:val="24"/>
          <w:szCs w:val="24"/>
        </w:rPr>
        <w:t>% s</w:t>
      </w:r>
      <w:r w:rsidR="000062C9" w:rsidRPr="00FC4421">
        <w:rPr>
          <w:rFonts w:ascii="Times New Roman" w:hAnsi="Times New Roman"/>
          <w:sz w:val="24"/>
          <w:szCs w:val="24"/>
        </w:rPr>
        <w:t>í</w:t>
      </w:r>
      <w:r w:rsidRPr="00FC4421">
        <w:rPr>
          <w:rFonts w:ascii="Times New Roman" w:hAnsi="Times New Roman"/>
          <w:sz w:val="24"/>
          <w:szCs w:val="24"/>
        </w:rPr>
        <w:t xml:space="preserve"> lo lleva y 45</w:t>
      </w:r>
      <w:r w:rsidR="00FB08D7" w:rsidRPr="00FC4421">
        <w:rPr>
          <w:rFonts w:ascii="Times New Roman" w:hAnsi="Times New Roman"/>
          <w:sz w:val="24"/>
          <w:szCs w:val="24"/>
        </w:rPr>
        <w:t xml:space="preserve"> </w:t>
      </w:r>
      <w:r w:rsidRPr="00FC4421">
        <w:rPr>
          <w:rFonts w:ascii="Times New Roman" w:hAnsi="Times New Roman"/>
          <w:sz w:val="24"/>
          <w:szCs w:val="24"/>
        </w:rPr>
        <w:t>% no; del control de costos</w:t>
      </w:r>
      <w:r w:rsidR="000062C9" w:rsidRPr="00FC4421">
        <w:rPr>
          <w:rFonts w:ascii="Times New Roman" w:hAnsi="Times New Roman"/>
          <w:sz w:val="24"/>
          <w:szCs w:val="24"/>
        </w:rPr>
        <w:t>,</w:t>
      </w:r>
      <w:r w:rsidRPr="00FC4421">
        <w:rPr>
          <w:rFonts w:ascii="Times New Roman" w:hAnsi="Times New Roman"/>
          <w:sz w:val="24"/>
          <w:szCs w:val="24"/>
        </w:rPr>
        <w:t xml:space="preserve"> 47</w:t>
      </w:r>
      <w:r w:rsidR="000062C9" w:rsidRPr="00FC4421">
        <w:rPr>
          <w:rFonts w:ascii="Times New Roman" w:hAnsi="Times New Roman"/>
          <w:sz w:val="24"/>
          <w:szCs w:val="24"/>
        </w:rPr>
        <w:t xml:space="preserve"> </w:t>
      </w:r>
      <w:r w:rsidRPr="00FC4421">
        <w:rPr>
          <w:rFonts w:ascii="Times New Roman" w:hAnsi="Times New Roman"/>
          <w:sz w:val="24"/>
          <w:szCs w:val="24"/>
        </w:rPr>
        <w:t>% s</w:t>
      </w:r>
      <w:r w:rsidR="000062C9" w:rsidRPr="00FC4421">
        <w:rPr>
          <w:rFonts w:ascii="Times New Roman" w:hAnsi="Times New Roman"/>
          <w:sz w:val="24"/>
          <w:szCs w:val="24"/>
        </w:rPr>
        <w:t>í</w:t>
      </w:r>
      <w:r w:rsidRPr="00FC4421">
        <w:rPr>
          <w:rFonts w:ascii="Times New Roman" w:hAnsi="Times New Roman"/>
          <w:sz w:val="24"/>
          <w:szCs w:val="24"/>
        </w:rPr>
        <w:t xml:space="preserve"> lo lleva y 53</w:t>
      </w:r>
      <w:r w:rsidR="00FB08D7" w:rsidRPr="00FC4421">
        <w:rPr>
          <w:rFonts w:ascii="Times New Roman" w:hAnsi="Times New Roman"/>
          <w:sz w:val="24"/>
          <w:szCs w:val="24"/>
        </w:rPr>
        <w:t xml:space="preserve"> </w:t>
      </w:r>
      <w:r w:rsidRPr="00FC4421">
        <w:rPr>
          <w:rFonts w:ascii="Times New Roman" w:hAnsi="Times New Roman"/>
          <w:sz w:val="24"/>
          <w:szCs w:val="24"/>
        </w:rPr>
        <w:t>% no; del control de inventarios</w:t>
      </w:r>
      <w:r w:rsidR="00FB08D7" w:rsidRPr="00FC4421">
        <w:rPr>
          <w:rFonts w:ascii="Times New Roman" w:hAnsi="Times New Roman"/>
          <w:sz w:val="24"/>
          <w:szCs w:val="24"/>
        </w:rPr>
        <w:t xml:space="preserve">, </w:t>
      </w:r>
      <w:r w:rsidRPr="00FC4421">
        <w:rPr>
          <w:rFonts w:ascii="Times New Roman" w:hAnsi="Times New Roman"/>
          <w:sz w:val="24"/>
          <w:szCs w:val="24"/>
        </w:rPr>
        <w:t>40</w:t>
      </w:r>
      <w:r w:rsidR="00FB08D7" w:rsidRPr="00FC4421">
        <w:rPr>
          <w:rFonts w:ascii="Times New Roman" w:hAnsi="Times New Roman"/>
          <w:sz w:val="24"/>
          <w:szCs w:val="24"/>
        </w:rPr>
        <w:t xml:space="preserve"> </w:t>
      </w:r>
      <w:r w:rsidRPr="00FC4421">
        <w:rPr>
          <w:rFonts w:ascii="Times New Roman" w:hAnsi="Times New Roman"/>
          <w:sz w:val="24"/>
          <w:szCs w:val="24"/>
        </w:rPr>
        <w:t>% s</w:t>
      </w:r>
      <w:r w:rsidR="00FB08D7" w:rsidRPr="00FC4421">
        <w:rPr>
          <w:rFonts w:ascii="Times New Roman" w:hAnsi="Times New Roman"/>
          <w:sz w:val="24"/>
          <w:szCs w:val="24"/>
        </w:rPr>
        <w:t>í</w:t>
      </w:r>
      <w:r w:rsidRPr="00FC4421">
        <w:rPr>
          <w:rFonts w:ascii="Times New Roman" w:hAnsi="Times New Roman"/>
          <w:sz w:val="24"/>
          <w:szCs w:val="24"/>
        </w:rPr>
        <w:t xml:space="preserve"> lo lleva y 60</w:t>
      </w:r>
      <w:r w:rsidR="00FB08D7" w:rsidRPr="00FC4421">
        <w:rPr>
          <w:rFonts w:ascii="Times New Roman" w:hAnsi="Times New Roman"/>
          <w:sz w:val="24"/>
          <w:szCs w:val="24"/>
        </w:rPr>
        <w:t xml:space="preserve"> </w:t>
      </w:r>
      <w:r w:rsidRPr="00FC4421">
        <w:rPr>
          <w:rFonts w:ascii="Times New Roman" w:hAnsi="Times New Roman"/>
          <w:sz w:val="24"/>
          <w:szCs w:val="24"/>
        </w:rPr>
        <w:t>% no; 41% s</w:t>
      </w:r>
      <w:r w:rsidR="00FB08D7" w:rsidRPr="00FC4421">
        <w:rPr>
          <w:rFonts w:ascii="Times New Roman" w:hAnsi="Times New Roman"/>
          <w:sz w:val="24"/>
          <w:szCs w:val="24"/>
        </w:rPr>
        <w:t>í</w:t>
      </w:r>
      <w:r w:rsidRPr="00FC4421">
        <w:rPr>
          <w:rFonts w:ascii="Times New Roman" w:hAnsi="Times New Roman"/>
          <w:sz w:val="24"/>
          <w:szCs w:val="24"/>
        </w:rPr>
        <w:t xml:space="preserve"> realiza presupuestos de ingresos y gastos y 59% no lo hace;</w:t>
      </w:r>
      <w:r w:rsidR="005D7B6D" w:rsidRPr="00FC4421">
        <w:rPr>
          <w:rFonts w:ascii="Times New Roman" w:hAnsi="Times New Roman"/>
          <w:sz w:val="24"/>
          <w:szCs w:val="24"/>
        </w:rPr>
        <w:t xml:space="preserve"> por último,</w:t>
      </w:r>
      <w:r w:rsidRPr="00FC4421">
        <w:rPr>
          <w:rFonts w:ascii="Times New Roman" w:hAnsi="Times New Roman"/>
          <w:sz w:val="24"/>
          <w:szCs w:val="24"/>
        </w:rPr>
        <w:t xml:space="preserve"> 17</w:t>
      </w:r>
      <w:r w:rsidR="00FB08D7" w:rsidRPr="00FC4421">
        <w:rPr>
          <w:rFonts w:ascii="Times New Roman" w:hAnsi="Times New Roman"/>
          <w:sz w:val="24"/>
          <w:szCs w:val="24"/>
        </w:rPr>
        <w:t xml:space="preserve"> </w:t>
      </w:r>
      <w:r w:rsidRPr="00FC4421">
        <w:rPr>
          <w:rFonts w:ascii="Times New Roman" w:hAnsi="Times New Roman"/>
          <w:sz w:val="24"/>
          <w:szCs w:val="24"/>
        </w:rPr>
        <w:t>% de los negocios determina si hay excedente o faltante de efectivo y 83</w:t>
      </w:r>
      <w:r w:rsidR="00FB08D7" w:rsidRPr="00FC4421">
        <w:rPr>
          <w:rFonts w:ascii="Times New Roman" w:hAnsi="Times New Roman"/>
          <w:sz w:val="24"/>
          <w:szCs w:val="24"/>
        </w:rPr>
        <w:t xml:space="preserve"> </w:t>
      </w:r>
      <w:r w:rsidRPr="00FC4421">
        <w:rPr>
          <w:rFonts w:ascii="Times New Roman" w:hAnsi="Times New Roman"/>
          <w:sz w:val="24"/>
          <w:szCs w:val="24"/>
        </w:rPr>
        <w:t>% no</w:t>
      </w:r>
      <w:r w:rsidR="00FB08D7" w:rsidRPr="00FC4421">
        <w:rPr>
          <w:rFonts w:ascii="Times New Roman" w:hAnsi="Times New Roman"/>
          <w:sz w:val="24"/>
          <w:szCs w:val="24"/>
        </w:rPr>
        <w:t xml:space="preserve">. </w:t>
      </w:r>
      <w:r w:rsidRPr="00FC4421">
        <w:rPr>
          <w:rFonts w:ascii="Times New Roman" w:hAnsi="Times New Roman"/>
          <w:sz w:val="24"/>
          <w:szCs w:val="24"/>
        </w:rPr>
        <w:t xml:space="preserve">También se indica </w:t>
      </w:r>
      <w:r w:rsidR="005D7B6D" w:rsidRPr="00FC4421">
        <w:rPr>
          <w:rFonts w:ascii="Times New Roman" w:hAnsi="Times New Roman"/>
          <w:sz w:val="24"/>
          <w:szCs w:val="24"/>
        </w:rPr>
        <w:t>que</w:t>
      </w:r>
      <w:r w:rsidR="00FB08D7" w:rsidRPr="00FC4421">
        <w:rPr>
          <w:rFonts w:ascii="Times New Roman" w:hAnsi="Times New Roman"/>
          <w:sz w:val="24"/>
          <w:szCs w:val="24"/>
        </w:rPr>
        <w:t xml:space="preserve"> respecto a </w:t>
      </w:r>
      <w:r w:rsidRPr="00FC4421">
        <w:rPr>
          <w:rFonts w:ascii="Times New Roman" w:hAnsi="Times New Roman"/>
          <w:sz w:val="24"/>
          <w:szCs w:val="24"/>
        </w:rPr>
        <w:t>la toma de decisiones en los negocios</w:t>
      </w:r>
      <w:r w:rsidR="00FB08D7" w:rsidRPr="00FC4421">
        <w:rPr>
          <w:rFonts w:ascii="Times New Roman" w:hAnsi="Times New Roman"/>
          <w:sz w:val="24"/>
          <w:szCs w:val="24"/>
        </w:rPr>
        <w:t xml:space="preserve"> </w:t>
      </w:r>
      <w:r w:rsidRPr="00FC4421">
        <w:rPr>
          <w:rFonts w:ascii="Times New Roman" w:hAnsi="Times New Roman"/>
          <w:sz w:val="24"/>
          <w:szCs w:val="24"/>
        </w:rPr>
        <w:t>66</w:t>
      </w:r>
      <w:r w:rsidR="00FB08D7" w:rsidRPr="00FC4421">
        <w:rPr>
          <w:rFonts w:ascii="Times New Roman" w:hAnsi="Times New Roman"/>
          <w:sz w:val="24"/>
          <w:szCs w:val="24"/>
        </w:rPr>
        <w:t xml:space="preserve"> </w:t>
      </w:r>
      <w:r w:rsidRPr="00FC4421">
        <w:rPr>
          <w:rFonts w:ascii="Times New Roman" w:hAnsi="Times New Roman"/>
          <w:sz w:val="24"/>
          <w:szCs w:val="24"/>
        </w:rPr>
        <w:t xml:space="preserve">% </w:t>
      </w:r>
      <w:r w:rsidR="009F6D36" w:rsidRPr="00FC4421">
        <w:rPr>
          <w:rFonts w:ascii="Times New Roman" w:hAnsi="Times New Roman"/>
          <w:sz w:val="24"/>
          <w:szCs w:val="24"/>
        </w:rPr>
        <w:t>lo hace</w:t>
      </w:r>
      <w:r w:rsidRPr="00FC4421">
        <w:rPr>
          <w:rFonts w:ascii="Times New Roman" w:hAnsi="Times New Roman"/>
          <w:sz w:val="24"/>
          <w:szCs w:val="24"/>
        </w:rPr>
        <w:t xml:space="preserve"> </w:t>
      </w:r>
      <w:r w:rsidR="00FB08D7" w:rsidRPr="00FC4421">
        <w:rPr>
          <w:rFonts w:ascii="Times New Roman" w:hAnsi="Times New Roman"/>
          <w:sz w:val="24"/>
          <w:szCs w:val="24"/>
        </w:rPr>
        <w:t xml:space="preserve">con </w:t>
      </w:r>
      <w:r w:rsidRPr="00FC4421">
        <w:rPr>
          <w:rFonts w:ascii="Times New Roman" w:hAnsi="Times New Roman"/>
          <w:sz w:val="24"/>
          <w:szCs w:val="24"/>
        </w:rPr>
        <w:t xml:space="preserve">base </w:t>
      </w:r>
      <w:r w:rsidR="00FB08D7" w:rsidRPr="00FC4421">
        <w:rPr>
          <w:rFonts w:ascii="Times New Roman" w:hAnsi="Times New Roman"/>
          <w:sz w:val="24"/>
          <w:szCs w:val="24"/>
        </w:rPr>
        <w:t xml:space="preserve">en </w:t>
      </w:r>
      <w:r w:rsidRPr="00FC4421">
        <w:rPr>
          <w:rFonts w:ascii="Times New Roman" w:hAnsi="Times New Roman"/>
          <w:sz w:val="24"/>
          <w:szCs w:val="24"/>
        </w:rPr>
        <w:t>los presupuestos de ingresos y gastos, así como 64</w:t>
      </w:r>
      <w:r w:rsidR="00FB08D7" w:rsidRPr="00FC4421">
        <w:rPr>
          <w:rFonts w:ascii="Times New Roman" w:hAnsi="Times New Roman"/>
          <w:sz w:val="24"/>
          <w:szCs w:val="24"/>
        </w:rPr>
        <w:t xml:space="preserve"> </w:t>
      </w:r>
      <w:r w:rsidRPr="00FC4421">
        <w:rPr>
          <w:rFonts w:ascii="Times New Roman" w:hAnsi="Times New Roman"/>
          <w:sz w:val="24"/>
          <w:szCs w:val="24"/>
        </w:rPr>
        <w:t>% realiza la toma de decisiones conforme a su información financiera. De 30</w:t>
      </w:r>
      <w:r w:rsidR="00FB08D7" w:rsidRPr="00FC4421">
        <w:rPr>
          <w:rFonts w:ascii="Times New Roman" w:hAnsi="Times New Roman"/>
          <w:sz w:val="24"/>
          <w:szCs w:val="24"/>
        </w:rPr>
        <w:t xml:space="preserve"> </w:t>
      </w:r>
      <w:r w:rsidRPr="00FC4421">
        <w:rPr>
          <w:rFonts w:ascii="Times New Roman" w:hAnsi="Times New Roman"/>
          <w:sz w:val="24"/>
          <w:szCs w:val="24"/>
        </w:rPr>
        <w:t>% de los negocios que s</w:t>
      </w:r>
      <w:r w:rsidR="00FB08D7" w:rsidRPr="00FC4421">
        <w:rPr>
          <w:rFonts w:ascii="Times New Roman" w:hAnsi="Times New Roman"/>
          <w:sz w:val="24"/>
          <w:szCs w:val="24"/>
        </w:rPr>
        <w:t>í</w:t>
      </w:r>
      <w:r w:rsidRPr="00FC4421">
        <w:rPr>
          <w:rFonts w:ascii="Times New Roman" w:hAnsi="Times New Roman"/>
          <w:sz w:val="24"/>
          <w:szCs w:val="24"/>
        </w:rPr>
        <w:t xml:space="preserve"> cuentan con un profesional contable, corresponde 15</w:t>
      </w:r>
      <w:r w:rsidR="00FB08D7" w:rsidRPr="00FC4421">
        <w:rPr>
          <w:rFonts w:ascii="Times New Roman" w:hAnsi="Times New Roman"/>
          <w:sz w:val="24"/>
          <w:szCs w:val="24"/>
        </w:rPr>
        <w:t xml:space="preserve"> </w:t>
      </w:r>
      <w:r w:rsidRPr="00FC4421">
        <w:rPr>
          <w:rFonts w:ascii="Times New Roman" w:hAnsi="Times New Roman"/>
          <w:sz w:val="24"/>
          <w:szCs w:val="24"/>
        </w:rPr>
        <w:t>% a un profesional interno y 85</w:t>
      </w:r>
      <w:r w:rsidR="00FB08D7" w:rsidRPr="00FC4421">
        <w:rPr>
          <w:rFonts w:ascii="Times New Roman" w:hAnsi="Times New Roman"/>
          <w:sz w:val="24"/>
          <w:szCs w:val="24"/>
        </w:rPr>
        <w:t xml:space="preserve"> </w:t>
      </w:r>
      <w:r w:rsidRPr="00FC4421">
        <w:rPr>
          <w:rFonts w:ascii="Times New Roman" w:hAnsi="Times New Roman"/>
          <w:sz w:val="24"/>
          <w:szCs w:val="24"/>
        </w:rPr>
        <w:t xml:space="preserve">% </w:t>
      </w:r>
      <w:r w:rsidR="00854A7F" w:rsidRPr="00FC4421">
        <w:rPr>
          <w:rFonts w:ascii="Times New Roman" w:hAnsi="Times New Roman"/>
          <w:sz w:val="24"/>
          <w:szCs w:val="24"/>
        </w:rPr>
        <w:t xml:space="preserve">a </w:t>
      </w:r>
      <w:r w:rsidRPr="00FC4421">
        <w:rPr>
          <w:rFonts w:ascii="Times New Roman" w:hAnsi="Times New Roman"/>
          <w:sz w:val="24"/>
          <w:szCs w:val="24"/>
        </w:rPr>
        <w:t>un profesional externo. Y únicamente 15</w:t>
      </w:r>
      <w:r w:rsidR="00FB08D7" w:rsidRPr="00FC4421">
        <w:rPr>
          <w:rFonts w:ascii="Times New Roman" w:hAnsi="Times New Roman"/>
          <w:sz w:val="24"/>
          <w:szCs w:val="24"/>
        </w:rPr>
        <w:t xml:space="preserve"> </w:t>
      </w:r>
      <w:r w:rsidRPr="00FC4421">
        <w:rPr>
          <w:rFonts w:ascii="Times New Roman" w:hAnsi="Times New Roman"/>
          <w:sz w:val="24"/>
          <w:szCs w:val="24"/>
        </w:rPr>
        <w:t>% de negocios han sido sujetos de financiamiento, mientras que 85</w:t>
      </w:r>
      <w:r w:rsidR="00FB08D7" w:rsidRPr="00FC4421">
        <w:rPr>
          <w:rFonts w:ascii="Times New Roman" w:hAnsi="Times New Roman"/>
          <w:sz w:val="24"/>
          <w:szCs w:val="24"/>
        </w:rPr>
        <w:t xml:space="preserve"> </w:t>
      </w:r>
      <w:r w:rsidRPr="00FC4421">
        <w:rPr>
          <w:rFonts w:ascii="Times New Roman" w:hAnsi="Times New Roman"/>
          <w:sz w:val="24"/>
          <w:szCs w:val="24"/>
        </w:rPr>
        <w:t xml:space="preserve">% de ellos no. </w:t>
      </w:r>
    </w:p>
    <w:p w14:paraId="03FE31C8" w14:textId="30C91D9C"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De los indicadores de crecimiento se puede señalar que</w:t>
      </w:r>
      <w:r w:rsidR="00B12E2D" w:rsidRPr="00FC4421">
        <w:rPr>
          <w:rFonts w:ascii="Times New Roman" w:hAnsi="Times New Roman"/>
          <w:sz w:val="24"/>
          <w:szCs w:val="24"/>
        </w:rPr>
        <w:t>,</w:t>
      </w:r>
      <w:r w:rsidRPr="00FC4421">
        <w:rPr>
          <w:rFonts w:ascii="Times New Roman" w:hAnsi="Times New Roman"/>
          <w:sz w:val="24"/>
          <w:szCs w:val="24"/>
        </w:rPr>
        <w:t xml:space="preserve"> </w:t>
      </w:r>
      <w:r w:rsidR="00B12E2D" w:rsidRPr="00FC4421">
        <w:rPr>
          <w:rFonts w:ascii="Times New Roman" w:hAnsi="Times New Roman"/>
          <w:sz w:val="24"/>
          <w:szCs w:val="24"/>
        </w:rPr>
        <w:t xml:space="preserve">en cuanto a </w:t>
      </w:r>
      <w:r w:rsidRPr="00FC4421">
        <w:rPr>
          <w:rFonts w:ascii="Times New Roman" w:hAnsi="Times New Roman"/>
          <w:sz w:val="24"/>
          <w:szCs w:val="24"/>
        </w:rPr>
        <w:t>las ganancias</w:t>
      </w:r>
      <w:r w:rsidR="00B12E2D" w:rsidRPr="00FC4421">
        <w:rPr>
          <w:rFonts w:ascii="Times New Roman" w:hAnsi="Times New Roman"/>
          <w:sz w:val="24"/>
          <w:szCs w:val="24"/>
        </w:rPr>
        <w:t>,</w:t>
      </w:r>
      <w:r w:rsidRPr="00FC4421">
        <w:rPr>
          <w:rFonts w:ascii="Times New Roman" w:hAnsi="Times New Roman"/>
          <w:sz w:val="24"/>
          <w:szCs w:val="24"/>
        </w:rPr>
        <w:t xml:space="preserve"> 46</w:t>
      </w:r>
      <w:r w:rsidR="00FB08D7" w:rsidRPr="00FC4421">
        <w:rPr>
          <w:rFonts w:ascii="Times New Roman" w:hAnsi="Times New Roman"/>
          <w:sz w:val="24"/>
          <w:szCs w:val="24"/>
        </w:rPr>
        <w:t xml:space="preserve"> </w:t>
      </w:r>
      <w:r w:rsidRPr="00FC4421">
        <w:rPr>
          <w:rFonts w:ascii="Times New Roman" w:hAnsi="Times New Roman"/>
          <w:sz w:val="24"/>
          <w:szCs w:val="24"/>
        </w:rPr>
        <w:t>% de los negocios se mantuvieron igual, 30</w:t>
      </w:r>
      <w:r w:rsidR="00FB08D7" w:rsidRPr="00FC4421">
        <w:rPr>
          <w:rFonts w:ascii="Times New Roman" w:hAnsi="Times New Roman"/>
          <w:sz w:val="24"/>
          <w:szCs w:val="24"/>
        </w:rPr>
        <w:t xml:space="preserve"> </w:t>
      </w:r>
      <w:r w:rsidRPr="00FC4421">
        <w:rPr>
          <w:rFonts w:ascii="Times New Roman" w:hAnsi="Times New Roman"/>
          <w:sz w:val="24"/>
          <w:szCs w:val="24"/>
        </w:rPr>
        <w:t>% aumentó y 24</w:t>
      </w:r>
      <w:r w:rsidR="00FB08D7" w:rsidRPr="00FC4421">
        <w:rPr>
          <w:rFonts w:ascii="Times New Roman" w:hAnsi="Times New Roman"/>
          <w:sz w:val="24"/>
          <w:szCs w:val="24"/>
        </w:rPr>
        <w:t xml:space="preserve"> </w:t>
      </w:r>
      <w:r w:rsidRPr="00FC4421">
        <w:rPr>
          <w:rFonts w:ascii="Times New Roman" w:hAnsi="Times New Roman"/>
          <w:sz w:val="24"/>
          <w:szCs w:val="24"/>
        </w:rPr>
        <w:t>% disminuyó</w:t>
      </w:r>
      <w:r w:rsidR="00FB08D7" w:rsidRPr="00FC4421">
        <w:rPr>
          <w:rFonts w:ascii="Times New Roman" w:hAnsi="Times New Roman"/>
          <w:sz w:val="24"/>
          <w:szCs w:val="24"/>
        </w:rPr>
        <w:t xml:space="preserve">. </w:t>
      </w:r>
      <w:r w:rsidRPr="00FC4421">
        <w:rPr>
          <w:rFonts w:ascii="Times New Roman" w:hAnsi="Times New Roman"/>
          <w:sz w:val="24"/>
          <w:szCs w:val="24"/>
        </w:rPr>
        <w:t>Otro indicador son las ventas</w:t>
      </w:r>
      <w:r w:rsidR="00FB08D7" w:rsidRPr="00FC4421">
        <w:rPr>
          <w:rFonts w:ascii="Times New Roman" w:hAnsi="Times New Roman"/>
          <w:sz w:val="24"/>
          <w:szCs w:val="24"/>
        </w:rPr>
        <w:t>,</w:t>
      </w:r>
      <w:r w:rsidRPr="00FC4421">
        <w:rPr>
          <w:rFonts w:ascii="Times New Roman" w:hAnsi="Times New Roman"/>
          <w:sz w:val="24"/>
          <w:szCs w:val="24"/>
        </w:rPr>
        <w:t xml:space="preserve"> en donde 45</w:t>
      </w:r>
      <w:r w:rsidR="00FB08D7" w:rsidRPr="00FC4421">
        <w:rPr>
          <w:rFonts w:ascii="Times New Roman" w:hAnsi="Times New Roman"/>
          <w:sz w:val="24"/>
          <w:szCs w:val="24"/>
        </w:rPr>
        <w:t xml:space="preserve"> </w:t>
      </w:r>
      <w:r w:rsidRPr="00FC4421">
        <w:rPr>
          <w:rFonts w:ascii="Times New Roman" w:hAnsi="Times New Roman"/>
          <w:sz w:val="24"/>
          <w:szCs w:val="24"/>
        </w:rPr>
        <w:t>% se mantuv</w:t>
      </w:r>
      <w:r w:rsidR="00B12E2D" w:rsidRPr="00FC4421">
        <w:rPr>
          <w:rFonts w:ascii="Times New Roman" w:hAnsi="Times New Roman"/>
          <w:sz w:val="24"/>
          <w:szCs w:val="24"/>
        </w:rPr>
        <w:t>o</w:t>
      </w:r>
      <w:r w:rsidRPr="00FC4421">
        <w:rPr>
          <w:rFonts w:ascii="Times New Roman" w:hAnsi="Times New Roman"/>
          <w:sz w:val="24"/>
          <w:szCs w:val="24"/>
        </w:rPr>
        <w:t xml:space="preserve"> igual, 30</w:t>
      </w:r>
      <w:r w:rsidR="00FB08D7" w:rsidRPr="00FC4421">
        <w:rPr>
          <w:rFonts w:ascii="Times New Roman" w:hAnsi="Times New Roman"/>
          <w:sz w:val="24"/>
          <w:szCs w:val="24"/>
        </w:rPr>
        <w:t xml:space="preserve"> </w:t>
      </w:r>
      <w:r w:rsidRPr="00FC4421">
        <w:rPr>
          <w:rFonts w:ascii="Times New Roman" w:hAnsi="Times New Roman"/>
          <w:sz w:val="24"/>
          <w:szCs w:val="24"/>
        </w:rPr>
        <w:t>% aumentó y 25</w:t>
      </w:r>
      <w:r w:rsidR="00FB08D7" w:rsidRPr="00FC4421">
        <w:rPr>
          <w:rFonts w:ascii="Times New Roman" w:hAnsi="Times New Roman"/>
          <w:sz w:val="24"/>
          <w:szCs w:val="24"/>
        </w:rPr>
        <w:t xml:space="preserve"> </w:t>
      </w:r>
      <w:r w:rsidRPr="00FC4421">
        <w:rPr>
          <w:rFonts w:ascii="Times New Roman" w:hAnsi="Times New Roman"/>
          <w:sz w:val="24"/>
          <w:szCs w:val="24"/>
        </w:rPr>
        <w:t>% disminuyó</w:t>
      </w:r>
      <w:r w:rsidR="00FB08D7" w:rsidRPr="00FC4421">
        <w:rPr>
          <w:rFonts w:ascii="Times New Roman" w:hAnsi="Times New Roman"/>
          <w:sz w:val="24"/>
          <w:szCs w:val="24"/>
        </w:rPr>
        <w:t xml:space="preserve">. </w:t>
      </w:r>
      <w:r w:rsidRPr="00FC4421">
        <w:rPr>
          <w:rFonts w:ascii="Times New Roman" w:hAnsi="Times New Roman"/>
          <w:sz w:val="24"/>
          <w:szCs w:val="24"/>
        </w:rPr>
        <w:t>Por último</w:t>
      </w:r>
      <w:r w:rsidR="00FB08D7" w:rsidRPr="00FC4421">
        <w:rPr>
          <w:rFonts w:ascii="Times New Roman" w:hAnsi="Times New Roman"/>
          <w:sz w:val="24"/>
          <w:szCs w:val="24"/>
        </w:rPr>
        <w:t>,</w:t>
      </w:r>
      <w:r w:rsidRPr="00FC4421">
        <w:rPr>
          <w:rFonts w:ascii="Times New Roman" w:hAnsi="Times New Roman"/>
          <w:sz w:val="24"/>
          <w:szCs w:val="24"/>
        </w:rPr>
        <w:t xml:space="preserve"> de las inversiones en maquinaria y equipo, 82</w:t>
      </w:r>
      <w:r w:rsidR="00FB08D7" w:rsidRPr="00FC4421">
        <w:rPr>
          <w:rFonts w:ascii="Times New Roman" w:hAnsi="Times New Roman"/>
          <w:sz w:val="24"/>
          <w:szCs w:val="24"/>
        </w:rPr>
        <w:t xml:space="preserve"> </w:t>
      </w:r>
      <w:r w:rsidRPr="00FC4421">
        <w:rPr>
          <w:rFonts w:ascii="Times New Roman" w:hAnsi="Times New Roman"/>
          <w:sz w:val="24"/>
          <w:szCs w:val="24"/>
        </w:rPr>
        <w:t>% se mantuvo igual, 13</w:t>
      </w:r>
      <w:r w:rsidR="00FB08D7" w:rsidRPr="00FC4421">
        <w:rPr>
          <w:rFonts w:ascii="Times New Roman" w:hAnsi="Times New Roman"/>
          <w:sz w:val="24"/>
          <w:szCs w:val="24"/>
        </w:rPr>
        <w:t xml:space="preserve"> </w:t>
      </w:r>
      <w:r w:rsidRPr="00FC4421">
        <w:rPr>
          <w:rFonts w:ascii="Times New Roman" w:hAnsi="Times New Roman"/>
          <w:sz w:val="24"/>
          <w:szCs w:val="24"/>
        </w:rPr>
        <w:t>% aumentó y 5</w:t>
      </w:r>
      <w:r w:rsidR="00FB08D7" w:rsidRPr="00FC4421">
        <w:rPr>
          <w:rFonts w:ascii="Times New Roman" w:hAnsi="Times New Roman"/>
          <w:sz w:val="24"/>
          <w:szCs w:val="24"/>
        </w:rPr>
        <w:t xml:space="preserve"> </w:t>
      </w:r>
      <w:r w:rsidRPr="00FC4421">
        <w:rPr>
          <w:rFonts w:ascii="Times New Roman" w:hAnsi="Times New Roman"/>
          <w:sz w:val="24"/>
          <w:szCs w:val="24"/>
        </w:rPr>
        <w:t>% disminuyó.</w:t>
      </w:r>
    </w:p>
    <w:p w14:paraId="49C87B74" w14:textId="45B0800C"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lastRenderedPageBreak/>
        <w:t>Por lo que corresponde a la gestión, únicamente 5</w:t>
      </w:r>
      <w:r w:rsidR="00FB08D7" w:rsidRPr="00FC4421">
        <w:rPr>
          <w:rFonts w:ascii="Times New Roman" w:hAnsi="Times New Roman"/>
          <w:sz w:val="24"/>
          <w:szCs w:val="24"/>
        </w:rPr>
        <w:t xml:space="preserve"> </w:t>
      </w:r>
      <w:r w:rsidRPr="00FC4421">
        <w:rPr>
          <w:rFonts w:ascii="Times New Roman" w:hAnsi="Times New Roman"/>
          <w:sz w:val="24"/>
          <w:szCs w:val="24"/>
        </w:rPr>
        <w:t>% de los negocios s</w:t>
      </w:r>
      <w:r w:rsidR="00FB08D7" w:rsidRPr="00FC4421">
        <w:rPr>
          <w:rFonts w:ascii="Times New Roman" w:hAnsi="Times New Roman"/>
          <w:sz w:val="24"/>
          <w:szCs w:val="24"/>
        </w:rPr>
        <w:t>í</w:t>
      </w:r>
      <w:r w:rsidRPr="00FC4421">
        <w:rPr>
          <w:rFonts w:ascii="Times New Roman" w:hAnsi="Times New Roman"/>
          <w:sz w:val="24"/>
          <w:szCs w:val="24"/>
        </w:rPr>
        <w:t xml:space="preserve"> cuenta con un plan de desarrollo escrito y 95</w:t>
      </w:r>
      <w:r w:rsidR="00FB08D7" w:rsidRPr="00FC4421">
        <w:rPr>
          <w:rFonts w:ascii="Times New Roman" w:hAnsi="Times New Roman"/>
          <w:sz w:val="24"/>
          <w:szCs w:val="24"/>
        </w:rPr>
        <w:t xml:space="preserve"> </w:t>
      </w:r>
      <w:r w:rsidRPr="00FC4421">
        <w:rPr>
          <w:rFonts w:ascii="Times New Roman" w:hAnsi="Times New Roman"/>
          <w:sz w:val="24"/>
          <w:szCs w:val="24"/>
        </w:rPr>
        <w:t>% no</w:t>
      </w:r>
      <w:r w:rsidR="00FB08D7" w:rsidRPr="00FC4421">
        <w:rPr>
          <w:rFonts w:ascii="Times New Roman" w:hAnsi="Times New Roman"/>
          <w:sz w:val="24"/>
          <w:szCs w:val="24"/>
        </w:rPr>
        <w:t>;</w:t>
      </w:r>
      <w:r w:rsidRPr="00FC4421">
        <w:rPr>
          <w:rFonts w:ascii="Times New Roman" w:hAnsi="Times New Roman"/>
          <w:sz w:val="24"/>
          <w:szCs w:val="24"/>
        </w:rPr>
        <w:t xml:space="preserve"> 5</w:t>
      </w:r>
      <w:r w:rsidR="00FB08D7" w:rsidRPr="00FC4421">
        <w:rPr>
          <w:rFonts w:ascii="Times New Roman" w:hAnsi="Times New Roman"/>
          <w:sz w:val="24"/>
          <w:szCs w:val="24"/>
        </w:rPr>
        <w:t xml:space="preserve"> </w:t>
      </w:r>
      <w:r w:rsidRPr="00FC4421">
        <w:rPr>
          <w:rFonts w:ascii="Times New Roman" w:hAnsi="Times New Roman"/>
          <w:sz w:val="24"/>
          <w:szCs w:val="24"/>
        </w:rPr>
        <w:t>% cuenta con un organigrama y 95</w:t>
      </w:r>
      <w:r w:rsidR="00FB08D7" w:rsidRPr="00FC4421">
        <w:rPr>
          <w:rFonts w:ascii="Times New Roman" w:hAnsi="Times New Roman"/>
          <w:sz w:val="24"/>
          <w:szCs w:val="24"/>
        </w:rPr>
        <w:t xml:space="preserve"> </w:t>
      </w:r>
      <w:r w:rsidRPr="00FC4421">
        <w:rPr>
          <w:rFonts w:ascii="Times New Roman" w:hAnsi="Times New Roman"/>
          <w:sz w:val="24"/>
          <w:szCs w:val="24"/>
        </w:rPr>
        <w:t>% no; 4</w:t>
      </w:r>
      <w:r w:rsidR="00FB08D7" w:rsidRPr="00FC4421">
        <w:rPr>
          <w:rFonts w:ascii="Times New Roman" w:hAnsi="Times New Roman"/>
          <w:sz w:val="24"/>
          <w:szCs w:val="24"/>
        </w:rPr>
        <w:t xml:space="preserve"> </w:t>
      </w:r>
      <w:r w:rsidRPr="00FC4421">
        <w:rPr>
          <w:rFonts w:ascii="Times New Roman" w:hAnsi="Times New Roman"/>
          <w:sz w:val="24"/>
          <w:szCs w:val="24"/>
        </w:rPr>
        <w:t>% s</w:t>
      </w:r>
      <w:r w:rsidR="00FB08D7" w:rsidRPr="00FC4421">
        <w:rPr>
          <w:rFonts w:ascii="Times New Roman" w:hAnsi="Times New Roman"/>
          <w:sz w:val="24"/>
          <w:szCs w:val="24"/>
        </w:rPr>
        <w:t>í</w:t>
      </w:r>
      <w:r w:rsidRPr="00FC4421">
        <w:rPr>
          <w:rFonts w:ascii="Times New Roman" w:hAnsi="Times New Roman"/>
          <w:sz w:val="24"/>
          <w:szCs w:val="24"/>
        </w:rPr>
        <w:t xml:space="preserve"> cuenta con funciones del personal, </w:t>
      </w:r>
      <w:r w:rsidR="00B12E2D" w:rsidRPr="00FC4421">
        <w:rPr>
          <w:rFonts w:ascii="Times New Roman" w:hAnsi="Times New Roman"/>
          <w:sz w:val="24"/>
          <w:szCs w:val="24"/>
        </w:rPr>
        <w:t xml:space="preserve">definidas </w:t>
      </w:r>
      <w:r w:rsidRPr="00FC4421">
        <w:rPr>
          <w:rFonts w:ascii="Times New Roman" w:hAnsi="Times New Roman"/>
          <w:sz w:val="24"/>
          <w:szCs w:val="24"/>
        </w:rPr>
        <w:t>por escrito</w:t>
      </w:r>
      <w:r w:rsidR="00FB08D7" w:rsidRPr="00FC4421">
        <w:rPr>
          <w:rFonts w:ascii="Times New Roman" w:hAnsi="Times New Roman"/>
          <w:sz w:val="24"/>
          <w:szCs w:val="24"/>
        </w:rPr>
        <w:t>,</w:t>
      </w:r>
      <w:r w:rsidRPr="00FC4421">
        <w:rPr>
          <w:rFonts w:ascii="Times New Roman" w:hAnsi="Times New Roman"/>
          <w:sz w:val="24"/>
          <w:szCs w:val="24"/>
        </w:rPr>
        <w:t xml:space="preserve"> y 96</w:t>
      </w:r>
      <w:r w:rsidR="00FB08D7" w:rsidRPr="00FC4421">
        <w:rPr>
          <w:rFonts w:ascii="Times New Roman" w:hAnsi="Times New Roman"/>
          <w:sz w:val="24"/>
          <w:szCs w:val="24"/>
        </w:rPr>
        <w:t xml:space="preserve"> </w:t>
      </w:r>
      <w:r w:rsidRPr="00FC4421">
        <w:rPr>
          <w:rFonts w:ascii="Times New Roman" w:hAnsi="Times New Roman"/>
          <w:sz w:val="24"/>
          <w:szCs w:val="24"/>
        </w:rPr>
        <w:t xml:space="preserve">% no. </w:t>
      </w:r>
      <w:r w:rsidR="00FB08D7" w:rsidRPr="00FC4421">
        <w:rPr>
          <w:rFonts w:ascii="Times New Roman" w:hAnsi="Times New Roman"/>
          <w:sz w:val="24"/>
          <w:szCs w:val="24"/>
        </w:rPr>
        <w:t>Finalmente,</w:t>
      </w:r>
      <w:r w:rsidRPr="00FC4421">
        <w:rPr>
          <w:rFonts w:ascii="Times New Roman" w:hAnsi="Times New Roman"/>
          <w:sz w:val="24"/>
          <w:szCs w:val="24"/>
        </w:rPr>
        <w:t xml:space="preserve"> 4</w:t>
      </w:r>
      <w:r w:rsidR="00FB08D7" w:rsidRPr="00FC4421">
        <w:rPr>
          <w:rFonts w:ascii="Times New Roman" w:hAnsi="Times New Roman"/>
          <w:sz w:val="24"/>
          <w:szCs w:val="24"/>
        </w:rPr>
        <w:t xml:space="preserve"> </w:t>
      </w:r>
      <w:r w:rsidRPr="00FC4421">
        <w:rPr>
          <w:rFonts w:ascii="Times New Roman" w:hAnsi="Times New Roman"/>
          <w:sz w:val="24"/>
          <w:szCs w:val="24"/>
        </w:rPr>
        <w:t>% s</w:t>
      </w:r>
      <w:r w:rsidR="00FB08D7" w:rsidRPr="00FC4421">
        <w:rPr>
          <w:rFonts w:ascii="Times New Roman" w:hAnsi="Times New Roman"/>
          <w:sz w:val="24"/>
          <w:szCs w:val="24"/>
        </w:rPr>
        <w:t>í</w:t>
      </w:r>
      <w:r w:rsidRPr="00FC4421">
        <w:rPr>
          <w:rFonts w:ascii="Times New Roman" w:hAnsi="Times New Roman"/>
          <w:sz w:val="24"/>
          <w:szCs w:val="24"/>
        </w:rPr>
        <w:t xml:space="preserve"> cuenta con procedimientos definidos por escrito y 96</w:t>
      </w:r>
      <w:r w:rsidR="00FB08D7" w:rsidRPr="00FC4421">
        <w:rPr>
          <w:rFonts w:ascii="Times New Roman" w:hAnsi="Times New Roman"/>
          <w:sz w:val="24"/>
          <w:szCs w:val="24"/>
        </w:rPr>
        <w:t xml:space="preserve"> </w:t>
      </w:r>
      <w:r w:rsidRPr="00FC4421">
        <w:rPr>
          <w:rFonts w:ascii="Times New Roman" w:hAnsi="Times New Roman"/>
          <w:sz w:val="24"/>
          <w:szCs w:val="24"/>
        </w:rPr>
        <w:t>% no.</w:t>
      </w:r>
    </w:p>
    <w:p w14:paraId="2B34FB04" w14:textId="2FA50FAB"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En lo correspondiente a la calidad</w:t>
      </w:r>
      <w:r w:rsidR="00FB08D7" w:rsidRPr="00FC4421">
        <w:rPr>
          <w:rFonts w:ascii="Times New Roman" w:hAnsi="Times New Roman"/>
          <w:sz w:val="24"/>
          <w:szCs w:val="24"/>
        </w:rPr>
        <w:t xml:space="preserve">, </w:t>
      </w:r>
      <w:r w:rsidRPr="00FC4421">
        <w:rPr>
          <w:rFonts w:ascii="Times New Roman" w:hAnsi="Times New Roman"/>
          <w:sz w:val="24"/>
          <w:szCs w:val="24"/>
        </w:rPr>
        <w:t>4</w:t>
      </w:r>
      <w:r w:rsidR="00FB08D7" w:rsidRPr="00FC4421">
        <w:rPr>
          <w:rFonts w:ascii="Times New Roman" w:hAnsi="Times New Roman"/>
          <w:sz w:val="24"/>
          <w:szCs w:val="24"/>
        </w:rPr>
        <w:t xml:space="preserve"> </w:t>
      </w:r>
      <w:r w:rsidRPr="00FC4421">
        <w:rPr>
          <w:rFonts w:ascii="Times New Roman" w:hAnsi="Times New Roman"/>
          <w:sz w:val="24"/>
          <w:szCs w:val="24"/>
        </w:rPr>
        <w:t>% s</w:t>
      </w:r>
      <w:r w:rsidR="00FB08D7" w:rsidRPr="00FC4421">
        <w:rPr>
          <w:rFonts w:ascii="Times New Roman" w:hAnsi="Times New Roman"/>
          <w:sz w:val="24"/>
          <w:szCs w:val="24"/>
        </w:rPr>
        <w:t>í</w:t>
      </w:r>
      <w:r w:rsidRPr="00FC4421">
        <w:rPr>
          <w:rFonts w:ascii="Times New Roman" w:hAnsi="Times New Roman"/>
          <w:sz w:val="24"/>
          <w:szCs w:val="24"/>
        </w:rPr>
        <w:t xml:space="preserve"> cuenta con alguna certificación o premio y 96</w:t>
      </w:r>
      <w:r w:rsidR="00FB08D7" w:rsidRPr="00FC4421">
        <w:rPr>
          <w:rFonts w:ascii="Times New Roman" w:hAnsi="Times New Roman"/>
          <w:sz w:val="24"/>
          <w:szCs w:val="24"/>
        </w:rPr>
        <w:t xml:space="preserve"> </w:t>
      </w:r>
      <w:r w:rsidRPr="00FC4421">
        <w:rPr>
          <w:rFonts w:ascii="Times New Roman" w:hAnsi="Times New Roman"/>
          <w:sz w:val="24"/>
          <w:szCs w:val="24"/>
        </w:rPr>
        <w:t>%</w:t>
      </w:r>
      <w:r w:rsidR="00FB08D7" w:rsidRPr="00FC4421">
        <w:rPr>
          <w:rFonts w:ascii="Times New Roman" w:hAnsi="Times New Roman"/>
          <w:sz w:val="24"/>
          <w:szCs w:val="24"/>
        </w:rPr>
        <w:t xml:space="preserve"> </w:t>
      </w:r>
      <w:r w:rsidRPr="00FC4421">
        <w:rPr>
          <w:rFonts w:ascii="Times New Roman" w:hAnsi="Times New Roman"/>
          <w:sz w:val="24"/>
          <w:szCs w:val="24"/>
        </w:rPr>
        <w:t xml:space="preserve">no lo tiene. </w:t>
      </w:r>
      <w:r w:rsidR="00BF0B3A" w:rsidRPr="00FC4421">
        <w:rPr>
          <w:rFonts w:ascii="Times New Roman" w:hAnsi="Times New Roman"/>
          <w:sz w:val="24"/>
          <w:szCs w:val="24"/>
        </w:rPr>
        <w:t xml:space="preserve">Además, </w:t>
      </w:r>
      <w:r w:rsidRPr="00FC4421">
        <w:rPr>
          <w:rFonts w:ascii="Times New Roman" w:hAnsi="Times New Roman"/>
          <w:sz w:val="24"/>
          <w:szCs w:val="24"/>
        </w:rPr>
        <w:t>20</w:t>
      </w:r>
      <w:r w:rsidR="00BF0B3A" w:rsidRPr="00FC4421">
        <w:rPr>
          <w:rFonts w:ascii="Times New Roman" w:hAnsi="Times New Roman"/>
          <w:sz w:val="24"/>
          <w:szCs w:val="24"/>
        </w:rPr>
        <w:t xml:space="preserve"> </w:t>
      </w:r>
      <w:r w:rsidRPr="00FC4421">
        <w:rPr>
          <w:rFonts w:ascii="Times New Roman" w:hAnsi="Times New Roman"/>
          <w:sz w:val="24"/>
          <w:szCs w:val="24"/>
        </w:rPr>
        <w:t xml:space="preserve">% </w:t>
      </w:r>
      <w:r w:rsidR="00BF0B3A" w:rsidRPr="00FC4421">
        <w:rPr>
          <w:rFonts w:ascii="Times New Roman" w:hAnsi="Times New Roman"/>
          <w:sz w:val="24"/>
          <w:szCs w:val="24"/>
        </w:rPr>
        <w:t xml:space="preserve">sí </w:t>
      </w:r>
      <w:r w:rsidRPr="00FC4421">
        <w:rPr>
          <w:rFonts w:ascii="Times New Roman" w:hAnsi="Times New Roman"/>
          <w:sz w:val="24"/>
          <w:szCs w:val="24"/>
        </w:rPr>
        <w:t>utiliza alguna técnica de mejora de calidad y productividad, mientras que 80</w:t>
      </w:r>
      <w:r w:rsidR="00BF0B3A" w:rsidRPr="00FC4421">
        <w:rPr>
          <w:rFonts w:ascii="Times New Roman" w:hAnsi="Times New Roman"/>
          <w:sz w:val="24"/>
          <w:szCs w:val="24"/>
        </w:rPr>
        <w:t xml:space="preserve"> </w:t>
      </w:r>
      <w:r w:rsidRPr="00FC4421">
        <w:rPr>
          <w:rFonts w:ascii="Times New Roman" w:hAnsi="Times New Roman"/>
          <w:sz w:val="24"/>
          <w:szCs w:val="24"/>
        </w:rPr>
        <w:t>% no.</w:t>
      </w:r>
    </w:p>
    <w:p w14:paraId="2A8E952E" w14:textId="588EA726"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Sobre </w:t>
      </w:r>
      <w:r w:rsidR="00BF0B3A" w:rsidRPr="00FC4421">
        <w:rPr>
          <w:rFonts w:ascii="Times New Roman" w:hAnsi="Times New Roman"/>
          <w:sz w:val="24"/>
          <w:szCs w:val="24"/>
        </w:rPr>
        <w:t xml:space="preserve">la </w:t>
      </w:r>
      <w:r w:rsidRPr="00FC4421">
        <w:rPr>
          <w:rFonts w:ascii="Times New Roman" w:hAnsi="Times New Roman"/>
          <w:sz w:val="24"/>
          <w:szCs w:val="24"/>
        </w:rPr>
        <w:t>capacitación que los negocios demandan, se encuentra</w:t>
      </w:r>
      <w:r w:rsidR="00BF0B3A" w:rsidRPr="00FC4421">
        <w:rPr>
          <w:rFonts w:ascii="Times New Roman" w:hAnsi="Times New Roman"/>
          <w:sz w:val="24"/>
          <w:szCs w:val="24"/>
        </w:rPr>
        <w:t xml:space="preserve"> el </w:t>
      </w:r>
      <w:r w:rsidRPr="00FC4421">
        <w:rPr>
          <w:rFonts w:ascii="Times New Roman" w:hAnsi="Times New Roman"/>
          <w:sz w:val="24"/>
          <w:szCs w:val="24"/>
        </w:rPr>
        <w:t xml:space="preserve">servicio al cliente </w:t>
      </w:r>
      <w:r w:rsidR="00BF0B3A" w:rsidRPr="00FC4421">
        <w:rPr>
          <w:rFonts w:ascii="Times New Roman" w:hAnsi="Times New Roman"/>
          <w:sz w:val="24"/>
          <w:szCs w:val="24"/>
        </w:rPr>
        <w:t xml:space="preserve">con </w:t>
      </w:r>
      <w:r w:rsidRPr="00FC4421">
        <w:rPr>
          <w:rFonts w:ascii="Times New Roman" w:hAnsi="Times New Roman"/>
          <w:sz w:val="24"/>
          <w:szCs w:val="24"/>
        </w:rPr>
        <w:t>63</w:t>
      </w:r>
      <w:r w:rsidR="00BF0B3A" w:rsidRPr="00FC4421">
        <w:rPr>
          <w:rFonts w:ascii="Times New Roman" w:hAnsi="Times New Roman"/>
          <w:sz w:val="24"/>
          <w:szCs w:val="24"/>
        </w:rPr>
        <w:t xml:space="preserve"> </w:t>
      </w:r>
      <w:r w:rsidRPr="00FC4421">
        <w:rPr>
          <w:rFonts w:ascii="Times New Roman" w:hAnsi="Times New Roman"/>
          <w:sz w:val="24"/>
          <w:szCs w:val="24"/>
        </w:rPr>
        <w:t>%, recursos humanos</w:t>
      </w:r>
      <w:r w:rsidR="00BF0B3A" w:rsidRPr="00FC4421">
        <w:rPr>
          <w:rFonts w:ascii="Times New Roman" w:hAnsi="Times New Roman"/>
          <w:sz w:val="24"/>
          <w:szCs w:val="24"/>
        </w:rPr>
        <w:t xml:space="preserve"> con</w:t>
      </w:r>
      <w:r w:rsidRPr="00FC4421">
        <w:rPr>
          <w:rFonts w:ascii="Times New Roman" w:hAnsi="Times New Roman"/>
          <w:sz w:val="24"/>
          <w:szCs w:val="24"/>
        </w:rPr>
        <w:t xml:space="preserve"> 42</w:t>
      </w:r>
      <w:r w:rsidR="00BF0B3A" w:rsidRPr="00FC4421">
        <w:rPr>
          <w:rFonts w:ascii="Times New Roman" w:hAnsi="Times New Roman"/>
          <w:sz w:val="24"/>
          <w:szCs w:val="24"/>
        </w:rPr>
        <w:t xml:space="preserve"> </w:t>
      </w:r>
      <w:r w:rsidRPr="00FC4421">
        <w:rPr>
          <w:rFonts w:ascii="Times New Roman" w:hAnsi="Times New Roman"/>
          <w:sz w:val="24"/>
          <w:szCs w:val="24"/>
        </w:rPr>
        <w:t>%, comercialización, promoción, publicidad y ventas</w:t>
      </w:r>
      <w:r w:rsidR="00BF0B3A" w:rsidRPr="00FC4421">
        <w:rPr>
          <w:rFonts w:ascii="Times New Roman" w:hAnsi="Times New Roman"/>
          <w:sz w:val="24"/>
          <w:szCs w:val="24"/>
        </w:rPr>
        <w:t xml:space="preserve"> con</w:t>
      </w:r>
      <w:r w:rsidRPr="00FC4421">
        <w:rPr>
          <w:rFonts w:ascii="Times New Roman" w:hAnsi="Times New Roman"/>
          <w:sz w:val="24"/>
          <w:szCs w:val="24"/>
        </w:rPr>
        <w:t xml:space="preserve"> 34</w:t>
      </w:r>
      <w:r w:rsidR="00BF0B3A" w:rsidRPr="00FC4421">
        <w:rPr>
          <w:rFonts w:ascii="Times New Roman" w:hAnsi="Times New Roman"/>
          <w:sz w:val="24"/>
          <w:szCs w:val="24"/>
        </w:rPr>
        <w:t xml:space="preserve"> </w:t>
      </w:r>
      <w:r w:rsidRPr="00FC4421">
        <w:rPr>
          <w:rFonts w:ascii="Times New Roman" w:hAnsi="Times New Roman"/>
          <w:sz w:val="24"/>
          <w:szCs w:val="24"/>
        </w:rPr>
        <w:t xml:space="preserve">%, seguridad e higiene </w:t>
      </w:r>
      <w:r w:rsidR="00BF0B3A" w:rsidRPr="00FC4421">
        <w:rPr>
          <w:rFonts w:ascii="Times New Roman" w:hAnsi="Times New Roman"/>
          <w:sz w:val="24"/>
          <w:szCs w:val="24"/>
        </w:rPr>
        <w:t xml:space="preserve">con </w:t>
      </w:r>
      <w:r w:rsidRPr="00FC4421">
        <w:rPr>
          <w:rFonts w:ascii="Times New Roman" w:hAnsi="Times New Roman"/>
          <w:sz w:val="24"/>
          <w:szCs w:val="24"/>
        </w:rPr>
        <w:t>30</w:t>
      </w:r>
      <w:r w:rsidR="00BF0B3A" w:rsidRPr="00FC4421">
        <w:rPr>
          <w:rFonts w:ascii="Times New Roman" w:hAnsi="Times New Roman"/>
          <w:sz w:val="24"/>
          <w:szCs w:val="24"/>
        </w:rPr>
        <w:t xml:space="preserve"> % y </w:t>
      </w:r>
      <w:r w:rsidRPr="00FC4421">
        <w:rPr>
          <w:rFonts w:ascii="Times New Roman" w:hAnsi="Times New Roman"/>
          <w:sz w:val="24"/>
          <w:szCs w:val="24"/>
        </w:rPr>
        <w:t>contabilidad y aspectos fiscales</w:t>
      </w:r>
      <w:r w:rsidR="00BF0B3A" w:rsidRPr="00FC4421">
        <w:rPr>
          <w:rFonts w:ascii="Times New Roman" w:hAnsi="Times New Roman"/>
          <w:sz w:val="24"/>
          <w:szCs w:val="24"/>
        </w:rPr>
        <w:t xml:space="preserve"> con</w:t>
      </w:r>
      <w:r w:rsidRPr="00FC4421">
        <w:rPr>
          <w:rFonts w:ascii="Times New Roman" w:hAnsi="Times New Roman"/>
          <w:sz w:val="24"/>
          <w:szCs w:val="24"/>
        </w:rPr>
        <w:t xml:space="preserve"> 25</w:t>
      </w:r>
      <w:r w:rsidR="00BF0B3A" w:rsidRPr="00FC4421">
        <w:rPr>
          <w:rFonts w:ascii="Times New Roman" w:hAnsi="Times New Roman"/>
          <w:sz w:val="24"/>
          <w:szCs w:val="24"/>
        </w:rPr>
        <w:t xml:space="preserve"> </w:t>
      </w:r>
      <w:r w:rsidRPr="00FC4421">
        <w:rPr>
          <w:rFonts w:ascii="Times New Roman" w:hAnsi="Times New Roman"/>
          <w:sz w:val="24"/>
          <w:szCs w:val="24"/>
        </w:rPr>
        <w:t>%. Las prácticas de recursos humanos que realizan son en muy pequeña medida, que van de 5</w:t>
      </w:r>
      <w:r w:rsidR="00BF0B3A" w:rsidRPr="00FC4421">
        <w:rPr>
          <w:rFonts w:ascii="Times New Roman" w:hAnsi="Times New Roman"/>
          <w:sz w:val="24"/>
          <w:szCs w:val="24"/>
        </w:rPr>
        <w:t xml:space="preserve"> </w:t>
      </w:r>
      <w:r w:rsidRPr="00FC4421">
        <w:rPr>
          <w:rFonts w:ascii="Times New Roman" w:hAnsi="Times New Roman"/>
          <w:sz w:val="24"/>
          <w:szCs w:val="24"/>
        </w:rPr>
        <w:t>% a 7</w:t>
      </w:r>
      <w:r w:rsidR="00BF0B3A" w:rsidRPr="00FC4421">
        <w:rPr>
          <w:rFonts w:ascii="Times New Roman" w:hAnsi="Times New Roman"/>
          <w:sz w:val="24"/>
          <w:szCs w:val="24"/>
        </w:rPr>
        <w:t xml:space="preserve"> </w:t>
      </w:r>
      <w:r w:rsidRPr="00FC4421">
        <w:rPr>
          <w:rFonts w:ascii="Times New Roman" w:hAnsi="Times New Roman"/>
          <w:sz w:val="24"/>
          <w:szCs w:val="24"/>
        </w:rPr>
        <w:t xml:space="preserve">% sobre reclutamiento y selección, capacitación, plan de incentivos, sueldos y salarios. </w:t>
      </w:r>
    </w:p>
    <w:p w14:paraId="3AFDDF8D" w14:textId="54BCA4B6"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El uso que de las </w:t>
      </w:r>
      <w:r w:rsidR="0040110B" w:rsidRPr="00FC4421">
        <w:rPr>
          <w:rFonts w:ascii="Times New Roman" w:hAnsi="Times New Roman"/>
          <w:sz w:val="24"/>
          <w:szCs w:val="24"/>
        </w:rPr>
        <w:t>TIC</w:t>
      </w:r>
      <w:r w:rsidRPr="00FC4421">
        <w:rPr>
          <w:rFonts w:ascii="Times New Roman" w:hAnsi="Times New Roman"/>
          <w:sz w:val="24"/>
          <w:szCs w:val="24"/>
        </w:rPr>
        <w:t xml:space="preserve"> realizan los negocios </w:t>
      </w:r>
      <w:r w:rsidR="007C2970" w:rsidRPr="00FC4421">
        <w:rPr>
          <w:rFonts w:ascii="Times New Roman" w:hAnsi="Times New Roman"/>
          <w:sz w:val="24"/>
          <w:szCs w:val="24"/>
        </w:rPr>
        <w:t>es el siguiente</w:t>
      </w:r>
      <w:r w:rsidR="00FA042D" w:rsidRPr="00FC4421">
        <w:rPr>
          <w:rFonts w:ascii="Times New Roman" w:hAnsi="Times New Roman"/>
          <w:sz w:val="24"/>
          <w:szCs w:val="24"/>
        </w:rPr>
        <w:t xml:space="preserve">: </w:t>
      </w:r>
      <w:r w:rsidRPr="00FC4421">
        <w:rPr>
          <w:rFonts w:ascii="Times New Roman" w:hAnsi="Times New Roman"/>
          <w:sz w:val="24"/>
          <w:szCs w:val="24"/>
        </w:rPr>
        <w:t>en primer lugar</w:t>
      </w:r>
      <w:r w:rsidR="00FA042D" w:rsidRPr="00FC4421">
        <w:rPr>
          <w:rFonts w:ascii="Times New Roman" w:hAnsi="Times New Roman"/>
          <w:sz w:val="24"/>
          <w:szCs w:val="24"/>
        </w:rPr>
        <w:t>,</w:t>
      </w:r>
      <w:r w:rsidRPr="00FC4421">
        <w:rPr>
          <w:rFonts w:ascii="Times New Roman" w:hAnsi="Times New Roman"/>
          <w:sz w:val="24"/>
          <w:szCs w:val="24"/>
        </w:rPr>
        <w:t xml:space="preserve"> el teléfono (20</w:t>
      </w:r>
      <w:r w:rsidR="00FA042D" w:rsidRPr="00FC4421">
        <w:rPr>
          <w:rFonts w:ascii="Times New Roman" w:hAnsi="Times New Roman"/>
          <w:sz w:val="24"/>
          <w:szCs w:val="24"/>
        </w:rPr>
        <w:t xml:space="preserve"> </w:t>
      </w:r>
      <w:r w:rsidRPr="00FC4421">
        <w:rPr>
          <w:rFonts w:ascii="Times New Roman" w:hAnsi="Times New Roman"/>
          <w:sz w:val="24"/>
          <w:szCs w:val="24"/>
        </w:rPr>
        <w:t>% siempre, 19</w:t>
      </w:r>
      <w:r w:rsidR="00FA042D" w:rsidRPr="00FC4421">
        <w:rPr>
          <w:rFonts w:ascii="Times New Roman" w:hAnsi="Times New Roman"/>
          <w:sz w:val="24"/>
          <w:szCs w:val="24"/>
        </w:rPr>
        <w:t xml:space="preserve"> </w:t>
      </w:r>
      <w:r w:rsidRPr="00FC4421">
        <w:rPr>
          <w:rFonts w:ascii="Times New Roman" w:hAnsi="Times New Roman"/>
          <w:sz w:val="24"/>
          <w:szCs w:val="24"/>
        </w:rPr>
        <w:t>% a veces y 61</w:t>
      </w:r>
      <w:r w:rsidR="00FA042D" w:rsidRPr="00FC4421">
        <w:rPr>
          <w:rFonts w:ascii="Times New Roman" w:hAnsi="Times New Roman"/>
          <w:sz w:val="24"/>
          <w:szCs w:val="24"/>
        </w:rPr>
        <w:t xml:space="preserve"> </w:t>
      </w:r>
      <w:r w:rsidRPr="00FC4421">
        <w:rPr>
          <w:rFonts w:ascii="Times New Roman" w:hAnsi="Times New Roman"/>
          <w:sz w:val="24"/>
          <w:szCs w:val="24"/>
        </w:rPr>
        <w:t xml:space="preserve">% nunca), seguido del </w:t>
      </w:r>
      <w:r w:rsidR="00FA042D" w:rsidRPr="00FC4421">
        <w:rPr>
          <w:rFonts w:ascii="Times New Roman" w:hAnsi="Times New Roman"/>
          <w:sz w:val="24"/>
          <w:szCs w:val="24"/>
        </w:rPr>
        <w:t xml:space="preserve">Internet </w:t>
      </w:r>
      <w:r w:rsidRPr="00FC4421">
        <w:rPr>
          <w:rFonts w:ascii="Times New Roman" w:hAnsi="Times New Roman"/>
          <w:sz w:val="24"/>
          <w:szCs w:val="24"/>
        </w:rPr>
        <w:t>(10</w:t>
      </w:r>
      <w:r w:rsidR="00FA042D" w:rsidRPr="00FC4421">
        <w:rPr>
          <w:rFonts w:ascii="Times New Roman" w:hAnsi="Times New Roman"/>
          <w:sz w:val="24"/>
          <w:szCs w:val="24"/>
        </w:rPr>
        <w:t xml:space="preserve"> </w:t>
      </w:r>
      <w:r w:rsidRPr="00FC4421">
        <w:rPr>
          <w:rFonts w:ascii="Times New Roman" w:hAnsi="Times New Roman"/>
          <w:sz w:val="24"/>
          <w:szCs w:val="24"/>
        </w:rPr>
        <w:t>% siempre, 3</w:t>
      </w:r>
      <w:r w:rsidR="00FA042D" w:rsidRPr="00FC4421">
        <w:rPr>
          <w:rFonts w:ascii="Times New Roman" w:hAnsi="Times New Roman"/>
          <w:sz w:val="24"/>
          <w:szCs w:val="24"/>
        </w:rPr>
        <w:t xml:space="preserve"> </w:t>
      </w:r>
      <w:r w:rsidRPr="00FC4421">
        <w:rPr>
          <w:rFonts w:ascii="Times New Roman" w:hAnsi="Times New Roman"/>
          <w:sz w:val="24"/>
          <w:szCs w:val="24"/>
        </w:rPr>
        <w:t>% a veces y 87</w:t>
      </w:r>
      <w:r w:rsidR="00FA042D" w:rsidRPr="00FC4421">
        <w:rPr>
          <w:rFonts w:ascii="Times New Roman" w:hAnsi="Times New Roman"/>
          <w:sz w:val="24"/>
          <w:szCs w:val="24"/>
        </w:rPr>
        <w:t xml:space="preserve"> </w:t>
      </w:r>
      <w:r w:rsidRPr="00FC4421">
        <w:rPr>
          <w:rFonts w:ascii="Times New Roman" w:hAnsi="Times New Roman"/>
          <w:sz w:val="24"/>
          <w:szCs w:val="24"/>
        </w:rPr>
        <w:t>% nunca) y por último el correo electrónico (7</w:t>
      </w:r>
      <w:r w:rsidR="00FA042D" w:rsidRPr="00FC4421">
        <w:rPr>
          <w:rFonts w:ascii="Times New Roman" w:hAnsi="Times New Roman"/>
          <w:sz w:val="24"/>
          <w:szCs w:val="24"/>
        </w:rPr>
        <w:t xml:space="preserve"> </w:t>
      </w:r>
      <w:r w:rsidRPr="00FC4421">
        <w:rPr>
          <w:rFonts w:ascii="Times New Roman" w:hAnsi="Times New Roman"/>
          <w:sz w:val="24"/>
          <w:szCs w:val="24"/>
        </w:rPr>
        <w:t>% siempre, 4</w:t>
      </w:r>
      <w:r w:rsidR="00FA042D" w:rsidRPr="00FC4421">
        <w:rPr>
          <w:rFonts w:ascii="Times New Roman" w:hAnsi="Times New Roman"/>
          <w:sz w:val="24"/>
          <w:szCs w:val="24"/>
        </w:rPr>
        <w:t xml:space="preserve"> </w:t>
      </w:r>
      <w:r w:rsidRPr="00FC4421">
        <w:rPr>
          <w:rFonts w:ascii="Times New Roman" w:hAnsi="Times New Roman"/>
          <w:sz w:val="24"/>
          <w:szCs w:val="24"/>
        </w:rPr>
        <w:t>% a veces y 89</w:t>
      </w:r>
      <w:r w:rsidR="00FA042D" w:rsidRPr="00FC4421">
        <w:rPr>
          <w:rFonts w:ascii="Times New Roman" w:hAnsi="Times New Roman"/>
          <w:sz w:val="24"/>
          <w:szCs w:val="24"/>
        </w:rPr>
        <w:t xml:space="preserve"> </w:t>
      </w:r>
      <w:r w:rsidRPr="00FC4421">
        <w:rPr>
          <w:rFonts w:ascii="Times New Roman" w:hAnsi="Times New Roman"/>
          <w:sz w:val="24"/>
          <w:szCs w:val="24"/>
        </w:rPr>
        <w:t>% nunca).</w:t>
      </w:r>
    </w:p>
    <w:p w14:paraId="3875F5E5" w14:textId="425EDEEF"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El mercado al que va</w:t>
      </w:r>
      <w:r w:rsidR="007C2970" w:rsidRPr="00FC4421">
        <w:rPr>
          <w:rFonts w:ascii="Times New Roman" w:hAnsi="Times New Roman"/>
          <w:sz w:val="24"/>
          <w:szCs w:val="24"/>
        </w:rPr>
        <w:t>n</w:t>
      </w:r>
      <w:r w:rsidRPr="00FC4421">
        <w:rPr>
          <w:rFonts w:ascii="Times New Roman" w:hAnsi="Times New Roman"/>
          <w:sz w:val="24"/>
          <w:szCs w:val="24"/>
        </w:rPr>
        <w:t xml:space="preserve"> dirigido los productos y servicios es 98</w:t>
      </w:r>
      <w:r w:rsidR="007C2970" w:rsidRPr="00FC4421">
        <w:rPr>
          <w:rFonts w:ascii="Times New Roman" w:hAnsi="Times New Roman"/>
          <w:sz w:val="24"/>
          <w:szCs w:val="24"/>
        </w:rPr>
        <w:t xml:space="preserve"> </w:t>
      </w:r>
      <w:r w:rsidRPr="00FC4421">
        <w:rPr>
          <w:rFonts w:ascii="Times New Roman" w:hAnsi="Times New Roman"/>
          <w:sz w:val="24"/>
          <w:szCs w:val="24"/>
        </w:rPr>
        <w:t>% regional y 2</w:t>
      </w:r>
      <w:r w:rsidR="007C2970" w:rsidRPr="00FC4421">
        <w:rPr>
          <w:rFonts w:ascii="Times New Roman" w:hAnsi="Times New Roman"/>
          <w:sz w:val="24"/>
          <w:szCs w:val="24"/>
        </w:rPr>
        <w:t xml:space="preserve"> </w:t>
      </w:r>
      <w:r w:rsidRPr="00FC4421">
        <w:rPr>
          <w:rFonts w:ascii="Times New Roman" w:hAnsi="Times New Roman"/>
          <w:sz w:val="24"/>
          <w:szCs w:val="24"/>
        </w:rPr>
        <w:t>% nacional</w:t>
      </w:r>
      <w:r w:rsidR="007C2970" w:rsidRPr="00FC4421">
        <w:rPr>
          <w:rFonts w:ascii="Times New Roman" w:hAnsi="Times New Roman"/>
          <w:sz w:val="24"/>
          <w:szCs w:val="24"/>
        </w:rPr>
        <w:t xml:space="preserve">. No </w:t>
      </w:r>
      <w:r w:rsidRPr="00FC4421">
        <w:rPr>
          <w:rFonts w:ascii="Times New Roman" w:hAnsi="Times New Roman"/>
          <w:sz w:val="24"/>
          <w:szCs w:val="24"/>
        </w:rPr>
        <w:t>realiza</w:t>
      </w:r>
      <w:r w:rsidR="007C2970" w:rsidRPr="00FC4421">
        <w:rPr>
          <w:rFonts w:ascii="Times New Roman" w:hAnsi="Times New Roman"/>
          <w:sz w:val="24"/>
          <w:szCs w:val="24"/>
        </w:rPr>
        <w:t xml:space="preserve">n </w:t>
      </w:r>
      <w:r w:rsidRPr="00FC4421">
        <w:rPr>
          <w:rFonts w:ascii="Times New Roman" w:hAnsi="Times New Roman"/>
          <w:sz w:val="24"/>
          <w:szCs w:val="24"/>
        </w:rPr>
        <w:t>investigación de mercados 87</w:t>
      </w:r>
      <w:r w:rsidR="007C2970" w:rsidRPr="00FC4421">
        <w:rPr>
          <w:rFonts w:ascii="Times New Roman" w:hAnsi="Times New Roman"/>
          <w:sz w:val="24"/>
          <w:szCs w:val="24"/>
        </w:rPr>
        <w:t xml:space="preserve"> </w:t>
      </w:r>
      <w:r w:rsidRPr="00FC4421">
        <w:rPr>
          <w:rFonts w:ascii="Times New Roman" w:hAnsi="Times New Roman"/>
          <w:sz w:val="24"/>
          <w:szCs w:val="24"/>
        </w:rPr>
        <w:t>% de los negocios, mientras que 13</w:t>
      </w:r>
      <w:r w:rsidR="007C2970" w:rsidRPr="00FC4421">
        <w:rPr>
          <w:rFonts w:ascii="Times New Roman" w:hAnsi="Times New Roman"/>
          <w:sz w:val="24"/>
          <w:szCs w:val="24"/>
        </w:rPr>
        <w:t xml:space="preserve"> </w:t>
      </w:r>
      <w:r w:rsidRPr="00FC4421">
        <w:rPr>
          <w:rFonts w:ascii="Times New Roman" w:hAnsi="Times New Roman"/>
          <w:sz w:val="24"/>
          <w:szCs w:val="24"/>
        </w:rPr>
        <w:t>% sí lo hace</w:t>
      </w:r>
      <w:r w:rsidR="00FB2275" w:rsidRPr="00FC4421">
        <w:rPr>
          <w:rFonts w:ascii="Times New Roman" w:hAnsi="Times New Roman"/>
          <w:sz w:val="24"/>
          <w:szCs w:val="24"/>
        </w:rPr>
        <w:t>,</w:t>
      </w:r>
      <w:r w:rsidRPr="00FC4421">
        <w:rPr>
          <w:rFonts w:ascii="Times New Roman" w:hAnsi="Times New Roman"/>
          <w:sz w:val="24"/>
          <w:szCs w:val="24"/>
        </w:rPr>
        <w:t xml:space="preserve"> orienta</w:t>
      </w:r>
      <w:r w:rsidR="00FB2275" w:rsidRPr="00FC4421">
        <w:rPr>
          <w:rFonts w:ascii="Times New Roman" w:hAnsi="Times New Roman"/>
          <w:sz w:val="24"/>
          <w:szCs w:val="24"/>
        </w:rPr>
        <w:t>da principalmente</w:t>
      </w:r>
      <w:r w:rsidRPr="00FC4421">
        <w:rPr>
          <w:rFonts w:ascii="Times New Roman" w:hAnsi="Times New Roman"/>
          <w:sz w:val="24"/>
          <w:szCs w:val="24"/>
        </w:rPr>
        <w:t xml:space="preserve"> al cliente</w:t>
      </w:r>
      <w:r w:rsidR="00116A17" w:rsidRPr="00FC4421">
        <w:rPr>
          <w:rFonts w:ascii="Times New Roman" w:hAnsi="Times New Roman"/>
          <w:sz w:val="24"/>
          <w:szCs w:val="24"/>
        </w:rPr>
        <w:t xml:space="preserve">. De igual manera, </w:t>
      </w:r>
      <w:r w:rsidRPr="00FC4421">
        <w:rPr>
          <w:rFonts w:ascii="Times New Roman" w:hAnsi="Times New Roman"/>
          <w:sz w:val="24"/>
          <w:szCs w:val="24"/>
        </w:rPr>
        <w:t>16</w:t>
      </w:r>
      <w:r w:rsidR="00116A17" w:rsidRPr="00FC4421">
        <w:rPr>
          <w:rFonts w:ascii="Times New Roman" w:hAnsi="Times New Roman"/>
          <w:sz w:val="24"/>
          <w:szCs w:val="24"/>
        </w:rPr>
        <w:t xml:space="preserve"> </w:t>
      </w:r>
      <w:r w:rsidRPr="00FC4421">
        <w:rPr>
          <w:rFonts w:ascii="Times New Roman" w:hAnsi="Times New Roman"/>
          <w:sz w:val="24"/>
          <w:szCs w:val="24"/>
        </w:rPr>
        <w:t>% realiza estudios de imagen del negocio y 84</w:t>
      </w:r>
      <w:r w:rsidR="00590E84" w:rsidRPr="00FC4421">
        <w:rPr>
          <w:rFonts w:ascii="Times New Roman" w:hAnsi="Times New Roman"/>
          <w:sz w:val="24"/>
          <w:szCs w:val="24"/>
        </w:rPr>
        <w:t xml:space="preserve"> </w:t>
      </w:r>
      <w:r w:rsidRPr="00FC4421">
        <w:rPr>
          <w:rFonts w:ascii="Times New Roman" w:hAnsi="Times New Roman"/>
          <w:sz w:val="24"/>
          <w:szCs w:val="24"/>
        </w:rPr>
        <w:t xml:space="preserve">% no lo hace. Sus estrategias de ventas son </w:t>
      </w:r>
      <w:proofErr w:type="gramStart"/>
      <w:r w:rsidRPr="00FC4421">
        <w:rPr>
          <w:rFonts w:ascii="Times New Roman" w:hAnsi="Times New Roman"/>
          <w:sz w:val="24"/>
          <w:szCs w:val="24"/>
        </w:rPr>
        <w:t>directa</w:t>
      </w:r>
      <w:proofErr w:type="gramEnd"/>
      <w:r w:rsidRPr="00FC4421">
        <w:rPr>
          <w:rFonts w:ascii="Times New Roman" w:hAnsi="Times New Roman"/>
          <w:sz w:val="24"/>
          <w:szCs w:val="24"/>
        </w:rPr>
        <w:t xml:space="preserve"> en 93</w:t>
      </w:r>
      <w:r w:rsidR="00590E84" w:rsidRPr="00FC4421">
        <w:rPr>
          <w:rFonts w:ascii="Times New Roman" w:hAnsi="Times New Roman"/>
          <w:sz w:val="24"/>
          <w:szCs w:val="24"/>
        </w:rPr>
        <w:t xml:space="preserve"> </w:t>
      </w:r>
      <w:r w:rsidRPr="00FC4421">
        <w:rPr>
          <w:rFonts w:ascii="Times New Roman" w:hAnsi="Times New Roman"/>
          <w:sz w:val="24"/>
          <w:szCs w:val="24"/>
        </w:rPr>
        <w:t>% y dirigida (vía telefónica) en 7</w:t>
      </w:r>
      <w:r w:rsidR="00590E84" w:rsidRPr="00FC4421">
        <w:rPr>
          <w:rFonts w:ascii="Times New Roman" w:hAnsi="Times New Roman"/>
          <w:sz w:val="24"/>
          <w:szCs w:val="24"/>
        </w:rPr>
        <w:t xml:space="preserve"> </w:t>
      </w:r>
      <w:r w:rsidRPr="00FC4421">
        <w:rPr>
          <w:rFonts w:ascii="Times New Roman" w:hAnsi="Times New Roman"/>
          <w:sz w:val="24"/>
          <w:szCs w:val="24"/>
        </w:rPr>
        <w:t>%</w:t>
      </w:r>
      <w:r w:rsidR="00590E84" w:rsidRPr="00FC4421">
        <w:rPr>
          <w:rFonts w:ascii="Times New Roman" w:hAnsi="Times New Roman"/>
          <w:sz w:val="24"/>
          <w:szCs w:val="24"/>
        </w:rPr>
        <w:t>.</w:t>
      </w:r>
      <w:r w:rsidRPr="00FC4421">
        <w:rPr>
          <w:rFonts w:ascii="Times New Roman" w:hAnsi="Times New Roman"/>
          <w:sz w:val="24"/>
          <w:szCs w:val="24"/>
        </w:rPr>
        <w:t xml:space="preserve"> </w:t>
      </w:r>
      <w:r w:rsidR="00590E84" w:rsidRPr="00FC4421">
        <w:rPr>
          <w:rFonts w:ascii="Times New Roman" w:hAnsi="Times New Roman"/>
          <w:sz w:val="24"/>
          <w:szCs w:val="24"/>
        </w:rPr>
        <w:t xml:space="preserve">Para </w:t>
      </w:r>
      <w:r w:rsidRPr="00FC4421">
        <w:rPr>
          <w:rFonts w:ascii="Times New Roman" w:hAnsi="Times New Roman"/>
          <w:sz w:val="24"/>
          <w:szCs w:val="24"/>
        </w:rPr>
        <w:t>fijar sus precios</w:t>
      </w:r>
      <w:r w:rsidR="00590E84" w:rsidRPr="00FC4421">
        <w:rPr>
          <w:rFonts w:ascii="Times New Roman" w:hAnsi="Times New Roman"/>
          <w:sz w:val="24"/>
          <w:szCs w:val="24"/>
        </w:rPr>
        <w:t>,</w:t>
      </w:r>
      <w:r w:rsidRPr="00FC4421">
        <w:rPr>
          <w:rFonts w:ascii="Times New Roman" w:hAnsi="Times New Roman"/>
          <w:sz w:val="24"/>
          <w:szCs w:val="24"/>
        </w:rPr>
        <w:t xml:space="preserve"> 75</w:t>
      </w:r>
      <w:r w:rsidR="00590E84" w:rsidRPr="00FC4421">
        <w:rPr>
          <w:rFonts w:ascii="Times New Roman" w:hAnsi="Times New Roman"/>
          <w:sz w:val="24"/>
          <w:szCs w:val="24"/>
        </w:rPr>
        <w:t xml:space="preserve"> </w:t>
      </w:r>
      <w:r w:rsidRPr="00FC4421">
        <w:rPr>
          <w:rFonts w:ascii="Times New Roman" w:hAnsi="Times New Roman"/>
          <w:sz w:val="24"/>
          <w:szCs w:val="24"/>
        </w:rPr>
        <w:t>% considera en primer término el costo del producto y 25</w:t>
      </w:r>
      <w:r w:rsidR="00590E84" w:rsidRPr="00FC4421">
        <w:rPr>
          <w:rFonts w:ascii="Times New Roman" w:hAnsi="Times New Roman"/>
          <w:sz w:val="24"/>
          <w:szCs w:val="24"/>
        </w:rPr>
        <w:t xml:space="preserve"> </w:t>
      </w:r>
      <w:r w:rsidRPr="00FC4421">
        <w:rPr>
          <w:rFonts w:ascii="Times New Roman" w:hAnsi="Times New Roman"/>
          <w:sz w:val="24"/>
          <w:szCs w:val="24"/>
        </w:rPr>
        <w:t xml:space="preserve">% lo establece de acuerdo a la competencia. </w:t>
      </w:r>
    </w:p>
    <w:p w14:paraId="20672B95" w14:textId="3DB7B2B1" w:rsidR="00270A42" w:rsidRPr="00FC4421" w:rsidRDefault="00270A42"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L</w:t>
      </w:r>
      <w:r w:rsidR="00515D63" w:rsidRPr="00FC4421">
        <w:rPr>
          <w:rFonts w:ascii="Times New Roman" w:hAnsi="Times New Roman"/>
          <w:sz w:val="24"/>
          <w:szCs w:val="24"/>
        </w:rPr>
        <w:t>o</w:t>
      </w:r>
      <w:r w:rsidRPr="00FC4421">
        <w:rPr>
          <w:rFonts w:ascii="Times New Roman" w:hAnsi="Times New Roman"/>
          <w:sz w:val="24"/>
          <w:szCs w:val="24"/>
        </w:rPr>
        <w:t>s resultados obtenidos en esta investigación muestr</w:t>
      </w:r>
      <w:r w:rsidR="004B42BD" w:rsidRPr="00FC4421">
        <w:rPr>
          <w:rFonts w:ascii="Times New Roman" w:hAnsi="Times New Roman"/>
          <w:sz w:val="24"/>
          <w:szCs w:val="24"/>
        </w:rPr>
        <w:t>an que</w:t>
      </w:r>
      <w:r w:rsidR="00590E84" w:rsidRPr="00FC4421">
        <w:rPr>
          <w:rFonts w:ascii="Times New Roman" w:hAnsi="Times New Roman"/>
          <w:sz w:val="24"/>
          <w:szCs w:val="24"/>
        </w:rPr>
        <w:t>,</w:t>
      </w:r>
      <w:r w:rsidR="004B42BD" w:rsidRPr="00FC4421">
        <w:rPr>
          <w:rFonts w:ascii="Times New Roman" w:hAnsi="Times New Roman"/>
          <w:sz w:val="24"/>
          <w:szCs w:val="24"/>
        </w:rPr>
        <w:t xml:space="preserve"> </w:t>
      </w:r>
      <w:proofErr w:type="gramStart"/>
      <w:r w:rsidR="004B42BD" w:rsidRPr="00FC4421">
        <w:rPr>
          <w:rFonts w:ascii="Times New Roman" w:hAnsi="Times New Roman"/>
          <w:sz w:val="24"/>
          <w:szCs w:val="24"/>
        </w:rPr>
        <w:t>de acuerdo a</w:t>
      </w:r>
      <w:proofErr w:type="gramEnd"/>
      <w:r w:rsidR="004B42BD" w:rsidRPr="00FC4421">
        <w:rPr>
          <w:rFonts w:ascii="Times New Roman" w:hAnsi="Times New Roman"/>
          <w:sz w:val="24"/>
          <w:szCs w:val="24"/>
        </w:rPr>
        <w:t xml:space="preserve"> las</w:t>
      </w:r>
      <w:r w:rsidR="00515D63" w:rsidRPr="00FC4421">
        <w:rPr>
          <w:rFonts w:ascii="Times New Roman" w:hAnsi="Times New Roman"/>
          <w:sz w:val="24"/>
          <w:szCs w:val="24"/>
        </w:rPr>
        <w:t xml:space="preserve"> áreas que señala el mapa de competitividad del BID</w:t>
      </w:r>
      <w:r w:rsidR="00590E84" w:rsidRPr="00FC4421">
        <w:rPr>
          <w:rFonts w:ascii="Times New Roman" w:hAnsi="Times New Roman"/>
          <w:sz w:val="24"/>
          <w:szCs w:val="24"/>
        </w:rPr>
        <w:t>,</w:t>
      </w:r>
      <w:r w:rsidR="00515D63" w:rsidRPr="00FC4421">
        <w:rPr>
          <w:rFonts w:ascii="Times New Roman" w:hAnsi="Times New Roman"/>
          <w:sz w:val="24"/>
          <w:szCs w:val="24"/>
        </w:rPr>
        <w:t xml:space="preserve"> se logra identificar que las </w:t>
      </w:r>
      <w:proofErr w:type="spellStart"/>
      <w:r w:rsidR="00590E84" w:rsidRPr="00FC4421">
        <w:rPr>
          <w:rFonts w:ascii="Times New Roman" w:hAnsi="Times New Roman"/>
          <w:sz w:val="24"/>
          <w:szCs w:val="24"/>
        </w:rPr>
        <w:t>mypes</w:t>
      </w:r>
      <w:proofErr w:type="spellEnd"/>
      <w:r w:rsidR="00590E84" w:rsidRPr="00FC4421">
        <w:rPr>
          <w:rFonts w:ascii="Times New Roman" w:hAnsi="Times New Roman"/>
          <w:sz w:val="24"/>
          <w:szCs w:val="24"/>
        </w:rPr>
        <w:t xml:space="preserve"> </w:t>
      </w:r>
      <w:r w:rsidR="00515D63" w:rsidRPr="00FC4421">
        <w:rPr>
          <w:rFonts w:ascii="Times New Roman" w:hAnsi="Times New Roman"/>
          <w:sz w:val="24"/>
          <w:szCs w:val="24"/>
        </w:rPr>
        <w:t>de Xicotepec obtienen porcentajes muy bajos</w:t>
      </w:r>
      <w:r w:rsidR="004B42BD" w:rsidRPr="00FC4421">
        <w:rPr>
          <w:rFonts w:ascii="Times New Roman" w:hAnsi="Times New Roman"/>
          <w:sz w:val="24"/>
          <w:szCs w:val="24"/>
        </w:rPr>
        <w:t xml:space="preserve">, lo cual se refleja de manera resumida en </w:t>
      </w:r>
      <w:r w:rsidR="00590E84" w:rsidRPr="00FC4421">
        <w:rPr>
          <w:rFonts w:ascii="Times New Roman" w:hAnsi="Times New Roman"/>
          <w:sz w:val="24"/>
          <w:szCs w:val="24"/>
        </w:rPr>
        <w:t>la tabla 2.</w:t>
      </w:r>
    </w:p>
    <w:p w14:paraId="4B4F0292" w14:textId="312285D0" w:rsidR="001A5B20" w:rsidRPr="00FC4421" w:rsidRDefault="001A5B20" w:rsidP="008035D2">
      <w:pPr>
        <w:spacing w:after="0" w:line="360" w:lineRule="auto"/>
        <w:ind w:firstLine="708"/>
        <w:jc w:val="both"/>
        <w:rPr>
          <w:rFonts w:ascii="Times New Roman" w:hAnsi="Times New Roman"/>
          <w:sz w:val="24"/>
          <w:szCs w:val="24"/>
        </w:rPr>
      </w:pPr>
    </w:p>
    <w:p w14:paraId="1474502F" w14:textId="4D34E9D3" w:rsidR="001A5B20" w:rsidRPr="00FC4421" w:rsidRDefault="001A5B20" w:rsidP="008035D2">
      <w:pPr>
        <w:spacing w:after="0" w:line="360" w:lineRule="auto"/>
        <w:ind w:firstLine="708"/>
        <w:jc w:val="both"/>
        <w:rPr>
          <w:rFonts w:ascii="Times New Roman" w:hAnsi="Times New Roman"/>
          <w:sz w:val="24"/>
          <w:szCs w:val="24"/>
        </w:rPr>
      </w:pPr>
    </w:p>
    <w:p w14:paraId="01FB19D3" w14:textId="191A62C9" w:rsidR="001A5B20" w:rsidRPr="00FC4421" w:rsidRDefault="001A5B20" w:rsidP="008035D2">
      <w:pPr>
        <w:spacing w:after="0" w:line="360" w:lineRule="auto"/>
        <w:ind w:firstLine="708"/>
        <w:jc w:val="both"/>
        <w:rPr>
          <w:rFonts w:ascii="Times New Roman" w:hAnsi="Times New Roman"/>
          <w:sz w:val="24"/>
          <w:szCs w:val="24"/>
        </w:rPr>
      </w:pPr>
    </w:p>
    <w:p w14:paraId="244C762A" w14:textId="77777777" w:rsidR="001A5B20" w:rsidRPr="00FC4421" w:rsidRDefault="001A5B20" w:rsidP="008035D2">
      <w:pPr>
        <w:spacing w:after="0" w:line="360" w:lineRule="auto"/>
        <w:ind w:firstLine="708"/>
        <w:jc w:val="both"/>
        <w:rPr>
          <w:rFonts w:ascii="Times New Roman" w:hAnsi="Times New Roman"/>
          <w:sz w:val="24"/>
          <w:szCs w:val="24"/>
        </w:rPr>
      </w:pPr>
    </w:p>
    <w:p w14:paraId="2965768B" w14:textId="77777777" w:rsidR="00D87E89" w:rsidRPr="00FC4421" w:rsidRDefault="00D87E89" w:rsidP="008035D2">
      <w:pPr>
        <w:spacing w:after="0" w:line="360" w:lineRule="auto"/>
        <w:rPr>
          <w:rFonts w:ascii="Times New Roman" w:hAnsi="Times New Roman"/>
          <w:b/>
          <w:sz w:val="24"/>
          <w:szCs w:val="24"/>
        </w:rPr>
      </w:pPr>
    </w:p>
    <w:p w14:paraId="34816D04" w14:textId="5C308A25" w:rsidR="00CA51BC" w:rsidRPr="00FC4421" w:rsidRDefault="00DE2CAC" w:rsidP="008035D2">
      <w:pPr>
        <w:spacing w:after="0" w:line="360" w:lineRule="auto"/>
        <w:jc w:val="center"/>
        <w:rPr>
          <w:rFonts w:ascii="Times New Roman" w:hAnsi="Times New Roman"/>
          <w:b/>
          <w:sz w:val="24"/>
          <w:szCs w:val="24"/>
        </w:rPr>
      </w:pPr>
      <w:r w:rsidRPr="00FC4421">
        <w:rPr>
          <w:rFonts w:ascii="Times New Roman" w:hAnsi="Times New Roman"/>
          <w:b/>
          <w:sz w:val="24"/>
          <w:szCs w:val="24"/>
        </w:rPr>
        <w:lastRenderedPageBreak/>
        <w:t>Tabla</w:t>
      </w:r>
      <w:r w:rsidR="00CA51BC" w:rsidRPr="00FC4421">
        <w:rPr>
          <w:rFonts w:ascii="Times New Roman" w:hAnsi="Times New Roman"/>
          <w:b/>
          <w:sz w:val="24"/>
          <w:szCs w:val="24"/>
        </w:rPr>
        <w:t xml:space="preserve"> 2</w:t>
      </w:r>
      <w:r w:rsidRPr="00FC4421">
        <w:rPr>
          <w:rFonts w:ascii="Times New Roman" w:hAnsi="Times New Roman"/>
          <w:b/>
          <w:sz w:val="24"/>
          <w:szCs w:val="24"/>
        </w:rPr>
        <w:t>.</w:t>
      </w:r>
      <w:r w:rsidR="00CA51BC" w:rsidRPr="00FC4421">
        <w:rPr>
          <w:rFonts w:ascii="Times New Roman" w:hAnsi="Times New Roman"/>
          <w:b/>
          <w:sz w:val="24"/>
          <w:szCs w:val="24"/>
        </w:rPr>
        <w:t xml:space="preserve"> </w:t>
      </w:r>
      <w:r w:rsidR="00CA51BC" w:rsidRPr="00FC4421">
        <w:rPr>
          <w:rFonts w:ascii="Times New Roman" w:hAnsi="Times New Roman"/>
          <w:sz w:val="24"/>
          <w:szCs w:val="24"/>
        </w:rPr>
        <w:t>F</w:t>
      </w:r>
      <w:r w:rsidR="004B42BD" w:rsidRPr="00FC4421">
        <w:rPr>
          <w:rFonts w:ascii="Times New Roman" w:hAnsi="Times New Roman"/>
          <w:sz w:val="24"/>
          <w:szCs w:val="24"/>
        </w:rPr>
        <w:t xml:space="preserve">actores de competitividad de las </w:t>
      </w:r>
      <w:proofErr w:type="spellStart"/>
      <w:r w:rsidRPr="00FC4421">
        <w:rPr>
          <w:rFonts w:ascii="Times New Roman" w:hAnsi="Times New Roman"/>
          <w:sz w:val="24"/>
          <w:szCs w:val="24"/>
        </w:rPr>
        <w:t>mypes</w:t>
      </w:r>
      <w:proofErr w:type="spellEnd"/>
      <w:r w:rsidRPr="00FC4421">
        <w:rPr>
          <w:rFonts w:ascii="Times New Roman" w:hAnsi="Times New Roman"/>
          <w:sz w:val="24"/>
          <w:szCs w:val="24"/>
        </w:rPr>
        <w:t xml:space="preserve"> </w:t>
      </w:r>
      <w:r w:rsidR="00CA51BC" w:rsidRPr="00FC4421">
        <w:rPr>
          <w:rFonts w:ascii="Times New Roman" w:hAnsi="Times New Roman"/>
          <w:sz w:val="24"/>
          <w:szCs w:val="24"/>
        </w:rPr>
        <w:t>de Xicotepec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127"/>
        <w:gridCol w:w="2170"/>
      </w:tblGrid>
      <w:tr w:rsidR="004B42BD" w:rsidRPr="00FC4421" w14:paraId="10AED2AC" w14:textId="77777777" w:rsidTr="00EA1EC3">
        <w:tc>
          <w:tcPr>
            <w:tcW w:w="4531" w:type="dxa"/>
            <w:shd w:val="clear" w:color="auto" w:fill="D0CECE"/>
          </w:tcPr>
          <w:p w14:paraId="644006F8" w14:textId="77777777" w:rsidR="004B42BD" w:rsidRPr="00FC4421" w:rsidRDefault="004B42BD" w:rsidP="008035D2">
            <w:pPr>
              <w:spacing w:after="0" w:line="360" w:lineRule="auto"/>
              <w:jc w:val="center"/>
              <w:rPr>
                <w:rFonts w:ascii="Times New Roman" w:hAnsi="Times New Roman"/>
                <w:b/>
                <w:sz w:val="24"/>
                <w:szCs w:val="24"/>
              </w:rPr>
            </w:pPr>
            <w:r w:rsidRPr="00FC4421">
              <w:rPr>
                <w:rFonts w:ascii="Times New Roman" w:hAnsi="Times New Roman"/>
                <w:b/>
                <w:sz w:val="24"/>
                <w:szCs w:val="24"/>
              </w:rPr>
              <w:t>Mapa de competitividad del BID</w:t>
            </w:r>
          </w:p>
        </w:tc>
        <w:tc>
          <w:tcPr>
            <w:tcW w:w="2127" w:type="dxa"/>
            <w:shd w:val="clear" w:color="auto" w:fill="D0CECE"/>
          </w:tcPr>
          <w:p w14:paraId="0758541B" w14:textId="77777777" w:rsidR="004B42BD" w:rsidRPr="00FC4421" w:rsidRDefault="00EA1EC3" w:rsidP="008035D2">
            <w:pPr>
              <w:spacing w:after="0" w:line="360" w:lineRule="auto"/>
              <w:jc w:val="center"/>
              <w:rPr>
                <w:rFonts w:ascii="Times New Roman" w:hAnsi="Times New Roman"/>
                <w:b/>
                <w:sz w:val="24"/>
                <w:szCs w:val="24"/>
              </w:rPr>
            </w:pPr>
            <w:r w:rsidRPr="00FC4421">
              <w:rPr>
                <w:rFonts w:ascii="Times New Roman" w:hAnsi="Times New Roman"/>
                <w:b/>
                <w:sz w:val="24"/>
                <w:szCs w:val="24"/>
              </w:rPr>
              <w:t>Si se realiza</w:t>
            </w:r>
          </w:p>
        </w:tc>
        <w:tc>
          <w:tcPr>
            <w:tcW w:w="2170" w:type="dxa"/>
            <w:shd w:val="clear" w:color="auto" w:fill="D0CECE"/>
          </w:tcPr>
          <w:p w14:paraId="629F3486" w14:textId="77777777" w:rsidR="004B42BD" w:rsidRPr="00FC4421" w:rsidRDefault="00EA1EC3" w:rsidP="008035D2">
            <w:pPr>
              <w:spacing w:after="0" w:line="360" w:lineRule="auto"/>
              <w:jc w:val="center"/>
              <w:rPr>
                <w:rFonts w:ascii="Times New Roman" w:hAnsi="Times New Roman"/>
                <w:b/>
                <w:sz w:val="24"/>
                <w:szCs w:val="24"/>
              </w:rPr>
            </w:pPr>
            <w:r w:rsidRPr="00FC4421">
              <w:rPr>
                <w:rFonts w:ascii="Times New Roman" w:hAnsi="Times New Roman"/>
                <w:b/>
                <w:sz w:val="24"/>
                <w:szCs w:val="24"/>
              </w:rPr>
              <w:t>No se realiza</w:t>
            </w:r>
          </w:p>
        </w:tc>
      </w:tr>
      <w:tr w:rsidR="004B42BD" w:rsidRPr="00FC4421" w14:paraId="2E235F05" w14:textId="77777777" w:rsidTr="00EA1EC3">
        <w:tc>
          <w:tcPr>
            <w:tcW w:w="4531" w:type="dxa"/>
            <w:shd w:val="clear" w:color="auto" w:fill="auto"/>
          </w:tcPr>
          <w:p w14:paraId="1DD4C9BB" w14:textId="77777777" w:rsidR="004B42BD" w:rsidRPr="00FC4421" w:rsidRDefault="000F00BC" w:rsidP="008035D2">
            <w:pPr>
              <w:pStyle w:val="Prrafodelista"/>
              <w:numPr>
                <w:ilvl w:val="0"/>
                <w:numId w:val="2"/>
              </w:numPr>
              <w:spacing w:after="0" w:line="360" w:lineRule="auto"/>
              <w:jc w:val="both"/>
              <w:rPr>
                <w:rFonts w:ascii="Times New Roman" w:hAnsi="Times New Roman"/>
                <w:sz w:val="24"/>
                <w:szCs w:val="24"/>
              </w:rPr>
            </w:pPr>
            <w:r w:rsidRPr="00FC4421">
              <w:rPr>
                <w:rFonts w:ascii="Times New Roman" w:hAnsi="Times New Roman"/>
                <w:sz w:val="24"/>
                <w:szCs w:val="24"/>
              </w:rPr>
              <w:t>Planeación estratégica</w:t>
            </w:r>
          </w:p>
        </w:tc>
        <w:tc>
          <w:tcPr>
            <w:tcW w:w="2127" w:type="dxa"/>
            <w:shd w:val="clear" w:color="auto" w:fill="auto"/>
          </w:tcPr>
          <w:p w14:paraId="074BDC16" w14:textId="76EDF1D1" w:rsidR="004B42BD"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5</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0446E09B" w14:textId="019AB807" w:rsidR="004B42BD"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95</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69942DAA" w14:textId="77777777" w:rsidTr="00EA1EC3">
        <w:tc>
          <w:tcPr>
            <w:tcW w:w="4531" w:type="dxa"/>
            <w:shd w:val="clear" w:color="auto" w:fill="auto"/>
          </w:tcPr>
          <w:p w14:paraId="1E010BF3" w14:textId="77777777" w:rsidR="000F00BC" w:rsidRPr="00FC4421" w:rsidRDefault="000F00BC"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2.   Producción y operaciones</w:t>
            </w:r>
          </w:p>
        </w:tc>
        <w:tc>
          <w:tcPr>
            <w:tcW w:w="2127" w:type="dxa"/>
            <w:shd w:val="clear" w:color="auto" w:fill="auto"/>
          </w:tcPr>
          <w:p w14:paraId="2934278B" w14:textId="2162C834"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3</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50DDD729" w14:textId="4A6436E4"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97</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013A9D36" w14:textId="77777777" w:rsidTr="00EA1EC3">
        <w:tc>
          <w:tcPr>
            <w:tcW w:w="4531" w:type="dxa"/>
            <w:shd w:val="clear" w:color="auto" w:fill="auto"/>
          </w:tcPr>
          <w:p w14:paraId="74A8B091" w14:textId="77777777" w:rsidR="000F00BC" w:rsidRPr="00FC4421" w:rsidRDefault="000F00BC"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3.   Calidad</w:t>
            </w:r>
          </w:p>
        </w:tc>
        <w:tc>
          <w:tcPr>
            <w:tcW w:w="2127" w:type="dxa"/>
            <w:shd w:val="clear" w:color="auto" w:fill="auto"/>
          </w:tcPr>
          <w:p w14:paraId="068A9467" w14:textId="65A72E4F"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4</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0D6BF249" w14:textId="57EA163E"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96</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1AE66901" w14:textId="77777777" w:rsidTr="00EA1EC3">
        <w:tc>
          <w:tcPr>
            <w:tcW w:w="4531" w:type="dxa"/>
            <w:shd w:val="clear" w:color="auto" w:fill="auto"/>
          </w:tcPr>
          <w:p w14:paraId="40ADC70E" w14:textId="77777777" w:rsidR="000F00BC" w:rsidRPr="00FC4421" w:rsidRDefault="00EA1EC3"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4.   Mercadotecnia</w:t>
            </w:r>
          </w:p>
        </w:tc>
        <w:tc>
          <w:tcPr>
            <w:tcW w:w="2127" w:type="dxa"/>
            <w:shd w:val="clear" w:color="auto" w:fill="auto"/>
          </w:tcPr>
          <w:p w14:paraId="65BA44E4" w14:textId="59A8681C"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6</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35F1DE35" w14:textId="54262F1C"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94</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711C6F70" w14:textId="77777777" w:rsidTr="00EA1EC3">
        <w:tc>
          <w:tcPr>
            <w:tcW w:w="4531" w:type="dxa"/>
            <w:shd w:val="clear" w:color="auto" w:fill="auto"/>
          </w:tcPr>
          <w:p w14:paraId="1457055C" w14:textId="77777777" w:rsidR="000F00BC" w:rsidRPr="00FC4421" w:rsidRDefault="000F00BC"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5.   Contabilidad y finanzas</w:t>
            </w:r>
          </w:p>
        </w:tc>
        <w:tc>
          <w:tcPr>
            <w:tcW w:w="2127" w:type="dxa"/>
            <w:shd w:val="clear" w:color="auto" w:fill="auto"/>
          </w:tcPr>
          <w:p w14:paraId="69756486" w14:textId="2CAEEB17"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55</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579E5B2B" w14:textId="3B30A491"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45</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171AE615" w14:textId="77777777" w:rsidTr="00EA1EC3">
        <w:tc>
          <w:tcPr>
            <w:tcW w:w="4531" w:type="dxa"/>
            <w:shd w:val="clear" w:color="auto" w:fill="auto"/>
          </w:tcPr>
          <w:p w14:paraId="6AEC0E53" w14:textId="77777777" w:rsidR="000F00BC" w:rsidRPr="00FC4421" w:rsidRDefault="000F00BC"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6.   Recursos humanos</w:t>
            </w:r>
          </w:p>
        </w:tc>
        <w:tc>
          <w:tcPr>
            <w:tcW w:w="2127" w:type="dxa"/>
            <w:shd w:val="clear" w:color="auto" w:fill="auto"/>
          </w:tcPr>
          <w:p w14:paraId="7CEE830E" w14:textId="4D7DA0EE"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7</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6526A87E" w14:textId="6CB01C0A"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93</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25080A7C" w14:textId="77777777" w:rsidTr="00EA1EC3">
        <w:tc>
          <w:tcPr>
            <w:tcW w:w="4531" w:type="dxa"/>
            <w:shd w:val="clear" w:color="auto" w:fill="auto"/>
          </w:tcPr>
          <w:p w14:paraId="7DF97437" w14:textId="77777777" w:rsidR="000F00BC" w:rsidRPr="00FC4421" w:rsidRDefault="000F00BC"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7.   Gestión ambiental</w:t>
            </w:r>
          </w:p>
        </w:tc>
        <w:tc>
          <w:tcPr>
            <w:tcW w:w="2127" w:type="dxa"/>
            <w:shd w:val="clear" w:color="auto" w:fill="auto"/>
          </w:tcPr>
          <w:p w14:paraId="65EC51D9" w14:textId="6793A08D"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5</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360CD304" w14:textId="43108AF8"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95</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r w:rsidR="000F00BC" w:rsidRPr="00FC4421" w14:paraId="56DC3B2E" w14:textId="77777777" w:rsidTr="00EA1EC3">
        <w:tc>
          <w:tcPr>
            <w:tcW w:w="4531" w:type="dxa"/>
            <w:shd w:val="clear" w:color="auto" w:fill="auto"/>
          </w:tcPr>
          <w:p w14:paraId="4086FC35" w14:textId="77777777" w:rsidR="00AE1D54" w:rsidRPr="00FC4421" w:rsidRDefault="000F00BC"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8.   </w:t>
            </w:r>
            <w:r w:rsidR="00AE1D54" w:rsidRPr="00FC4421">
              <w:rPr>
                <w:rFonts w:ascii="Times New Roman" w:hAnsi="Times New Roman"/>
                <w:sz w:val="24"/>
                <w:szCs w:val="24"/>
              </w:rPr>
              <w:t xml:space="preserve">Tecnologías de la Información  </w:t>
            </w:r>
          </w:p>
          <w:p w14:paraId="158649D5" w14:textId="77777777" w:rsidR="00AE1D54" w:rsidRPr="00FC4421" w:rsidRDefault="00AE1D54" w:rsidP="008035D2">
            <w:pPr>
              <w:tabs>
                <w:tab w:val="left" w:pos="2235"/>
              </w:tabs>
              <w:spacing w:after="0" w:line="360" w:lineRule="auto"/>
              <w:jc w:val="both"/>
              <w:rPr>
                <w:rFonts w:ascii="Times New Roman" w:hAnsi="Times New Roman"/>
                <w:sz w:val="24"/>
                <w:szCs w:val="24"/>
              </w:rPr>
            </w:pPr>
            <w:r w:rsidRPr="00FC4421">
              <w:rPr>
                <w:rFonts w:ascii="Times New Roman" w:hAnsi="Times New Roman"/>
                <w:sz w:val="24"/>
                <w:szCs w:val="24"/>
              </w:rPr>
              <w:t xml:space="preserve">       Comunicación</w:t>
            </w:r>
            <w:r w:rsidRPr="00FC4421">
              <w:rPr>
                <w:rFonts w:ascii="Times New Roman" w:hAnsi="Times New Roman"/>
                <w:sz w:val="24"/>
                <w:szCs w:val="24"/>
              </w:rPr>
              <w:tab/>
            </w:r>
          </w:p>
        </w:tc>
        <w:tc>
          <w:tcPr>
            <w:tcW w:w="2127" w:type="dxa"/>
            <w:shd w:val="clear" w:color="auto" w:fill="auto"/>
          </w:tcPr>
          <w:p w14:paraId="5BCB3C48" w14:textId="2583361D" w:rsidR="000F00BC" w:rsidRPr="00FC4421" w:rsidRDefault="00D87E89" w:rsidP="008035D2">
            <w:pPr>
              <w:spacing w:after="0" w:line="360" w:lineRule="auto"/>
              <w:jc w:val="center"/>
              <w:rPr>
                <w:rFonts w:ascii="Times New Roman" w:hAnsi="Times New Roman"/>
                <w:sz w:val="24"/>
                <w:szCs w:val="24"/>
              </w:rPr>
            </w:pPr>
            <w:r w:rsidRPr="00FC4421">
              <w:rPr>
                <w:rFonts w:ascii="Times New Roman" w:hAnsi="Times New Roman"/>
                <w:sz w:val="24"/>
                <w:szCs w:val="24"/>
              </w:rPr>
              <w:t>1</w:t>
            </w:r>
            <w:r w:rsidR="00EA1EC3" w:rsidRPr="00FC4421">
              <w:rPr>
                <w:rFonts w:ascii="Times New Roman" w:hAnsi="Times New Roman"/>
                <w:sz w:val="24"/>
                <w:szCs w:val="24"/>
              </w:rPr>
              <w:t>0</w:t>
            </w:r>
            <w:r w:rsidR="00DE2CAC" w:rsidRPr="00FC4421">
              <w:rPr>
                <w:rFonts w:ascii="Times New Roman" w:hAnsi="Times New Roman"/>
                <w:sz w:val="24"/>
                <w:szCs w:val="24"/>
              </w:rPr>
              <w:t xml:space="preserve"> </w:t>
            </w:r>
            <w:r w:rsidR="00EA1EC3" w:rsidRPr="00FC4421">
              <w:rPr>
                <w:rFonts w:ascii="Times New Roman" w:hAnsi="Times New Roman"/>
                <w:sz w:val="24"/>
                <w:szCs w:val="24"/>
              </w:rPr>
              <w:t>%</w:t>
            </w:r>
          </w:p>
        </w:tc>
        <w:tc>
          <w:tcPr>
            <w:tcW w:w="2170" w:type="dxa"/>
          </w:tcPr>
          <w:p w14:paraId="1ED47013" w14:textId="33AE5C1D" w:rsidR="000F00BC" w:rsidRPr="00FC4421" w:rsidRDefault="00D87E89" w:rsidP="008035D2">
            <w:pPr>
              <w:spacing w:after="0" w:line="360" w:lineRule="auto"/>
              <w:ind w:left="720"/>
              <w:rPr>
                <w:rFonts w:ascii="Times New Roman" w:hAnsi="Times New Roman"/>
                <w:sz w:val="24"/>
                <w:szCs w:val="24"/>
              </w:rPr>
            </w:pPr>
            <w:r w:rsidRPr="00FC4421">
              <w:rPr>
                <w:rFonts w:ascii="Times New Roman" w:hAnsi="Times New Roman"/>
                <w:sz w:val="24"/>
                <w:szCs w:val="24"/>
              </w:rPr>
              <w:t>9</w:t>
            </w:r>
            <w:r w:rsidR="00EA1EC3" w:rsidRPr="00FC4421">
              <w:rPr>
                <w:rFonts w:ascii="Times New Roman" w:hAnsi="Times New Roman"/>
                <w:sz w:val="24"/>
                <w:szCs w:val="24"/>
              </w:rPr>
              <w:t>0</w:t>
            </w:r>
            <w:r w:rsidR="00DE2CAC" w:rsidRPr="00FC4421">
              <w:rPr>
                <w:rFonts w:ascii="Times New Roman" w:hAnsi="Times New Roman"/>
                <w:sz w:val="24"/>
                <w:szCs w:val="24"/>
              </w:rPr>
              <w:t xml:space="preserve"> </w:t>
            </w:r>
            <w:r w:rsidR="00EA1EC3" w:rsidRPr="00FC4421">
              <w:rPr>
                <w:rFonts w:ascii="Times New Roman" w:hAnsi="Times New Roman"/>
                <w:sz w:val="24"/>
                <w:szCs w:val="24"/>
              </w:rPr>
              <w:t>%</w:t>
            </w:r>
          </w:p>
        </w:tc>
      </w:tr>
      <w:tr w:rsidR="000F00BC" w:rsidRPr="00FC4421" w14:paraId="10FF2AFD" w14:textId="77777777" w:rsidTr="00EA1EC3">
        <w:tc>
          <w:tcPr>
            <w:tcW w:w="4531" w:type="dxa"/>
            <w:shd w:val="clear" w:color="auto" w:fill="auto"/>
          </w:tcPr>
          <w:p w14:paraId="59D728FA" w14:textId="77777777" w:rsidR="000F00BC" w:rsidRPr="00FC4421" w:rsidRDefault="00AE1D54" w:rsidP="008035D2">
            <w:pPr>
              <w:spacing w:after="0" w:line="360" w:lineRule="auto"/>
              <w:jc w:val="both"/>
              <w:rPr>
                <w:rFonts w:ascii="Times New Roman" w:hAnsi="Times New Roman"/>
                <w:sz w:val="24"/>
                <w:szCs w:val="24"/>
              </w:rPr>
            </w:pPr>
            <w:r w:rsidRPr="00FC4421">
              <w:rPr>
                <w:rFonts w:ascii="Times New Roman" w:hAnsi="Times New Roman"/>
                <w:sz w:val="24"/>
                <w:szCs w:val="24"/>
              </w:rPr>
              <w:t xml:space="preserve"> 9.   Innovación</w:t>
            </w:r>
          </w:p>
        </w:tc>
        <w:tc>
          <w:tcPr>
            <w:tcW w:w="2127" w:type="dxa"/>
            <w:shd w:val="clear" w:color="auto" w:fill="auto"/>
          </w:tcPr>
          <w:p w14:paraId="2E4BF3C9" w14:textId="35BFB7CC" w:rsidR="000F00BC" w:rsidRPr="00FC4421" w:rsidRDefault="00EA1EC3" w:rsidP="008035D2">
            <w:pPr>
              <w:spacing w:after="0" w:line="360" w:lineRule="auto"/>
              <w:jc w:val="center"/>
              <w:rPr>
                <w:rFonts w:ascii="Times New Roman" w:hAnsi="Times New Roman"/>
                <w:sz w:val="24"/>
                <w:szCs w:val="24"/>
              </w:rPr>
            </w:pPr>
            <w:r w:rsidRPr="00FC4421">
              <w:rPr>
                <w:rFonts w:ascii="Times New Roman" w:hAnsi="Times New Roman"/>
                <w:sz w:val="24"/>
                <w:szCs w:val="24"/>
              </w:rPr>
              <w:t>3</w:t>
            </w:r>
            <w:r w:rsidR="00DE2CAC" w:rsidRPr="00FC4421">
              <w:rPr>
                <w:rFonts w:ascii="Times New Roman" w:hAnsi="Times New Roman"/>
                <w:sz w:val="24"/>
                <w:szCs w:val="24"/>
              </w:rPr>
              <w:t xml:space="preserve"> </w:t>
            </w:r>
            <w:r w:rsidRPr="00FC4421">
              <w:rPr>
                <w:rFonts w:ascii="Times New Roman" w:hAnsi="Times New Roman"/>
                <w:sz w:val="24"/>
                <w:szCs w:val="24"/>
              </w:rPr>
              <w:t>%</w:t>
            </w:r>
          </w:p>
        </w:tc>
        <w:tc>
          <w:tcPr>
            <w:tcW w:w="2170" w:type="dxa"/>
          </w:tcPr>
          <w:p w14:paraId="32D42E40" w14:textId="16FAEEF8" w:rsidR="000F00BC" w:rsidRPr="00FC4421" w:rsidRDefault="00EA1EC3" w:rsidP="008035D2">
            <w:pPr>
              <w:spacing w:after="0" w:line="360" w:lineRule="auto"/>
              <w:ind w:left="720"/>
              <w:rPr>
                <w:rFonts w:ascii="Times New Roman" w:hAnsi="Times New Roman"/>
                <w:sz w:val="24"/>
                <w:szCs w:val="24"/>
              </w:rPr>
            </w:pPr>
            <w:r w:rsidRPr="00FC4421">
              <w:rPr>
                <w:rFonts w:ascii="Times New Roman" w:hAnsi="Times New Roman"/>
                <w:sz w:val="24"/>
                <w:szCs w:val="24"/>
              </w:rPr>
              <w:t>97</w:t>
            </w:r>
            <w:r w:rsidR="00DE2CAC" w:rsidRPr="00FC4421">
              <w:rPr>
                <w:rFonts w:ascii="Times New Roman" w:hAnsi="Times New Roman"/>
                <w:sz w:val="24"/>
                <w:szCs w:val="24"/>
              </w:rPr>
              <w:t xml:space="preserve"> </w:t>
            </w:r>
            <w:r w:rsidRPr="00FC4421">
              <w:rPr>
                <w:rFonts w:ascii="Times New Roman" w:hAnsi="Times New Roman"/>
                <w:sz w:val="24"/>
                <w:szCs w:val="24"/>
              </w:rPr>
              <w:t>%</w:t>
            </w:r>
          </w:p>
        </w:tc>
      </w:tr>
    </w:tbl>
    <w:p w14:paraId="117CBB40" w14:textId="77777777" w:rsidR="000134E4" w:rsidRPr="00FC4421" w:rsidRDefault="000134E4" w:rsidP="008035D2">
      <w:pPr>
        <w:spacing w:after="0" w:line="360" w:lineRule="auto"/>
        <w:jc w:val="center"/>
        <w:rPr>
          <w:rFonts w:ascii="Times New Roman" w:hAnsi="Times New Roman"/>
          <w:sz w:val="24"/>
          <w:szCs w:val="24"/>
        </w:rPr>
      </w:pPr>
      <w:r w:rsidRPr="00FC4421">
        <w:rPr>
          <w:rFonts w:ascii="Times New Roman" w:hAnsi="Times New Roman"/>
          <w:sz w:val="24"/>
          <w:szCs w:val="24"/>
        </w:rPr>
        <w:t>Fuente: Elaboración propia</w:t>
      </w:r>
    </w:p>
    <w:p w14:paraId="79284197" w14:textId="77777777" w:rsidR="009F4514" w:rsidRPr="00FC4421" w:rsidRDefault="009F4514" w:rsidP="008035D2">
      <w:pPr>
        <w:spacing w:after="0" w:line="360" w:lineRule="auto"/>
        <w:jc w:val="both"/>
        <w:rPr>
          <w:rFonts w:ascii="Times New Roman" w:hAnsi="Times New Roman"/>
          <w:sz w:val="24"/>
          <w:szCs w:val="24"/>
        </w:rPr>
      </w:pPr>
    </w:p>
    <w:p w14:paraId="186938AA" w14:textId="1630D79A" w:rsidR="00CA51BC" w:rsidRPr="00FC4421" w:rsidRDefault="00D87E89"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La interpretación de dichos resultados refleja claramente que l</w:t>
      </w:r>
      <w:r w:rsidR="009F4514" w:rsidRPr="00FC4421">
        <w:rPr>
          <w:rFonts w:ascii="Times New Roman" w:hAnsi="Times New Roman"/>
          <w:sz w:val="24"/>
          <w:szCs w:val="24"/>
        </w:rPr>
        <w:t xml:space="preserve">as </w:t>
      </w:r>
      <w:proofErr w:type="spellStart"/>
      <w:r w:rsidR="00F33264" w:rsidRPr="00FC4421">
        <w:rPr>
          <w:rFonts w:ascii="Times New Roman" w:hAnsi="Times New Roman"/>
          <w:sz w:val="24"/>
          <w:szCs w:val="24"/>
        </w:rPr>
        <w:t>mypes</w:t>
      </w:r>
      <w:proofErr w:type="spellEnd"/>
      <w:r w:rsidR="00F33264" w:rsidRPr="00FC4421">
        <w:rPr>
          <w:rFonts w:ascii="Times New Roman" w:hAnsi="Times New Roman"/>
          <w:sz w:val="24"/>
          <w:szCs w:val="24"/>
        </w:rPr>
        <w:t xml:space="preserve">  </w:t>
      </w:r>
      <w:r w:rsidR="009F4514" w:rsidRPr="00FC4421">
        <w:rPr>
          <w:rFonts w:ascii="Times New Roman" w:hAnsi="Times New Roman"/>
          <w:sz w:val="24"/>
          <w:szCs w:val="24"/>
        </w:rPr>
        <w:t>de Xicotepec logran</w:t>
      </w:r>
      <w:r w:rsidRPr="00FC4421">
        <w:rPr>
          <w:rFonts w:ascii="Times New Roman" w:hAnsi="Times New Roman"/>
          <w:sz w:val="24"/>
          <w:szCs w:val="24"/>
        </w:rPr>
        <w:t xml:space="preserve"> muy bajo porcentaje </w:t>
      </w:r>
      <w:r w:rsidR="009F4514" w:rsidRPr="00FC4421">
        <w:rPr>
          <w:rFonts w:ascii="Times New Roman" w:hAnsi="Times New Roman"/>
          <w:sz w:val="24"/>
          <w:szCs w:val="24"/>
        </w:rPr>
        <w:t xml:space="preserve">en </w:t>
      </w:r>
      <w:r w:rsidRPr="00FC4421">
        <w:rPr>
          <w:rFonts w:ascii="Times New Roman" w:hAnsi="Times New Roman"/>
          <w:sz w:val="24"/>
          <w:szCs w:val="24"/>
        </w:rPr>
        <w:t xml:space="preserve">los indicadores que identifican y determinan la competitividad de estos </w:t>
      </w:r>
      <w:r w:rsidR="009F4514" w:rsidRPr="00FC4421">
        <w:rPr>
          <w:rFonts w:ascii="Times New Roman" w:hAnsi="Times New Roman"/>
          <w:sz w:val="24"/>
          <w:szCs w:val="24"/>
        </w:rPr>
        <w:t>negocios</w:t>
      </w:r>
      <w:r w:rsidR="00F33264" w:rsidRPr="00FC4421">
        <w:rPr>
          <w:rFonts w:ascii="Times New Roman" w:hAnsi="Times New Roman"/>
          <w:sz w:val="24"/>
          <w:szCs w:val="24"/>
        </w:rPr>
        <w:t>; destacan</w:t>
      </w:r>
      <w:r w:rsidR="009F4514" w:rsidRPr="00FC4421">
        <w:rPr>
          <w:rFonts w:ascii="Times New Roman" w:hAnsi="Times New Roman"/>
          <w:sz w:val="24"/>
          <w:szCs w:val="24"/>
        </w:rPr>
        <w:t xml:space="preserve"> </w:t>
      </w:r>
      <w:r w:rsidRPr="00FC4421">
        <w:rPr>
          <w:rFonts w:ascii="Times New Roman" w:hAnsi="Times New Roman"/>
          <w:sz w:val="24"/>
          <w:szCs w:val="24"/>
        </w:rPr>
        <w:t xml:space="preserve">el control </w:t>
      </w:r>
      <w:r w:rsidR="009F4514" w:rsidRPr="00FC4421">
        <w:rPr>
          <w:rFonts w:ascii="Times New Roman" w:hAnsi="Times New Roman"/>
          <w:sz w:val="24"/>
          <w:szCs w:val="24"/>
        </w:rPr>
        <w:t>de costos y presupuestos en la parte de contabilidad y finanzas</w:t>
      </w:r>
      <w:r w:rsidR="00F33264" w:rsidRPr="00FC4421">
        <w:rPr>
          <w:rFonts w:ascii="Times New Roman" w:hAnsi="Times New Roman"/>
          <w:sz w:val="24"/>
          <w:szCs w:val="24"/>
        </w:rPr>
        <w:t>, l</w:t>
      </w:r>
      <w:r w:rsidR="009F4514" w:rsidRPr="00FC4421">
        <w:rPr>
          <w:rFonts w:ascii="Times New Roman" w:hAnsi="Times New Roman"/>
          <w:sz w:val="24"/>
          <w:szCs w:val="24"/>
        </w:rPr>
        <w:t>o cual indica su preocupación por cumplir con las obligaciones contables, fiscales y legales, pues se asesoran por expertos del área contratados de manera externa al negocio</w:t>
      </w:r>
      <w:r w:rsidR="00C67E49" w:rsidRPr="00FC4421">
        <w:rPr>
          <w:rFonts w:ascii="Times New Roman" w:hAnsi="Times New Roman"/>
          <w:sz w:val="24"/>
          <w:szCs w:val="24"/>
        </w:rPr>
        <w:t xml:space="preserve"> en 85</w:t>
      </w:r>
      <w:r w:rsidR="00F33264" w:rsidRPr="00FC4421">
        <w:rPr>
          <w:rFonts w:ascii="Times New Roman" w:hAnsi="Times New Roman"/>
          <w:sz w:val="24"/>
          <w:szCs w:val="24"/>
        </w:rPr>
        <w:t xml:space="preserve"> </w:t>
      </w:r>
      <w:r w:rsidR="00C67E49" w:rsidRPr="00FC4421">
        <w:rPr>
          <w:rFonts w:ascii="Times New Roman" w:hAnsi="Times New Roman"/>
          <w:sz w:val="24"/>
          <w:szCs w:val="24"/>
        </w:rPr>
        <w:t>%, ya que 15</w:t>
      </w:r>
      <w:r w:rsidR="00F33264" w:rsidRPr="00FC4421">
        <w:rPr>
          <w:rFonts w:ascii="Times New Roman" w:hAnsi="Times New Roman"/>
          <w:sz w:val="24"/>
          <w:szCs w:val="24"/>
        </w:rPr>
        <w:t xml:space="preserve"> </w:t>
      </w:r>
      <w:r w:rsidR="00C67E49" w:rsidRPr="00FC4421">
        <w:rPr>
          <w:rFonts w:ascii="Times New Roman" w:hAnsi="Times New Roman"/>
          <w:sz w:val="24"/>
          <w:szCs w:val="24"/>
        </w:rPr>
        <w:t>% lo hace con personal interno.</w:t>
      </w:r>
      <w:r w:rsidR="009F4514" w:rsidRPr="00FC4421">
        <w:rPr>
          <w:rFonts w:ascii="Times New Roman" w:hAnsi="Times New Roman"/>
          <w:sz w:val="24"/>
          <w:szCs w:val="24"/>
        </w:rPr>
        <w:t xml:space="preserve"> </w:t>
      </w:r>
    </w:p>
    <w:p w14:paraId="17AFA083" w14:textId="245DFC21" w:rsidR="00D87E89" w:rsidRPr="00FC4421" w:rsidRDefault="00C67E49"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Estos resultados permitirán realizar un análisis sobre las acciones de mejora que deban llevarse a cabo no </w:t>
      </w:r>
      <w:r w:rsidR="00F33264" w:rsidRPr="00FC4421">
        <w:rPr>
          <w:rFonts w:ascii="Times New Roman" w:hAnsi="Times New Roman"/>
          <w:sz w:val="24"/>
          <w:szCs w:val="24"/>
        </w:rPr>
        <w:t xml:space="preserve">solo </w:t>
      </w:r>
      <w:r w:rsidRPr="00FC4421">
        <w:rPr>
          <w:rFonts w:ascii="Times New Roman" w:hAnsi="Times New Roman"/>
          <w:sz w:val="24"/>
          <w:szCs w:val="24"/>
        </w:rPr>
        <w:t>por los microempresarios</w:t>
      </w:r>
      <w:r w:rsidR="00F33264" w:rsidRPr="00FC4421">
        <w:rPr>
          <w:rFonts w:ascii="Times New Roman" w:hAnsi="Times New Roman"/>
          <w:sz w:val="24"/>
          <w:szCs w:val="24"/>
        </w:rPr>
        <w:t>,</w:t>
      </w:r>
      <w:r w:rsidRPr="00FC4421">
        <w:rPr>
          <w:rFonts w:ascii="Times New Roman" w:hAnsi="Times New Roman"/>
          <w:sz w:val="24"/>
          <w:szCs w:val="24"/>
        </w:rPr>
        <w:t xml:space="preserve"> sino también por todos los actores involucrados</w:t>
      </w:r>
      <w:r w:rsidR="00F33264" w:rsidRPr="00FC4421">
        <w:rPr>
          <w:rFonts w:ascii="Times New Roman" w:hAnsi="Times New Roman"/>
          <w:sz w:val="24"/>
          <w:szCs w:val="24"/>
        </w:rPr>
        <w:t xml:space="preserve">, </w:t>
      </w:r>
      <w:r w:rsidRPr="00FC4421">
        <w:rPr>
          <w:rFonts w:ascii="Times New Roman" w:hAnsi="Times New Roman"/>
          <w:sz w:val="24"/>
          <w:szCs w:val="24"/>
        </w:rPr>
        <w:t xml:space="preserve">sociedad y </w:t>
      </w:r>
      <w:r w:rsidR="00F33264" w:rsidRPr="00FC4421">
        <w:rPr>
          <w:rFonts w:ascii="Times New Roman" w:hAnsi="Times New Roman"/>
          <w:sz w:val="24"/>
          <w:szCs w:val="24"/>
        </w:rPr>
        <w:t>Gobierno</w:t>
      </w:r>
      <w:r w:rsidRPr="00FC4421">
        <w:rPr>
          <w:rFonts w:ascii="Times New Roman" w:hAnsi="Times New Roman"/>
          <w:sz w:val="24"/>
          <w:szCs w:val="24"/>
        </w:rPr>
        <w:t>, para que</w:t>
      </w:r>
      <w:r w:rsidR="00F33264" w:rsidRPr="00FC4421">
        <w:rPr>
          <w:rFonts w:ascii="Times New Roman" w:hAnsi="Times New Roman"/>
          <w:sz w:val="24"/>
          <w:szCs w:val="24"/>
        </w:rPr>
        <w:t>,</w:t>
      </w:r>
      <w:r w:rsidRPr="00FC4421">
        <w:rPr>
          <w:rFonts w:ascii="Times New Roman" w:hAnsi="Times New Roman"/>
          <w:sz w:val="24"/>
          <w:szCs w:val="24"/>
        </w:rPr>
        <w:t xml:space="preserve"> en la medida de lo posible</w:t>
      </w:r>
      <w:r w:rsidR="00F33264" w:rsidRPr="00FC4421">
        <w:rPr>
          <w:rFonts w:ascii="Times New Roman" w:hAnsi="Times New Roman"/>
          <w:sz w:val="24"/>
          <w:szCs w:val="24"/>
        </w:rPr>
        <w:t>,</w:t>
      </w:r>
      <w:r w:rsidRPr="00FC4421">
        <w:rPr>
          <w:rFonts w:ascii="Times New Roman" w:hAnsi="Times New Roman"/>
          <w:sz w:val="24"/>
          <w:szCs w:val="24"/>
        </w:rPr>
        <w:t xml:space="preserve"> puedan tomarse decisiones donde se involucre su participación de manera</w:t>
      </w:r>
      <w:r w:rsidR="002D2217" w:rsidRPr="00FC4421">
        <w:rPr>
          <w:rFonts w:ascii="Times New Roman" w:hAnsi="Times New Roman"/>
          <w:sz w:val="24"/>
          <w:szCs w:val="24"/>
        </w:rPr>
        <w:t xml:space="preserve"> </w:t>
      </w:r>
      <w:r w:rsidR="0063505F" w:rsidRPr="00FC4421">
        <w:rPr>
          <w:rFonts w:ascii="Times New Roman" w:hAnsi="Times New Roman"/>
          <w:sz w:val="24"/>
          <w:szCs w:val="24"/>
        </w:rPr>
        <w:t xml:space="preserve">activa, incluyendo también las ideas y sugerencias que las </w:t>
      </w:r>
      <w:r w:rsidR="00F33264" w:rsidRPr="00FC4421">
        <w:rPr>
          <w:rFonts w:ascii="Times New Roman" w:hAnsi="Times New Roman"/>
          <w:sz w:val="24"/>
          <w:szCs w:val="24"/>
        </w:rPr>
        <w:t xml:space="preserve">instituciones </w:t>
      </w:r>
      <w:r w:rsidR="0063505F" w:rsidRPr="00FC4421">
        <w:rPr>
          <w:rFonts w:ascii="Times New Roman" w:hAnsi="Times New Roman"/>
          <w:sz w:val="24"/>
          <w:szCs w:val="24"/>
        </w:rPr>
        <w:t xml:space="preserve">de </w:t>
      </w:r>
      <w:r w:rsidR="00F33264" w:rsidRPr="00FC4421">
        <w:rPr>
          <w:rFonts w:ascii="Times New Roman" w:hAnsi="Times New Roman"/>
          <w:sz w:val="24"/>
          <w:szCs w:val="24"/>
        </w:rPr>
        <w:t xml:space="preserve">educación superior </w:t>
      </w:r>
      <w:r w:rsidR="0063505F" w:rsidRPr="00FC4421">
        <w:rPr>
          <w:rFonts w:ascii="Times New Roman" w:hAnsi="Times New Roman"/>
          <w:sz w:val="24"/>
          <w:szCs w:val="24"/>
        </w:rPr>
        <w:t>del municipio y la región tengan a bien aportar.</w:t>
      </w:r>
    </w:p>
    <w:p w14:paraId="449E53C8" w14:textId="0900F8AD" w:rsidR="001A5B20" w:rsidRPr="00FC4421" w:rsidRDefault="001A5B20" w:rsidP="008035D2">
      <w:pPr>
        <w:spacing w:after="0" w:line="360" w:lineRule="auto"/>
        <w:ind w:firstLine="708"/>
        <w:jc w:val="both"/>
        <w:rPr>
          <w:rFonts w:ascii="Times New Roman" w:hAnsi="Times New Roman"/>
          <w:sz w:val="24"/>
          <w:szCs w:val="24"/>
        </w:rPr>
      </w:pPr>
    </w:p>
    <w:p w14:paraId="0550B03C" w14:textId="0385A7CC" w:rsidR="001A5B20" w:rsidRPr="00FC4421" w:rsidRDefault="001A5B20" w:rsidP="008035D2">
      <w:pPr>
        <w:spacing w:after="0" w:line="360" w:lineRule="auto"/>
        <w:ind w:firstLine="708"/>
        <w:jc w:val="both"/>
        <w:rPr>
          <w:rFonts w:ascii="Times New Roman" w:hAnsi="Times New Roman"/>
          <w:sz w:val="24"/>
          <w:szCs w:val="24"/>
        </w:rPr>
      </w:pPr>
    </w:p>
    <w:p w14:paraId="3982E0DA" w14:textId="77777777" w:rsidR="001A5B20" w:rsidRPr="00FC4421" w:rsidRDefault="001A5B20" w:rsidP="008035D2">
      <w:pPr>
        <w:spacing w:after="0" w:line="360" w:lineRule="auto"/>
        <w:ind w:firstLine="708"/>
        <w:jc w:val="both"/>
        <w:rPr>
          <w:rFonts w:ascii="Times New Roman" w:hAnsi="Times New Roman"/>
          <w:sz w:val="24"/>
          <w:szCs w:val="24"/>
        </w:rPr>
      </w:pPr>
    </w:p>
    <w:p w14:paraId="47AD7165" w14:textId="77777777" w:rsidR="00D87E89" w:rsidRPr="00FC4421" w:rsidRDefault="00D87E89" w:rsidP="008035D2">
      <w:pPr>
        <w:spacing w:after="0" w:line="360" w:lineRule="auto"/>
        <w:rPr>
          <w:rFonts w:ascii="Times New Roman" w:hAnsi="Times New Roman"/>
          <w:sz w:val="24"/>
          <w:szCs w:val="24"/>
        </w:rPr>
      </w:pPr>
    </w:p>
    <w:p w14:paraId="63E4052F" w14:textId="322DF0A0" w:rsidR="00CA51BC" w:rsidRPr="00FC4421" w:rsidRDefault="00DE2CAC" w:rsidP="008035D2">
      <w:pPr>
        <w:spacing w:after="0" w:line="360" w:lineRule="auto"/>
        <w:rPr>
          <w:rFonts w:ascii="Calibri" w:eastAsia="Calibri" w:hAnsi="Calibri" w:cs="Calibri"/>
          <w:b/>
          <w:sz w:val="28"/>
          <w:szCs w:val="28"/>
        </w:rPr>
      </w:pPr>
      <w:r w:rsidRPr="00FC4421">
        <w:rPr>
          <w:rFonts w:ascii="Calibri" w:eastAsia="Calibri" w:hAnsi="Calibri" w:cs="Calibri"/>
          <w:b/>
          <w:sz w:val="28"/>
          <w:szCs w:val="28"/>
        </w:rPr>
        <w:lastRenderedPageBreak/>
        <w:t>Discusión y conclusiones</w:t>
      </w:r>
    </w:p>
    <w:p w14:paraId="3DA7BF94" w14:textId="0B9B3B35"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 xml:space="preserve">Los resultados de la investigación mostraron el perfil </w:t>
      </w:r>
      <w:r w:rsidR="00725816" w:rsidRPr="00FC4421">
        <w:rPr>
          <w:rFonts w:ascii="Times New Roman" w:hAnsi="Times New Roman"/>
          <w:sz w:val="24"/>
          <w:szCs w:val="24"/>
        </w:rPr>
        <w:t xml:space="preserve">del empresario </w:t>
      </w:r>
      <w:r w:rsidR="000A1B81" w:rsidRPr="00FC4421">
        <w:rPr>
          <w:rFonts w:ascii="Times New Roman" w:hAnsi="Times New Roman"/>
          <w:sz w:val="24"/>
          <w:szCs w:val="24"/>
        </w:rPr>
        <w:t xml:space="preserve">de las </w:t>
      </w:r>
      <w:proofErr w:type="spellStart"/>
      <w:r w:rsidR="00A718E2" w:rsidRPr="00FC4421">
        <w:rPr>
          <w:rFonts w:ascii="Times New Roman" w:hAnsi="Times New Roman"/>
          <w:sz w:val="24"/>
          <w:szCs w:val="24"/>
        </w:rPr>
        <w:t>mypes</w:t>
      </w:r>
      <w:proofErr w:type="spellEnd"/>
      <w:r w:rsidR="00A718E2" w:rsidRPr="00FC4421">
        <w:rPr>
          <w:rFonts w:ascii="Times New Roman" w:hAnsi="Times New Roman"/>
          <w:sz w:val="24"/>
          <w:szCs w:val="24"/>
        </w:rPr>
        <w:t xml:space="preserve"> </w:t>
      </w:r>
      <w:r w:rsidRPr="00FC4421">
        <w:rPr>
          <w:rFonts w:ascii="Times New Roman" w:hAnsi="Times New Roman"/>
          <w:sz w:val="24"/>
          <w:szCs w:val="24"/>
        </w:rPr>
        <w:t>de Xicotepec</w:t>
      </w:r>
      <w:r w:rsidR="00A718E2" w:rsidRPr="00FC4421">
        <w:rPr>
          <w:rFonts w:ascii="Times New Roman" w:hAnsi="Times New Roman"/>
          <w:sz w:val="24"/>
          <w:szCs w:val="24"/>
        </w:rPr>
        <w:t xml:space="preserve">: </w:t>
      </w:r>
      <w:r w:rsidRPr="00FC4421">
        <w:rPr>
          <w:rFonts w:ascii="Times New Roman" w:hAnsi="Times New Roman"/>
          <w:sz w:val="24"/>
          <w:szCs w:val="24"/>
        </w:rPr>
        <w:t>señala la</w:t>
      </w:r>
      <w:r w:rsidR="000A1B81" w:rsidRPr="00FC4421">
        <w:rPr>
          <w:rFonts w:ascii="Times New Roman" w:hAnsi="Times New Roman"/>
          <w:sz w:val="24"/>
          <w:szCs w:val="24"/>
        </w:rPr>
        <w:t xml:space="preserve"> falta de competitividad </w:t>
      </w:r>
      <w:r w:rsidR="00725816" w:rsidRPr="00FC4421">
        <w:rPr>
          <w:rFonts w:ascii="Times New Roman" w:hAnsi="Times New Roman"/>
          <w:sz w:val="24"/>
          <w:szCs w:val="24"/>
        </w:rPr>
        <w:t xml:space="preserve">de estos negocios a pesar del enorme esfuerzo que realizan. También se identifican </w:t>
      </w:r>
      <w:r w:rsidRPr="00FC4421">
        <w:rPr>
          <w:rFonts w:ascii="Times New Roman" w:hAnsi="Times New Roman"/>
          <w:sz w:val="24"/>
          <w:szCs w:val="24"/>
        </w:rPr>
        <w:t>fortalezas y debilidades que les aquejan, por lo que</w:t>
      </w:r>
      <w:r w:rsidR="00A718E2" w:rsidRPr="00FC4421">
        <w:rPr>
          <w:rFonts w:ascii="Times New Roman" w:hAnsi="Times New Roman"/>
          <w:sz w:val="24"/>
          <w:szCs w:val="24"/>
        </w:rPr>
        <w:t>,</w:t>
      </w:r>
      <w:r w:rsidRPr="00FC4421">
        <w:rPr>
          <w:rFonts w:ascii="Times New Roman" w:hAnsi="Times New Roman"/>
          <w:sz w:val="24"/>
          <w:szCs w:val="24"/>
        </w:rPr>
        <w:t xml:space="preserve"> conforme a ellas</w:t>
      </w:r>
      <w:r w:rsidR="00A718E2" w:rsidRPr="00FC4421">
        <w:rPr>
          <w:rFonts w:ascii="Times New Roman" w:hAnsi="Times New Roman"/>
          <w:sz w:val="24"/>
          <w:szCs w:val="24"/>
        </w:rPr>
        <w:t>,</w:t>
      </w:r>
      <w:r w:rsidRPr="00FC4421">
        <w:rPr>
          <w:rFonts w:ascii="Times New Roman" w:hAnsi="Times New Roman"/>
          <w:sz w:val="24"/>
          <w:szCs w:val="24"/>
        </w:rPr>
        <w:t xml:space="preserve"> se plantean las siguientes propuestas:</w:t>
      </w:r>
    </w:p>
    <w:p w14:paraId="676D72FF" w14:textId="31B92D7E" w:rsidR="00CA51BC" w:rsidRPr="00FC4421" w:rsidRDefault="00CA51BC" w:rsidP="008035D2">
      <w:pPr>
        <w:pStyle w:val="Prrafodelista"/>
        <w:numPr>
          <w:ilvl w:val="0"/>
          <w:numId w:val="9"/>
        </w:numPr>
        <w:spacing w:after="0" w:line="360" w:lineRule="auto"/>
        <w:ind w:left="0" w:firstLine="709"/>
        <w:jc w:val="both"/>
        <w:rPr>
          <w:rFonts w:ascii="Times New Roman" w:hAnsi="Times New Roman"/>
          <w:sz w:val="24"/>
          <w:szCs w:val="24"/>
        </w:rPr>
      </w:pPr>
      <w:r w:rsidRPr="00FC4421">
        <w:rPr>
          <w:rFonts w:ascii="Times New Roman" w:hAnsi="Times New Roman"/>
          <w:sz w:val="24"/>
          <w:szCs w:val="24"/>
        </w:rPr>
        <w:t>Fomentar la cultura empresarial, ya que la profesionalización de la a</w:t>
      </w:r>
      <w:r w:rsidR="00725816" w:rsidRPr="00FC4421">
        <w:rPr>
          <w:rFonts w:ascii="Times New Roman" w:hAnsi="Times New Roman"/>
          <w:sz w:val="24"/>
          <w:szCs w:val="24"/>
        </w:rPr>
        <w:t xml:space="preserve">dministración en las </w:t>
      </w:r>
      <w:proofErr w:type="spellStart"/>
      <w:r w:rsidR="00A718E2" w:rsidRPr="00FC4421">
        <w:rPr>
          <w:rFonts w:ascii="Times New Roman" w:hAnsi="Times New Roman"/>
          <w:sz w:val="24"/>
          <w:szCs w:val="24"/>
        </w:rPr>
        <w:t>mypes</w:t>
      </w:r>
      <w:proofErr w:type="spellEnd"/>
      <w:r w:rsidR="00A718E2" w:rsidRPr="00FC4421">
        <w:rPr>
          <w:rFonts w:ascii="Times New Roman" w:hAnsi="Times New Roman"/>
          <w:sz w:val="24"/>
          <w:szCs w:val="24"/>
        </w:rPr>
        <w:t xml:space="preserve"> </w:t>
      </w:r>
      <w:r w:rsidRPr="00FC4421">
        <w:rPr>
          <w:rFonts w:ascii="Times New Roman" w:hAnsi="Times New Roman"/>
          <w:sz w:val="24"/>
          <w:szCs w:val="24"/>
        </w:rPr>
        <w:t>de Xicotepec genera muchas limitantes.</w:t>
      </w:r>
    </w:p>
    <w:p w14:paraId="6CE17F7E" w14:textId="28131B82" w:rsidR="00CA51BC" w:rsidRPr="00FC4421" w:rsidRDefault="00CA51BC" w:rsidP="008035D2">
      <w:pPr>
        <w:pStyle w:val="Prrafodelista"/>
        <w:numPr>
          <w:ilvl w:val="0"/>
          <w:numId w:val="9"/>
        </w:numPr>
        <w:spacing w:after="0" w:line="360" w:lineRule="auto"/>
        <w:ind w:left="0" w:firstLine="709"/>
        <w:jc w:val="both"/>
        <w:rPr>
          <w:rFonts w:ascii="Times New Roman" w:hAnsi="Times New Roman"/>
          <w:sz w:val="24"/>
          <w:szCs w:val="24"/>
        </w:rPr>
      </w:pPr>
      <w:r w:rsidRPr="00FC4421">
        <w:rPr>
          <w:rFonts w:ascii="Times New Roman" w:hAnsi="Times New Roman"/>
          <w:sz w:val="24"/>
          <w:szCs w:val="24"/>
        </w:rPr>
        <w:t xml:space="preserve">El microempresario debe tener un conocimiento claro del rumbo al que quiere llevar su negocio, </w:t>
      </w:r>
      <w:r w:rsidR="00A718E2" w:rsidRPr="00FC4421">
        <w:rPr>
          <w:rFonts w:ascii="Times New Roman" w:hAnsi="Times New Roman"/>
          <w:sz w:val="24"/>
          <w:szCs w:val="24"/>
        </w:rPr>
        <w:t xml:space="preserve">y hacer </w:t>
      </w:r>
      <w:r w:rsidRPr="00FC4421">
        <w:rPr>
          <w:rFonts w:ascii="Times New Roman" w:hAnsi="Times New Roman"/>
          <w:sz w:val="24"/>
          <w:szCs w:val="24"/>
        </w:rPr>
        <w:t>partícipes a los integrantes de la empresa.</w:t>
      </w:r>
    </w:p>
    <w:p w14:paraId="63044311" w14:textId="2D6262B0" w:rsidR="00A718E2" w:rsidRPr="00FC4421" w:rsidRDefault="00A718E2" w:rsidP="008035D2">
      <w:pPr>
        <w:pStyle w:val="Prrafodelista"/>
        <w:numPr>
          <w:ilvl w:val="0"/>
          <w:numId w:val="9"/>
        </w:numPr>
        <w:spacing w:after="0" w:line="360" w:lineRule="auto"/>
        <w:ind w:left="0" w:firstLine="709"/>
        <w:jc w:val="both"/>
        <w:rPr>
          <w:rFonts w:ascii="Times New Roman" w:hAnsi="Times New Roman"/>
          <w:sz w:val="24"/>
          <w:szCs w:val="24"/>
        </w:rPr>
      </w:pPr>
      <w:r w:rsidRPr="00FC4421">
        <w:rPr>
          <w:rFonts w:ascii="Times New Roman" w:hAnsi="Times New Roman"/>
          <w:sz w:val="24"/>
          <w:szCs w:val="24"/>
        </w:rPr>
        <w:t xml:space="preserve">Es poca la importancia que los empresarios dan a la capacitación debido a que la consideran como un gasto y no como una inversión, esto también se debe a la limitante de recursos destinados para ello. Por lo que, ante las demandas constantes del mercado y para hacer frente a la competencia, es necesario que las </w:t>
      </w:r>
      <w:proofErr w:type="spellStart"/>
      <w:r w:rsidRPr="00FC4421">
        <w:rPr>
          <w:rFonts w:ascii="Times New Roman" w:hAnsi="Times New Roman"/>
          <w:sz w:val="24"/>
          <w:szCs w:val="24"/>
        </w:rPr>
        <w:t>mypes</w:t>
      </w:r>
      <w:proofErr w:type="spellEnd"/>
      <w:r w:rsidRPr="00FC4421">
        <w:rPr>
          <w:rFonts w:ascii="Times New Roman" w:hAnsi="Times New Roman"/>
          <w:sz w:val="24"/>
          <w:szCs w:val="24"/>
        </w:rPr>
        <w:t xml:space="preserve"> de Xicotepec se involucren en la capacitación continua y demanden asesoría a las instituciones de educación superior que se encuentran en la región.</w:t>
      </w:r>
    </w:p>
    <w:p w14:paraId="3270BB5A" w14:textId="3DC6E0D5" w:rsidR="00C5362A" w:rsidRPr="00FC4421" w:rsidRDefault="00C5362A" w:rsidP="008035D2">
      <w:pPr>
        <w:pStyle w:val="Prrafodelista"/>
        <w:numPr>
          <w:ilvl w:val="0"/>
          <w:numId w:val="9"/>
        </w:numPr>
        <w:spacing w:after="0" w:line="360" w:lineRule="auto"/>
        <w:ind w:left="0" w:firstLine="709"/>
        <w:jc w:val="both"/>
        <w:rPr>
          <w:rFonts w:ascii="Times New Roman" w:hAnsi="Times New Roman"/>
          <w:sz w:val="24"/>
          <w:szCs w:val="24"/>
        </w:rPr>
      </w:pPr>
      <w:r w:rsidRPr="00FC4421">
        <w:rPr>
          <w:rFonts w:ascii="Times New Roman" w:hAnsi="Times New Roman"/>
          <w:sz w:val="24"/>
          <w:szCs w:val="24"/>
        </w:rPr>
        <w:t xml:space="preserve">Fortalecer la vinculación con el sector educativo permitirá a las </w:t>
      </w:r>
      <w:proofErr w:type="spellStart"/>
      <w:r w:rsidRPr="00FC4421">
        <w:rPr>
          <w:rFonts w:ascii="Times New Roman" w:hAnsi="Times New Roman"/>
          <w:sz w:val="24"/>
          <w:szCs w:val="24"/>
        </w:rPr>
        <w:t>mypes</w:t>
      </w:r>
      <w:proofErr w:type="spellEnd"/>
      <w:r w:rsidRPr="00FC4421">
        <w:rPr>
          <w:rFonts w:ascii="Times New Roman" w:hAnsi="Times New Roman"/>
          <w:sz w:val="24"/>
          <w:szCs w:val="24"/>
        </w:rPr>
        <w:t xml:space="preserve"> de Xicotepec cubrir necesidades de capacitación y asesoría, de conformidad a la demanda de la misma: servicio al cliente, recursos humanos, comercialización, promoción, publicidad y ventas, seguridad e higiene, contabilidad y aspectos fiscales y planeación estratégica, entre otros.</w:t>
      </w:r>
    </w:p>
    <w:p w14:paraId="11AC3149" w14:textId="4C868425" w:rsidR="00C5362A" w:rsidRPr="00FC4421" w:rsidRDefault="00C5362A" w:rsidP="008035D2">
      <w:pPr>
        <w:pStyle w:val="Prrafodelista"/>
        <w:numPr>
          <w:ilvl w:val="0"/>
          <w:numId w:val="9"/>
        </w:numPr>
        <w:spacing w:after="0" w:line="360" w:lineRule="auto"/>
        <w:ind w:left="0" w:firstLine="709"/>
        <w:jc w:val="both"/>
        <w:rPr>
          <w:rFonts w:ascii="Times New Roman" w:hAnsi="Times New Roman"/>
          <w:sz w:val="24"/>
          <w:szCs w:val="24"/>
        </w:rPr>
      </w:pPr>
      <w:r w:rsidRPr="00FC4421">
        <w:rPr>
          <w:rFonts w:ascii="Times New Roman" w:hAnsi="Times New Roman"/>
          <w:sz w:val="24"/>
          <w:szCs w:val="24"/>
        </w:rPr>
        <w:t xml:space="preserve">El acercamiento para solicitar capacitación con las instituciones de educación superior también les permitirá a las </w:t>
      </w:r>
      <w:proofErr w:type="spellStart"/>
      <w:r w:rsidRPr="00FC4421">
        <w:rPr>
          <w:rFonts w:ascii="Times New Roman" w:hAnsi="Times New Roman"/>
          <w:sz w:val="24"/>
          <w:szCs w:val="24"/>
        </w:rPr>
        <w:t>mypes</w:t>
      </w:r>
      <w:proofErr w:type="spellEnd"/>
      <w:r w:rsidRPr="00FC4421">
        <w:rPr>
          <w:rFonts w:ascii="Times New Roman" w:hAnsi="Times New Roman"/>
          <w:sz w:val="24"/>
          <w:szCs w:val="24"/>
        </w:rPr>
        <w:t xml:space="preserve"> de Xicotepec involucrarse en programas de innovación tecnológica, uso de tecnologías de información y comunicación que puedan ser aprovechadas y adaptadas a sus necesidades para lograr mayor eficiencia en su gestión, así como dar a conocer y difundir sus productos y servicios, buscar apoyos financieros e implementar técnicas de calidad y productividad en beneficio de sus negocios.</w:t>
      </w:r>
    </w:p>
    <w:p w14:paraId="5F886066" w14:textId="039A6E36" w:rsidR="00C5362A" w:rsidRPr="00FC4421" w:rsidRDefault="00C5362A" w:rsidP="008035D2">
      <w:pPr>
        <w:pStyle w:val="Prrafodelista"/>
        <w:numPr>
          <w:ilvl w:val="0"/>
          <w:numId w:val="9"/>
        </w:numPr>
        <w:spacing w:after="0" w:line="360" w:lineRule="auto"/>
        <w:ind w:left="0" w:firstLine="709"/>
        <w:jc w:val="both"/>
        <w:rPr>
          <w:rFonts w:ascii="Times New Roman" w:hAnsi="Times New Roman"/>
          <w:sz w:val="24"/>
          <w:szCs w:val="24"/>
        </w:rPr>
      </w:pPr>
      <w:r w:rsidRPr="00FC4421">
        <w:rPr>
          <w:rFonts w:ascii="Times New Roman" w:hAnsi="Times New Roman"/>
          <w:sz w:val="24"/>
          <w:szCs w:val="24"/>
        </w:rPr>
        <w:t xml:space="preserve">A pesar del esfuerzo realizado por la administración pública en México para favorecer el entorno de las </w:t>
      </w:r>
      <w:proofErr w:type="spellStart"/>
      <w:r w:rsidRPr="00FC4421">
        <w:rPr>
          <w:rFonts w:ascii="Times New Roman" w:hAnsi="Times New Roman"/>
          <w:sz w:val="24"/>
          <w:szCs w:val="24"/>
        </w:rPr>
        <w:t>mypes</w:t>
      </w:r>
      <w:proofErr w:type="spellEnd"/>
      <w:r w:rsidRPr="00FC4421">
        <w:rPr>
          <w:rFonts w:ascii="Times New Roman" w:hAnsi="Times New Roman"/>
          <w:sz w:val="24"/>
          <w:szCs w:val="24"/>
        </w:rPr>
        <w:t xml:space="preserve">, a través de los múltiples programas de fomento que existen para el apoyo del financiamiento, no ha sido suficiente para impulsar el crecimiento de las mismas. Por lo que se hace necesario establecer políticas que impliquen el apoyo logístico </w:t>
      </w:r>
      <w:r w:rsidRPr="00FC4421">
        <w:rPr>
          <w:rFonts w:ascii="Times New Roman" w:hAnsi="Times New Roman"/>
          <w:sz w:val="24"/>
          <w:szCs w:val="24"/>
        </w:rPr>
        <w:lastRenderedPageBreak/>
        <w:t xml:space="preserve">para la integración de proyectos que reúnan las características que exigen estas entidades, ya que las </w:t>
      </w:r>
      <w:proofErr w:type="spellStart"/>
      <w:r w:rsidR="00021529" w:rsidRPr="00FC4421">
        <w:rPr>
          <w:rFonts w:ascii="Times New Roman" w:hAnsi="Times New Roman"/>
          <w:sz w:val="24"/>
          <w:szCs w:val="24"/>
        </w:rPr>
        <w:t>mypes</w:t>
      </w:r>
      <w:proofErr w:type="spellEnd"/>
      <w:r w:rsidR="00021529" w:rsidRPr="00FC4421">
        <w:rPr>
          <w:rFonts w:ascii="Times New Roman" w:hAnsi="Times New Roman"/>
          <w:sz w:val="24"/>
          <w:szCs w:val="24"/>
        </w:rPr>
        <w:t xml:space="preserve"> </w:t>
      </w:r>
      <w:r w:rsidRPr="00FC4421">
        <w:rPr>
          <w:rFonts w:ascii="Times New Roman" w:hAnsi="Times New Roman"/>
          <w:sz w:val="24"/>
          <w:szCs w:val="24"/>
        </w:rPr>
        <w:t>no cuentan con los recursos para contratar asesoría especializada que les ayude a integrar expedientes profesionalmente desarrollados, que cumplan con los requisitos que exigen las instituciones que otorgan financiamientos.</w:t>
      </w:r>
    </w:p>
    <w:p w14:paraId="6F07C2E2" w14:textId="1A03BADA" w:rsidR="00CA51BC" w:rsidRPr="00FC4421" w:rsidRDefault="00CA51BC" w:rsidP="008035D2">
      <w:pPr>
        <w:spacing w:after="0" w:line="360" w:lineRule="auto"/>
        <w:ind w:firstLine="708"/>
        <w:jc w:val="both"/>
        <w:rPr>
          <w:rFonts w:ascii="Times New Roman" w:hAnsi="Times New Roman"/>
          <w:sz w:val="24"/>
          <w:szCs w:val="24"/>
        </w:rPr>
      </w:pPr>
      <w:r w:rsidRPr="00FC4421">
        <w:rPr>
          <w:rFonts w:ascii="Times New Roman" w:hAnsi="Times New Roman"/>
          <w:sz w:val="24"/>
          <w:szCs w:val="24"/>
        </w:rPr>
        <w:t>Es importante señalar que las propuestas anteriores están sujetas a ser adaptadas al contexto cul</w:t>
      </w:r>
      <w:r w:rsidR="00531B64" w:rsidRPr="00FC4421">
        <w:rPr>
          <w:rFonts w:ascii="Times New Roman" w:hAnsi="Times New Roman"/>
          <w:sz w:val="24"/>
          <w:szCs w:val="24"/>
        </w:rPr>
        <w:t xml:space="preserve">tural y económico de las </w:t>
      </w:r>
      <w:proofErr w:type="spellStart"/>
      <w:r w:rsidR="00021529" w:rsidRPr="00FC4421">
        <w:rPr>
          <w:rFonts w:ascii="Times New Roman" w:hAnsi="Times New Roman"/>
          <w:sz w:val="24"/>
          <w:szCs w:val="24"/>
        </w:rPr>
        <w:t>mypes</w:t>
      </w:r>
      <w:proofErr w:type="spellEnd"/>
      <w:r w:rsidR="00021529" w:rsidRPr="00FC4421">
        <w:rPr>
          <w:rFonts w:ascii="Times New Roman" w:hAnsi="Times New Roman"/>
          <w:sz w:val="24"/>
          <w:szCs w:val="24"/>
        </w:rPr>
        <w:t xml:space="preserve"> </w:t>
      </w:r>
      <w:r w:rsidRPr="00FC4421">
        <w:rPr>
          <w:rFonts w:ascii="Times New Roman" w:hAnsi="Times New Roman"/>
          <w:sz w:val="24"/>
          <w:szCs w:val="24"/>
        </w:rPr>
        <w:t>de Xicotepec, ya que el uso de modelos creados para las grandes empresas podría ser fallido y</w:t>
      </w:r>
      <w:r w:rsidR="00021529" w:rsidRPr="00FC4421">
        <w:rPr>
          <w:rFonts w:ascii="Times New Roman" w:hAnsi="Times New Roman"/>
          <w:sz w:val="24"/>
          <w:szCs w:val="24"/>
        </w:rPr>
        <w:t>,</w:t>
      </w:r>
      <w:r w:rsidRPr="00FC4421">
        <w:rPr>
          <w:rFonts w:ascii="Times New Roman" w:hAnsi="Times New Roman"/>
          <w:sz w:val="24"/>
          <w:szCs w:val="24"/>
        </w:rPr>
        <w:t xml:space="preserve"> lejos de ayudarles, les haría llegar al fracaso. Por lo que</w:t>
      </w:r>
      <w:r w:rsidR="00021529" w:rsidRPr="00FC4421">
        <w:rPr>
          <w:rFonts w:ascii="Times New Roman" w:hAnsi="Times New Roman"/>
          <w:sz w:val="24"/>
          <w:szCs w:val="24"/>
        </w:rPr>
        <w:t>,</w:t>
      </w:r>
      <w:r w:rsidRPr="00FC4421">
        <w:rPr>
          <w:rFonts w:ascii="Times New Roman" w:hAnsi="Times New Roman"/>
          <w:sz w:val="24"/>
          <w:szCs w:val="24"/>
        </w:rPr>
        <w:t xml:space="preserve"> siendo sujetas de adecuaciones, se considera que las sugerencias y propuestas mencionadas ayudarán </w:t>
      </w:r>
      <w:r w:rsidR="00531B64" w:rsidRPr="00FC4421">
        <w:rPr>
          <w:rFonts w:ascii="Times New Roman" w:hAnsi="Times New Roman"/>
          <w:sz w:val="24"/>
          <w:szCs w:val="24"/>
        </w:rPr>
        <w:t xml:space="preserve">a las </w:t>
      </w:r>
      <w:proofErr w:type="spellStart"/>
      <w:r w:rsidR="00021529" w:rsidRPr="00FC4421">
        <w:rPr>
          <w:rFonts w:ascii="Times New Roman" w:hAnsi="Times New Roman"/>
          <w:sz w:val="24"/>
          <w:szCs w:val="24"/>
        </w:rPr>
        <w:t>mypes</w:t>
      </w:r>
      <w:proofErr w:type="spellEnd"/>
      <w:r w:rsidR="00021529" w:rsidRPr="00FC4421">
        <w:rPr>
          <w:rFonts w:ascii="Times New Roman" w:hAnsi="Times New Roman"/>
          <w:sz w:val="24"/>
          <w:szCs w:val="24"/>
        </w:rPr>
        <w:t xml:space="preserve"> </w:t>
      </w:r>
      <w:r w:rsidRPr="00FC4421">
        <w:rPr>
          <w:rFonts w:ascii="Times New Roman" w:hAnsi="Times New Roman"/>
          <w:sz w:val="24"/>
          <w:szCs w:val="24"/>
        </w:rPr>
        <w:t>de Xicotepec a mejorar sus condiciones actuales, permanecer</w:t>
      </w:r>
      <w:r w:rsidR="00531B64" w:rsidRPr="00FC4421">
        <w:rPr>
          <w:rFonts w:ascii="Times New Roman" w:hAnsi="Times New Roman"/>
          <w:sz w:val="24"/>
          <w:szCs w:val="24"/>
        </w:rPr>
        <w:t xml:space="preserve"> en el mercado y ser competitivas, ya que se logró identificar los factores determinantes para lograrlo</w:t>
      </w:r>
      <w:r w:rsidRPr="00FC4421">
        <w:rPr>
          <w:rFonts w:ascii="Times New Roman" w:hAnsi="Times New Roman"/>
          <w:sz w:val="24"/>
          <w:szCs w:val="24"/>
        </w:rPr>
        <w:t>.</w:t>
      </w:r>
    </w:p>
    <w:p w14:paraId="342AA994" w14:textId="77777777" w:rsidR="00D92922" w:rsidRPr="00FC4421" w:rsidRDefault="00D92922" w:rsidP="008035D2">
      <w:pPr>
        <w:spacing w:after="0" w:line="360" w:lineRule="auto"/>
        <w:jc w:val="center"/>
        <w:rPr>
          <w:rFonts w:ascii="Times New Roman" w:hAnsi="Times New Roman"/>
          <w:sz w:val="24"/>
          <w:szCs w:val="24"/>
        </w:rPr>
      </w:pPr>
    </w:p>
    <w:p w14:paraId="63B86D34" w14:textId="1C23FE29" w:rsidR="00CA51BC" w:rsidRPr="00FC4421" w:rsidRDefault="00DE2CAC" w:rsidP="008035D2">
      <w:pPr>
        <w:spacing w:after="0" w:line="360" w:lineRule="auto"/>
        <w:rPr>
          <w:rFonts w:ascii="Calibri" w:eastAsia="Calibri" w:hAnsi="Calibri" w:cs="Calibri"/>
          <w:b/>
          <w:sz w:val="28"/>
          <w:szCs w:val="28"/>
        </w:rPr>
      </w:pPr>
      <w:r w:rsidRPr="00FC4421">
        <w:rPr>
          <w:rFonts w:ascii="Calibri" w:eastAsia="Calibri" w:hAnsi="Calibri" w:cs="Calibri"/>
          <w:b/>
          <w:sz w:val="28"/>
          <w:szCs w:val="28"/>
        </w:rPr>
        <w:t>Referencias</w:t>
      </w:r>
    </w:p>
    <w:p w14:paraId="354246F2" w14:textId="3653B375" w:rsidR="00B2078C" w:rsidRPr="00FC4421" w:rsidRDefault="00B2078C" w:rsidP="008035D2">
      <w:pPr>
        <w:spacing w:after="0" w:line="360" w:lineRule="auto"/>
        <w:ind w:left="709" w:hanging="709"/>
        <w:jc w:val="both"/>
        <w:rPr>
          <w:rFonts w:ascii="Times New Roman" w:hAnsi="Times New Roman"/>
          <w:color w:val="000000"/>
          <w:sz w:val="24"/>
          <w:szCs w:val="24"/>
          <w:lang w:eastAsia="es-MX"/>
        </w:rPr>
      </w:pPr>
      <w:r w:rsidRPr="00FC4421">
        <w:rPr>
          <w:rFonts w:ascii="Times New Roman" w:hAnsi="Times New Roman"/>
          <w:color w:val="000000"/>
          <w:sz w:val="24"/>
          <w:szCs w:val="24"/>
          <w:lang w:eastAsia="es-MX"/>
        </w:rPr>
        <w:t xml:space="preserve">Contreras, R. (2006). </w:t>
      </w:r>
      <w:r w:rsidRPr="00FC4421">
        <w:rPr>
          <w:rFonts w:ascii="Times New Roman" w:hAnsi="Times New Roman"/>
          <w:i/>
          <w:color w:val="000000"/>
          <w:sz w:val="24"/>
          <w:szCs w:val="24"/>
          <w:lang w:eastAsia="es-MX"/>
        </w:rPr>
        <w:t>Una aproximación a los problemas de las microempresas en México</w:t>
      </w:r>
      <w:r w:rsidRPr="00FC4421">
        <w:rPr>
          <w:rFonts w:ascii="Times New Roman" w:hAnsi="Times New Roman"/>
          <w:color w:val="000000"/>
          <w:sz w:val="24"/>
          <w:szCs w:val="24"/>
          <w:lang w:eastAsia="es-MX"/>
        </w:rPr>
        <w:t xml:space="preserve">. </w:t>
      </w:r>
      <w:r w:rsidRPr="00FC4421">
        <w:rPr>
          <w:rFonts w:ascii="Times New Roman" w:hAnsi="Times New Roman"/>
          <w:i/>
          <w:color w:val="000000"/>
          <w:sz w:val="24"/>
          <w:szCs w:val="24"/>
          <w:lang w:eastAsia="es-MX"/>
        </w:rPr>
        <w:t xml:space="preserve">De acuerdo a los resultados </w:t>
      </w:r>
      <w:r w:rsidR="009F78DE" w:rsidRPr="00FC4421">
        <w:rPr>
          <w:rFonts w:ascii="Times New Roman" w:hAnsi="Times New Roman"/>
          <w:i/>
          <w:color w:val="000000"/>
          <w:sz w:val="24"/>
          <w:szCs w:val="24"/>
          <w:lang w:eastAsia="es-MX"/>
        </w:rPr>
        <w:t>INEGI (2006)</w:t>
      </w:r>
      <w:r w:rsidRPr="00FC4421">
        <w:rPr>
          <w:rFonts w:ascii="Times New Roman" w:hAnsi="Times New Roman"/>
          <w:color w:val="000000"/>
          <w:sz w:val="24"/>
          <w:szCs w:val="24"/>
          <w:lang w:eastAsia="es-MX"/>
        </w:rPr>
        <w:t xml:space="preserve">. </w:t>
      </w:r>
      <w:r w:rsidR="00F6795E" w:rsidRPr="00FC4421">
        <w:rPr>
          <w:rFonts w:ascii="Times New Roman" w:hAnsi="Times New Roman"/>
          <w:color w:val="000000"/>
          <w:sz w:val="24"/>
          <w:szCs w:val="24"/>
          <w:lang w:eastAsia="es-MX"/>
        </w:rPr>
        <w:t>Guanajuato, México</w:t>
      </w:r>
      <w:r w:rsidRPr="00FC4421">
        <w:rPr>
          <w:rFonts w:ascii="Times New Roman" w:hAnsi="Times New Roman"/>
          <w:color w:val="000000"/>
          <w:sz w:val="24"/>
          <w:szCs w:val="24"/>
          <w:lang w:eastAsia="es-MX"/>
        </w:rPr>
        <w:t xml:space="preserve">: </w:t>
      </w:r>
      <w:proofErr w:type="spellStart"/>
      <w:r w:rsidRPr="00FC4421">
        <w:rPr>
          <w:rFonts w:ascii="Times New Roman" w:hAnsi="Times New Roman"/>
          <w:color w:val="000000"/>
          <w:sz w:val="24"/>
          <w:szCs w:val="24"/>
          <w:lang w:eastAsia="es-MX"/>
        </w:rPr>
        <w:t>Eumed</w:t>
      </w:r>
      <w:proofErr w:type="spellEnd"/>
      <w:r w:rsidRPr="00FC4421">
        <w:rPr>
          <w:rFonts w:ascii="Times New Roman" w:hAnsi="Times New Roman"/>
          <w:color w:val="000000"/>
          <w:sz w:val="24"/>
          <w:szCs w:val="24"/>
          <w:lang w:eastAsia="es-MX"/>
        </w:rPr>
        <w:t xml:space="preserve"> libros. </w:t>
      </w:r>
    </w:p>
    <w:p w14:paraId="4AA890B3" w14:textId="692D95BF" w:rsidR="00CA51BC" w:rsidRPr="00FC4421" w:rsidRDefault="00CA51B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 xml:space="preserve">De la Cruz, I., Morales, J. y Carrasco, G. (2006). Construcción de un instrumento de evaluación de capacidades en la empresa: Una propuesta metodológica. </w:t>
      </w:r>
      <w:r w:rsidR="001D066B" w:rsidRPr="00FC4421">
        <w:rPr>
          <w:rFonts w:ascii="Times New Roman" w:hAnsi="Times New Roman"/>
          <w:sz w:val="24"/>
          <w:szCs w:val="24"/>
        </w:rPr>
        <w:t xml:space="preserve">Ponencia presentada en el </w:t>
      </w:r>
      <w:r w:rsidRPr="00FC4421">
        <w:rPr>
          <w:rFonts w:ascii="Times New Roman" w:hAnsi="Times New Roman"/>
          <w:sz w:val="24"/>
          <w:szCs w:val="24"/>
        </w:rPr>
        <w:t>X Congreso Anual de la Academia de Ciencias Administrativas, A.C. (ACACIA). San Luis Potosí.</w:t>
      </w:r>
    </w:p>
    <w:p w14:paraId="3FC3F440" w14:textId="725B2AB0" w:rsidR="00CA51BC" w:rsidRPr="00FC4421" w:rsidRDefault="00CA51B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De la Cruz, I</w:t>
      </w:r>
      <w:r w:rsidR="00CB4C17" w:rsidRPr="00FC4421">
        <w:rPr>
          <w:rFonts w:ascii="Times New Roman" w:hAnsi="Times New Roman"/>
          <w:sz w:val="24"/>
          <w:szCs w:val="24"/>
        </w:rPr>
        <w:t xml:space="preserve">. y </w:t>
      </w:r>
      <w:r w:rsidRPr="00FC4421">
        <w:rPr>
          <w:rFonts w:ascii="Times New Roman" w:hAnsi="Times New Roman"/>
          <w:sz w:val="24"/>
          <w:szCs w:val="24"/>
        </w:rPr>
        <w:t xml:space="preserve">Morales, J. (2006). Desarrollo de competencias en la Micro, Pequeña, Mediana y Gran empresa en México: Un estudio empírico exploratorio. </w:t>
      </w:r>
      <w:r w:rsidR="00CB4C17" w:rsidRPr="00FC4421">
        <w:rPr>
          <w:rFonts w:ascii="Times New Roman" w:hAnsi="Times New Roman"/>
          <w:sz w:val="24"/>
          <w:szCs w:val="24"/>
        </w:rPr>
        <w:t xml:space="preserve">Ponencia presentada en el </w:t>
      </w:r>
      <w:r w:rsidRPr="00FC4421">
        <w:rPr>
          <w:rFonts w:ascii="Times New Roman" w:hAnsi="Times New Roman"/>
          <w:sz w:val="24"/>
          <w:szCs w:val="24"/>
        </w:rPr>
        <w:t>XI Foro de Investigación. Congreso Internacional de Contaduría Administración e Informática</w:t>
      </w:r>
      <w:r w:rsidRPr="00FC4421">
        <w:rPr>
          <w:rFonts w:ascii="Times New Roman" w:hAnsi="Times New Roman"/>
          <w:i/>
          <w:sz w:val="24"/>
          <w:szCs w:val="24"/>
        </w:rPr>
        <w:t xml:space="preserve">. </w:t>
      </w:r>
      <w:r w:rsidRPr="00FC4421">
        <w:rPr>
          <w:rFonts w:ascii="Times New Roman" w:hAnsi="Times New Roman"/>
          <w:sz w:val="24"/>
          <w:szCs w:val="24"/>
        </w:rPr>
        <w:t>México, octubre de 2006</w:t>
      </w:r>
      <w:r w:rsidR="00AD416D" w:rsidRPr="00FC4421">
        <w:rPr>
          <w:rFonts w:ascii="Times New Roman" w:hAnsi="Times New Roman"/>
          <w:sz w:val="24"/>
          <w:szCs w:val="24"/>
        </w:rPr>
        <w:t>.</w:t>
      </w:r>
    </w:p>
    <w:p w14:paraId="5D603519" w14:textId="2D4F21AC" w:rsidR="00AD416D" w:rsidRPr="00FC4421" w:rsidRDefault="00AD416D"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 xml:space="preserve">Diario Oficial de la Federación [DOF]. (30 de junio de 2009). </w:t>
      </w:r>
      <w:r w:rsidRPr="00FC4421">
        <w:rPr>
          <w:rFonts w:ascii="Times New Roman" w:hAnsi="Times New Roman"/>
          <w:i/>
          <w:sz w:val="24"/>
          <w:szCs w:val="24"/>
        </w:rPr>
        <w:t>Clasificación de micro, pequeña y mediana empresa</w:t>
      </w:r>
      <w:r w:rsidRPr="00FC4421">
        <w:rPr>
          <w:rFonts w:ascii="Times New Roman" w:hAnsi="Times New Roman"/>
          <w:sz w:val="24"/>
          <w:szCs w:val="24"/>
        </w:rPr>
        <w:t xml:space="preserve">. México: DOF. </w:t>
      </w:r>
    </w:p>
    <w:p w14:paraId="5B7E1131" w14:textId="2E81A4B0" w:rsidR="00CE0350" w:rsidRPr="00FC4421" w:rsidRDefault="00CE0350"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 xml:space="preserve">Fernández, </w:t>
      </w:r>
      <w:r w:rsidR="00300E75" w:rsidRPr="00FC4421">
        <w:rPr>
          <w:rFonts w:ascii="Times New Roman" w:hAnsi="Times New Roman"/>
          <w:sz w:val="24"/>
          <w:szCs w:val="24"/>
        </w:rPr>
        <w:t xml:space="preserve">A. </w:t>
      </w:r>
      <w:r w:rsidRPr="00FC4421">
        <w:rPr>
          <w:rFonts w:ascii="Times New Roman" w:hAnsi="Times New Roman"/>
          <w:sz w:val="24"/>
          <w:szCs w:val="24"/>
        </w:rPr>
        <w:t>(</w:t>
      </w:r>
      <w:r w:rsidR="00BF225C" w:rsidRPr="00FC4421">
        <w:rPr>
          <w:rFonts w:ascii="Times New Roman" w:hAnsi="Times New Roman"/>
          <w:sz w:val="24"/>
          <w:szCs w:val="24"/>
        </w:rPr>
        <w:t xml:space="preserve">27 de abril de </w:t>
      </w:r>
      <w:r w:rsidRPr="00FC4421">
        <w:rPr>
          <w:rFonts w:ascii="Times New Roman" w:hAnsi="Times New Roman"/>
          <w:sz w:val="24"/>
          <w:szCs w:val="24"/>
        </w:rPr>
        <w:t xml:space="preserve">2017). </w:t>
      </w:r>
      <w:r w:rsidR="00BF225C" w:rsidRPr="00FC4421">
        <w:rPr>
          <w:rFonts w:ascii="Times New Roman" w:hAnsi="Times New Roman"/>
          <w:sz w:val="24"/>
          <w:szCs w:val="24"/>
        </w:rPr>
        <w:t>Puebla, de los 5 estados con más bajo crecimiento al cierre de 2016.</w:t>
      </w:r>
      <w:r w:rsidR="001B30C5" w:rsidRPr="00FC4421">
        <w:rPr>
          <w:rFonts w:ascii="Times New Roman" w:hAnsi="Times New Roman"/>
          <w:sz w:val="24"/>
          <w:szCs w:val="24"/>
        </w:rPr>
        <w:t xml:space="preserve"> </w:t>
      </w:r>
      <w:r w:rsidR="001B30C5" w:rsidRPr="00FC4421">
        <w:rPr>
          <w:rFonts w:ascii="Times New Roman" w:hAnsi="Times New Roman"/>
          <w:i/>
          <w:sz w:val="24"/>
          <w:szCs w:val="24"/>
        </w:rPr>
        <w:t>e-consulta.com</w:t>
      </w:r>
      <w:r w:rsidR="001B30C5" w:rsidRPr="00FC4421">
        <w:rPr>
          <w:rFonts w:ascii="Times New Roman" w:hAnsi="Times New Roman"/>
          <w:sz w:val="24"/>
          <w:szCs w:val="24"/>
        </w:rPr>
        <w:t>.</w:t>
      </w:r>
      <w:r w:rsidR="00BF225C" w:rsidRPr="00FC4421">
        <w:rPr>
          <w:rFonts w:ascii="Times New Roman" w:hAnsi="Times New Roman"/>
          <w:sz w:val="24"/>
          <w:szCs w:val="24"/>
        </w:rPr>
        <w:t xml:space="preserve"> </w:t>
      </w:r>
      <w:r w:rsidRPr="00FC4421">
        <w:rPr>
          <w:rFonts w:ascii="Times New Roman" w:hAnsi="Times New Roman"/>
          <w:sz w:val="24"/>
          <w:szCs w:val="24"/>
        </w:rPr>
        <w:t xml:space="preserve">Recuperado de </w:t>
      </w:r>
      <w:hyperlink r:id="rId8" w:history="1">
        <w:r w:rsidR="002142DE" w:rsidRPr="00FC4421">
          <w:rPr>
            <w:rStyle w:val="Hipervnculo"/>
            <w:rFonts w:ascii="Times New Roman" w:hAnsi="Times New Roman"/>
            <w:sz w:val="24"/>
            <w:szCs w:val="24"/>
          </w:rPr>
          <w:t>http://www.e-consulta.com/nota/2017-04-27/economia/puebla-de-los-5-estados-con-mas-bajo-crecimiento-al-cierre-de-2016</w:t>
        </w:r>
      </w:hyperlink>
      <w:r w:rsidR="001B30C5" w:rsidRPr="00FC4421">
        <w:rPr>
          <w:rFonts w:ascii="Times New Roman" w:hAnsi="Times New Roman"/>
          <w:sz w:val="24"/>
          <w:szCs w:val="24"/>
        </w:rPr>
        <w:t>.</w:t>
      </w:r>
    </w:p>
    <w:p w14:paraId="0BBC59E0" w14:textId="72A38172" w:rsidR="002142DE" w:rsidRPr="00FC4421" w:rsidRDefault="002142DE"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lastRenderedPageBreak/>
        <w:t xml:space="preserve">Gobierno de la República. (2013). </w:t>
      </w:r>
      <w:r w:rsidRPr="00FC4421">
        <w:rPr>
          <w:rFonts w:ascii="Times New Roman" w:hAnsi="Times New Roman"/>
          <w:i/>
          <w:sz w:val="24"/>
          <w:szCs w:val="24"/>
        </w:rPr>
        <w:t>Plan Nacional de Desarrollo 2013-2018</w:t>
      </w:r>
      <w:r w:rsidRPr="00FC4421">
        <w:rPr>
          <w:rFonts w:ascii="Times New Roman" w:hAnsi="Times New Roman"/>
          <w:sz w:val="24"/>
          <w:szCs w:val="24"/>
        </w:rPr>
        <w:t>. México: Gobierno de la República. Recuperado de http://www.pnd.gob.mx.</w:t>
      </w:r>
    </w:p>
    <w:p w14:paraId="164C34D8" w14:textId="0BB9834E" w:rsidR="002F72AD" w:rsidRPr="00FC4421" w:rsidRDefault="002F72AD" w:rsidP="008035D2">
      <w:pPr>
        <w:spacing w:after="0" w:line="360" w:lineRule="auto"/>
        <w:ind w:left="709" w:hanging="709"/>
        <w:jc w:val="both"/>
        <w:rPr>
          <w:rFonts w:ascii="Times New Roman" w:hAnsi="Times New Roman" w:cs="Times New Roman"/>
          <w:sz w:val="24"/>
          <w:szCs w:val="24"/>
        </w:rPr>
      </w:pPr>
      <w:r w:rsidRPr="00FC4421">
        <w:rPr>
          <w:rFonts w:ascii="Times New Roman" w:hAnsi="Times New Roman" w:cs="Times New Roman"/>
          <w:sz w:val="24"/>
          <w:szCs w:val="24"/>
        </w:rPr>
        <w:t>H. Ayuntamiento de Xicotepec de Juárez. Xicotepec de Juárez. Recuperado de http://www.xicotepecpue.gob.mx.</w:t>
      </w:r>
    </w:p>
    <w:p w14:paraId="6A925281" w14:textId="2B828128" w:rsidR="00CA51BC" w:rsidRPr="00FC4421" w:rsidRDefault="00CA51B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Hernández, R., Fernández, C. y Baptista</w:t>
      </w:r>
      <w:r w:rsidR="00300E75" w:rsidRPr="00FC4421">
        <w:rPr>
          <w:rFonts w:ascii="Times New Roman" w:hAnsi="Times New Roman"/>
          <w:sz w:val="24"/>
          <w:szCs w:val="24"/>
        </w:rPr>
        <w:t>,</w:t>
      </w:r>
      <w:r w:rsidRPr="00FC4421">
        <w:rPr>
          <w:rFonts w:ascii="Times New Roman" w:hAnsi="Times New Roman"/>
          <w:sz w:val="24"/>
          <w:szCs w:val="24"/>
        </w:rPr>
        <w:t xml:space="preserve"> P. (2004</w:t>
      </w:r>
      <w:r w:rsidR="00300E75" w:rsidRPr="00FC4421">
        <w:rPr>
          <w:rFonts w:ascii="Times New Roman" w:hAnsi="Times New Roman"/>
          <w:sz w:val="24"/>
          <w:szCs w:val="24"/>
        </w:rPr>
        <w:t xml:space="preserve">). </w:t>
      </w:r>
      <w:r w:rsidRPr="00FC4421">
        <w:rPr>
          <w:rFonts w:ascii="Times New Roman" w:hAnsi="Times New Roman"/>
          <w:i/>
          <w:sz w:val="24"/>
          <w:szCs w:val="24"/>
        </w:rPr>
        <w:t>Metodología de la investigación</w:t>
      </w:r>
      <w:r w:rsidR="00300E75" w:rsidRPr="00FC4421">
        <w:rPr>
          <w:rFonts w:ascii="Times New Roman" w:hAnsi="Times New Roman"/>
          <w:i/>
          <w:sz w:val="24"/>
          <w:szCs w:val="24"/>
        </w:rPr>
        <w:t>.</w:t>
      </w:r>
      <w:r w:rsidR="00300E75" w:rsidRPr="00FC4421">
        <w:rPr>
          <w:rFonts w:ascii="Times New Roman" w:hAnsi="Times New Roman"/>
          <w:sz w:val="24"/>
          <w:szCs w:val="24"/>
        </w:rPr>
        <w:t xml:space="preserve"> </w:t>
      </w:r>
      <w:r w:rsidRPr="00FC4421">
        <w:rPr>
          <w:rFonts w:ascii="Times New Roman" w:hAnsi="Times New Roman"/>
          <w:sz w:val="24"/>
          <w:szCs w:val="24"/>
        </w:rPr>
        <w:t>México</w:t>
      </w:r>
      <w:r w:rsidR="00300E75" w:rsidRPr="00FC4421">
        <w:rPr>
          <w:rFonts w:ascii="Times New Roman" w:hAnsi="Times New Roman"/>
          <w:sz w:val="24"/>
          <w:szCs w:val="24"/>
        </w:rPr>
        <w:t>: McGraw-Hill</w:t>
      </w:r>
      <w:r w:rsidRPr="00FC4421">
        <w:rPr>
          <w:rFonts w:ascii="Times New Roman" w:hAnsi="Times New Roman"/>
          <w:sz w:val="24"/>
          <w:szCs w:val="24"/>
        </w:rPr>
        <w:t>.</w:t>
      </w:r>
    </w:p>
    <w:p w14:paraId="206EC82A" w14:textId="7D78BD89" w:rsidR="00B2078C" w:rsidRPr="00FC4421" w:rsidRDefault="0018453D"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Instituto Nacional de Estadística Geografía e Informática</w:t>
      </w:r>
      <w:r w:rsidR="00300E75" w:rsidRPr="00FC4421">
        <w:rPr>
          <w:rFonts w:ascii="Times New Roman" w:hAnsi="Times New Roman"/>
          <w:sz w:val="24"/>
          <w:szCs w:val="24"/>
        </w:rPr>
        <w:t xml:space="preserve"> [INEGI].</w:t>
      </w:r>
      <w:r w:rsidRPr="00FC4421">
        <w:rPr>
          <w:rFonts w:ascii="Times New Roman" w:hAnsi="Times New Roman"/>
          <w:sz w:val="24"/>
          <w:szCs w:val="24"/>
        </w:rPr>
        <w:t xml:space="preserve"> </w:t>
      </w:r>
      <w:r w:rsidR="00B2078C" w:rsidRPr="00FC4421">
        <w:rPr>
          <w:rFonts w:ascii="Times New Roman" w:hAnsi="Times New Roman"/>
          <w:sz w:val="24"/>
          <w:szCs w:val="24"/>
        </w:rPr>
        <w:t>(2010</w:t>
      </w:r>
      <w:r w:rsidR="00300E75" w:rsidRPr="00FC4421">
        <w:rPr>
          <w:rFonts w:ascii="Times New Roman" w:hAnsi="Times New Roman"/>
          <w:sz w:val="24"/>
          <w:szCs w:val="24"/>
        </w:rPr>
        <w:t xml:space="preserve">). </w:t>
      </w:r>
      <w:r w:rsidR="00BA6BB1" w:rsidRPr="00FC4421">
        <w:rPr>
          <w:rFonts w:ascii="Times New Roman" w:hAnsi="Times New Roman"/>
          <w:i/>
          <w:sz w:val="24"/>
          <w:szCs w:val="24"/>
        </w:rPr>
        <w:t>Micro, pequeña, mediana y gran empresa</w:t>
      </w:r>
      <w:r w:rsidRPr="00FC4421">
        <w:rPr>
          <w:rFonts w:ascii="Times New Roman" w:hAnsi="Times New Roman"/>
          <w:i/>
          <w:sz w:val="24"/>
          <w:szCs w:val="24"/>
        </w:rPr>
        <w:t>. Estratificación de los establecimientos.</w:t>
      </w:r>
      <w:r w:rsidR="00B2078C" w:rsidRPr="00FC4421">
        <w:rPr>
          <w:rFonts w:ascii="Times New Roman" w:hAnsi="Times New Roman"/>
          <w:i/>
          <w:sz w:val="24"/>
          <w:szCs w:val="24"/>
        </w:rPr>
        <w:t xml:space="preserve"> </w:t>
      </w:r>
      <w:r w:rsidR="00B2078C" w:rsidRPr="00FC4421">
        <w:rPr>
          <w:rFonts w:ascii="Times New Roman" w:hAnsi="Times New Roman"/>
          <w:sz w:val="24"/>
          <w:szCs w:val="24"/>
        </w:rPr>
        <w:t>México</w:t>
      </w:r>
      <w:r w:rsidRPr="00FC4421">
        <w:rPr>
          <w:rFonts w:ascii="Times New Roman" w:hAnsi="Times New Roman"/>
          <w:sz w:val="24"/>
          <w:szCs w:val="24"/>
        </w:rPr>
        <w:t>: INEGI</w:t>
      </w:r>
    </w:p>
    <w:p w14:paraId="5501BF75" w14:textId="71F4B23E" w:rsidR="001647E9" w:rsidRPr="00FC4421" w:rsidRDefault="001647E9"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Instituto Nacional de Estadística Geografía e Informática</w:t>
      </w:r>
      <w:r w:rsidR="00300E75" w:rsidRPr="00FC4421">
        <w:rPr>
          <w:rFonts w:ascii="Times New Roman" w:hAnsi="Times New Roman"/>
          <w:sz w:val="24"/>
          <w:szCs w:val="24"/>
        </w:rPr>
        <w:t xml:space="preserve"> [INEGI].</w:t>
      </w:r>
      <w:r w:rsidRPr="00FC4421">
        <w:rPr>
          <w:rFonts w:ascii="Times New Roman" w:hAnsi="Times New Roman"/>
          <w:sz w:val="24"/>
          <w:szCs w:val="24"/>
        </w:rPr>
        <w:t xml:space="preserve"> (2014), </w:t>
      </w:r>
      <w:r w:rsidRPr="00FC4421">
        <w:rPr>
          <w:rFonts w:ascii="Times New Roman" w:hAnsi="Times New Roman"/>
          <w:i/>
          <w:sz w:val="24"/>
          <w:szCs w:val="24"/>
        </w:rPr>
        <w:t>Micro, pequeña, mediana y gran empresa. Estratificación de los establecimientos</w:t>
      </w:r>
      <w:r w:rsidRPr="00FC4421">
        <w:rPr>
          <w:rFonts w:ascii="Times New Roman" w:hAnsi="Times New Roman"/>
          <w:sz w:val="24"/>
          <w:szCs w:val="24"/>
        </w:rPr>
        <w:t>. México: INEGI</w:t>
      </w:r>
    </w:p>
    <w:p w14:paraId="3F1AE14B" w14:textId="38C852EC" w:rsidR="001647E9" w:rsidRPr="00FC4421" w:rsidRDefault="001647E9"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Instituto Nacional de Estadística Geografía e Informática</w:t>
      </w:r>
      <w:r w:rsidR="00300E75" w:rsidRPr="00FC4421">
        <w:rPr>
          <w:rFonts w:ascii="Times New Roman" w:hAnsi="Times New Roman"/>
          <w:sz w:val="24"/>
          <w:szCs w:val="24"/>
        </w:rPr>
        <w:t xml:space="preserve"> [INEGI].</w:t>
      </w:r>
      <w:r w:rsidRPr="00FC4421">
        <w:rPr>
          <w:rFonts w:ascii="Times New Roman" w:hAnsi="Times New Roman"/>
          <w:sz w:val="24"/>
          <w:szCs w:val="24"/>
        </w:rPr>
        <w:t xml:space="preserve"> (2015), </w:t>
      </w:r>
      <w:r w:rsidRPr="00FC4421">
        <w:rPr>
          <w:rFonts w:ascii="Times New Roman" w:hAnsi="Times New Roman"/>
          <w:i/>
          <w:sz w:val="24"/>
          <w:szCs w:val="24"/>
        </w:rPr>
        <w:t xml:space="preserve">Micro, pequeña, mediana y gran empresa. Estratificación de los establecimientos. </w:t>
      </w:r>
      <w:r w:rsidRPr="00FC4421">
        <w:rPr>
          <w:rFonts w:ascii="Times New Roman" w:hAnsi="Times New Roman"/>
          <w:sz w:val="24"/>
          <w:szCs w:val="24"/>
        </w:rPr>
        <w:t>México: INEGI</w:t>
      </w:r>
    </w:p>
    <w:p w14:paraId="0541C268" w14:textId="1A3E381A" w:rsidR="00CA51BC" w:rsidRPr="00FC4421" w:rsidRDefault="00CA51BC" w:rsidP="008035D2">
      <w:pPr>
        <w:spacing w:after="0" w:line="360" w:lineRule="auto"/>
        <w:ind w:left="709" w:hanging="709"/>
        <w:jc w:val="both"/>
        <w:rPr>
          <w:rFonts w:ascii="Times New Roman" w:hAnsi="Times New Roman"/>
          <w:color w:val="000000"/>
          <w:sz w:val="24"/>
          <w:szCs w:val="24"/>
          <w:lang w:eastAsia="es-MX"/>
        </w:rPr>
      </w:pPr>
      <w:r w:rsidRPr="00FC4421">
        <w:rPr>
          <w:rFonts w:ascii="Times New Roman" w:hAnsi="Times New Roman"/>
          <w:color w:val="000000"/>
          <w:sz w:val="24"/>
          <w:szCs w:val="24"/>
          <w:lang w:eastAsia="es-MX"/>
        </w:rPr>
        <w:t>I</w:t>
      </w:r>
      <w:r w:rsidR="001647E9" w:rsidRPr="00FC4421">
        <w:rPr>
          <w:rFonts w:ascii="Times New Roman" w:hAnsi="Times New Roman"/>
          <w:color w:val="000000"/>
          <w:sz w:val="24"/>
          <w:szCs w:val="24"/>
          <w:lang w:eastAsia="es-MX"/>
        </w:rPr>
        <w:t xml:space="preserve">nstituto </w:t>
      </w:r>
      <w:r w:rsidRPr="00FC4421">
        <w:rPr>
          <w:rFonts w:ascii="Times New Roman" w:hAnsi="Times New Roman"/>
          <w:color w:val="000000"/>
          <w:sz w:val="24"/>
          <w:szCs w:val="24"/>
          <w:lang w:eastAsia="es-MX"/>
        </w:rPr>
        <w:t>M</w:t>
      </w:r>
      <w:r w:rsidR="001647E9" w:rsidRPr="00FC4421">
        <w:rPr>
          <w:rFonts w:ascii="Times New Roman" w:hAnsi="Times New Roman"/>
          <w:color w:val="000000"/>
          <w:sz w:val="24"/>
          <w:szCs w:val="24"/>
          <w:lang w:eastAsia="es-MX"/>
        </w:rPr>
        <w:t xml:space="preserve">exicano de </w:t>
      </w:r>
      <w:r w:rsidRPr="00FC4421">
        <w:rPr>
          <w:rFonts w:ascii="Times New Roman" w:hAnsi="Times New Roman"/>
          <w:color w:val="000000"/>
          <w:sz w:val="24"/>
          <w:szCs w:val="24"/>
          <w:lang w:eastAsia="es-MX"/>
        </w:rPr>
        <w:t>E</w:t>
      </w:r>
      <w:r w:rsidR="001647E9" w:rsidRPr="00FC4421">
        <w:rPr>
          <w:rFonts w:ascii="Times New Roman" w:hAnsi="Times New Roman"/>
          <w:color w:val="000000"/>
          <w:sz w:val="24"/>
          <w:szCs w:val="24"/>
          <w:lang w:eastAsia="es-MX"/>
        </w:rPr>
        <w:t xml:space="preserve">jecutivos en </w:t>
      </w:r>
      <w:r w:rsidRPr="00FC4421">
        <w:rPr>
          <w:rFonts w:ascii="Times New Roman" w:hAnsi="Times New Roman"/>
          <w:color w:val="000000"/>
          <w:sz w:val="24"/>
          <w:szCs w:val="24"/>
          <w:lang w:eastAsia="es-MX"/>
        </w:rPr>
        <w:t>F</w:t>
      </w:r>
      <w:r w:rsidR="001647E9" w:rsidRPr="00FC4421">
        <w:rPr>
          <w:rFonts w:ascii="Times New Roman" w:hAnsi="Times New Roman"/>
          <w:color w:val="000000"/>
          <w:sz w:val="24"/>
          <w:szCs w:val="24"/>
          <w:lang w:eastAsia="es-MX"/>
        </w:rPr>
        <w:t>inanzas</w:t>
      </w:r>
      <w:r w:rsidR="00300E75" w:rsidRPr="00FC4421">
        <w:rPr>
          <w:rFonts w:ascii="Times New Roman" w:hAnsi="Times New Roman"/>
          <w:color w:val="000000"/>
          <w:sz w:val="24"/>
          <w:szCs w:val="24"/>
          <w:lang w:eastAsia="es-MX"/>
        </w:rPr>
        <w:t xml:space="preserve"> [IMEF].</w:t>
      </w:r>
      <w:r w:rsidRPr="00FC4421">
        <w:rPr>
          <w:rFonts w:ascii="Times New Roman" w:hAnsi="Times New Roman"/>
          <w:color w:val="000000"/>
          <w:sz w:val="24"/>
          <w:szCs w:val="24"/>
          <w:lang w:eastAsia="es-MX"/>
        </w:rPr>
        <w:t xml:space="preserve"> (2010</w:t>
      </w:r>
      <w:r w:rsidR="00300E75" w:rsidRPr="00FC4421">
        <w:rPr>
          <w:rFonts w:ascii="Times New Roman" w:hAnsi="Times New Roman"/>
          <w:color w:val="000000"/>
          <w:sz w:val="24"/>
          <w:szCs w:val="24"/>
          <w:lang w:eastAsia="es-MX"/>
        </w:rPr>
        <w:t xml:space="preserve">). </w:t>
      </w:r>
      <w:r w:rsidRPr="00FC4421">
        <w:rPr>
          <w:rFonts w:ascii="Times New Roman" w:hAnsi="Times New Roman"/>
          <w:i/>
          <w:color w:val="000000"/>
          <w:sz w:val="24"/>
          <w:szCs w:val="24"/>
          <w:lang w:eastAsia="es-MX"/>
        </w:rPr>
        <w:t xml:space="preserve">Análisis estratégico para el desarrollo de la </w:t>
      </w:r>
      <w:proofErr w:type="spellStart"/>
      <w:r w:rsidRPr="00FC4421">
        <w:rPr>
          <w:rFonts w:ascii="Times New Roman" w:hAnsi="Times New Roman"/>
          <w:i/>
          <w:color w:val="000000"/>
          <w:sz w:val="24"/>
          <w:szCs w:val="24"/>
          <w:lang w:eastAsia="es-MX"/>
        </w:rPr>
        <w:t>Mipyme</w:t>
      </w:r>
      <w:proofErr w:type="spellEnd"/>
      <w:r w:rsidRPr="00FC4421">
        <w:rPr>
          <w:rFonts w:ascii="Times New Roman" w:hAnsi="Times New Roman"/>
          <w:i/>
          <w:color w:val="000000"/>
          <w:sz w:val="24"/>
          <w:szCs w:val="24"/>
          <w:lang w:eastAsia="es-MX"/>
        </w:rPr>
        <w:t xml:space="preserve"> en México. </w:t>
      </w:r>
      <w:r w:rsidRPr="00FC4421">
        <w:rPr>
          <w:rFonts w:ascii="Times New Roman" w:hAnsi="Times New Roman"/>
          <w:color w:val="000000"/>
          <w:sz w:val="24"/>
          <w:szCs w:val="24"/>
          <w:lang w:eastAsia="es-MX"/>
        </w:rPr>
        <w:t>México</w:t>
      </w:r>
      <w:r w:rsidR="00300E75" w:rsidRPr="00FC4421">
        <w:rPr>
          <w:rFonts w:ascii="Times New Roman" w:hAnsi="Times New Roman"/>
          <w:color w:val="000000"/>
          <w:sz w:val="24"/>
          <w:szCs w:val="24"/>
          <w:lang w:eastAsia="es-MX"/>
        </w:rPr>
        <w:t>: IMEF</w:t>
      </w:r>
      <w:r w:rsidRPr="00FC4421">
        <w:rPr>
          <w:rFonts w:ascii="Times New Roman" w:hAnsi="Times New Roman"/>
          <w:color w:val="000000"/>
          <w:sz w:val="24"/>
          <w:szCs w:val="24"/>
          <w:lang w:eastAsia="es-MX"/>
        </w:rPr>
        <w:t>.</w:t>
      </w:r>
    </w:p>
    <w:p w14:paraId="46CBC02F" w14:textId="3DEF3DC9" w:rsidR="00CA51BC" w:rsidRPr="00FC4421" w:rsidRDefault="00CA51BC" w:rsidP="008035D2">
      <w:pPr>
        <w:spacing w:after="0" w:line="360" w:lineRule="auto"/>
        <w:ind w:left="709" w:hanging="709"/>
        <w:jc w:val="both"/>
        <w:rPr>
          <w:rFonts w:ascii="Times New Roman" w:hAnsi="Times New Roman"/>
          <w:color w:val="000000"/>
          <w:sz w:val="24"/>
          <w:szCs w:val="24"/>
          <w:lang w:eastAsia="es-MX"/>
        </w:rPr>
      </w:pPr>
      <w:r w:rsidRPr="00FC4421">
        <w:rPr>
          <w:rFonts w:ascii="Times New Roman" w:hAnsi="Times New Roman"/>
          <w:color w:val="000000"/>
          <w:sz w:val="24"/>
          <w:szCs w:val="24"/>
          <w:lang w:eastAsia="es-MX"/>
        </w:rPr>
        <w:t xml:space="preserve">Martínez, J. y Álvarez, C. (2006). Mapa de Competitividad para el diagnóstico de Pyme. </w:t>
      </w:r>
      <w:r w:rsidR="00F37928" w:rsidRPr="00FC4421">
        <w:rPr>
          <w:rFonts w:ascii="Times New Roman" w:hAnsi="Times New Roman"/>
          <w:color w:val="000000"/>
          <w:sz w:val="24"/>
          <w:szCs w:val="24"/>
          <w:lang w:eastAsia="es-MX"/>
        </w:rPr>
        <w:t xml:space="preserve">Ponencia presente en el </w:t>
      </w:r>
      <w:r w:rsidRPr="00FC4421">
        <w:rPr>
          <w:rFonts w:ascii="Times New Roman" w:hAnsi="Times New Roman"/>
          <w:color w:val="000000"/>
          <w:sz w:val="24"/>
          <w:szCs w:val="24"/>
          <w:lang w:eastAsia="es-MX"/>
        </w:rPr>
        <w:t>XI Foro de Investigación. Congreso Internacional de Contaduría Administración e Informática</w:t>
      </w:r>
      <w:r w:rsidRPr="00FC4421">
        <w:rPr>
          <w:rFonts w:ascii="Times New Roman" w:hAnsi="Times New Roman"/>
          <w:i/>
          <w:color w:val="000000"/>
          <w:sz w:val="24"/>
          <w:szCs w:val="24"/>
          <w:lang w:eastAsia="es-MX"/>
        </w:rPr>
        <w:t>.</w:t>
      </w:r>
      <w:r w:rsidRPr="00FC4421">
        <w:rPr>
          <w:rFonts w:ascii="Times New Roman" w:hAnsi="Times New Roman"/>
          <w:color w:val="000000"/>
          <w:sz w:val="24"/>
          <w:szCs w:val="24"/>
          <w:lang w:eastAsia="es-MX"/>
        </w:rPr>
        <w:t xml:space="preserve"> </w:t>
      </w:r>
      <w:r w:rsidR="00F37928" w:rsidRPr="00FC4421">
        <w:rPr>
          <w:rFonts w:ascii="Times New Roman" w:hAnsi="Times New Roman"/>
          <w:color w:val="000000"/>
          <w:sz w:val="24"/>
          <w:szCs w:val="24"/>
          <w:lang w:eastAsia="es-MX"/>
        </w:rPr>
        <w:t xml:space="preserve">Ciudad de México, </w:t>
      </w:r>
      <w:r w:rsidRPr="00FC4421">
        <w:rPr>
          <w:rFonts w:ascii="Times New Roman" w:hAnsi="Times New Roman"/>
          <w:color w:val="000000"/>
          <w:sz w:val="24"/>
          <w:szCs w:val="24"/>
          <w:lang w:eastAsia="es-MX"/>
        </w:rPr>
        <w:t>octubre de 2006</w:t>
      </w:r>
    </w:p>
    <w:p w14:paraId="1198B1F4" w14:textId="1C51DF6D" w:rsidR="00B2078C" w:rsidRPr="00FC4421" w:rsidRDefault="00B2078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 xml:space="preserve">Méndez, </w:t>
      </w:r>
      <w:r w:rsidR="00F37928" w:rsidRPr="00FC4421">
        <w:rPr>
          <w:rFonts w:ascii="Times New Roman" w:hAnsi="Times New Roman"/>
          <w:sz w:val="24"/>
          <w:szCs w:val="24"/>
        </w:rPr>
        <w:t xml:space="preserve">J. </w:t>
      </w:r>
      <w:r w:rsidRPr="00FC4421">
        <w:rPr>
          <w:rFonts w:ascii="Times New Roman" w:hAnsi="Times New Roman"/>
          <w:sz w:val="24"/>
          <w:szCs w:val="24"/>
        </w:rPr>
        <w:t xml:space="preserve">(2016). </w:t>
      </w:r>
      <w:r w:rsidRPr="00FC4421">
        <w:rPr>
          <w:rFonts w:ascii="Times New Roman" w:hAnsi="Times New Roman"/>
          <w:i/>
          <w:sz w:val="24"/>
          <w:szCs w:val="24"/>
        </w:rPr>
        <w:t xml:space="preserve">Hacia un nuevo modelo de desarrollo sustentable. </w:t>
      </w:r>
      <w:r w:rsidR="00F37928" w:rsidRPr="00FC4421">
        <w:rPr>
          <w:rFonts w:ascii="Times New Roman" w:hAnsi="Times New Roman"/>
          <w:sz w:val="24"/>
          <w:szCs w:val="24"/>
        </w:rPr>
        <w:t xml:space="preserve">México: </w:t>
      </w:r>
      <w:r w:rsidRPr="00FC4421">
        <w:rPr>
          <w:rFonts w:ascii="Times New Roman" w:hAnsi="Times New Roman"/>
          <w:sz w:val="24"/>
          <w:szCs w:val="24"/>
        </w:rPr>
        <w:t>Publicaciones Empresariales UNAM, FCA Publishing.</w:t>
      </w:r>
    </w:p>
    <w:p w14:paraId="29EFA02E" w14:textId="0BF5239B" w:rsidR="00B2078C" w:rsidRPr="00FC4421" w:rsidRDefault="00B2078C" w:rsidP="008035D2">
      <w:pPr>
        <w:spacing w:after="0" w:line="360" w:lineRule="auto"/>
        <w:ind w:left="709" w:hanging="709"/>
        <w:jc w:val="both"/>
        <w:rPr>
          <w:rFonts w:ascii="Times New Roman" w:hAnsi="Times New Roman"/>
          <w:color w:val="000000"/>
          <w:sz w:val="24"/>
          <w:szCs w:val="24"/>
          <w:lang w:eastAsia="es-MX"/>
        </w:rPr>
      </w:pPr>
      <w:r w:rsidRPr="00FC4421">
        <w:rPr>
          <w:rFonts w:ascii="Times New Roman" w:hAnsi="Times New Roman"/>
          <w:color w:val="000000"/>
          <w:sz w:val="24"/>
          <w:szCs w:val="24"/>
          <w:lang w:eastAsia="es-MX"/>
        </w:rPr>
        <w:t xml:space="preserve">Navarrete, E. y Sansores, E. (2011). El fracaso de las micro, pequeñas y medianas empresas en  Quintana Roo, México: Un análisis multivariante. </w:t>
      </w:r>
      <w:r w:rsidRPr="00FC4421">
        <w:rPr>
          <w:rFonts w:ascii="Times New Roman" w:hAnsi="Times New Roman"/>
          <w:i/>
          <w:color w:val="000000"/>
          <w:sz w:val="24"/>
          <w:szCs w:val="24"/>
          <w:lang w:eastAsia="es-MX"/>
        </w:rPr>
        <w:t>Revista Internacional Administración &amp; Finanzas,</w:t>
      </w:r>
      <w:r w:rsidRPr="00FC4421">
        <w:rPr>
          <w:rFonts w:ascii="Times New Roman" w:hAnsi="Times New Roman"/>
          <w:color w:val="000000"/>
          <w:sz w:val="24"/>
          <w:szCs w:val="24"/>
          <w:lang w:eastAsia="es-MX"/>
        </w:rPr>
        <w:t xml:space="preserve"> </w:t>
      </w:r>
      <w:r w:rsidRPr="00FC4421">
        <w:rPr>
          <w:rFonts w:ascii="Times New Roman" w:hAnsi="Times New Roman"/>
          <w:i/>
          <w:color w:val="000000"/>
          <w:sz w:val="24"/>
          <w:szCs w:val="24"/>
          <w:lang w:eastAsia="es-MX"/>
        </w:rPr>
        <w:t>4</w:t>
      </w:r>
      <w:r w:rsidRPr="00FC4421">
        <w:rPr>
          <w:rFonts w:ascii="Times New Roman" w:hAnsi="Times New Roman"/>
          <w:color w:val="000000"/>
          <w:sz w:val="24"/>
          <w:szCs w:val="24"/>
          <w:lang w:eastAsia="es-MX"/>
        </w:rPr>
        <w:t>(31), 21-33.</w:t>
      </w:r>
    </w:p>
    <w:p w14:paraId="11BBC774" w14:textId="7066F912" w:rsidR="00CA51BC" w:rsidRPr="00FC4421" w:rsidRDefault="00CA51B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Rubio, A. y Aragón, A. (2006). Competitividad y recursos estratégicos en la Pyme</w:t>
      </w:r>
      <w:r w:rsidR="007C737C" w:rsidRPr="00FC4421">
        <w:rPr>
          <w:rFonts w:ascii="Times New Roman" w:hAnsi="Times New Roman"/>
          <w:sz w:val="24"/>
          <w:szCs w:val="24"/>
        </w:rPr>
        <w:t xml:space="preserve">. </w:t>
      </w:r>
      <w:r w:rsidRPr="00FC4421">
        <w:rPr>
          <w:rFonts w:ascii="Times New Roman" w:hAnsi="Times New Roman"/>
          <w:i/>
          <w:sz w:val="24"/>
          <w:szCs w:val="24"/>
        </w:rPr>
        <w:t xml:space="preserve">Revista de empresa, </w:t>
      </w:r>
      <w:r w:rsidRPr="00FC4421">
        <w:rPr>
          <w:rFonts w:ascii="Times New Roman" w:hAnsi="Times New Roman"/>
          <w:sz w:val="24"/>
          <w:szCs w:val="24"/>
        </w:rPr>
        <w:t xml:space="preserve">julio-septiembre, </w:t>
      </w:r>
      <w:r w:rsidRPr="00FC4421">
        <w:rPr>
          <w:rFonts w:ascii="Times New Roman" w:hAnsi="Times New Roman"/>
          <w:i/>
          <w:sz w:val="24"/>
          <w:szCs w:val="24"/>
        </w:rPr>
        <w:t>17</w:t>
      </w:r>
      <w:r w:rsidRPr="00FC4421">
        <w:rPr>
          <w:rFonts w:ascii="Times New Roman" w:hAnsi="Times New Roman"/>
          <w:sz w:val="24"/>
          <w:szCs w:val="24"/>
        </w:rPr>
        <w:t>, 32-47.</w:t>
      </w:r>
    </w:p>
    <w:p w14:paraId="6BDF79F1" w14:textId="51E3569A" w:rsidR="00B2078C" w:rsidRPr="00FC4421" w:rsidRDefault="00B2078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 xml:space="preserve">Saavedra, M. (2014). </w:t>
      </w:r>
      <w:r w:rsidRPr="00FC4421">
        <w:rPr>
          <w:rFonts w:ascii="Times New Roman" w:hAnsi="Times New Roman"/>
          <w:i/>
          <w:sz w:val="24"/>
          <w:szCs w:val="24"/>
        </w:rPr>
        <w:t xml:space="preserve">Hacia la determinación de la competitividad de la Pyme Latinoamericana. </w:t>
      </w:r>
      <w:r w:rsidRPr="00FC4421">
        <w:rPr>
          <w:rFonts w:ascii="Times New Roman" w:hAnsi="Times New Roman"/>
          <w:sz w:val="24"/>
          <w:szCs w:val="24"/>
        </w:rPr>
        <w:t>México</w:t>
      </w:r>
      <w:r w:rsidR="007C737C" w:rsidRPr="00FC4421">
        <w:rPr>
          <w:rFonts w:ascii="Times New Roman" w:hAnsi="Times New Roman"/>
          <w:sz w:val="24"/>
          <w:szCs w:val="24"/>
        </w:rPr>
        <w:t>: Publicaciones Empresariales UNAM, FCA Publishing.</w:t>
      </w:r>
    </w:p>
    <w:p w14:paraId="3765DDF9" w14:textId="33DE738F" w:rsidR="00B2078C" w:rsidRPr="00FC4421" w:rsidRDefault="00B2078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t xml:space="preserve">Saavedra, M. I. y Hernández, Y. (2008). Características e importancia de las </w:t>
      </w:r>
      <w:proofErr w:type="spellStart"/>
      <w:r w:rsidRPr="00FC4421">
        <w:rPr>
          <w:rFonts w:ascii="Times New Roman" w:hAnsi="Times New Roman"/>
          <w:sz w:val="24"/>
          <w:szCs w:val="24"/>
        </w:rPr>
        <w:t>Mipymes</w:t>
      </w:r>
      <w:proofErr w:type="spellEnd"/>
      <w:r w:rsidRPr="00FC4421">
        <w:rPr>
          <w:rFonts w:ascii="Times New Roman" w:hAnsi="Times New Roman"/>
          <w:sz w:val="24"/>
          <w:szCs w:val="24"/>
        </w:rPr>
        <w:t xml:space="preserve">  en Latinoamérica: Un estudio comparativo</w:t>
      </w:r>
      <w:r w:rsidRPr="00FC4421">
        <w:rPr>
          <w:rFonts w:ascii="Times New Roman" w:hAnsi="Times New Roman"/>
          <w:i/>
          <w:sz w:val="24"/>
          <w:szCs w:val="24"/>
        </w:rPr>
        <w:t>.</w:t>
      </w:r>
      <w:r w:rsidRPr="00FC4421">
        <w:rPr>
          <w:rFonts w:ascii="Times New Roman" w:hAnsi="Times New Roman"/>
          <w:sz w:val="24"/>
          <w:szCs w:val="24"/>
        </w:rPr>
        <w:t xml:space="preserve"> </w:t>
      </w:r>
      <w:r w:rsidRPr="00FC4421">
        <w:rPr>
          <w:rFonts w:ascii="Times New Roman" w:hAnsi="Times New Roman"/>
          <w:i/>
          <w:sz w:val="24"/>
          <w:szCs w:val="24"/>
        </w:rPr>
        <w:t>Actualidad Contable Faces</w:t>
      </w:r>
      <w:r w:rsidRPr="00FC4421">
        <w:rPr>
          <w:rFonts w:ascii="Times New Roman" w:hAnsi="Times New Roman"/>
          <w:sz w:val="24"/>
          <w:szCs w:val="24"/>
        </w:rPr>
        <w:t xml:space="preserve">, </w:t>
      </w:r>
      <w:r w:rsidRPr="00FC4421">
        <w:rPr>
          <w:rFonts w:ascii="Times New Roman" w:hAnsi="Times New Roman"/>
          <w:i/>
          <w:sz w:val="24"/>
          <w:szCs w:val="24"/>
        </w:rPr>
        <w:t>11</w:t>
      </w:r>
      <w:r w:rsidRPr="00FC4421">
        <w:rPr>
          <w:rFonts w:ascii="Times New Roman" w:hAnsi="Times New Roman"/>
          <w:sz w:val="24"/>
          <w:szCs w:val="24"/>
        </w:rPr>
        <w:t>(17), 122-134.</w:t>
      </w:r>
    </w:p>
    <w:p w14:paraId="5A01734B" w14:textId="4DCF5788" w:rsidR="00B2078C" w:rsidRPr="00FC4421" w:rsidRDefault="00B2078C" w:rsidP="008035D2">
      <w:pPr>
        <w:spacing w:after="0" w:line="360" w:lineRule="auto"/>
        <w:ind w:left="709" w:hanging="709"/>
        <w:jc w:val="both"/>
        <w:rPr>
          <w:rFonts w:ascii="Times New Roman" w:hAnsi="Times New Roman"/>
          <w:sz w:val="24"/>
          <w:szCs w:val="24"/>
        </w:rPr>
      </w:pPr>
      <w:r w:rsidRPr="00FC4421">
        <w:rPr>
          <w:rFonts w:ascii="Times New Roman" w:hAnsi="Times New Roman"/>
          <w:sz w:val="24"/>
          <w:szCs w:val="24"/>
        </w:rPr>
        <w:lastRenderedPageBreak/>
        <w:t xml:space="preserve">Saavedra M., Milla, S. y Tapia B. (2012). </w:t>
      </w:r>
      <w:r w:rsidRPr="00FC4421">
        <w:rPr>
          <w:rFonts w:ascii="Times New Roman" w:hAnsi="Times New Roman"/>
          <w:i/>
          <w:sz w:val="24"/>
          <w:szCs w:val="24"/>
        </w:rPr>
        <w:t xml:space="preserve">Perfil de la </w:t>
      </w:r>
      <w:proofErr w:type="spellStart"/>
      <w:r w:rsidRPr="00FC4421">
        <w:rPr>
          <w:rFonts w:ascii="Times New Roman" w:hAnsi="Times New Roman"/>
          <w:i/>
          <w:sz w:val="24"/>
          <w:szCs w:val="24"/>
        </w:rPr>
        <w:t>Mipyme</w:t>
      </w:r>
      <w:proofErr w:type="spellEnd"/>
      <w:r w:rsidRPr="00FC4421">
        <w:rPr>
          <w:rFonts w:ascii="Times New Roman" w:hAnsi="Times New Roman"/>
          <w:i/>
          <w:sz w:val="24"/>
          <w:szCs w:val="24"/>
        </w:rPr>
        <w:t xml:space="preserve"> Industrial en México: Un estudio empírico</w:t>
      </w:r>
      <w:r w:rsidR="00534FD4" w:rsidRPr="00FC4421">
        <w:rPr>
          <w:rFonts w:ascii="Times New Roman" w:hAnsi="Times New Roman"/>
          <w:sz w:val="24"/>
          <w:szCs w:val="24"/>
        </w:rPr>
        <w:t xml:space="preserve">. </w:t>
      </w:r>
      <w:r w:rsidRPr="00FC4421">
        <w:rPr>
          <w:rFonts w:ascii="Times New Roman" w:hAnsi="Times New Roman"/>
          <w:sz w:val="24"/>
          <w:szCs w:val="24"/>
        </w:rPr>
        <w:t>México</w:t>
      </w:r>
      <w:r w:rsidR="00534FD4" w:rsidRPr="00FC4421">
        <w:rPr>
          <w:rFonts w:ascii="Times New Roman" w:hAnsi="Times New Roman"/>
          <w:sz w:val="24"/>
          <w:szCs w:val="24"/>
        </w:rPr>
        <w:t xml:space="preserve">: </w:t>
      </w:r>
      <w:r w:rsidR="00534FD4" w:rsidRPr="00FC4421">
        <w:rPr>
          <w:rFonts w:ascii="Times New Roman" w:hAnsi="Times New Roman"/>
          <w:i/>
          <w:sz w:val="24"/>
          <w:szCs w:val="24"/>
        </w:rPr>
        <w:t>,</w:t>
      </w:r>
      <w:r w:rsidR="00534FD4" w:rsidRPr="00FC4421">
        <w:rPr>
          <w:rFonts w:ascii="Times New Roman" w:hAnsi="Times New Roman"/>
          <w:sz w:val="24"/>
          <w:szCs w:val="24"/>
        </w:rPr>
        <w:t xml:space="preserve"> Publicaciones Empresariales UNAM, FCA Publishing</w:t>
      </w:r>
      <w:r w:rsidRPr="00FC4421">
        <w:rPr>
          <w:rFonts w:ascii="Times New Roman" w:hAnsi="Times New Roman"/>
          <w:sz w:val="24"/>
          <w:szCs w:val="24"/>
        </w:rPr>
        <w:t>.</w:t>
      </w:r>
    </w:p>
    <w:p w14:paraId="14CB2F8C" w14:textId="7597BB5D" w:rsidR="00D6155B" w:rsidRPr="00FC4421" w:rsidRDefault="00D6155B" w:rsidP="008035D2">
      <w:pPr>
        <w:spacing w:after="0" w:line="360" w:lineRule="auto"/>
        <w:ind w:left="709" w:hanging="709"/>
        <w:jc w:val="both"/>
        <w:rPr>
          <w:rFonts w:ascii="Times New Roman" w:hAnsi="Times New Roman"/>
          <w:sz w:val="24"/>
          <w:szCs w:val="24"/>
          <w:lang w:val="en-US"/>
        </w:rPr>
      </w:pPr>
      <w:r w:rsidRPr="00FC4421">
        <w:rPr>
          <w:rFonts w:ascii="Times New Roman" w:hAnsi="Times New Roman"/>
          <w:sz w:val="24"/>
          <w:szCs w:val="24"/>
        </w:rPr>
        <w:t xml:space="preserve">Secretaría de Economía (2012). </w:t>
      </w:r>
      <w:r w:rsidRPr="00FC4421">
        <w:rPr>
          <w:rFonts w:ascii="Times New Roman" w:hAnsi="Times New Roman"/>
          <w:i/>
          <w:sz w:val="24"/>
          <w:szCs w:val="24"/>
        </w:rPr>
        <w:t>Consejo Nacional para la Competitividad de la Micro, Pequeña y Mediana Empresa (CNCMIPYME), 2006-2012</w:t>
      </w:r>
      <w:r w:rsidRPr="00FC4421">
        <w:rPr>
          <w:rFonts w:ascii="Times New Roman" w:hAnsi="Times New Roman"/>
          <w:sz w:val="24"/>
          <w:szCs w:val="24"/>
        </w:rPr>
        <w:t>.</w:t>
      </w:r>
      <w:r w:rsidR="00AD416D" w:rsidRPr="00FC4421">
        <w:rPr>
          <w:rFonts w:ascii="Times New Roman" w:hAnsi="Times New Roman"/>
          <w:sz w:val="24"/>
          <w:szCs w:val="24"/>
        </w:rPr>
        <w:t xml:space="preserve"> </w:t>
      </w:r>
      <w:r w:rsidR="00AD416D" w:rsidRPr="00FC4421">
        <w:rPr>
          <w:rFonts w:ascii="Times New Roman" w:hAnsi="Times New Roman"/>
          <w:sz w:val="24"/>
          <w:szCs w:val="24"/>
          <w:lang w:val="en-US"/>
        </w:rPr>
        <w:t xml:space="preserve">México: </w:t>
      </w:r>
      <w:proofErr w:type="spellStart"/>
      <w:r w:rsidR="00AD416D" w:rsidRPr="00FC4421">
        <w:rPr>
          <w:rFonts w:ascii="Times New Roman" w:hAnsi="Times New Roman"/>
          <w:sz w:val="24"/>
          <w:szCs w:val="24"/>
          <w:lang w:val="en-US"/>
        </w:rPr>
        <w:t>Secretaría</w:t>
      </w:r>
      <w:proofErr w:type="spellEnd"/>
      <w:r w:rsidR="00AD416D" w:rsidRPr="00FC4421">
        <w:rPr>
          <w:rFonts w:ascii="Times New Roman" w:hAnsi="Times New Roman"/>
          <w:sz w:val="24"/>
          <w:szCs w:val="24"/>
          <w:lang w:val="en-US"/>
        </w:rPr>
        <w:t xml:space="preserve"> de </w:t>
      </w:r>
      <w:proofErr w:type="spellStart"/>
      <w:r w:rsidR="00AD416D" w:rsidRPr="00FC4421">
        <w:rPr>
          <w:rFonts w:ascii="Times New Roman" w:hAnsi="Times New Roman"/>
          <w:sz w:val="24"/>
          <w:szCs w:val="24"/>
          <w:lang w:val="en-US"/>
        </w:rPr>
        <w:t>Economía</w:t>
      </w:r>
      <w:proofErr w:type="spellEnd"/>
      <w:r w:rsidR="00AD416D" w:rsidRPr="00FC4421">
        <w:rPr>
          <w:rFonts w:ascii="Times New Roman" w:hAnsi="Times New Roman"/>
          <w:sz w:val="24"/>
          <w:szCs w:val="24"/>
          <w:lang w:val="en-US"/>
        </w:rPr>
        <w:t>.</w:t>
      </w:r>
    </w:p>
    <w:p w14:paraId="51EBDC15" w14:textId="3848DC46" w:rsidR="00CA51BC" w:rsidRPr="00CE0350" w:rsidRDefault="00CA51BC" w:rsidP="008035D2">
      <w:pPr>
        <w:spacing w:after="0" w:line="360" w:lineRule="auto"/>
        <w:ind w:left="709" w:hanging="709"/>
        <w:jc w:val="both"/>
        <w:rPr>
          <w:rFonts w:ascii="Times New Roman" w:hAnsi="Times New Roman"/>
          <w:sz w:val="24"/>
          <w:szCs w:val="24"/>
        </w:rPr>
      </w:pPr>
      <w:proofErr w:type="spellStart"/>
      <w:r w:rsidRPr="00FC4421">
        <w:rPr>
          <w:rFonts w:ascii="Times New Roman" w:hAnsi="Times New Roman"/>
          <w:sz w:val="24"/>
          <w:szCs w:val="24"/>
          <w:lang w:val="en-US"/>
        </w:rPr>
        <w:t>Solleiro</w:t>
      </w:r>
      <w:proofErr w:type="spellEnd"/>
      <w:r w:rsidRPr="00FC4421">
        <w:rPr>
          <w:rFonts w:ascii="Times New Roman" w:hAnsi="Times New Roman"/>
          <w:sz w:val="24"/>
          <w:szCs w:val="24"/>
          <w:lang w:val="en-US"/>
        </w:rPr>
        <w:t xml:space="preserve">, J. </w:t>
      </w:r>
      <w:r w:rsidR="00AD416D" w:rsidRPr="00FC4421">
        <w:rPr>
          <w:rFonts w:ascii="Times New Roman" w:hAnsi="Times New Roman"/>
          <w:sz w:val="24"/>
          <w:szCs w:val="24"/>
          <w:lang w:val="en-US"/>
        </w:rPr>
        <w:t xml:space="preserve">and </w:t>
      </w:r>
      <w:proofErr w:type="spellStart"/>
      <w:r w:rsidRPr="00FC4421">
        <w:rPr>
          <w:rFonts w:ascii="Times New Roman" w:hAnsi="Times New Roman"/>
          <w:sz w:val="24"/>
          <w:szCs w:val="24"/>
          <w:lang w:val="en-US"/>
        </w:rPr>
        <w:t>Castañon</w:t>
      </w:r>
      <w:proofErr w:type="spellEnd"/>
      <w:r w:rsidRPr="00FC4421">
        <w:rPr>
          <w:rFonts w:ascii="Times New Roman" w:hAnsi="Times New Roman"/>
          <w:sz w:val="24"/>
          <w:szCs w:val="24"/>
          <w:lang w:val="en-US"/>
        </w:rPr>
        <w:t xml:space="preserve">, R. (2005). Competitiveness and innovation systems: the challenges for México’s insertion in the global </w:t>
      </w:r>
      <w:r w:rsidR="002F72AD" w:rsidRPr="00FC4421">
        <w:rPr>
          <w:rFonts w:ascii="Times New Roman" w:hAnsi="Times New Roman"/>
          <w:sz w:val="24"/>
          <w:szCs w:val="24"/>
          <w:lang w:val="en-US"/>
        </w:rPr>
        <w:t>context</w:t>
      </w:r>
      <w:r w:rsidRPr="00FC4421">
        <w:rPr>
          <w:rFonts w:ascii="Times New Roman" w:hAnsi="Times New Roman"/>
          <w:sz w:val="24"/>
          <w:szCs w:val="24"/>
          <w:lang w:val="en-US"/>
        </w:rPr>
        <w:t xml:space="preserve">. </w:t>
      </w:r>
      <w:proofErr w:type="spellStart"/>
      <w:r w:rsidRPr="00FC4421">
        <w:rPr>
          <w:rFonts w:ascii="Times New Roman" w:hAnsi="Times New Roman"/>
          <w:i/>
          <w:sz w:val="24"/>
          <w:szCs w:val="24"/>
        </w:rPr>
        <w:t>Technovation</w:t>
      </w:r>
      <w:proofErr w:type="spellEnd"/>
      <w:r w:rsidRPr="00FC4421">
        <w:rPr>
          <w:rFonts w:ascii="Times New Roman" w:hAnsi="Times New Roman"/>
          <w:sz w:val="24"/>
          <w:szCs w:val="24"/>
        </w:rPr>
        <w:t xml:space="preserve">, </w:t>
      </w:r>
      <w:r w:rsidRPr="00FC4421">
        <w:rPr>
          <w:rFonts w:ascii="Times New Roman" w:hAnsi="Times New Roman"/>
          <w:i/>
          <w:sz w:val="24"/>
          <w:szCs w:val="24"/>
        </w:rPr>
        <w:t>45</w:t>
      </w:r>
      <w:r w:rsidRPr="00FC4421">
        <w:rPr>
          <w:rFonts w:ascii="Times New Roman" w:hAnsi="Times New Roman"/>
          <w:sz w:val="24"/>
          <w:szCs w:val="24"/>
        </w:rPr>
        <w:t>(2005)</w:t>
      </w:r>
      <w:r w:rsidR="00AD416D" w:rsidRPr="00FC4421">
        <w:rPr>
          <w:rFonts w:ascii="Times New Roman" w:hAnsi="Times New Roman"/>
          <w:sz w:val="24"/>
          <w:szCs w:val="24"/>
        </w:rPr>
        <w:t xml:space="preserve">, </w:t>
      </w:r>
      <w:r w:rsidRPr="00FC4421">
        <w:rPr>
          <w:rFonts w:ascii="Times New Roman" w:hAnsi="Times New Roman"/>
          <w:sz w:val="24"/>
          <w:szCs w:val="24"/>
        </w:rPr>
        <w:t>1059-1070</w:t>
      </w:r>
      <w:bookmarkStart w:id="1" w:name="_GoBack"/>
      <w:bookmarkEnd w:id="1"/>
    </w:p>
    <w:p w14:paraId="606703BE" w14:textId="5E372EF6" w:rsidR="00C730E7" w:rsidRPr="00CE0350" w:rsidRDefault="00C730E7" w:rsidP="008035D2">
      <w:pPr>
        <w:spacing w:after="0" w:line="360" w:lineRule="auto"/>
        <w:ind w:left="709" w:hanging="709"/>
        <w:jc w:val="both"/>
        <w:rPr>
          <w:rFonts w:ascii="Times New Roman" w:hAnsi="Times New Roman" w:cs="Times New Roman"/>
          <w:sz w:val="24"/>
          <w:szCs w:val="24"/>
        </w:rPr>
      </w:pPr>
    </w:p>
    <w:sectPr w:rsidR="00C730E7" w:rsidRPr="00CE0350">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C673" w14:textId="77777777" w:rsidR="00B85212" w:rsidRDefault="00B85212" w:rsidP="0056768E">
      <w:pPr>
        <w:spacing w:after="0" w:line="240" w:lineRule="auto"/>
      </w:pPr>
      <w:r>
        <w:separator/>
      </w:r>
    </w:p>
  </w:endnote>
  <w:endnote w:type="continuationSeparator" w:id="0">
    <w:p w14:paraId="3AB0BA4F" w14:textId="77777777" w:rsidR="00B85212" w:rsidRDefault="00B85212" w:rsidP="0056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87FA" w14:textId="12AA4DD9" w:rsidR="008035D2" w:rsidRDefault="008035D2" w:rsidP="008035D2">
    <w:pPr>
      <w:pStyle w:val="Piedepgina"/>
      <w:jc w:val="center"/>
    </w:pPr>
    <w:r w:rsidRPr="00F36D04">
      <w:rPr>
        <w:rFonts w:cstheme="minorHAnsi"/>
        <w:b/>
      </w:rPr>
      <w:t xml:space="preserve">Vol. 5, Núm. 10                   Julio - </w:t>
    </w:r>
    <w:proofErr w:type="gramStart"/>
    <w:r w:rsidRPr="00F36D04">
      <w:rPr>
        <w:rFonts w:cstheme="minorHAnsi"/>
        <w:b/>
      </w:rPr>
      <w:t>Diciembre</w:t>
    </w:r>
    <w:proofErr w:type="gramEnd"/>
    <w:r w:rsidRPr="00F36D04">
      <w:rPr>
        <w:rFonts w:cstheme="minorHAnsi"/>
        <w:b/>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5C6D" w14:textId="77777777" w:rsidR="00B85212" w:rsidRDefault="00B85212" w:rsidP="0056768E">
      <w:pPr>
        <w:spacing w:after="0" w:line="240" w:lineRule="auto"/>
      </w:pPr>
      <w:r>
        <w:separator/>
      </w:r>
    </w:p>
  </w:footnote>
  <w:footnote w:type="continuationSeparator" w:id="0">
    <w:p w14:paraId="00CB13E5" w14:textId="77777777" w:rsidR="00B85212" w:rsidRDefault="00B85212" w:rsidP="0056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069A" w14:textId="34B97C0D" w:rsidR="001A2EE7" w:rsidRDefault="008035D2">
    <w:pPr>
      <w:pStyle w:val="Encabezado"/>
    </w:pPr>
    <w:r>
      <w:rPr>
        <w:noProof/>
        <w:lang w:eastAsia="es-MX"/>
      </w:rPr>
      <w:drawing>
        <wp:inline distT="0" distB="0" distL="0" distR="0" wp14:anchorId="4AD8DC28" wp14:editId="7C82D7C6">
          <wp:extent cx="5610225" cy="600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p w14:paraId="53A33183" w14:textId="77777777" w:rsidR="0056768E" w:rsidRDefault="0056768E" w:rsidP="001A2EE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D7"/>
    <w:multiLevelType w:val="hybridMultilevel"/>
    <w:tmpl w:val="64684F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343C1A"/>
    <w:multiLevelType w:val="hybridMultilevel"/>
    <w:tmpl w:val="BF3AC3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453DF3"/>
    <w:multiLevelType w:val="hybridMultilevel"/>
    <w:tmpl w:val="79A8A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1D3DD4"/>
    <w:multiLevelType w:val="hybridMultilevel"/>
    <w:tmpl w:val="53F693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13A0C73"/>
    <w:multiLevelType w:val="hybridMultilevel"/>
    <w:tmpl w:val="9C6693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D4F0B26"/>
    <w:multiLevelType w:val="hybridMultilevel"/>
    <w:tmpl w:val="DF1A73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DDC27D6"/>
    <w:multiLevelType w:val="hybridMultilevel"/>
    <w:tmpl w:val="3E1ACBB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7" w15:restartNumberingAfterBreak="0">
    <w:nsid w:val="5FC83646"/>
    <w:multiLevelType w:val="hybridMultilevel"/>
    <w:tmpl w:val="0544724A"/>
    <w:lvl w:ilvl="0" w:tplc="802EDE5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714659F3"/>
    <w:multiLevelType w:val="hybridMultilevel"/>
    <w:tmpl w:val="13A4D9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8"/>
  </w:num>
  <w:num w:numId="6">
    <w:abstractNumId w:val="1"/>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58"/>
    <w:rsid w:val="00005203"/>
    <w:rsid w:val="000062C9"/>
    <w:rsid w:val="000134E4"/>
    <w:rsid w:val="00021529"/>
    <w:rsid w:val="00037C43"/>
    <w:rsid w:val="00040C24"/>
    <w:rsid w:val="00067D5A"/>
    <w:rsid w:val="00077A84"/>
    <w:rsid w:val="00090230"/>
    <w:rsid w:val="000A1B81"/>
    <w:rsid w:val="000B4E14"/>
    <w:rsid w:val="000C7817"/>
    <w:rsid w:val="000E0332"/>
    <w:rsid w:val="000F00BC"/>
    <w:rsid w:val="00112556"/>
    <w:rsid w:val="00116A17"/>
    <w:rsid w:val="0012028A"/>
    <w:rsid w:val="001352DA"/>
    <w:rsid w:val="00142762"/>
    <w:rsid w:val="00153494"/>
    <w:rsid w:val="001647E9"/>
    <w:rsid w:val="0018453D"/>
    <w:rsid w:val="001A2EE7"/>
    <w:rsid w:val="001A5B20"/>
    <w:rsid w:val="001B30C5"/>
    <w:rsid w:val="001D066B"/>
    <w:rsid w:val="001D19FE"/>
    <w:rsid w:val="001E0FFE"/>
    <w:rsid w:val="002000EF"/>
    <w:rsid w:val="00202E7F"/>
    <w:rsid w:val="00211B4C"/>
    <w:rsid w:val="002142DE"/>
    <w:rsid w:val="00237BBC"/>
    <w:rsid w:val="002630DC"/>
    <w:rsid w:val="00270A42"/>
    <w:rsid w:val="0027104F"/>
    <w:rsid w:val="002A1A83"/>
    <w:rsid w:val="002D2217"/>
    <w:rsid w:val="002E2392"/>
    <w:rsid w:val="002F72AD"/>
    <w:rsid w:val="00300E75"/>
    <w:rsid w:val="00343019"/>
    <w:rsid w:val="00353E06"/>
    <w:rsid w:val="003605B0"/>
    <w:rsid w:val="00361A65"/>
    <w:rsid w:val="0037527F"/>
    <w:rsid w:val="0039011F"/>
    <w:rsid w:val="003A686C"/>
    <w:rsid w:val="003C7829"/>
    <w:rsid w:val="003E5354"/>
    <w:rsid w:val="003E791C"/>
    <w:rsid w:val="003F61C6"/>
    <w:rsid w:val="00400D7A"/>
    <w:rsid w:val="0040110B"/>
    <w:rsid w:val="00405774"/>
    <w:rsid w:val="0043369D"/>
    <w:rsid w:val="00445DE7"/>
    <w:rsid w:val="00454EAE"/>
    <w:rsid w:val="00476D88"/>
    <w:rsid w:val="004A57DA"/>
    <w:rsid w:val="004B3351"/>
    <w:rsid w:val="004B42BD"/>
    <w:rsid w:val="004B5DD0"/>
    <w:rsid w:val="004C3298"/>
    <w:rsid w:val="00501C7E"/>
    <w:rsid w:val="00512DF6"/>
    <w:rsid w:val="00515D63"/>
    <w:rsid w:val="00530733"/>
    <w:rsid w:val="00531B64"/>
    <w:rsid w:val="00534FD4"/>
    <w:rsid w:val="0053581C"/>
    <w:rsid w:val="00553967"/>
    <w:rsid w:val="0055724C"/>
    <w:rsid w:val="00561807"/>
    <w:rsid w:val="00564FCC"/>
    <w:rsid w:val="0056768E"/>
    <w:rsid w:val="00582FAF"/>
    <w:rsid w:val="00590E84"/>
    <w:rsid w:val="005C1FAE"/>
    <w:rsid w:val="005D46F3"/>
    <w:rsid w:val="005D7B6D"/>
    <w:rsid w:val="005F02CE"/>
    <w:rsid w:val="005F2D6E"/>
    <w:rsid w:val="0060427A"/>
    <w:rsid w:val="00607402"/>
    <w:rsid w:val="00622012"/>
    <w:rsid w:val="006267F1"/>
    <w:rsid w:val="0063505F"/>
    <w:rsid w:val="006523BB"/>
    <w:rsid w:val="00670A08"/>
    <w:rsid w:val="006B3802"/>
    <w:rsid w:val="006C13B3"/>
    <w:rsid w:val="006E19F1"/>
    <w:rsid w:val="006F6F3A"/>
    <w:rsid w:val="007079A9"/>
    <w:rsid w:val="00725816"/>
    <w:rsid w:val="007810F9"/>
    <w:rsid w:val="00793564"/>
    <w:rsid w:val="007A1E4C"/>
    <w:rsid w:val="007B634F"/>
    <w:rsid w:val="007C2970"/>
    <w:rsid w:val="007C2F93"/>
    <w:rsid w:val="007C737C"/>
    <w:rsid w:val="007D1272"/>
    <w:rsid w:val="007D529C"/>
    <w:rsid w:val="007E1C74"/>
    <w:rsid w:val="007E2158"/>
    <w:rsid w:val="007E2CC2"/>
    <w:rsid w:val="007E6F8B"/>
    <w:rsid w:val="007F208C"/>
    <w:rsid w:val="008035D2"/>
    <w:rsid w:val="00810E7B"/>
    <w:rsid w:val="00814D97"/>
    <w:rsid w:val="00815DAD"/>
    <w:rsid w:val="0082475A"/>
    <w:rsid w:val="008343AC"/>
    <w:rsid w:val="00840798"/>
    <w:rsid w:val="00841379"/>
    <w:rsid w:val="00852063"/>
    <w:rsid w:val="00854A7F"/>
    <w:rsid w:val="008573DC"/>
    <w:rsid w:val="0086054B"/>
    <w:rsid w:val="008847BB"/>
    <w:rsid w:val="00884ACF"/>
    <w:rsid w:val="00884CF8"/>
    <w:rsid w:val="00895E67"/>
    <w:rsid w:val="008C62F6"/>
    <w:rsid w:val="008E38DB"/>
    <w:rsid w:val="00912D05"/>
    <w:rsid w:val="0092516A"/>
    <w:rsid w:val="00946AF4"/>
    <w:rsid w:val="00957F7A"/>
    <w:rsid w:val="00972951"/>
    <w:rsid w:val="009774A8"/>
    <w:rsid w:val="00983F5F"/>
    <w:rsid w:val="009933BB"/>
    <w:rsid w:val="009A2973"/>
    <w:rsid w:val="009C4FBE"/>
    <w:rsid w:val="009E1263"/>
    <w:rsid w:val="009F4514"/>
    <w:rsid w:val="009F6D36"/>
    <w:rsid w:val="009F78DE"/>
    <w:rsid w:val="009F7EF8"/>
    <w:rsid w:val="00A20696"/>
    <w:rsid w:val="00A324F3"/>
    <w:rsid w:val="00A463DC"/>
    <w:rsid w:val="00A55CC3"/>
    <w:rsid w:val="00A66CA2"/>
    <w:rsid w:val="00A718E2"/>
    <w:rsid w:val="00A71DB1"/>
    <w:rsid w:val="00A71DB5"/>
    <w:rsid w:val="00A76A5C"/>
    <w:rsid w:val="00A84D67"/>
    <w:rsid w:val="00A977E2"/>
    <w:rsid w:val="00AA5D03"/>
    <w:rsid w:val="00AB42EC"/>
    <w:rsid w:val="00AC2313"/>
    <w:rsid w:val="00AD1631"/>
    <w:rsid w:val="00AD280A"/>
    <w:rsid w:val="00AD416D"/>
    <w:rsid w:val="00AD6C69"/>
    <w:rsid w:val="00AE1D54"/>
    <w:rsid w:val="00AE46ED"/>
    <w:rsid w:val="00AE7CB8"/>
    <w:rsid w:val="00AF2F3F"/>
    <w:rsid w:val="00B12E2D"/>
    <w:rsid w:val="00B178BD"/>
    <w:rsid w:val="00B20696"/>
    <w:rsid w:val="00B2078C"/>
    <w:rsid w:val="00B2189A"/>
    <w:rsid w:val="00B232B6"/>
    <w:rsid w:val="00B34E9F"/>
    <w:rsid w:val="00B47215"/>
    <w:rsid w:val="00B85212"/>
    <w:rsid w:val="00B8574D"/>
    <w:rsid w:val="00BA6BB1"/>
    <w:rsid w:val="00BB1BA0"/>
    <w:rsid w:val="00BB6A72"/>
    <w:rsid w:val="00BB71B0"/>
    <w:rsid w:val="00BC150F"/>
    <w:rsid w:val="00BC7D77"/>
    <w:rsid w:val="00BD48AE"/>
    <w:rsid w:val="00BE64C7"/>
    <w:rsid w:val="00BF0B3A"/>
    <w:rsid w:val="00BF225C"/>
    <w:rsid w:val="00BF23EE"/>
    <w:rsid w:val="00C16D03"/>
    <w:rsid w:val="00C1749F"/>
    <w:rsid w:val="00C32162"/>
    <w:rsid w:val="00C354E7"/>
    <w:rsid w:val="00C35880"/>
    <w:rsid w:val="00C3649A"/>
    <w:rsid w:val="00C41A0D"/>
    <w:rsid w:val="00C5362A"/>
    <w:rsid w:val="00C67E49"/>
    <w:rsid w:val="00C730E7"/>
    <w:rsid w:val="00C73717"/>
    <w:rsid w:val="00C8044F"/>
    <w:rsid w:val="00C96BE1"/>
    <w:rsid w:val="00CA2BDF"/>
    <w:rsid w:val="00CA51BC"/>
    <w:rsid w:val="00CB4C17"/>
    <w:rsid w:val="00CC50DC"/>
    <w:rsid w:val="00CC7843"/>
    <w:rsid w:val="00CD17F5"/>
    <w:rsid w:val="00CE0350"/>
    <w:rsid w:val="00CE730B"/>
    <w:rsid w:val="00CF1070"/>
    <w:rsid w:val="00D00ABA"/>
    <w:rsid w:val="00D0228F"/>
    <w:rsid w:val="00D0414B"/>
    <w:rsid w:val="00D17E20"/>
    <w:rsid w:val="00D214FC"/>
    <w:rsid w:val="00D25564"/>
    <w:rsid w:val="00D563F3"/>
    <w:rsid w:val="00D6155B"/>
    <w:rsid w:val="00D7033B"/>
    <w:rsid w:val="00D813F3"/>
    <w:rsid w:val="00D87E89"/>
    <w:rsid w:val="00D92922"/>
    <w:rsid w:val="00D93168"/>
    <w:rsid w:val="00D93E04"/>
    <w:rsid w:val="00D96FE2"/>
    <w:rsid w:val="00DC2EE3"/>
    <w:rsid w:val="00DD5172"/>
    <w:rsid w:val="00DE2CAC"/>
    <w:rsid w:val="00E05712"/>
    <w:rsid w:val="00E245A0"/>
    <w:rsid w:val="00E25447"/>
    <w:rsid w:val="00E3031D"/>
    <w:rsid w:val="00E308FF"/>
    <w:rsid w:val="00E408FD"/>
    <w:rsid w:val="00E45341"/>
    <w:rsid w:val="00E56054"/>
    <w:rsid w:val="00E77A61"/>
    <w:rsid w:val="00E80F55"/>
    <w:rsid w:val="00E81C58"/>
    <w:rsid w:val="00E916A5"/>
    <w:rsid w:val="00EA1EC3"/>
    <w:rsid w:val="00EB626E"/>
    <w:rsid w:val="00EC1173"/>
    <w:rsid w:val="00EC121B"/>
    <w:rsid w:val="00EE3729"/>
    <w:rsid w:val="00EE67D7"/>
    <w:rsid w:val="00EF6C4E"/>
    <w:rsid w:val="00F33264"/>
    <w:rsid w:val="00F37928"/>
    <w:rsid w:val="00F41586"/>
    <w:rsid w:val="00F45EEB"/>
    <w:rsid w:val="00F6795E"/>
    <w:rsid w:val="00F71BC0"/>
    <w:rsid w:val="00F740CE"/>
    <w:rsid w:val="00F80557"/>
    <w:rsid w:val="00F80604"/>
    <w:rsid w:val="00F810EB"/>
    <w:rsid w:val="00F8459A"/>
    <w:rsid w:val="00F9714B"/>
    <w:rsid w:val="00FA042D"/>
    <w:rsid w:val="00FA370A"/>
    <w:rsid w:val="00FB08D7"/>
    <w:rsid w:val="00FB2275"/>
    <w:rsid w:val="00FC4421"/>
    <w:rsid w:val="00FC617A"/>
    <w:rsid w:val="00FE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091E"/>
  <w15:docId w15:val="{5E90EB25-DCAB-4043-B0E4-3C15D008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D5172"/>
    <w:rPr>
      <w:color w:val="0563C1" w:themeColor="hyperlink"/>
      <w:u w:val="single"/>
    </w:rPr>
  </w:style>
  <w:style w:type="paragraph" w:customStyle="1" w:styleId="Default">
    <w:name w:val="Default"/>
    <w:rsid w:val="009F7EF8"/>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unhideWhenUsed/>
    <w:rsid w:val="005676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768E"/>
  </w:style>
  <w:style w:type="paragraph" w:styleId="Piedepgina">
    <w:name w:val="footer"/>
    <w:basedOn w:val="Normal"/>
    <w:link w:val="PiedepginaCar"/>
    <w:uiPriority w:val="99"/>
    <w:unhideWhenUsed/>
    <w:rsid w:val="005676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68E"/>
  </w:style>
  <w:style w:type="paragraph" w:styleId="Prrafodelista">
    <w:name w:val="List Paragraph"/>
    <w:basedOn w:val="Normal"/>
    <w:uiPriority w:val="34"/>
    <w:qFormat/>
    <w:rsid w:val="000F00BC"/>
    <w:pPr>
      <w:ind w:left="720"/>
      <w:contextualSpacing/>
    </w:pPr>
  </w:style>
  <w:style w:type="paragraph" w:styleId="Textonotapie">
    <w:name w:val="footnote text"/>
    <w:basedOn w:val="Normal"/>
    <w:link w:val="TextonotapieCar"/>
    <w:uiPriority w:val="99"/>
    <w:semiHidden/>
    <w:unhideWhenUsed/>
    <w:rsid w:val="00454E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4EAE"/>
    <w:rPr>
      <w:sz w:val="20"/>
      <w:szCs w:val="20"/>
    </w:rPr>
  </w:style>
  <w:style w:type="character" w:styleId="Refdenotaalpie">
    <w:name w:val="footnote reference"/>
    <w:basedOn w:val="Fuentedeprrafopredeter"/>
    <w:uiPriority w:val="99"/>
    <w:semiHidden/>
    <w:unhideWhenUsed/>
    <w:rsid w:val="00454EAE"/>
    <w:rPr>
      <w:vertAlign w:val="superscript"/>
    </w:rPr>
  </w:style>
  <w:style w:type="paragraph" w:styleId="Textodeglobo">
    <w:name w:val="Balloon Text"/>
    <w:basedOn w:val="Normal"/>
    <w:link w:val="TextodegloboCar"/>
    <w:uiPriority w:val="99"/>
    <w:semiHidden/>
    <w:unhideWhenUsed/>
    <w:rsid w:val="00983F5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3F5F"/>
    <w:rPr>
      <w:rFonts w:ascii="Times New Roman" w:hAnsi="Times New Roman" w:cs="Times New Roman"/>
      <w:sz w:val="18"/>
      <w:szCs w:val="18"/>
    </w:rPr>
  </w:style>
  <w:style w:type="paragraph" w:styleId="Revisin">
    <w:name w:val="Revision"/>
    <w:hidden/>
    <w:uiPriority w:val="99"/>
    <w:semiHidden/>
    <w:rsid w:val="00983F5F"/>
    <w:pPr>
      <w:spacing w:after="0" w:line="240" w:lineRule="auto"/>
    </w:pPr>
  </w:style>
  <w:style w:type="character" w:customStyle="1" w:styleId="Mencinsinresolver1">
    <w:name w:val="Mención sin resolver1"/>
    <w:basedOn w:val="Fuentedeprrafopredeter"/>
    <w:uiPriority w:val="99"/>
    <w:semiHidden/>
    <w:unhideWhenUsed/>
    <w:rsid w:val="002142DE"/>
    <w:rPr>
      <w:color w:val="605E5C"/>
      <w:shd w:val="clear" w:color="auto" w:fill="E1DFDD"/>
    </w:rPr>
  </w:style>
  <w:style w:type="character" w:styleId="Refdecomentario">
    <w:name w:val="annotation reference"/>
    <w:basedOn w:val="Fuentedeprrafopredeter"/>
    <w:uiPriority w:val="99"/>
    <w:semiHidden/>
    <w:unhideWhenUsed/>
    <w:rsid w:val="00EC1173"/>
    <w:rPr>
      <w:sz w:val="16"/>
      <w:szCs w:val="16"/>
    </w:rPr>
  </w:style>
  <w:style w:type="paragraph" w:styleId="Textocomentario">
    <w:name w:val="annotation text"/>
    <w:basedOn w:val="Normal"/>
    <w:link w:val="TextocomentarioCar"/>
    <w:uiPriority w:val="99"/>
    <w:semiHidden/>
    <w:unhideWhenUsed/>
    <w:rsid w:val="00EC11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173"/>
    <w:rPr>
      <w:sz w:val="20"/>
      <w:szCs w:val="20"/>
    </w:rPr>
  </w:style>
  <w:style w:type="paragraph" w:styleId="Asuntodelcomentario">
    <w:name w:val="annotation subject"/>
    <w:basedOn w:val="Textocomentario"/>
    <w:next w:val="Textocomentario"/>
    <w:link w:val="AsuntodelcomentarioCar"/>
    <w:uiPriority w:val="99"/>
    <w:semiHidden/>
    <w:unhideWhenUsed/>
    <w:rsid w:val="00EC1173"/>
    <w:rPr>
      <w:b/>
      <w:bCs/>
    </w:rPr>
  </w:style>
  <w:style w:type="character" w:customStyle="1" w:styleId="AsuntodelcomentarioCar">
    <w:name w:val="Asunto del comentario Car"/>
    <w:basedOn w:val="TextocomentarioCar"/>
    <w:link w:val="Asuntodelcomentario"/>
    <w:uiPriority w:val="99"/>
    <w:semiHidden/>
    <w:rsid w:val="00EC11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sulta.com/nota/2017-04-27/economia/puebla-de-los-5-estados-con-mas-bajo-crecimiento-al-cierre-d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3EC2-7746-486C-BDF3-2B62C187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4450</Words>
  <Characters>24478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Aide</dc:creator>
  <cp:keywords/>
  <dc:description/>
  <cp:lastModifiedBy>Paquito</cp:lastModifiedBy>
  <cp:revision>6</cp:revision>
  <cp:lastPrinted>2018-09-05T21:29:00Z</cp:lastPrinted>
  <dcterms:created xsi:type="dcterms:W3CDTF">2018-09-12T22:32:00Z</dcterms:created>
  <dcterms:modified xsi:type="dcterms:W3CDTF">2018-09-13T17:45:00Z</dcterms:modified>
</cp:coreProperties>
</file>