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DA671" w14:textId="77777777" w:rsidR="006B1427" w:rsidRPr="0083194B" w:rsidRDefault="00ED65C2" w:rsidP="0083194B">
      <w:pPr>
        <w:spacing w:line="276" w:lineRule="auto"/>
        <w:jc w:val="right"/>
        <w:rPr>
          <w:rFonts w:ascii="Calibri" w:eastAsia="Calibri" w:hAnsi="Calibri" w:cs="Calibri"/>
          <w:b/>
          <w:color w:val="000000"/>
          <w:sz w:val="36"/>
          <w:szCs w:val="36"/>
          <w:lang w:val="es-ES" w:eastAsia="es-MX"/>
        </w:rPr>
      </w:pPr>
      <w:r w:rsidRPr="0083194B">
        <w:rPr>
          <w:rFonts w:ascii="Calibri" w:eastAsia="Calibri" w:hAnsi="Calibri" w:cs="Calibri"/>
          <w:b/>
          <w:color w:val="000000"/>
          <w:sz w:val="36"/>
          <w:szCs w:val="36"/>
          <w:lang w:val="es-ES" w:eastAsia="es-MX"/>
        </w:rPr>
        <w:t>A</w:t>
      </w:r>
      <w:r w:rsidR="006B1427" w:rsidRPr="0083194B">
        <w:rPr>
          <w:rFonts w:ascii="Calibri" w:eastAsia="Calibri" w:hAnsi="Calibri" w:cs="Calibri"/>
          <w:b/>
          <w:color w:val="000000"/>
          <w:sz w:val="36"/>
          <w:szCs w:val="36"/>
          <w:lang w:val="es-ES" w:eastAsia="es-MX"/>
        </w:rPr>
        <w:t>propiación de las T</w:t>
      </w:r>
      <w:r w:rsidRPr="0083194B">
        <w:rPr>
          <w:rFonts w:ascii="Calibri" w:eastAsia="Calibri" w:hAnsi="Calibri" w:cs="Calibri"/>
          <w:b/>
          <w:color w:val="000000"/>
          <w:sz w:val="36"/>
          <w:szCs w:val="36"/>
          <w:lang w:val="es-ES" w:eastAsia="es-MX"/>
        </w:rPr>
        <w:t>IC</w:t>
      </w:r>
      <w:r w:rsidR="006A5AF1" w:rsidRPr="0083194B">
        <w:rPr>
          <w:rFonts w:ascii="Calibri" w:eastAsia="Calibri" w:hAnsi="Calibri" w:cs="Calibri"/>
          <w:b/>
          <w:color w:val="000000"/>
          <w:sz w:val="36"/>
          <w:szCs w:val="36"/>
          <w:lang w:val="es-ES" w:eastAsia="es-MX"/>
        </w:rPr>
        <w:t xml:space="preserve"> </w:t>
      </w:r>
      <w:r w:rsidRPr="0083194B">
        <w:rPr>
          <w:rFonts w:ascii="Calibri" w:eastAsia="Calibri" w:hAnsi="Calibri" w:cs="Calibri"/>
          <w:b/>
          <w:color w:val="000000"/>
          <w:sz w:val="36"/>
          <w:szCs w:val="36"/>
          <w:lang w:val="es-ES" w:eastAsia="es-MX"/>
        </w:rPr>
        <w:t xml:space="preserve">e </w:t>
      </w:r>
      <w:r w:rsidR="006B1427" w:rsidRPr="0083194B">
        <w:rPr>
          <w:rFonts w:ascii="Calibri" w:eastAsia="Calibri" w:hAnsi="Calibri" w:cs="Calibri"/>
          <w:b/>
          <w:color w:val="000000"/>
          <w:sz w:val="36"/>
          <w:szCs w:val="36"/>
          <w:lang w:val="es-ES" w:eastAsia="es-MX"/>
        </w:rPr>
        <w:t>Innova</w:t>
      </w:r>
      <w:r w:rsidRPr="0083194B">
        <w:rPr>
          <w:rFonts w:ascii="Calibri" w:eastAsia="Calibri" w:hAnsi="Calibri" w:cs="Calibri"/>
          <w:b/>
          <w:color w:val="000000"/>
          <w:sz w:val="36"/>
          <w:szCs w:val="36"/>
          <w:lang w:val="es-ES" w:eastAsia="es-MX"/>
        </w:rPr>
        <w:t xml:space="preserve">ción en </w:t>
      </w:r>
      <w:r w:rsidR="00017971" w:rsidRPr="0083194B">
        <w:rPr>
          <w:rFonts w:ascii="Calibri" w:eastAsia="Calibri" w:hAnsi="Calibri" w:cs="Calibri"/>
          <w:b/>
          <w:color w:val="000000"/>
          <w:sz w:val="36"/>
          <w:szCs w:val="36"/>
          <w:lang w:val="es-ES" w:eastAsia="es-MX"/>
        </w:rPr>
        <w:t>Docentes</w:t>
      </w:r>
      <w:r w:rsidR="006B1427" w:rsidRPr="0083194B">
        <w:rPr>
          <w:rFonts w:ascii="Calibri" w:eastAsia="Calibri" w:hAnsi="Calibri" w:cs="Calibri"/>
          <w:b/>
          <w:color w:val="000000"/>
          <w:sz w:val="36"/>
          <w:szCs w:val="36"/>
          <w:lang w:val="es-ES" w:eastAsia="es-MX"/>
        </w:rPr>
        <w:t xml:space="preserve"> </w:t>
      </w:r>
      <w:r w:rsidR="00017971" w:rsidRPr="0083194B">
        <w:rPr>
          <w:rFonts w:ascii="Calibri" w:eastAsia="Calibri" w:hAnsi="Calibri" w:cs="Calibri"/>
          <w:b/>
          <w:color w:val="000000"/>
          <w:sz w:val="36"/>
          <w:szCs w:val="36"/>
          <w:lang w:val="es-ES" w:eastAsia="es-MX"/>
        </w:rPr>
        <w:t>en Formación</w:t>
      </w:r>
    </w:p>
    <w:p w14:paraId="16770429" w14:textId="77777777" w:rsidR="00017971" w:rsidRPr="0083194B" w:rsidRDefault="00ED65C2" w:rsidP="0083194B">
      <w:pPr>
        <w:spacing w:line="276" w:lineRule="auto"/>
        <w:jc w:val="right"/>
        <w:rPr>
          <w:rFonts w:ascii="Calibri" w:eastAsia="Calibri" w:hAnsi="Calibri" w:cs="Calibri"/>
          <w:b/>
          <w:i/>
          <w:color w:val="000000"/>
          <w:sz w:val="36"/>
          <w:szCs w:val="36"/>
          <w:lang w:val="es-ES" w:eastAsia="es-MX"/>
        </w:rPr>
      </w:pPr>
      <w:proofErr w:type="spellStart"/>
      <w:r w:rsidRPr="0083194B">
        <w:rPr>
          <w:rFonts w:ascii="Calibri" w:eastAsia="Calibri" w:hAnsi="Calibri" w:cs="Calibri"/>
          <w:b/>
          <w:i/>
          <w:color w:val="000000"/>
          <w:sz w:val="28"/>
          <w:szCs w:val="36"/>
          <w:lang w:val="es-ES" w:eastAsia="es-MX"/>
        </w:rPr>
        <w:t>Appropriation</w:t>
      </w:r>
      <w:proofErr w:type="spellEnd"/>
      <w:r w:rsidRPr="0083194B">
        <w:rPr>
          <w:rFonts w:ascii="Calibri" w:eastAsia="Calibri" w:hAnsi="Calibri" w:cs="Calibri"/>
          <w:b/>
          <w:i/>
          <w:color w:val="000000"/>
          <w:sz w:val="28"/>
          <w:szCs w:val="36"/>
          <w:lang w:val="es-ES" w:eastAsia="es-MX"/>
        </w:rPr>
        <w:t xml:space="preserve"> </w:t>
      </w:r>
      <w:proofErr w:type="spellStart"/>
      <w:r w:rsidRPr="0083194B">
        <w:rPr>
          <w:rFonts w:ascii="Calibri" w:eastAsia="Calibri" w:hAnsi="Calibri" w:cs="Calibri"/>
          <w:b/>
          <w:i/>
          <w:color w:val="000000"/>
          <w:sz w:val="28"/>
          <w:szCs w:val="36"/>
          <w:lang w:val="es-ES" w:eastAsia="es-MX"/>
        </w:rPr>
        <w:t>of</w:t>
      </w:r>
      <w:proofErr w:type="spellEnd"/>
      <w:r w:rsidRPr="0083194B">
        <w:rPr>
          <w:rFonts w:ascii="Calibri" w:eastAsia="Calibri" w:hAnsi="Calibri" w:cs="Calibri"/>
          <w:b/>
          <w:i/>
          <w:color w:val="000000"/>
          <w:sz w:val="28"/>
          <w:szCs w:val="36"/>
          <w:lang w:val="es-ES" w:eastAsia="es-MX"/>
        </w:rPr>
        <w:t xml:space="preserve"> ICT</w:t>
      </w:r>
      <w:r w:rsidR="006A5AF1" w:rsidRPr="0083194B">
        <w:rPr>
          <w:rFonts w:ascii="Calibri" w:eastAsia="Calibri" w:hAnsi="Calibri" w:cs="Calibri"/>
          <w:b/>
          <w:i/>
          <w:color w:val="000000"/>
          <w:sz w:val="28"/>
          <w:szCs w:val="36"/>
          <w:lang w:val="es-ES" w:eastAsia="es-MX"/>
        </w:rPr>
        <w:t xml:space="preserve"> </w:t>
      </w:r>
      <w:r w:rsidRPr="0083194B">
        <w:rPr>
          <w:rFonts w:ascii="Calibri" w:eastAsia="Calibri" w:hAnsi="Calibri" w:cs="Calibri"/>
          <w:b/>
          <w:i/>
          <w:color w:val="000000"/>
          <w:sz w:val="28"/>
          <w:szCs w:val="36"/>
          <w:lang w:val="es-ES" w:eastAsia="es-MX"/>
        </w:rPr>
        <w:t xml:space="preserve">and </w:t>
      </w:r>
      <w:proofErr w:type="spellStart"/>
      <w:r w:rsidRPr="0083194B">
        <w:rPr>
          <w:rFonts w:ascii="Calibri" w:eastAsia="Calibri" w:hAnsi="Calibri" w:cs="Calibri"/>
          <w:b/>
          <w:i/>
          <w:color w:val="000000"/>
          <w:sz w:val="28"/>
          <w:szCs w:val="36"/>
          <w:lang w:val="es-ES" w:eastAsia="es-MX"/>
        </w:rPr>
        <w:t>Innovation</w:t>
      </w:r>
      <w:proofErr w:type="spellEnd"/>
      <w:r w:rsidRPr="0083194B">
        <w:rPr>
          <w:rFonts w:ascii="Calibri" w:eastAsia="Calibri" w:hAnsi="Calibri" w:cs="Calibri"/>
          <w:b/>
          <w:i/>
          <w:color w:val="000000"/>
          <w:sz w:val="28"/>
          <w:szCs w:val="36"/>
          <w:lang w:val="es-ES" w:eastAsia="es-MX"/>
        </w:rPr>
        <w:t xml:space="preserve"> in </w:t>
      </w:r>
      <w:proofErr w:type="spellStart"/>
      <w:r w:rsidRPr="0083194B">
        <w:rPr>
          <w:rFonts w:ascii="Calibri" w:eastAsia="Calibri" w:hAnsi="Calibri" w:cs="Calibri"/>
          <w:b/>
          <w:i/>
          <w:color w:val="000000"/>
          <w:sz w:val="28"/>
          <w:szCs w:val="36"/>
          <w:lang w:val="es-ES" w:eastAsia="es-MX"/>
        </w:rPr>
        <w:t>Teachers</w:t>
      </w:r>
      <w:proofErr w:type="spellEnd"/>
      <w:r w:rsidRPr="0083194B">
        <w:rPr>
          <w:rFonts w:ascii="Calibri" w:eastAsia="Calibri" w:hAnsi="Calibri" w:cs="Calibri"/>
          <w:b/>
          <w:i/>
          <w:color w:val="000000"/>
          <w:sz w:val="28"/>
          <w:szCs w:val="36"/>
          <w:lang w:val="es-ES" w:eastAsia="es-MX"/>
        </w:rPr>
        <w:t xml:space="preserve"> in Training</w:t>
      </w:r>
    </w:p>
    <w:p w14:paraId="6CBF3569" w14:textId="0CB3EA6D" w:rsidR="00171662" w:rsidRPr="009E01FE" w:rsidRDefault="0083194B" w:rsidP="00171662">
      <w:pPr>
        <w:spacing w:line="276" w:lineRule="auto"/>
        <w:jc w:val="right"/>
        <w:rPr>
          <w:rFonts w:ascii="Calibri" w:eastAsia="Times New Roman" w:hAnsi="Calibri" w:cs="Calibri"/>
          <w:sz w:val="24"/>
          <w:szCs w:val="24"/>
          <w:lang w:eastAsia="es-MX"/>
        </w:rPr>
      </w:pPr>
      <w:r>
        <w:rPr>
          <w:rFonts w:ascii="Times New Roman" w:hAnsi="Times New Roman" w:cs="Times New Roman"/>
          <w:i/>
          <w:sz w:val="24"/>
          <w:szCs w:val="24"/>
        </w:rPr>
        <w:br/>
      </w:r>
      <w:r w:rsidR="00017971" w:rsidRPr="0083194B">
        <w:rPr>
          <w:rFonts w:ascii="Calibri" w:eastAsia="Calibri" w:hAnsi="Calibri" w:cs="Calibri"/>
          <w:b/>
          <w:color w:val="000000"/>
          <w:sz w:val="24"/>
          <w:szCs w:val="24"/>
          <w:lang w:val="es-ES" w:eastAsia="es-MX"/>
        </w:rPr>
        <w:t>Manuel</w:t>
      </w:r>
      <w:r w:rsidR="00E6037C" w:rsidRPr="0083194B">
        <w:rPr>
          <w:rFonts w:ascii="Calibri" w:eastAsia="Calibri" w:hAnsi="Calibri" w:cs="Calibri"/>
          <w:b/>
          <w:color w:val="000000"/>
          <w:sz w:val="24"/>
          <w:szCs w:val="24"/>
          <w:lang w:val="es-ES" w:eastAsia="es-MX"/>
        </w:rPr>
        <w:t xml:space="preserve"> Espartaco</w:t>
      </w:r>
      <w:r w:rsidR="00017971" w:rsidRPr="0083194B">
        <w:rPr>
          <w:rFonts w:ascii="Calibri" w:eastAsia="Calibri" w:hAnsi="Calibri" w:cs="Calibri"/>
          <w:b/>
          <w:color w:val="000000"/>
          <w:sz w:val="24"/>
          <w:szCs w:val="24"/>
          <w:lang w:val="es-ES" w:eastAsia="es-MX"/>
        </w:rPr>
        <w:t xml:space="preserve"> López Sáenz</w:t>
      </w:r>
      <w:r w:rsidR="00171662">
        <w:rPr>
          <w:rFonts w:ascii="Calibri" w:eastAsia="Calibri" w:hAnsi="Calibri" w:cs="Calibri"/>
          <w:b/>
          <w:color w:val="000000"/>
          <w:sz w:val="24"/>
          <w:szCs w:val="24"/>
          <w:lang w:val="es-ES" w:eastAsia="es-MX"/>
        </w:rPr>
        <w:br/>
      </w:r>
      <w:r w:rsidR="00017971" w:rsidRPr="0083194B">
        <w:rPr>
          <w:rFonts w:ascii="Times New Roman" w:hAnsi="Times New Roman" w:cs="Times New Roman"/>
          <w:sz w:val="24"/>
        </w:rPr>
        <w:t>Escuela Nacional para Maestras de Jardines de Niños</w:t>
      </w:r>
      <w:r>
        <w:rPr>
          <w:rFonts w:ascii="Times New Roman" w:hAnsi="Times New Roman" w:cs="Times New Roman"/>
          <w:sz w:val="24"/>
        </w:rPr>
        <w:t>, México</w:t>
      </w:r>
      <w:r w:rsidR="00E6037C" w:rsidRPr="0083194B">
        <w:rPr>
          <w:rFonts w:ascii="Times New Roman" w:hAnsi="Times New Roman" w:cs="Times New Roman"/>
          <w:sz w:val="24"/>
        </w:rPr>
        <w:t xml:space="preserve"> </w:t>
      </w:r>
      <w:r w:rsidR="00171662">
        <w:rPr>
          <w:rFonts w:ascii="Times New Roman" w:hAnsi="Times New Roman" w:cs="Times New Roman"/>
          <w:sz w:val="24"/>
        </w:rPr>
        <w:br/>
      </w:r>
      <w:r w:rsidR="00171662" w:rsidRPr="00171662">
        <w:rPr>
          <w:rFonts w:ascii="Calibri" w:eastAsia="Times New Roman" w:hAnsi="Calibri" w:cs="Calibri"/>
          <w:color w:val="FF0000"/>
          <w:sz w:val="24"/>
          <w:szCs w:val="24"/>
          <w:lang w:eastAsia="es-MX"/>
        </w:rPr>
        <w:t>maeslosa@yahoo.com.mx</w:t>
      </w:r>
      <w:r w:rsidR="00171662" w:rsidRPr="009E01FE">
        <w:rPr>
          <w:rFonts w:ascii="Calibri" w:eastAsia="Times New Roman" w:hAnsi="Calibri" w:cs="Calibri"/>
          <w:i/>
          <w:iCs/>
          <w:sz w:val="24"/>
          <w:szCs w:val="24"/>
          <w:lang w:eastAsia="es-MX"/>
        </w:rPr>
        <w:t xml:space="preserve"> </w:t>
      </w:r>
    </w:p>
    <w:p w14:paraId="17344877" w14:textId="77777777" w:rsidR="00694D23" w:rsidRPr="00694D23" w:rsidRDefault="00694D23" w:rsidP="00C77E7D">
      <w:pPr>
        <w:spacing w:line="240" w:lineRule="auto"/>
        <w:jc w:val="right"/>
        <w:rPr>
          <w:rFonts w:ascii="Times New Roman" w:hAnsi="Times New Roman" w:cs="Times New Roman"/>
          <w:i/>
          <w:sz w:val="16"/>
          <w:szCs w:val="16"/>
        </w:rPr>
      </w:pPr>
      <w:r w:rsidRPr="00694D23">
        <w:rPr>
          <w:rFonts w:ascii="Times New Roman" w:hAnsi="Times New Roman" w:cs="Times New Roman"/>
          <w:i/>
          <w:sz w:val="16"/>
          <w:szCs w:val="16"/>
        </w:rPr>
        <w:t xml:space="preserve"> </w:t>
      </w:r>
    </w:p>
    <w:p w14:paraId="4BCCA95D" w14:textId="77777777" w:rsidR="006B1427" w:rsidRPr="0083194B" w:rsidRDefault="008362AA" w:rsidP="00171662">
      <w:pPr>
        <w:spacing w:after="0" w:line="360" w:lineRule="auto"/>
        <w:jc w:val="both"/>
        <w:rPr>
          <w:rFonts w:ascii="Calibri" w:eastAsia="Calibri" w:hAnsi="Calibri" w:cs="Calibri"/>
          <w:b/>
          <w:sz w:val="28"/>
          <w:szCs w:val="28"/>
        </w:rPr>
      </w:pPr>
      <w:r w:rsidRPr="0083194B">
        <w:rPr>
          <w:rFonts w:ascii="Calibri" w:eastAsia="Calibri" w:hAnsi="Calibri" w:cs="Calibri"/>
          <w:b/>
          <w:sz w:val="28"/>
          <w:szCs w:val="28"/>
        </w:rPr>
        <w:t>Resumen</w:t>
      </w:r>
    </w:p>
    <w:p w14:paraId="058A2E1B" w14:textId="77777777" w:rsidR="000744E2" w:rsidRPr="0016199A" w:rsidRDefault="00B97A66" w:rsidP="006266D3">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El escenario mundial actual</w:t>
      </w:r>
      <w:r w:rsidR="007A77EF" w:rsidRPr="0016199A">
        <w:rPr>
          <w:rFonts w:ascii="Times New Roman" w:hAnsi="Times New Roman" w:cs="Times New Roman"/>
          <w:sz w:val="24"/>
          <w:szCs w:val="24"/>
        </w:rPr>
        <w:t xml:space="preserve"> exige una discusión profunda sobre el papel que la Educación ha jugado históricamente </w:t>
      </w:r>
      <w:r w:rsidRPr="0016199A">
        <w:rPr>
          <w:rFonts w:ascii="Times New Roman" w:hAnsi="Times New Roman" w:cs="Times New Roman"/>
          <w:sz w:val="24"/>
          <w:szCs w:val="24"/>
        </w:rPr>
        <w:t xml:space="preserve">como medio de </w:t>
      </w:r>
      <w:r w:rsidR="007A77EF" w:rsidRPr="0016199A">
        <w:rPr>
          <w:rFonts w:ascii="Times New Roman" w:hAnsi="Times New Roman" w:cs="Times New Roman"/>
          <w:sz w:val="24"/>
          <w:szCs w:val="24"/>
        </w:rPr>
        <w:t>reproducción</w:t>
      </w:r>
      <w:r w:rsidR="007E0377" w:rsidRPr="0016199A">
        <w:rPr>
          <w:rFonts w:ascii="Times New Roman" w:hAnsi="Times New Roman" w:cs="Times New Roman"/>
          <w:sz w:val="24"/>
          <w:szCs w:val="24"/>
        </w:rPr>
        <w:t>;</w:t>
      </w:r>
      <w:r w:rsidR="007A77EF" w:rsidRPr="0016199A">
        <w:rPr>
          <w:rFonts w:ascii="Times New Roman" w:hAnsi="Times New Roman" w:cs="Times New Roman"/>
          <w:sz w:val="24"/>
          <w:szCs w:val="24"/>
        </w:rPr>
        <w:t xml:space="preserve"> así como</w:t>
      </w:r>
      <w:r w:rsidR="007E0377" w:rsidRPr="0016199A">
        <w:rPr>
          <w:rFonts w:ascii="Times New Roman" w:hAnsi="Times New Roman" w:cs="Times New Roman"/>
          <w:sz w:val="24"/>
          <w:szCs w:val="24"/>
        </w:rPr>
        <w:t>,</w:t>
      </w:r>
      <w:r w:rsidR="007A77EF" w:rsidRPr="0016199A">
        <w:rPr>
          <w:rFonts w:ascii="Times New Roman" w:hAnsi="Times New Roman" w:cs="Times New Roman"/>
          <w:sz w:val="24"/>
          <w:szCs w:val="24"/>
        </w:rPr>
        <w:t xml:space="preserve"> su potencial de transformación social de la mano del avance científico tecnológico y de l</w:t>
      </w:r>
      <w:r w:rsidRPr="0016199A">
        <w:rPr>
          <w:rFonts w:ascii="Times New Roman" w:hAnsi="Times New Roman" w:cs="Times New Roman"/>
          <w:sz w:val="24"/>
          <w:szCs w:val="24"/>
        </w:rPr>
        <w:t>a</w:t>
      </w:r>
      <w:r w:rsidR="007A77EF" w:rsidRPr="0016199A">
        <w:rPr>
          <w:rFonts w:ascii="Times New Roman" w:hAnsi="Times New Roman" w:cs="Times New Roman"/>
          <w:sz w:val="24"/>
          <w:szCs w:val="24"/>
        </w:rPr>
        <w:t xml:space="preserve"> apropiación que los sujetos hacen sobre éstos recursos como herramientas</w:t>
      </w:r>
      <w:r w:rsidRPr="0016199A">
        <w:rPr>
          <w:rFonts w:ascii="Times New Roman" w:hAnsi="Times New Roman" w:cs="Times New Roman"/>
          <w:sz w:val="24"/>
          <w:szCs w:val="24"/>
        </w:rPr>
        <w:t xml:space="preserve"> de comunicación, aprendizaje y colaboración</w:t>
      </w:r>
      <w:r w:rsidR="000744E2" w:rsidRPr="0016199A">
        <w:rPr>
          <w:rFonts w:ascii="Times New Roman" w:hAnsi="Times New Roman" w:cs="Times New Roman"/>
          <w:sz w:val="24"/>
          <w:szCs w:val="24"/>
        </w:rPr>
        <w:t>. En ese sentido</w:t>
      </w:r>
      <w:r w:rsidR="004712F9">
        <w:rPr>
          <w:rFonts w:ascii="Times New Roman" w:hAnsi="Times New Roman" w:cs="Times New Roman"/>
          <w:sz w:val="24"/>
          <w:szCs w:val="24"/>
        </w:rPr>
        <w:t>,</w:t>
      </w:r>
      <w:r w:rsidR="000744E2" w:rsidRPr="0016199A">
        <w:rPr>
          <w:rFonts w:ascii="Times New Roman" w:hAnsi="Times New Roman" w:cs="Times New Roman"/>
          <w:sz w:val="24"/>
          <w:szCs w:val="24"/>
        </w:rPr>
        <w:t xml:space="preserve"> </w:t>
      </w:r>
      <w:r w:rsidR="00A905E9" w:rsidRPr="0016199A">
        <w:rPr>
          <w:rFonts w:ascii="Times New Roman" w:hAnsi="Times New Roman" w:cs="Times New Roman"/>
          <w:sz w:val="24"/>
          <w:szCs w:val="24"/>
        </w:rPr>
        <w:t xml:space="preserve">la presente ponencia </w:t>
      </w:r>
      <w:r w:rsidR="007E0377" w:rsidRPr="0016199A">
        <w:rPr>
          <w:rFonts w:ascii="Times New Roman" w:hAnsi="Times New Roman" w:cs="Times New Roman"/>
          <w:sz w:val="24"/>
          <w:szCs w:val="24"/>
        </w:rPr>
        <w:t xml:space="preserve">contempla </w:t>
      </w:r>
      <w:r w:rsidR="000744E2" w:rsidRPr="0016199A">
        <w:rPr>
          <w:rFonts w:ascii="Times New Roman" w:hAnsi="Times New Roman" w:cs="Times New Roman"/>
          <w:sz w:val="24"/>
          <w:szCs w:val="24"/>
        </w:rPr>
        <w:t>un reporte parcial de investigación</w:t>
      </w:r>
      <w:r w:rsidR="00370DD7" w:rsidRPr="0016199A">
        <w:rPr>
          <w:rFonts w:ascii="Times New Roman" w:hAnsi="Times New Roman" w:cs="Times New Roman"/>
          <w:sz w:val="24"/>
          <w:szCs w:val="24"/>
        </w:rPr>
        <w:t xml:space="preserve"> de corte </w:t>
      </w:r>
      <w:proofErr w:type="spellStart"/>
      <w:r w:rsidR="00370DD7" w:rsidRPr="0016199A">
        <w:rPr>
          <w:rFonts w:ascii="Times New Roman" w:hAnsi="Times New Roman" w:cs="Times New Roman"/>
          <w:sz w:val="24"/>
          <w:szCs w:val="24"/>
        </w:rPr>
        <w:t>fenomenográfico</w:t>
      </w:r>
      <w:proofErr w:type="spellEnd"/>
      <w:r w:rsidR="00370DD7" w:rsidRPr="0016199A">
        <w:rPr>
          <w:rFonts w:ascii="Times New Roman" w:hAnsi="Times New Roman" w:cs="Times New Roman"/>
          <w:sz w:val="24"/>
          <w:szCs w:val="24"/>
        </w:rPr>
        <w:t>,</w:t>
      </w:r>
      <w:r w:rsidR="007E0377" w:rsidRPr="0016199A">
        <w:rPr>
          <w:rFonts w:ascii="Times New Roman" w:hAnsi="Times New Roman" w:cs="Times New Roman"/>
          <w:sz w:val="24"/>
          <w:szCs w:val="24"/>
        </w:rPr>
        <w:t xml:space="preserve"> la cual</w:t>
      </w:r>
      <w:r w:rsidR="00370DD7" w:rsidRPr="0016199A">
        <w:rPr>
          <w:rFonts w:ascii="Times New Roman" w:hAnsi="Times New Roman" w:cs="Times New Roman"/>
          <w:sz w:val="24"/>
          <w:szCs w:val="24"/>
        </w:rPr>
        <w:t>,</w:t>
      </w:r>
      <w:r w:rsidR="000744E2" w:rsidRPr="0016199A">
        <w:rPr>
          <w:rFonts w:ascii="Times New Roman" w:hAnsi="Times New Roman" w:cs="Times New Roman"/>
          <w:sz w:val="24"/>
          <w:szCs w:val="24"/>
        </w:rPr>
        <w:t xml:space="preserve"> tiene por objeto de estudio la apropiación de las TIC</w:t>
      </w:r>
      <w:r w:rsidR="007E0377" w:rsidRPr="0016199A">
        <w:rPr>
          <w:rFonts w:ascii="Times New Roman" w:hAnsi="Times New Roman" w:cs="Times New Roman"/>
          <w:sz w:val="24"/>
          <w:szCs w:val="24"/>
        </w:rPr>
        <w:t xml:space="preserve"> (TAC, TEP)</w:t>
      </w:r>
      <w:r w:rsidR="000744E2" w:rsidRPr="0016199A">
        <w:rPr>
          <w:rFonts w:ascii="Times New Roman" w:hAnsi="Times New Roman" w:cs="Times New Roman"/>
          <w:sz w:val="24"/>
          <w:szCs w:val="24"/>
        </w:rPr>
        <w:t xml:space="preserve"> y su relación con la presencia de prácticas innovadoras en </w:t>
      </w:r>
      <w:r w:rsidR="00370DD7" w:rsidRPr="0016199A">
        <w:rPr>
          <w:rFonts w:ascii="Times New Roman" w:hAnsi="Times New Roman" w:cs="Times New Roman"/>
          <w:sz w:val="24"/>
          <w:szCs w:val="24"/>
        </w:rPr>
        <w:t>estudiantes de educación s</w:t>
      </w:r>
      <w:r w:rsidR="000744E2" w:rsidRPr="0016199A">
        <w:rPr>
          <w:rFonts w:ascii="Times New Roman" w:hAnsi="Times New Roman" w:cs="Times New Roman"/>
          <w:sz w:val="24"/>
          <w:szCs w:val="24"/>
        </w:rPr>
        <w:t xml:space="preserve">uperior desde una </w:t>
      </w:r>
      <w:r w:rsidR="00370DD7" w:rsidRPr="0016199A">
        <w:rPr>
          <w:rFonts w:ascii="Times New Roman" w:hAnsi="Times New Roman" w:cs="Times New Roman"/>
          <w:sz w:val="24"/>
          <w:szCs w:val="24"/>
        </w:rPr>
        <w:t>p</w:t>
      </w:r>
      <w:r w:rsidR="000744E2" w:rsidRPr="0016199A">
        <w:rPr>
          <w:rFonts w:ascii="Times New Roman" w:hAnsi="Times New Roman" w:cs="Times New Roman"/>
          <w:sz w:val="24"/>
          <w:szCs w:val="24"/>
        </w:rPr>
        <w:t xml:space="preserve">erspectiva </w:t>
      </w:r>
      <w:proofErr w:type="spellStart"/>
      <w:r w:rsidR="00370DD7" w:rsidRPr="0016199A">
        <w:rPr>
          <w:rFonts w:ascii="Times New Roman" w:hAnsi="Times New Roman" w:cs="Times New Roman"/>
          <w:sz w:val="24"/>
          <w:szCs w:val="24"/>
        </w:rPr>
        <w:t>t</w:t>
      </w:r>
      <w:r w:rsidR="000744E2" w:rsidRPr="0016199A">
        <w:rPr>
          <w:rFonts w:ascii="Times New Roman" w:hAnsi="Times New Roman" w:cs="Times New Roman"/>
          <w:sz w:val="24"/>
          <w:szCs w:val="24"/>
        </w:rPr>
        <w:t>ecnosociocultural</w:t>
      </w:r>
      <w:proofErr w:type="spellEnd"/>
      <w:r w:rsidR="000744E2" w:rsidRPr="0016199A">
        <w:rPr>
          <w:rFonts w:ascii="Times New Roman" w:hAnsi="Times New Roman" w:cs="Times New Roman"/>
          <w:sz w:val="24"/>
          <w:szCs w:val="24"/>
        </w:rPr>
        <w:t xml:space="preserve">. </w:t>
      </w:r>
    </w:p>
    <w:p w14:paraId="211762B4" w14:textId="77777777" w:rsidR="004712F9" w:rsidRDefault="000744E2" w:rsidP="00171662">
      <w:pPr>
        <w:spacing w:after="0"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Al </w:t>
      </w:r>
      <w:r w:rsidR="00A905E9" w:rsidRPr="0016199A">
        <w:rPr>
          <w:rFonts w:ascii="Times New Roman" w:hAnsi="Times New Roman" w:cs="Times New Roman"/>
          <w:sz w:val="24"/>
          <w:szCs w:val="24"/>
        </w:rPr>
        <w:t>respecto la</w:t>
      </w:r>
      <w:r w:rsidR="007E0377" w:rsidRPr="0016199A">
        <w:rPr>
          <w:rFonts w:ascii="Times New Roman" w:hAnsi="Times New Roman" w:cs="Times New Roman"/>
          <w:sz w:val="24"/>
          <w:szCs w:val="24"/>
        </w:rPr>
        <w:t>s</w:t>
      </w:r>
      <w:r w:rsidR="00A905E9" w:rsidRPr="0016199A">
        <w:rPr>
          <w:rFonts w:ascii="Times New Roman" w:hAnsi="Times New Roman" w:cs="Times New Roman"/>
          <w:sz w:val="24"/>
          <w:szCs w:val="24"/>
        </w:rPr>
        <w:t xml:space="preserve"> pregunta</w:t>
      </w:r>
      <w:r w:rsidR="007E0377" w:rsidRPr="0016199A">
        <w:rPr>
          <w:rFonts w:ascii="Times New Roman" w:hAnsi="Times New Roman" w:cs="Times New Roman"/>
          <w:sz w:val="24"/>
          <w:szCs w:val="24"/>
        </w:rPr>
        <w:t>s</w:t>
      </w:r>
      <w:r w:rsidR="00A905E9" w:rsidRPr="0016199A">
        <w:rPr>
          <w:rFonts w:ascii="Times New Roman" w:hAnsi="Times New Roman" w:cs="Times New Roman"/>
          <w:sz w:val="24"/>
          <w:szCs w:val="24"/>
        </w:rPr>
        <w:t xml:space="preserve"> </w:t>
      </w:r>
      <w:r w:rsidR="007E0377" w:rsidRPr="0016199A">
        <w:rPr>
          <w:rFonts w:ascii="Times New Roman" w:hAnsi="Times New Roman" w:cs="Times New Roman"/>
          <w:sz w:val="24"/>
          <w:szCs w:val="24"/>
        </w:rPr>
        <w:t>que orientan el</w:t>
      </w:r>
      <w:r w:rsidR="00A905E9" w:rsidRPr="0016199A">
        <w:rPr>
          <w:rFonts w:ascii="Times New Roman" w:hAnsi="Times New Roman" w:cs="Times New Roman"/>
          <w:sz w:val="24"/>
          <w:szCs w:val="24"/>
        </w:rPr>
        <w:t xml:space="preserve"> estudio </w:t>
      </w:r>
      <w:r w:rsidR="007E0377" w:rsidRPr="0016199A">
        <w:rPr>
          <w:rFonts w:ascii="Times New Roman" w:hAnsi="Times New Roman" w:cs="Times New Roman"/>
          <w:sz w:val="24"/>
          <w:szCs w:val="24"/>
        </w:rPr>
        <w:t>son las siguientes</w:t>
      </w:r>
      <w:r w:rsidR="00A905E9" w:rsidRPr="0016199A">
        <w:rPr>
          <w:rFonts w:ascii="Times New Roman" w:hAnsi="Times New Roman" w:cs="Times New Roman"/>
          <w:sz w:val="24"/>
          <w:szCs w:val="24"/>
        </w:rPr>
        <w:t xml:space="preserve"> </w:t>
      </w:r>
      <w:r w:rsidR="004712F9" w:rsidRPr="004712F9">
        <w:rPr>
          <w:rFonts w:ascii="Times New Roman" w:hAnsi="Times New Roman" w:cs="Times New Roman"/>
          <w:sz w:val="24"/>
          <w:szCs w:val="24"/>
        </w:rPr>
        <w:t>¿Qué ejercicios de apropiación tecnológica están ocurriendo derivados del proceso educativo en educación superior?</w:t>
      </w:r>
      <w:r w:rsidR="004712F9">
        <w:rPr>
          <w:rFonts w:ascii="Times New Roman" w:hAnsi="Times New Roman" w:cs="Times New Roman"/>
          <w:sz w:val="24"/>
          <w:szCs w:val="24"/>
        </w:rPr>
        <w:t xml:space="preserve"> y </w:t>
      </w:r>
      <w:r w:rsidR="00A905E9" w:rsidRPr="0016199A">
        <w:rPr>
          <w:rFonts w:ascii="Times New Roman" w:hAnsi="Times New Roman" w:cs="Times New Roman"/>
          <w:sz w:val="24"/>
          <w:szCs w:val="24"/>
        </w:rPr>
        <w:t>¿Cuáles son los escenarios y procedimientos propicios</w:t>
      </w:r>
      <w:r w:rsidR="007E0377" w:rsidRPr="0016199A">
        <w:rPr>
          <w:rFonts w:ascii="Times New Roman" w:hAnsi="Times New Roman" w:cs="Times New Roman"/>
          <w:sz w:val="24"/>
          <w:szCs w:val="24"/>
        </w:rPr>
        <w:t xml:space="preserve"> en educación superior</w:t>
      </w:r>
      <w:r w:rsidR="00A905E9" w:rsidRPr="0016199A">
        <w:rPr>
          <w:rFonts w:ascii="Times New Roman" w:hAnsi="Times New Roman" w:cs="Times New Roman"/>
          <w:sz w:val="24"/>
          <w:szCs w:val="24"/>
        </w:rPr>
        <w:t xml:space="preserve"> para la ocurrencia de ejercicios innovadores convergentes con los recursos tecnológicos?</w:t>
      </w:r>
    </w:p>
    <w:p w14:paraId="19326344" w14:textId="77777777" w:rsidR="003B1382" w:rsidRPr="0016199A" w:rsidRDefault="003B1382" w:rsidP="006266D3">
      <w:pPr>
        <w:spacing w:line="360" w:lineRule="auto"/>
        <w:jc w:val="both"/>
        <w:rPr>
          <w:rFonts w:ascii="Times New Roman" w:hAnsi="Times New Roman" w:cs="Times New Roman"/>
          <w:sz w:val="24"/>
          <w:szCs w:val="24"/>
        </w:rPr>
      </w:pPr>
      <w:r w:rsidRPr="0083194B">
        <w:rPr>
          <w:rFonts w:ascii="Calibri" w:eastAsia="Calibri" w:hAnsi="Calibri" w:cs="Calibri"/>
          <w:b/>
          <w:sz w:val="28"/>
          <w:szCs w:val="28"/>
        </w:rPr>
        <w:t>Palabras clave:</w:t>
      </w:r>
      <w:r w:rsidRPr="0016199A">
        <w:rPr>
          <w:rFonts w:ascii="Times New Roman" w:hAnsi="Times New Roman" w:cs="Times New Roman"/>
          <w:sz w:val="24"/>
          <w:szCs w:val="24"/>
        </w:rPr>
        <w:t xml:space="preserve"> Apropiación, Tecnología de la Información y la Comunicación</w:t>
      </w:r>
      <w:r w:rsidR="004712F9">
        <w:rPr>
          <w:rFonts w:ascii="Times New Roman" w:hAnsi="Times New Roman" w:cs="Times New Roman"/>
          <w:sz w:val="24"/>
          <w:szCs w:val="24"/>
        </w:rPr>
        <w:t xml:space="preserve"> (TAC, TEP)</w:t>
      </w:r>
      <w:r w:rsidRPr="0016199A">
        <w:rPr>
          <w:rFonts w:ascii="Times New Roman" w:hAnsi="Times New Roman" w:cs="Times New Roman"/>
          <w:sz w:val="24"/>
          <w:szCs w:val="24"/>
        </w:rPr>
        <w:t>, Prácticas, Innovación</w:t>
      </w:r>
      <w:r w:rsidR="004E7B5E" w:rsidRPr="0016199A">
        <w:rPr>
          <w:rFonts w:ascii="Times New Roman" w:hAnsi="Times New Roman" w:cs="Times New Roman"/>
          <w:sz w:val="24"/>
          <w:szCs w:val="24"/>
        </w:rPr>
        <w:t xml:space="preserve"> cultural</w:t>
      </w:r>
      <w:r w:rsidRPr="0016199A">
        <w:rPr>
          <w:rFonts w:ascii="Times New Roman" w:hAnsi="Times New Roman" w:cs="Times New Roman"/>
          <w:sz w:val="24"/>
          <w:szCs w:val="24"/>
        </w:rPr>
        <w:t xml:space="preserve">, </w:t>
      </w:r>
      <w:proofErr w:type="spellStart"/>
      <w:r w:rsidR="00873F8F" w:rsidRPr="0016199A">
        <w:rPr>
          <w:rFonts w:ascii="Times New Roman" w:hAnsi="Times New Roman" w:cs="Times New Roman"/>
          <w:sz w:val="24"/>
          <w:szCs w:val="24"/>
        </w:rPr>
        <w:t>F</w:t>
      </w:r>
      <w:r w:rsidRPr="0016199A">
        <w:rPr>
          <w:rFonts w:ascii="Times New Roman" w:hAnsi="Times New Roman" w:cs="Times New Roman"/>
          <w:sz w:val="24"/>
          <w:szCs w:val="24"/>
        </w:rPr>
        <w:t>enomenografía</w:t>
      </w:r>
      <w:proofErr w:type="spellEnd"/>
      <w:r w:rsidRPr="0016199A">
        <w:rPr>
          <w:rFonts w:ascii="Times New Roman" w:hAnsi="Times New Roman" w:cs="Times New Roman"/>
          <w:sz w:val="24"/>
          <w:szCs w:val="24"/>
        </w:rPr>
        <w:t>.</w:t>
      </w:r>
    </w:p>
    <w:p w14:paraId="5882D366" w14:textId="77777777" w:rsidR="00171662" w:rsidRDefault="00171662" w:rsidP="00171662">
      <w:pPr>
        <w:spacing w:after="0" w:line="360" w:lineRule="auto"/>
        <w:jc w:val="both"/>
        <w:rPr>
          <w:rFonts w:ascii="Calibri" w:eastAsia="Calibri" w:hAnsi="Calibri" w:cs="Calibri"/>
          <w:b/>
          <w:sz w:val="28"/>
          <w:szCs w:val="28"/>
        </w:rPr>
      </w:pPr>
    </w:p>
    <w:p w14:paraId="23DDDD43" w14:textId="77777777" w:rsidR="00171662" w:rsidRDefault="00171662" w:rsidP="00171662">
      <w:pPr>
        <w:spacing w:after="0" w:line="360" w:lineRule="auto"/>
        <w:jc w:val="both"/>
        <w:rPr>
          <w:rFonts w:ascii="Calibri" w:eastAsia="Calibri" w:hAnsi="Calibri" w:cs="Calibri"/>
          <w:b/>
          <w:sz w:val="28"/>
          <w:szCs w:val="28"/>
        </w:rPr>
      </w:pPr>
    </w:p>
    <w:p w14:paraId="2BE0C5B4" w14:textId="77777777" w:rsidR="00171662" w:rsidRDefault="00171662" w:rsidP="00171662">
      <w:pPr>
        <w:spacing w:after="0" w:line="360" w:lineRule="auto"/>
        <w:jc w:val="both"/>
        <w:rPr>
          <w:rFonts w:ascii="Calibri" w:eastAsia="Calibri" w:hAnsi="Calibri" w:cs="Calibri"/>
          <w:b/>
          <w:sz w:val="28"/>
          <w:szCs w:val="28"/>
        </w:rPr>
      </w:pPr>
    </w:p>
    <w:p w14:paraId="3CA67856" w14:textId="77777777" w:rsidR="00171662" w:rsidRDefault="00171662" w:rsidP="00171662">
      <w:pPr>
        <w:spacing w:after="0" w:line="360" w:lineRule="auto"/>
        <w:jc w:val="both"/>
        <w:rPr>
          <w:rFonts w:ascii="Calibri" w:eastAsia="Calibri" w:hAnsi="Calibri" w:cs="Calibri"/>
          <w:b/>
          <w:sz w:val="28"/>
          <w:szCs w:val="28"/>
        </w:rPr>
      </w:pPr>
    </w:p>
    <w:p w14:paraId="53D7CBE2" w14:textId="77777777" w:rsidR="00171662" w:rsidRDefault="00171662" w:rsidP="00171662">
      <w:pPr>
        <w:spacing w:after="0" w:line="360" w:lineRule="auto"/>
        <w:jc w:val="both"/>
        <w:rPr>
          <w:rFonts w:ascii="Calibri" w:eastAsia="Calibri" w:hAnsi="Calibri" w:cs="Calibri"/>
          <w:b/>
          <w:sz w:val="28"/>
          <w:szCs w:val="28"/>
        </w:rPr>
      </w:pPr>
    </w:p>
    <w:p w14:paraId="3D16F34E" w14:textId="59635C46" w:rsidR="007E0377" w:rsidRPr="0083194B" w:rsidRDefault="00017971" w:rsidP="00171662">
      <w:pPr>
        <w:spacing w:after="0" w:line="360" w:lineRule="auto"/>
        <w:jc w:val="both"/>
        <w:rPr>
          <w:rFonts w:ascii="Calibri" w:eastAsia="Calibri" w:hAnsi="Calibri" w:cs="Calibri"/>
          <w:b/>
          <w:sz w:val="28"/>
          <w:szCs w:val="28"/>
        </w:rPr>
      </w:pPr>
      <w:proofErr w:type="spellStart"/>
      <w:r w:rsidRPr="0083194B">
        <w:rPr>
          <w:rFonts w:ascii="Calibri" w:eastAsia="Calibri" w:hAnsi="Calibri" w:cs="Calibri"/>
          <w:b/>
          <w:sz w:val="28"/>
          <w:szCs w:val="28"/>
        </w:rPr>
        <w:lastRenderedPageBreak/>
        <w:t>Abstract</w:t>
      </w:r>
      <w:proofErr w:type="spellEnd"/>
    </w:p>
    <w:p w14:paraId="3480DBBE" w14:textId="77777777" w:rsidR="00370DD7" w:rsidRPr="0016199A" w:rsidRDefault="00370DD7" w:rsidP="006266D3">
      <w:pPr>
        <w:spacing w:line="360" w:lineRule="auto"/>
        <w:jc w:val="both"/>
        <w:rPr>
          <w:rFonts w:ascii="Times New Roman" w:hAnsi="Times New Roman" w:cs="Times New Roman"/>
          <w:sz w:val="24"/>
          <w:szCs w:val="24"/>
        </w:rPr>
      </w:pP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current</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world</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scenario</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demands</w:t>
      </w:r>
      <w:proofErr w:type="spellEnd"/>
      <w:r w:rsidRPr="0016199A">
        <w:rPr>
          <w:rFonts w:ascii="Times New Roman" w:hAnsi="Times New Roman" w:cs="Times New Roman"/>
          <w:sz w:val="24"/>
          <w:szCs w:val="24"/>
        </w:rPr>
        <w:t xml:space="preserve"> a </w:t>
      </w:r>
      <w:proofErr w:type="spellStart"/>
      <w:r w:rsidRPr="0016199A">
        <w:rPr>
          <w:rFonts w:ascii="Times New Roman" w:hAnsi="Times New Roman" w:cs="Times New Roman"/>
          <w:sz w:val="24"/>
          <w:szCs w:val="24"/>
        </w:rPr>
        <w:t>deep</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discussion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about</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role </w:t>
      </w:r>
      <w:proofErr w:type="spellStart"/>
      <w:r w:rsidRPr="0016199A">
        <w:rPr>
          <w:rFonts w:ascii="Times New Roman" w:hAnsi="Times New Roman" w:cs="Times New Roman"/>
          <w:sz w:val="24"/>
          <w:szCs w:val="24"/>
        </w:rPr>
        <w:t>that</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Education</w:t>
      </w:r>
      <w:proofErr w:type="spellEnd"/>
      <w:r w:rsidRPr="0016199A">
        <w:rPr>
          <w:rFonts w:ascii="Times New Roman" w:hAnsi="Times New Roman" w:cs="Times New Roman"/>
          <w:sz w:val="24"/>
          <w:szCs w:val="24"/>
        </w:rPr>
        <w:t xml:space="preserve"> has </w:t>
      </w:r>
      <w:proofErr w:type="spellStart"/>
      <w:r w:rsidRPr="0016199A">
        <w:rPr>
          <w:rFonts w:ascii="Times New Roman" w:hAnsi="Times New Roman" w:cs="Times New Roman"/>
          <w:sz w:val="24"/>
          <w:szCs w:val="24"/>
        </w:rPr>
        <w:t>played</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historically</w:t>
      </w:r>
      <w:proofErr w:type="spellEnd"/>
      <w:r w:rsidRPr="0016199A">
        <w:rPr>
          <w:rFonts w:ascii="Times New Roman" w:hAnsi="Times New Roman" w:cs="Times New Roman"/>
          <w:sz w:val="24"/>
          <w:szCs w:val="24"/>
        </w:rPr>
        <w:t xml:space="preserve"> as a </w:t>
      </w:r>
      <w:proofErr w:type="spellStart"/>
      <w:r w:rsidRPr="0016199A">
        <w:rPr>
          <w:rFonts w:ascii="Times New Roman" w:hAnsi="Times New Roman" w:cs="Times New Roman"/>
          <w:sz w:val="24"/>
          <w:szCs w:val="24"/>
        </w:rPr>
        <w:t>means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of</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reproduction</w:t>
      </w:r>
      <w:proofErr w:type="spellEnd"/>
      <w:r w:rsidRPr="0016199A">
        <w:rPr>
          <w:rFonts w:ascii="Times New Roman" w:hAnsi="Times New Roman" w:cs="Times New Roman"/>
          <w:sz w:val="24"/>
          <w:szCs w:val="24"/>
        </w:rPr>
        <w:t xml:space="preserve">; as </w:t>
      </w:r>
      <w:proofErr w:type="spellStart"/>
      <w:r w:rsidRPr="0016199A">
        <w:rPr>
          <w:rFonts w:ascii="Times New Roman" w:hAnsi="Times New Roman" w:cs="Times New Roman"/>
          <w:sz w:val="24"/>
          <w:szCs w:val="24"/>
        </w:rPr>
        <w:t>well</w:t>
      </w:r>
      <w:proofErr w:type="spellEnd"/>
      <w:r w:rsidRPr="0016199A">
        <w:rPr>
          <w:rFonts w:ascii="Times New Roman" w:hAnsi="Times New Roman" w:cs="Times New Roman"/>
          <w:sz w:val="24"/>
          <w:szCs w:val="24"/>
        </w:rPr>
        <w:t xml:space="preserve"> as, </w:t>
      </w:r>
      <w:proofErr w:type="spellStart"/>
      <w:r w:rsidRPr="0016199A">
        <w:rPr>
          <w:rFonts w:ascii="Times New Roman" w:hAnsi="Times New Roman" w:cs="Times New Roman"/>
          <w:sz w:val="24"/>
          <w:szCs w:val="24"/>
        </w:rPr>
        <w:t>its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potential</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for</w:t>
      </w:r>
      <w:proofErr w:type="spellEnd"/>
      <w:r w:rsidRPr="0016199A">
        <w:rPr>
          <w:rFonts w:ascii="Times New Roman" w:hAnsi="Times New Roman" w:cs="Times New Roman"/>
          <w:sz w:val="24"/>
          <w:szCs w:val="24"/>
        </w:rPr>
        <w:t xml:space="preserve"> social </w:t>
      </w:r>
      <w:proofErr w:type="spellStart"/>
      <w:r w:rsidRPr="0016199A">
        <w:rPr>
          <w:rFonts w:ascii="Times New Roman" w:hAnsi="Times New Roman" w:cs="Times New Roman"/>
          <w:sz w:val="24"/>
          <w:szCs w:val="24"/>
        </w:rPr>
        <w:t>transformation</w:t>
      </w:r>
      <w:proofErr w:type="spellEnd"/>
      <w:r w:rsidRPr="0016199A">
        <w:rPr>
          <w:rFonts w:ascii="Times New Roman" w:hAnsi="Times New Roman" w:cs="Times New Roman"/>
          <w:sz w:val="24"/>
          <w:szCs w:val="24"/>
        </w:rPr>
        <w:t xml:space="preserve"> in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hand</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of</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technological</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scientific</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advance</w:t>
      </w:r>
      <w:proofErr w:type="spellEnd"/>
      <w:r w:rsidRPr="0016199A">
        <w:rPr>
          <w:rFonts w:ascii="Times New Roman" w:hAnsi="Times New Roman" w:cs="Times New Roman"/>
          <w:sz w:val="24"/>
          <w:szCs w:val="24"/>
        </w:rPr>
        <w:t xml:space="preserve"> and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appropriation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that</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subjects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make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of</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these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resources</w:t>
      </w:r>
      <w:proofErr w:type="spellEnd"/>
      <w:r w:rsidRPr="0016199A">
        <w:rPr>
          <w:rFonts w:ascii="Times New Roman" w:hAnsi="Times New Roman" w:cs="Times New Roman"/>
          <w:sz w:val="24"/>
          <w:szCs w:val="24"/>
        </w:rPr>
        <w:t xml:space="preserve"> as </w:t>
      </w:r>
      <w:proofErr w:type="spellStart"/>
      <w:r w:rsidRPr="0016199A">
        <w:rPr>
          <w:rFonts w:ascii="Times New Roman" w:hAnsi="Times New Roman" w:cs="Times New Roman"/>
          <w:sz w:val="24"/>
          <w:szCs w:val="24"/>
        </w:rPr>
        <w:t>communication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learning</w:t>
      </w:r>
      <w:proofErr w:type="spellEnd"/>
      <w:r w:rsidRPr="0016199A">
        <w:rPr>
          <w:rFonts w:ascii="Times New Roman" w:hAnsi="Times New Roman" w:cs="Times New Roman"/>
          <w:sz w:val="24"/>
          <w:szCs w:val="24"/>
        </w:rPr>
        <w:t xml:space="preserve"> and </w:t>
      </w:r>
      <w:proofErr w:type="spellStart"/>
      <w:r w:rsidRPr="0016199A">
        <w:rPr>
          <w:rFonts w:ascii="Times New Roman" w:hAnsi="Times New Roman" w:cs="Times New Roman"/>
          <w:sz w:val="24"/>
          <w:szCs w:val="24"/>
        </w:rPr>
        <w:t>collaboration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tools</w:t>
      </w:r>
      <w:proofErr w:type="spellEnd"/>
      <w:r w:rsidRPr="0016199A">
        <w:rPr>
          <w:rFonts w:ascii="Times New Roman" w:hAnsi="Times New Roman" w:cs="Times New Roman"/>
          <w:sz w:val="24"/>
          <w:szCs w:val="24"/>
        </w:rPr>
        <w:t xml:space="preserve">. In </w:t>
      </w:r>
      <w:proofErr w:type="spellStart"/>
      <w:r w:rsidRPr="0016199A">
        <w:rPr>
          <w:rFonts w:ascii="Times New Roman" w:hAnsi="Times New Roman" w:cs="Times New Roman"/>
          <w:sz w:val="24"/>
          <w:szCs w:val="24"/>
        </w:rPr>
        <w:t>this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sense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present</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paper</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includes</w:t>
      </w:r>
      <w:proofErr w:type="spellEnd"/>
      <w:r w:rsidRPr="0016199A">
        <w:rPr>
          <w:rFonts w:ascii="Times New Roman" w:hAnsi="Times New Roman" w:cs="Times New Roman"/>
          <w:sz w:val="24"/>
          <w:szCs w:val="24"/>
        </w:rPr>
        <w:t xml:space="preserve"> a </w:t>
      </w:r>
      <w:proofErr w:type="spellStart"/>
      <w:r w:rsidRPr="0016199A">
        <w:rPr>
          <w:rFonts w:ascii="Times New Roman" w:hAnsi="Times New Roman" w:cs="Times New Roman"/>
          <w:sz w:val="24"/>
          <w:szCs w:val="24"/>
        </w:rPr>
        <w:t>partial</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report</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of</w:t>
      </w:r>
      <w:proofErr w:type="spellEnd"/>
      <w:r w:rsidRPr="0016199A">
        <w:rPr>
          <w:rFonts w:ascii="Times New Roman" w:hAnsi="Times New Roman" w:cs="Times New Roman"/>
          <w:sz w:val="24"/>
          <w:szCs w:val="24"/>
        </w:rPr>
        <w:t xml:space="preserve"> </w:t>
      </w:r>
      <w:proofErr w:type="spellStart"/>
      <w:r w:rsidR="002006AB" w:rsidRPr="0016199A">
        <w:rPr>
          <w:rFonts w:ascii="Times New Roman" w:hAnsi="Times New Roman" w:cs="Times New Roman"/>
          <w:sz w:val="24"/>
          <w:szCs w:val="24"/>
        </w:rPr>
        <w:t>phenomenography</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research</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which</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aims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to</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study</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appropriation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of</w:t>
      </w:r>
      <w:proofErr w:type="spellEnd"/>
      <w:r w:rsidRPr="0016199A">
        <w:rPr>
          <w:rFonts w:ascii="Times New Roman" w:hAnsi="Times New Roman" w:cs="Times New Roman"/>
          <w:sz w:val="24"/>
          <w:szCs w:val="24"/>
        </w:rPr>
        <w:t xml:space="preserve"> ICT (</w:t>
      </w:r>
      <w:r w:rsidR="006A5AF1" w:rsidRPr="0016199A">
        <w:rPr>
          <w:rFonts w:ascii="Times New Roman" w:hAnsi="Times New Roman" w:cs="Times New Roman"/>
          <w:sz w:val="24"/>
          <w:szCs w:val="24"/>
        </w:rPr>
        <w:t>LKT, EPT</w:t>
      </w:r>
      <w:r w:rsidRPr="0016199A">
        <w:rPr>
          <w:rFonts w:ascii="Times New Roman" w:hAnsi="Times New Roman" w:cs="Times New Roman"/>
          <w:sz w:val="24"/>
          <w:szCs w:val="24"/>
        </w:rPr>
        <w:t xml:space="preserve">) and </w:t>
      </w:r>
      <w:proofErr w:type="spellStart"/>
      <w:r w:rsidRPr="0016199A">
        <w:rPr>
          <w:rFonts w:ascii="Times New Roman" w:hAnsi="Times New Roman" w:cs="Times New Roman"/>
          <w:sz w:val="24"/>
          <w:szCs w:val="24"/>
        </w:rPr>
        <w:t>its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relationship</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with</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presence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of</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innovative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practices</w:t>
      </w:r>
      <w:proofErr w:type="spellEnd"/>
      <w:r w:rsidRPr="0016199A">
        <w:rPr>
          <w:rFonts w:ascii="Times New Roman" w:hAnsi="Times New Roman" w:cs="Times New Roman"/>
          <w:sz w:val="24"/>
          <w:szCs w:val="24"/>
        </w:rPr>
        <w:t xml:space="preserve"> in </w:t>
      </w:r>
      <w:proofErr w:type="spellStart"/>
      <w:r w:rsidRPr="0016199A">
        <w:rPr>
          <w:rFonts w:ascii="Times New Roman" w:hAnsi="Times New Roman" w:cs="Times New Roman"/>
          <w:sz w:val="24"/>
          <w:szCs w:val="24"/>
        </w:rPr>
        <w:t>higher</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education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students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from</w:t>
      </w:r>
      <w:proofErr w:type="spellEnd"/>
      <w:r w:rsidRPr="0016199A">
        <w:rPr>
          <w:rFonts w:ascii="Times New Roman" w:hAnsi="Times New Roman" w:cs="Times New Roman"/>
          <w:sz w:val="24"/>
          <w:szCs w:val="24"/>
        </w:rPr>
        <w:t xml:space="preserve"> a techno-cultural </w:t>
      </w:r>
      <w:proofErr w:type="spellStart"/>
      <w:r w:rsidRPr="0016199A">
        <w:rPr>
          <w:rFonts w:ascii="Times New Roman" w:hAnsi="Times New Roman" w:cs="Times New Roman"/>
          <w:sz w:val="24"/>
          <w:szCs w:val="24"/>
        </w:rPr>
        <w:t>perspective</w:t>
      </w:r>
      <w:proofErr w:type="spellEnd"/>
      <w:r w:rsidRPr="0016199A">
        <w:rPr>
          <w:rFonts w:ascii="Times New Roman" w:hAnsi="Times New Roman" w:cs="Times New Roman"/>
          <w:sz w:val="24"/>
          <w:szCs w:val="24"/>
        </w:rPr>
        <w:t>.</w:t>
      </w:r>
    </w:p>
    <w:p w14:paraId="4E7ACAC9" w14:textId="77777777" w:rsidR="000744E2" w:rsidRPr="0016199A" w:rsidRDefault="00370DD7" w:rsidP="006266D3">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In </w:t>
      </w:r>
      <w:proofErr w:type="spellStart"/>
      <w:r w:rsidRPr="0016199A">
        <w:rPr>
          <w:rFonts w:ascii="Times New Roman" w:hAnsi="Times New Roman" w:cs="Times New Roman"/>
          <w:sz w:val="24"/>
          <w:szCs w:val="24"/>
        </w:rPr>
        <w:t>this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regard</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questions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that</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guide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study</w:t>
      </w:r>
      <w:proofErr w:type="spellEnd"/>
      <w:r w:rsidRPr="0016199A">
        <w:rPr>
          <w:rFonts w:ascii="Times New Roman" w:hAnsi="Times New Roman" w:cs="Times New Roman"/>
          <w:sz w:val="24"/>
          <w:szCs w:val="24"/>
        </w:rPr>
        <w:t xml:space="preserve"> are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following</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What</w:t>
      </w:r>
      <w:proofErr w:type="spellEnd"/>
      <w:r w:rsidRPr="0016199A">
        <w:rPr>
          <w:rFonts w:ascii="Times New Roman" w:hAnsi="Times New Roman" w:cs="Times New Roman"/>
          <w:sz w:val="24"/>
          <w:szCs w:val="24"/>
        </w:rPr>
        <w:t xml:space="preserve"> are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scenarios</w:t>
      </w:r>
      <w:proofErr w:type="spellEnd"/>
      <w:r w:rsidRPr="0016199A">
        <w:rPr>
          <w:rFonts w:ascii="Times New Roman" w:hAnsi="Times New Roman" w:cs="Times New Roman"/>
          <w:sz w:val="24"/>
          <w:szCs w:val="24"/>
        </w:rPr>
        <w:t xml:space="preserve"> and favorable </w:t>
      </w:r>
      <w:proofErr w:type="spellStart"/>
      <w:r w:rsidRPr="0016199A">
        <w:rPr>
          <w:rFonts w:ascii="Times New Roman" w:hAnsi="Times New Roman" w:cs="Times New Roman"/>
          <w:sz w:val="24"/>
          <w:szCs w:val="24"/>
        </w:rPr>
        <w:t>procedures</w:t>
      </w:r>
      <w:proofErr w:type="spellEnd"/>
      <w:r w:rsidRPr="0016199A">
        <w:rPr>
          <w:rFonts w:ascii="Times New Roman" w:hAnsi="Times New Roman" w:cs="Times New Roman"/>
          <w:sz w:val="24"/>
          <w:szCs w:val="24"/>
        </w:rPr>
        <w:t xml:space="preserve"> in </w:t>
      </w:r>
      <w:proofErr w:type="spellStart"/>
      <w:r w:rsidRPr="0016199A">
        <w:rPr>
          <w:rFonts w:ascii="Times New Roman" w:hAnsi="Times New Roman" w:cs="Times New Roman"/>
          <w:sz w:val="24"/>
          <w:szCs w:val="24"/>
        </w:rPr>
        <w:t>higher</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education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for</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occurrence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of</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innovative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exercises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convergent</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with</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technological</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resources</w:t>
      </w:r>
      <w:proofErr w:type="spellEnd"/>
      <w:r w:rsidRPr="0016199A">
        <w:rPr>
          <w:rFonts w:ascii="Times New Roman" w:hAnsi="Times New Roman" w:cs="Times New Roman"/>
          <w:sz w:val="24"/>
          <w:szCs w:val="24"/>
        </w:rPr>
        <w:t xml:space="preserve">? and </w:t>
      </w:r>
      <w:proofErr w:type="spellStart"/>
      <w:r w:rsidRPr="0016199A">
        <w:rPr>
          <w:rFonts w:ascii="Times New Roman" w:hAnsi="Times New Roman" w:cs="Times New Roman"/>
          <w:sz w:val="24"/>
          <w:szCs w:val="24"/>
        </w:rPr>
        <w:t>What</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exercises</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of</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technological</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appropriation</w:t>
      </w:r>
      <w:proofErr w:type="spellEnd"/>
      <w:r w:rsidRPr="0016199A">
        <w:rPr>
          <w:rFonts w:ascii="Times New Roman" w:hAnsi="Times New Roman" w:cs="Times New Roman"/>
          <w:sz w:val="24"/>
          <w:szCs w:val="24"/>
        </w:rPr>
        <w:t xml:space="preserve"> are </w:t>
      </w:r>
      <w:proofErr w:type="spellStart"/>
      <w:r w:rsidRPr="0016199A">
        <w:rPr>
          <w:rFonts w:ascii="Times New Roman" w:hAnsi="Times New Roman" w:cs="Times New Roman"/>
          <w:sz w:val="24"/>
          <w:szCs w:val="24"/>
        </w:rPr>
        <w:t>occurring</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derived</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from</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the</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educational</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process</w:t>
      </w:r>
      <w:proofErr w:type="spellEnd"/>
      <w:r w:rsidRPr="0016199A">
        <w:rPr>
          <w:rFonts w:ascii="Times New Roman" w:hAnsi="Times New Roman" w:cs="Times New Roman"/>
          <w:sz w:val="24"/>
          <w:szCs w:val="24"/>
        </w:rPr>
        <w:t xml:space="preserve"> in </w:t>
      </w:r>
      <w:proofErr w:type="spellStart"/>
      <w:r w:rsidRPr="0016199A">
        <w:rPr>
          <w:rFonts w:ascii="Times New Roman" w:hAnsi="Times New Roman" w:cs="Times New Roman"/>
          <w:sz w:val="24"/>
          <w:szCs w:val="24"/>
        </w:rPr>
        <w:t>higher</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education</w:t>
      </w:r>
      <w:proofErr w:type="spellEnd"/>
      <w:r w:rsidRPr="0016199A">
        <w:rPr>
          <w:rFonts w:ascii="Times New Roman" w:hAnsi="Times New Roman" w:cs="Times New Roman"/>
          <w:sz w:val="24"/>
          <w:szCs w:val="24"/>
        </w:rPr>
        <w:t>?</w:t>
      </w:r>
    </w:p>
    <w:p w14:paraId="57C254CA" w14:textId="2407C9AA" w:rsidR="00017971" w:rsidRPr="0016199A" w:rsidRDefault="00017971" w:rsidP="006266D3">
      <w:pPr>
        <w:spacing w:line="360" w:lineRule="auto"/>
        <w:jc w:val="both"/>
        <w:rPr>
          <w:rFonts w:ascii="Times New Roman" w:hAnsi="Times New Roman" w:cs="Times New Roman"/>
          <w:sz w:val="24"/>
          <w:szCs w:val="24"/>
        </w:rPr>
      </w:pPr>
      <w:proofErr w:type="spellStart"/>
      <w:r w:rsidRPr="0083194B">
        <w:rPr>
          <w:rFonts w:ascii="Calibri" w:eastAsia="Calibri" w:hAnsi="Calibri" w:cs="Calibri"/>
          <w:b/>
          <w:sz w:val="28"/>
          <w:szCs w:val="28"/>
        </w:rPr>
        <w:t>Keywords</w:t>
      </w:r>
      <w:proofErr w:type="spellEnd"/>
      <w:r w:rsidRPr="0083194B">
        <w:rPr>
          <w:rFonts w:ascii="Calibri" w:eastAsia="Calibri" w:hAnsi="Calibri" w:cs="Calibri"/>
          <w:b/>
          <w:sz w:val="28"/>
          <w:szCs w:val="28"/>
        </w:rPr>
        <w:t>:</w:t>
      </w:r>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Appropriation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Information</w:t>
      </w:r>
      <w:proofErr w:type="spellEnd"/>
      <w:r w:rsidRPr="0016199A">
        <w:rPr>
          <w:rFonts w:ascii="Times New Roman" w:hAnsi="Times New Roman" w:cs="Times New Roman"/>
          <w:sz w:val="24"/>
          <w:szCs w:val="24"/>
        </w:rPr>
        <w:t xml:space="preserve"> and </w:t>
      </w:r>
      <w:proofErr w:type="spellStart"/>
      <w:r w:rsidRPr="0016199A">
        <w:rPr>
          <w:rFonts w:ascii="Times New Roman" w:hAnsi="Times New Roman" w:cs="Times New Roman"/>
          <w:sz w:val="24"/>
          <w:szCs w:val="24"/>
        </w:rPr>
        <w:t>Communication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Technology</w:t>
      </w:r>
      <w:proofErr w:type="spellEnd"/>
      <w:r w:rsidR="00782157">
        <w:rPr>
          <w:rFonts w:ascii="Times New Roman" w:hAnsi="Times New Roman" w:cs="Times New Roman"/>
          <w:sz w:val="24"/>
          <w:szCs w:val="24"/>
        </w:rPr>
        <w:t xml:space="preserve"> (LKT</w:t>
      </w:r>
      <w:r w:rsidRPr="0016199A">
        <w:rPr>
          <w:rFonts w:ascii="Times New Roman" w:hAnsi="Times New Roman" w:cs="Times New Roman"/>
          <w:sz w:val="24"/>
          <w:szCs w:val="24"/>
        </w:rPr>
        <w:t>,</w:t>
      </w:r>
      <w:r w:rsidR="00782157">
        <w:rPr>
          <w:rFonts w:ascii="Times New Roman" w:hAnsi="Times New Roman" w:cs="Times New Roman"/>
          <w:sz w:val="24"/>
          <w:szCs w:val="24"/>
        </w:rPr>
        <w:t xml:space="preserve"> EPT)</w:t>
      </w:r>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Practices</w:t>
      </w:r>
      <w:proofErr w:type="spellEnd"/>
      <w:r w:rsidRPr="0016199A">
        <w:rPr>
          <w:rFonts w:ascii="Times New Roman" w:hAnsi="Times New Roman" w:cs="Times New Roman"/>
          <w:sz w:val="24"/>
          <w:szCs w:val="24"/>
        </w:rPr>
        <w:t xml:space="preserve">, Cultural </w:t>
      </w:r>
      <w:proofErr w:type="spellStart"/>
      <w:r w:rsidRPr="0016199A">
        <w:rPr>
          <w:rFonts w:ascii="Times New Roman" w:hAnsi="Times New Roman" w:cs="Times New Roman"/>
          <w:sz w:val="24"/>
          <w:szCs w:val="24"/>
        </w:rPr>
        <w:t>innovation</w:t>
      </w:r>
      <w:proofErr w:type="spellEnd"/>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Phenomenography</w:t>
      </w:r>
      <w:proofErr w:type="spellEnd"/>
      <w:r w:rsidRPr="0016199A">
        <w:rPr>
          <w:rFonts w:ascii="Times New Roman" w:hAnsi="Times New Roman" w:cs="Times New Roman"/>
          <w:sz w:val="24"/>
          <w:szCs w:val="24"/>
        </w:rPr>
        <w:t>.</w:t>
      </w:r>
    </w:p>
    <w:p w14:paraId="553BA611" w14:textId="3F2C49E0" w:rsidR="00521E9E" w:rsidRPr="0083194B" w:rsidRDefault="0083194B" w:rsidP="0016199A">
      <w:pPr>
        <w:spacing w:line="360" w:lineRule="auto"/>
        <w:jc w:val="both"/>
        <w:rPr>
          <w:rFonts w:ascii="Calibri" w:eastAsia="Calibri" w:hAnsi="Calibri" w:cs="Calibri"/>
          <w:b/>
          <w:sz w:val="28"/>
          <w:szCs w:val="28"/>
        </w:rPr>
      </w:pPr>
      <w:r>
        <w:rPr>
          <w:rFonts w:ascii="Calibri" w:eastAsia="Calibri" w:hAnsi="Calibri" w:cs="Calibri"/>
          <w:b/>
          <w:sz w:val="28"/>
          <w:szCs w:val="28"/>
        </w:rPr>
        <w:br/>
      </w:r>
      <w:r w:rsidR="002006AB" w:rsidRPr="0083194B">
        <w:rPr>
          <w:rFonts w:ascii="Calibri" w:eastAsia="Calibri" w:hAnsi="Calibri" w:cs="Calibri"/>
          <w:b/>
          <w:sz w:val="28"/>
          <w:szCs w:val="28"/>
        </w:rPr>
        <w:t>Introducción</w:t>
      </w:r>
    </w:p>
    <w:p w14:paraId="6C5ECE76" w14:textId="77777777" w:rsidR="001A5F9B" w:rsidRDefault="001A5F9B" w:rsidP="001A5F9B">
      <w:pPr>
        <w:spacing w:line="360" w:lineRule="auto"/>
        <w:jc w:val="right"/>
        <w:rPr>
          <w:rFonts w:ascii="Times New Roman" w:hAnsi="Times New Roman" w:cs="Times New Roman"/>
          <w:i/>
          <w:sz w:val="16"/>
          <w:szCs w:val="16"/>
        </w:rPr>
      </w:pPr>
      <w:r w:rsidRPr="001A5F9B">
        <w:rPr>
          <w:rFonts w:ascii="Times New Roman" w:hAnsi="Times New Roman" w:cs="Times New Roman"/>
          <w:i/>
          <w:sz w:val="16"/>
          <w:szCs w:val="16"/>
        </w:rPr>
        <w:t>“Con la tecnología</w:t>
      </w:r>
      <w:r>
        <w:rPr>
          <w:rFonts w:ascii="Times New Roman" w:hAnsi="Times New Roman" w:cs="Times New Roman"/>
          <w:i/>
          <w:sz w:val="16"/>
          <w:szCs w:val="16"/>
        </w:rPr>
        <w:t xml:space="preserve"> estamos informándonos en todo momento con la </w:t>
      </w:r>
    </w:p>
    <w:p w14:paraId="0C23817A" w14:textId="77777777" w:rsidR="001A5F9B" w:rsidRDefault="001A5F9B"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finalidad de generar comunicación y criterio propio”</w:t>
      </w:r>
    </w:p>
    <w:p w14:paraId="492ADB7E" w14:textId="77777777" w:rsidR="001A5F9B" w:rsidRDefault="001A5F9B"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 xml:space="preserve">Vanessa Retana </w:t>
      </w:r>
      <w:proofErr w:type="spellStart"/>
      <w:r>
        <w:rPr>
          <w:rFonts w:ascii="Times New Roman" w:hAnsi="Times New Roman" w:cs="Times New Roman"/>
          <w:i/>
          <w:sz w:val="16"/>
          <w:szCs w:val="16"/>
        </w:rPr>
        <w:t>V</w:t>
      </w:r>
      <w:r w:rsidR="0046567F">
        <w:rPr>
          <w:rFonts w:ascii="Times New Roman" w:hAnsi="Times New Roman" w:cs="Times New Roman"/>
          <w:i/>
          <w:sz w:val="16"/>
          <w:szCs w:val="16"/>
        </w:rPr>
        <w:t>á</w:t>
      </w:r>
      <w:r>
        <w:rPr>
          <w:rFonts w:ascii="Times New Roman" w:hAnsi="Times New Roman" w:cs="Times New Roman"/>
          <w:i/>
          <w:sz w:val="16"/>
          <w:szCs w:val="16"/>
        </w:rPr>
        <w:t>z</w:t>
      </w:r>
      <w:proofErr w:type="spellEnd"/>
    </w:p>
    <w:p w14:paraId="0C335721" w14:textId="77777777" w:rsidR="001A490A" w:rsidRDefault="001A490A"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“Hoy en día las nuevas tecnologías son la raíz de</w:t>
      </w:r>
      <w:r w:rsidR="00C020F0">
        <w:rPr>
          <w:rFonts w:ascii="Times New Roman" w:hAnsi="Times New Roman" w:cs="Times New Roman"/>
          <w:i/>
          <w:sz w:val="16"/>
          <w:szCs w:val="16"/>
        </w:rPr>
        <w:t>l</w:t>
      </w:r>
      <w:r>
        <w:rPr>
          <w:rFonts w:ascii="Times New Roman" w:hAnsi="Times New Roman" w:cs="Times New Roman"/>
          <w:i/>
          <w:sz w:val="16"/>
          <w:szCs w:val="16"/>
        </w:rPr>
        <w:t xml:space="preserve"> aprendizaje y el conocimiento”</w:t>
      </w:r>
    </w:p>
    <w:p w14:paraId="28A2451C" w14:textId="77777777" w:rsidR="001A490A" w:rsidRDefault="001A490A"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L. Karen Treviño Tenorio</w:t>
      </w:r>
    </w:p>
    <w:p w14:paraId="74421EE2" w14:textId="77777777" w:rsidR="001A490A" w:rsidRDefault="001A490A"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“El uso de las tecnologías en el ámbito educativo ya no es una opción, es una prioridad”</w:t>
      </w:r>
    </w:p>
    <w:p w14:paraId="27A7AA88" w14:textId="77777777" w:rsidR="001A490A" w:rsidRPr="001A5F9B" w:rsidRDefault="006519AA" w:rsidP="001A5F9B">
      <w:pPr>
        <w:spacing w:line="360" w:lineRule="auto"/>
        <w:jc w:val="right"/>
        <w:rPr>
          <w:rFonts w:ascii="Times New Roman" w:hAnsi="Times New Roman" w:cs="Times New Roman"/>
          <w:i/>
          <w:sz w:val="16"/>
          <w:szCs w:val="16"/>
        </w:rPr>
      </w:pPr>
      <w:bookmarkStart w:id="0" w:name="_GoBack"/>
      <w:bookmarkEnd w:id="0"/>
      <w:r>
        <w:rPr>
          <w:rFonts w:ascii="Times New Roman" w:hAnsi="Times New Roman" w:cs="Times New Roman"/>
          <w:i/>
          <w:sz w:val="16"/>
          <w:szCs w:val="16"/>
        </w:rPr>
        <w:t xml:space="preserve">Rocío Mendoza </w:t>
      </w:r>
      <w:proofErr w:type="spellStart"/>
      <w:r>
        <w:rPr>
          <w:rFonts w:ascii="Times New Roman" w:hAnsi="Times New Roman" w:cs="Times New Roman"/>
          <w:i/>
          <w:sz w:val="16"/>
          <w:szCs w:val="16"/>
        </w:rPr>
        <w:t>Alejaldre</w:t>
      </w:r>
      <w:proofErr w:type="spellEnd"/>
      <w:r w:rsidR="001A490A">
        <w:rPr>
          <w:rFonts w:ascii="Times New Roman" w:hAnsi="Times New Roman" w:cs="Times New Roman"/>
          <w:i/>
          <w:sz w:val="16"/>
          <w:szCs w:val="16"/>
        </w:rPr>
        <w:t xml:space="preserve">  </w:t>
      </w:r>
    </w:p>
    <w:p w14:paraId="6645E292"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El panorama mundial nos acerca a un escenario de coyuntura en el que no son pocas las sociedades que se cuestionan sobre la necesidad de replantear nuestras formas de organización política, económica y social frente a la debacle de los Estados – Nación, sus arenas y actores políticos, la</w:t>
      </w:r>
      <w:r w:rsidR="00B00DDA">
        <w:rPr>
          <w:rFonts w:ascii="Times New Roman" w:hAnsi="Times New Roman" w:cs="Times New Roman"/>
          <w:sz w:val="24"/>
          <w:szCs w:val="24"/>
        </w:rPr>
        <w:t>s</w:t>
      </w:r>
      <w:r w:rsidRPr="0016199A">
        <w:rPr>
          <w:rFonts w:ascii="Times New Roman" w:hAnsi="Times New Roman" w:cs="Times New Roman"/>
          <w:sz w:val="24"/>
          <w:szCs w:val="24"/>
        </w:rPr>
        <w:t xml:space="preserve"> </w:t>
      </w:r>
      <w:r w:rsidRPr="0016199A">
        <w:rPr>
          <w:rFonts w:ascii="Times New Roman" w:hAnsi="Times New Roman" w:cs="Times New Roman"/>
          <w:sz w:val="24"/>
          <w:szCs w:val="24"/>
        </w:rPr>
        <w:lastRenderedPageBreak/>
        <w:t>crisis económica y medioambiental, la persistencia e incremento de la pobreza, la desigualdad, la violencia, la discriminación, etcétera.</w:t>
      </w:r>
    </w:p>
    <w:p w14:paraId="2211D99A"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Tal escenario, exige una discusión profunda sobre el papel que la Educación formal e informal ha jugado históricamente (por acción u omisión) en la solución o reproducción de tales problemáticas, así como su potencial de transformación social de la mano del avance científico tecnológico y de los procesos de apropiación que los sujetos hacen sobre éstos recursos utilizándolos ya sea como herramientas para acceder a la información y comunicarse, para la construcción de conocimientos y el desarrollo de aprendizajes y/o para la organización y participación social; lo anterior, como una evidencia del replanteamiento de prácticas cotidianas de los sujetos en diferentes ámbitos educativos formales e informales que insinúan procesos socioeducativos innovadores.</w:t>
      </w:r>
    </w:p>
    <w:p w14:paraId="21D5A544"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Al respecto surgen algunas interrogantes ¿Qué educación es la que requiere este nuevo escenario tanto en el ámbito formal como informal? ¿Cuáles son los escenarios y procedimientos propicios para la ocurrencia de estos ejercicios innovadores convergentes con los recursos tecnológicos? ¿Qué ejercicios de apropiación tecnológica ya están ocurriendo derivados de un proceso educativo formal y/o informal? ¿Cuál es su impacto micro y macro social? ¿Cuál es la incidencia de las prácticas innovadoras en la</w:t>
      </w:r>
      <w:r w:rsidR="0046567F">
        <w:rPr>
          <w:rFonts w:ascii="Times New Roman" w:hAnsi="Times New Roman" w:cs="Times New Roman"/>
          <w:sz w:val="24"/>
          <w:szCs w:val="24"/>
        </w:rPr>
        <w:t xml:space="preserve"> formación docentes respecto de la</w:t>
      </w:r>
      <w:r w:rsidRPr="0016199A">
        <w:rPr>
          <w:rFonts w:ascii="Times New Roman" w:hAnsi="Times New Roman" w:cs="Times New Roman"/>
          <w:sz w:val="24"/>
          <w:szCs w:val="24"/>
        </w:rPr>
        <w:t xml:space="preserve"> conformación de</w:t>
      </w:r>
      <w:r w:rsidR="00277EDE" w:rsidRPr="0016199A">
        <w:rPr>
          <w:rFonts w:ascii="Times New Roman" w:hAnsi="Times New Roman" w:cs="Times New Roman"/>
          <w:sz w:val="24"/>
          <w:szCs w:val="24"/>
        </w:rPr>
        <w:t xml:space="preserve"> un</w:t>
      </w:r>
      <w:r w:rsidRPr="0016199A">
        <w:rPr>
          <w:rFonts w:ascii="Times New Roman" w:hAnsi="Times New Roman" w:cs="Times New Roman"/>
          <w:sz w:val="24"/>
          <w:szCs w:val="24"/>
        </w:rPr>
        <w:t xml:space="preserve"> perfil</w:t>
      </w:r>
      <w:r w:rsidR="0046567F">
        <w:rPr>
          <w:rFonts w:ascii="Times New Roman" w:hAnsi="Times New Roman" w:cs="Times New Roman"/>
          <w:sz w:val="24"/>
          <w:szCs w:val="24"/>
        </w:rPr>
        <w:t xml:space="preserve"> profesional</w:t>
      </w:r>
      <w:r w:rsidRPr="0016199A">
        <w:rPr>
          <w:rFonts w:ascii="Times New Roman" w:hAnsi="Times New Roman" w:cs="Times New Roman"/>
          <w:sz w:val="24"/>
          <w:szCs w:val="24"/>
        </w:rPr>
        <w:t xml:space="preserve"> con actitudes flexibles a los procesos de transformación? </w:t>
      </w:r>
    </w:p>
    <w:p w14:paraId="1C31DDA6"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Lo anterior, sin olvidar las limitaciones que en contextos como las llamadas sociedades periféricas están presentes en materia del acceso a tales avances científico tecnológicos, la interacción con los mismos y la generación de experiencias y conocimientos resultantes que podemos concebir como característica de las llamadas brechas cognitivas y digitales en el marco de la </w:t>
      </w:r>
      <w:r w:rsidR="005F61B3">
        <w:rPr>
          <w:rFonts w:ascii="Times New Roman" w:hAnsi="Times New Roman" w:cs="Times New Roman"/>
          <w:sz w:val="24"/>
          <w:szCs w:val="24"/>
        </w:rPr>
        <w:t xml:space="preserve">llamada </w:t>
      </w:r>
      <w:r w:rsidRPr="0016199A">
        <w:rPr>
          <w:rFonts w:ascii="Times New Roman" w:hAnsi="Times New Roman" w:cs="Times New Roman"/>
          <w:sz w:val="24"/>
          <w:szCs w:val="24"/>
        </w:rPr>
        <w:t>Sociedad de la Información y el Conocimiento.</w:t>
      </w:r>
    </w:p>
    <w:p w14:paraId="4010E8C5"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En el caso específico de la sociedad mexicana se observa un avance importante </w:t>
      </w:r>
      <w:r w:rsidR="0003049C">
        <w:rPr>
          <w:rFonts w:ascii="Times New Roman" w:hAnsi="Times New Roman" w:cs="Times New Roman"/>
          <w:sz w:val="24"/>
          <w:szCs w:val="24"/>
        </w:rPr>
        <w:t xml:space="preserve">en </w:t>
      </w:r>
      <w:r w:rsidRPr="0016199A">
        <w:rPr>
          <w:rFonts w:ascii="Times New Roman" w:hAnsi="Times New Roman" w:cs="Times New Roman"/>
          <w:sz w:val="24"/>
          <w:szCs w:val="24"/>
        </w:rPr>
        <w:t>el acceso al recurso tecnológico por parte de la población indicando que para el 2016 de acuerdo con datos del INEGI el porcentaje de hogares que puede acceder al uso de equipos de cómputo es del 45.6% y con conexión a Internet es del 47% mientras que el porcentaje de usuarios de Internet es del 59.5% y de estos el 68.5% tiene menos de 35 años de edad.</w:t>
      </w:r>
    </w:p>
    <w:p w14:paraId="63BEA1A2"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lastRenderedPageBreak/>
        <w:t xml:space="preserve">Tal situación, nos da una perspectiva general de la cobertura y las oportunidades de acceso a los equipos de cómputo e internet en </w:t>
      </w:r>
      <w:r w:rsidR="00521E9E" w:rsidRPr="0016199A">
        <w:rPr>
          <w:rFonts w:ascii="Times New Roman" w:hAnsi="Times New Roman" w:cs="Times New Roman"/>
          <w:sz w:val="24"/>
          <w:szCs w:val="24"/>
        </w:rPr>
        <w:t xml:space="preserve">el país </w:t>
      </w:r>
      <w:r w:rsidRPr="0016199A">
        <w:rPr>
          <w:rFonts w:ascii="Times New Roman" w:hAnsi="Times New Roman" w:cs="Times New Roman"/>
          <w:sz w:val="24"/>
          <w:szCs w:val="24"/>
        </w:rPr>
        <w:t>al tiempo de identificar el sector poblacional con mayor ac</w:t>
      </w:r>
      <w:r w:rsidR="003C0471" w:rsidRPr="0016199A">
        <w:rPr>
          <w:rFonts w:ascii="Times New Roman" w:hAnsi="Times New Roman" w:cs="Times New Roman"/>
          <w:sz w:val="24"/>
          <w:szCs w:val="24"/>
        </w:rPr>
        <w:t>ceso siendo el de menores de 35</w:t>
      </w:r>
      <w:r w:rsidRPr="0016199A">
        <w:rPr>
          <w:rFonts w:ascii="Times New Roman" w:hAnsi="Times New Roman" w:cs="Times New Roman"/>
          <w:sz w:val="24"/>
          <w:szCs w:val="24"/>
        </w:rPr>
        <w:t xml:space="preserve"> y mayores de 6 años de edad.</w:t>
      </w:r>
    </w:p>
    <w:p w14:paraId="234BBC6A"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Derivado de lo anterior es que</w:t>
      </w:r>
      <w:r w:rsidR="00521E9E" w:rsidRPr="0016199A">
        <w:rPr>
          <w:rFonts w:ascii="Times New Roman" w:hAnsi="Times New Roman" w:cs="Times New Roman"/>
          <w:sz w:val="24"/>
          <w:szCs w:val="24"/>
        </w:rPr>
        <w:t xml:space="preserve"> se p</w:t>
      </w:r>
      <w:r w:rsidRPr="0016199A">
        <w:rPr>
          <w:rFonts w:ascii="Times New Roman" w:hAnsi="Times New Roman" w:cs="Times New Roman"/>
          <w:sz w:val="24"/>
          <w:szCs w:val="24"/>
        </w:rPr>
        <w:t xml:space="preserve">retende delimitar como universo microsocial representativo de corte medio el caso de </w:t>
      </w:r>
      <w:r w:rsidR="00521E9E" w:rsidRPr="0016199A">
        <w:rPr>
          <w:rFonts w:ascii="Times New Roman" w:hAnsi="Times New Roman" w:cs="Times New Roman"/>
          <w:sz w:val="24"/>
          <w:szCs w:val="24"/>
        </w:rPr>
        <w:t>Docentes en Formación</w:t>
      </w:r>
      <w:r w:rsidRPr="0016199A">
        <w:rPr>
          <w:rFonts w:ascii="Times New Roman" w:hAnsi="Times New Roman" w:cs="Times New Roman"/>
          <w:sz w:val="24"/>
          <w:szCs w:val="24"/>
        </w:rPr>
        <w:t xml:space="preserve"> en </w:t>
      </w:r>
      <w:r w:rsidR="00521E9E" w:rsidRPr="0016199A">
        <w:rPr>
          <w:rFonts w:ascii="Times New Roman" w:hAnsi="Times New Roman" w:cs="Times New Roman"/>
          <w:sz w:val="24"/>
          <w:szCs w:val="24"/>
        </w:rPr>
        <w:t xml:space="preserve">la Escuela Nacional para Maestras de Jardines de Niños </w:t>
      </w:r>
      <w:r w:rsidRPr="0016199A">
        <w:rPr>
          <w:rFonts w:ascii="Times New Roman" w:hAnsi="Times New Roman" w:cs="Times New Roman"/>
          <w:sz w:val="24"/>
          <w:szCs w:val="24"/>
        </w:rPr>
        <w:t>para el seguimiento y análisis de sus prácticas con las TIC</w:t>
      </w:r>
      <w:r w:rsidR="00521E9E" w:rsidRPr="0016199A">
        <w:rPr>
          <w:rFonts w:ascii="Times New Roman" w:hAnsi="Times New Roman" w:cs="Times New Roman"/>
          <w:sz w:val="24"/>
          <w:szCs w:val="24"/>
        </w:rPr>
        <w:t xml:space="preserve"> (TAC, TEP)</w:t>
      </w:r>
      <w:r w:rsidRPr="0016199A">
        <w:rPr>
          <w:rFonts w:ascii="Times New Roman" w:hAnsi="Times New Roman" w:cs="Times New Roman"/>
          <w:sz w:val="24"/>
          <w:szCs w:val="24"/>
        </w:rPr>
        <w:t xml:space="preserve"> en el ámbito educativo formal e informal con la intención de reconocer los procesos de apropiación inherentes, su carácter innovador; así como, su impacto educativo desde una perspectiva tecno</w:t>
      </w:r>
      <w:r w:rsidR="0070617D" w:rsidRPr="0016199A">
        <w:rPr>
          <w:rFonts w:ascii="Times New Roman" w:hAnsi="Times New Roman" w:cs="Times New Roman"/>
          <w:sz w:val="24"/>
          <w:szCs w:val="24"/>
        </w:rPr>
        <w:t xml:space="preserve"> </w:t>
      </w:r>
      <w:r w:rsidRPr="0016199A">
        <w:rPr>
          <w:rFonts w:ascii="Times New Roman" w:hAnsi="Times New Roman" w:cs="Times New Roman"/>
          <w:sz w:val="24"/>
          <w:szCs w:val="24"/>
        </w:rPr>
        <w:t>sociocultural y en especial en la construcción de su identidad docente</w:t>
      </w:r>
      <w:r w:rsidR="0003049C">
        <w:rPr>
          <w:rFonts w:ascii="Times New Roman" w:hAnsi="Times New Roman" w:cs="Times New Roman"/>
          <w:sz w:val="24"/>
          <w:szCs w:val="24"/>
        </w:rPr>
        <w:t>.</w:t>
      </w:r>
    </w:p>
    <w:p w14:paraId="2B87EBF3" w14:textId="77777777" w:rsidR="006266D3" w:rsidRDefault="006266D3" w:rsidP="0016199A">
      <w:pPr>
        <w:spacing w:line="360" w:lineRule="auto"/>
        <w:jc w:val="both"/>
        <w:rPr>
          <w:rFonts w:ascii="Times New Roman" w:hAnsi="Times New Roman" w:cs="Times New Roman"/>
          <w:b/>
          <w:sz w:val="24"/>
          <w:szCs w:val="24"/>
        </w:rPr>
      </w:pPr>
    </w:p>
    <w:p w14:paraId="1873A105" w14:textId="77777777" w:rsidR="00CD5EB5" w:rsidRPr="0083194B" w:rsidRDefault="00CD5EB5" w:rsidP="0016199A">
      <w:pPr>
        <w:spacing w:line="360" w:lineRule="auto"/>
        <w:jc w:val="both"/>
        <w:rPr>
          <w:rFonts w:ascii="Calibri" w:eastAsia="Calibri" w:hAnsi="Calibri" w:cs="Calibri"/>
          <w:b/>
          <w:sz w:val="28"/>
          <w:szCs w:val="28"/>
        </w:rPr>
      </w:pPr>
      <w:r w:rsidRPr="0083194B">
        <w:rPr>
          <w:rFonts w:ascii="Calibri" w:eastAsia="Calibri" w:hAnsi="Calibri" w:cs="Calibri"/>
          <w:b/>
          <w:sz w:val="28"/>
          <w:szCs w:val="28"/>
        </w:rPr>
        <w:t>Método</w:t>
      </w:r>
    </w:p>
    <w:p w14:paraId="26F50B31" w14:textId="77777777" w:rsidR="001A5F9B" w:rsidRDefault="001A490A"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“Las TIC permiten la transformación de la enseñanza y el aprendizaje”</w:t>
      </w:r>
    </w:p>
    <w:p w14:paraId="21BB307E" w14:textId="77777777" w:rsidR="001A490A" w:rsidRDefault="001A490A" w:rsidP="001A5F9B">
      <w:pPr>
        <w:spacing w:line="360" w:lineRule="auto"/>
        <w:jc w:val="right"/>
        <w:rPr>
          <w:rFonts w:ascii="Times New Roman" w:hAnsi="Times New Roman" w:cs="Times New Roman"/>
          <w:i/>
          <w:sz w:val="16"/>
          <w:szCs w:val="16"/>
        </w:rPr>
      </w:pPr>
      <w:proofErr w:type="spellStart"/>
      <w:r>
        <w:rPr>
          <w:rFonts w:ascii="Times New Roman" w:hAnsi="Times New Roman" w:cs="Times New Roman"/>
          <w:i/>
          <w:sz w:val="16"/>
          <w:szCs w:val="16"/>
        </w:rPr>
        <w:t>Bryanda</w:t>
      </w:r>
      <w:proofErr w:type="spellEnd"/>
      <w:r>
        <w:rPr>
          <w:rFonts w:ascii="Times New Roman" w:hAnsi="Times New Roman" w:cs="Times New Roman"/>
          <w:i/>
          <w:sz w:val="16"/>
          <w:szCs w:val="16"/>
        </w:rPr>
        <w:t xml:space="preserve"> Sánchez Roldán</w:t>
      </w:r>
    </w:p>
    <w:p w14:paraId="25401583" w14:textId="77777777" w:rsidR="006519AA" w:rsidRDefault="006519AA"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 xml:space="preserve">“Hay que repensar el concepto y uso que le damos a las Nuevas Tecnologías. </w:t>
      </w:r>
    </w:p>
    <w:p w14:paraId="2685FDDC" w14:textId="77777777" w:rsidR="006519AA" w:rsidRDefault="006519AA"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 xml:space="preserve">Pueden ser tanto un arma destructiva como una </w:t>
      </w:r>
    </w:p>
    <w:p w14:paraId="7D68AE65" w14:textId="77777777" w:rsidR="006519AA" w:rsidRDefault="006519AA"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herramienta para el conocimiento y el cambio”</w:t>
      </w:r>
    </w:p>
    <w:p w14:paraId="33F751DA" w14:textId="77777777" w:rsidR="006519AA" w:rsidRDefault="006519AA"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Brenda López Vivar</w:t>
      </w:r>
    </w:p>
    <w:p w14:paraId="320BE719" w14:textId="77777777" w:rsidR="006266D3" w:rsidRDefault="006266D3"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“Hablar de tecnología del aprendizaje implica saber usarla para generar</w:t>
      </w:r>
    </w:p>
    <w:p w14:paraId="0DAD67D4" w14:textId="77777777" w:rsidR="006266D3" w:rsidRDefault="006266D3"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 xml:space="preserve">nuevos conocimientos en función de las necesidades </w:t>
      </w:r>
      <w:r w:rsidR="00662210">
        <w:rPr>
          <w:rFonts w:ascii="Times New Roman" w:hAnsi="Times New Roman" w:cs="Times New Roman"/>
          <w:i/>
          <w:sz w:val="16"/>
          <w:szCs w:val="16"/>
        </w:rPr>
        <w:t xml:space="preserve">e intereses de </w:t>
      </w:r>
      <w:r>
        <w:rPr>
          <w:rFonts w:ascii="Times New Roman" w:hAnsi="Times New Roman" w:cs="Times New Roman"/>
          <w:i/>
          <w:sz w:val="16"/>
          <w:szCs w:val="16"/>
        </w:rPr>
        <w:t>aprendizaje”</w:t>
      </w:r>
    </w:p>
    <w:p w14:paraId="5074D6E7" w14:textId="77777777" w:rsidR="006266D3" w:rsidRPr="001A5F9B" w:rsidRDefault="006266D3" w:rsidP="001A5F9B">
      <w:pPr>
        <w:spacing w:line="360" w:lineRule="auto"/>
        <w:jc w:val="right"/>
        <w:rPr>
          <w:rFonts w:ascii="Times New Roman" w:hAnsi="Times New Roman" w:cs="Times New Roman"/>
          <w:i/>
          <w:sz w:val="16"/>
          <w:szCs w:val="16"/>
        </w:rPr>
      </w:pPr>
      <w:r>
        <w:rPr>
          <w:rFonts w:ascii="Times New Roman" w:hAnsi="Times New Roman" w:cs="Times New Roman"/>
          <w:i/>
          <w:sz w:val="16"/>
          <w:szCs w:val="16"/>
        </w:rPr>
        <w:t xml:space="preserve">Luisa Fernanda Cedillo González </w:t>
      </w:r>
    </w:p>
    <w:p w14:paraId="2D65402C"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Dentro de las concepciones clave que dan soporte al proyecto de investigación, el trabajo de campo y el análisis de la información recuperamos la taxonomía TIC -TAC – TEP, la cual, de acuerdo con Dolors Reig (2013) en el estudio, Los Jóvenes en la Era de la </w:t>
      </w:r>
      <w:proofErr w:type="spellStart"/>
      <w:r w:rsidRPr="0016199A">
        <w:rPr>
          <w:rFonts w:ascii="Times New Roman" w:hAnsi="Times New Roman" w:cs="Times New Roman"/>
          <w:sz w:val="24"/>
          <w:szCs w:val="24"/>
        </w:rPr>
        <w:t>Hiperconectividad</w:t>
      </w:r>
      <w:proofErr w:type="spellEnd"/>
      <w:r w:rsidRPr="0016199A">
        <w:rPr>
          <w:rFonts w:ascii="Times New Roman" w:hAnsi="Times New Roman" w:cs="Times New Roman"/>
          <w:sz w:val="24"/>
          <w:szCs w:val="24"/>
        </w:rPr>
        <w:t>: tendencias, claves y miradas</w:t>
      </w:r>
      <w:r w:rsidR="000D1A5F" w:rsidRPr="0016199A">
        <w:rPr>
          <w:rFonts w:ascii="Times New Roman" w:hAnsi="Times New Roman" w:cs="Times New Roman"/>
          <w:sz w:val="24"/>
          <w:szCs w:val="24"/>
        </w:rPr>
        <w:t>;</w:t>
      </w:r>
      <w:r w:rsidRPr="0016199A">
        <w:rPr>
          <w:rFonts w:ascii="Times New Roman" w:hAnsi="Times New Roman" w:cs="Times New Roman"/>
          <w:sz w:val="24"/>
          <w:szCs w:val="24"/>
        </w:rPr>
        <w:t xml:space="preserve"> plantea que la manera en que usamos estos recursos tecnológicos configuran nuestros sentidos y significados de los mismos, el desarrollo de habilidades investigativas e informacionales específicas y el posicionamiento ético frente a éstos; transitando de concebirlas como Tecnologías de la Información y la Comunicación, hacia Tecnologías del Aprendizaje y el Conocimiento e incluso a Tecnologías del Empoderamiento y la Participación.</w:t>
      </w:r>
    </w:p>
    <w:p w14:paraId="205BB32D"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lastRenderedPageBreak/>
        <w:t>En ese sentido el uso del recurso tecnológico por parte de los usuarios observa un carácter heurístico que le da un sentido y significado específico de los mismos para cada individuo o colectivo de individuos, lo cual, constituye en esencia el proceso de apropiación social.</w:t>
      </w:r>
    </w:p>
    <w:p w14:paraId="78F57AFE"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Al respecto</w:t>
      </w:r>
      <w:r w:rsidR="00426B6F" w:rsidRPr="0016199A">
        <w:rPr>
          <w:rFonts w:ascii="Times New Roman" w:hAnsi="Times New Roman" w:cs="Times New Roman"/>
          <w:sz w:val="24"/>
          <w:szCs w:val="24"/>
        </w:rPr>
        <w:t xml:space="preserve"> de la concepción de apropiación social,</w:t>
      </w:r>
      <w:r w:rsidRPr="0016199A">
        <w:rPr>
          <w:rFonts w:ascii="Times New Roman" w:hAnsi="Times New Roman" w:cs="Times New Roman"/>
          <w:sz w:val="24"/>
          <w:szCs w:val="24"/>
        </w:rPr>
        <w:t xml:space="preserve"> </w:t>
      </w:r>
      <w:proofErr w:type="spellStart"/>
      <w:r w:rsidRPr="0016199A">
        <w:rPr>
          <w:rFonts w:ascii="Times New Roman" w:hAnsi="Times New Roman" w:cs="Times New Roman"/>
          <w:sz w:val="24"/>
          <w:szCs w:val="24"/>
        </w:rPr>
        <w:t>Sagástegui</w:t>
      </w:r>
      <w:proofErr w:type="spellEnd"/>
      <w:r w:rsidRPr="0016199A">
        <w:rPr>
          <w:rFonts w:ascii="Times New Roman" w:hAnsi="Times New Roman" w:cs="Times New Roman"/>
          <w:sz w:val="24"/>
          <w:szCs w:val="24"/>
        </w:rPr>
        <w:t xml:space="preserve"> señala: </w:t>
      </w:r>
    </w:p>
    <w:p w14:paraId="7C7C6492" w14:textId="77777777" w:rsidR="006373B4" w:rsidRPr="0016199A" w:rsidRDefault="006373B4" w:rsidP="0016199A">
      <w:pPr>
        <w:spacing w:line="360" w:lineRule="auto"/>
        <w:ind w:left="567"/>
        <w:jc w:val="both"/>
        <w:rPr>
          <w:rFonts w:ascii="Times New Roman" w:hAnsi="Times New Roman" w:cs="Times New Roman"/>
          <w:sz w:val="24"/>
          <w:szCs w:val="24"/>
        </w:rPr>
      </w:pPr>
      <w:r w:rsidRPr="0016199A">
        <w:rPr>
          <w:rFonts w:ascii="Times New Roman" w:hAnsi="Times New Roman" w:cs="Times New Roman"/>
          <w:sz w:val="24"/>
          <w:szCs w:val="24"/>
        </w:rPr>
        <w:t>La apropiación social de Internet enlaza la innovación técnica, el orden simbólico y la escala de lo cotidiano (…) La apropiación social de la tecnología es entendida genéricamente como “una forma de crear significado social desde las actividades cotidianas de la vida diaria”. Esta definición encierra una densidad considerable, ya que alude al complejo entramado de relaciones existentes entre las necesidades, deseos, posibilidades y recursos, de manera que se construye el conocimiento cuando se construye el contexto en donde se produce. Esta perspectiva señala la insuficiencia de las perspectivas teóricas que ubican al contexto social como un escenario “externo” al proceso de producción de información y de conocimiento y que sitúan a los usuarios –individuales y colectivos- como actores que desempeñan un papel principalmente “reactivo” frente a un conjunto de circunstancias “dadas” por el medio social (…) Un principio básico consiste en reconocer que la innovación no depende sólo ni principalmente de factores de influencia cuyo origen está en el “medio social”, sino que son el resultado de la relación dinámica que se establece entre la heterogeneidad de las partes que componen un entorno</w:t>
      </w:r>
      <w:r w:rsidR="00426B6F" w:rsidRPr="0016199A">
        <w:rPr>
          <w:rFonts w:ascii="Times New Roman" w:hAnsi="Times New Roman" w:cs="Times New Roman"/>
          <w:sz w:val="24"/>
          <w:szCs w:val="24"/>
        </w:rPr>
        <w:t xml:space="preserve"> (</w:t>
      </w:r>
      <w:proofErr w:type="spellStart"/>
      <w:r w:rsidR="00426B6F" w:rsidRPr="0016199A">
        <w:rPr>
          <w:rFonts w:ascii="Times New Roman" w:hAnsi="Times New Roman" w:cs="Times New Roman"/>
          <w:sz w:val="24"/>
          <w:szCs w:val="24"/>
        </w:rPr>
        <w:t>Sagástegui</w:t>
      </w:r>
      <w:proofErr w:type="spellEnd"/>
      <w:r w:rsidR="00426B6F" w:rsidRPr="0016199A">
        <w:rPr>
          <w:rFonts w:ascii="Times New Roman" w:hAnsi="Times New Roman" w:cs="Times New Roman"/>
          <w:sz w:val="24"/>
          <w:szCs w:val="24"/>
        </w:rPr>
        <w:t>, 2009, p. 15).</w:t>
      </w:r>
      <w:r w:rsidRPr="0016199A">
        <w:rPr>
          <w:rFonts w:ascii="Times New Roman" w:hAnsi="Times New Roman" w:cs="Times New Roman"/>
          <w:sz w:val="24"/>
          <w:szCs w:val="24"/>
        </w:rPr>
        <w:t xml:space="preserve"> </w:t>
      </w:r>
    </w:p>
    <w:p w14:paraId="4B2B3072" w14:textId="77777777" w:rsidR="000D1A5F"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En ese sentido, las prácticas que se desprenden de la interacción de los individuos con el recurso tecnológico y la comunicación, el intercambio de conocimiento y las posibilidades de colaboración resultantes constituyen los elementos potencialmente transformadores de los propios sujetos y sus contextos desde una lógica dialéctica.</w:t>
      </w:r>
    </w:p>
    <w:p w14:paraId="52EE658C"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Al respecto, Campo y Restrepo entienden por práctica </w:t>
      </w:r>
      <w:r w:rsidR="00426B6F" w:rsidRPr="0016199A">
        <w:rPr>
          <w:rFonts w:ascii="Times New Roman" w:hAnsi="Times New Roman" w:cs="Times New Roman"/>
          <w:sz w:val="24"/>
          <w:szCs w:val="24"/>
        </w:rPr>
        <w:t>“</w:t>
      </w:r>
      <w:r w:rsidRPr="0016199A">
        <w:rPr>
          <w:rFonts w:ascii="Times New Roman" w:hAnsi="Times New Roman" w:cs="Times New Roman"/>
          <w:sz w:val="24"/>
          <w:szCs w:val="24"/>
        </w:rPr>
        <w:t>los modos de la acción cotidiana ya sean intelectuales o materiales-prácticas en plural- que responden a una lógica táctica mediante las cuales el ser humano configura su existencia como individuo y como comunidad construyendo cultura</w:t>
      </w:r>
      <w:r w:rsidR="00426B6F" w:rsidRPr="0016199A">
        <w:rPr>
          <w:rFonts w:ascii="Times New Roman" w:hAnsi="Times New Roman" w:cs="Times New Roman"/>
          <w:sz w:val="24"/>
          <w:szCs w:val="24"/>
        </w:rPr>
        <w:t>”</w:t>
      </w:r>
      <w:r w:rsidRPr="0016199A">
        <w:rPr>
          <w:rFonts w:ascii="Times New Roman" w:hAnsi="Times New Roman" w:cs="Times New Roman"/>
          <w:sz w:val="24"/>
          <w:szCs w:val="24"/>
        </w:rPr>
        <w:t>.</w:t>
      </w:r>
      <w:r w:rsidR="00426B6F" w:rsidRPr="0016199A">
        <w:rPr>
          <w:rFonts w:ascii="Times New Roman" w:hAnsi="Times New Roman" w:cs="Times New Roman"/>
          <w:sz w:val="24"/>
          <w:szCs w:val="24"/>
        </w:rPr>
        <w:t xml:space="preserve"> (Campo &amp; Restrepo, 2002, p. 42)</w:t>
      </w:r>
      <w:r w:rsidRPr="0016199A">
        <w:rPr>
          <w:rFonts w:ascii="Times New Roman" w:hAnsi="Times New Roman" w:cs="Times New Roman"/>
          <w:sz w:val="24"/>
          <w:szCs w:val="24"/>
        </w:rPr>
        <w:t xml:space="preserve"> </w:t>
      </w:r>
    </w:p>
    <w:p w14:paraId="1EBA876D"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Finalmente, los procesos de cambio resultantes de las interacciones y prácticas con los recursos tecnológicos dentro del proceso educativo son entendidos como innovaciones en la medida en que </w:t>
      </w:r>
      <w:r w:rsidRPr="0016199A">
        <w:rPr>
          <w:rFonts w:ascii="Times New Roman" w:hAnsi="Times New Roman" w:cs="Times New Roman"/>
          <w:sz w:val="24"/>
          <w:szCs w:val="24"/>
        </w:rPr>
        <w:lastRenderedPageBreak/>
        <w:t>permiten resolver las dificultades inherentes al mismo de manera creativa, pertinente, sistemática y de corte transversal.</w:t>
      </w:r>
    </w:p>
    <w:p w14:paraId="74EA12B9"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En ese sentido, </w:t>
      </w:r>
      <w:r w:rsidR="00F51928" w:rsidRPr="0016199A">
        <w:rPr>
          <w:rFonts w:ascii="Times New Roman" w:hAnsi="Times New Roman" w:cs="Times New Roman"/>
          <w:sz w:val="24"/>
          <w:szCs w:val="24"/>
        </w:rPr>
        <w:t>se retoma</w:t>
      </w:r>
      <w:r w:rsidRPr="0016199A">
        <w:rPr>
          <w:rFonts w:ascii="Times New Roman" w:hAnsi="Times New Roman" w:cs="Times New Roman"/>
          <w:sz w:val="24"/>
          <w:szCs w:val="24"/>
        </w:rPr>
        <w:t xml:space="preserve"> la concepción de innovación educativa propuesta por Margalef, la cual: </w:t>
      </w:r>
    </w:p>
    <w:p w14:paraId="52DD30E7" w14:textId="77777777" w:rsidR="006373B4" w:rsidRPr="0016199A" w:rsidRDefault="006373B4" w:rsidP="0016199A">
      <w:pPr>
        <w:spacing w:line="360" w:lineRule="auto"/>
        <w:ind w:left="567"/>
        <w:jc w:val="both"/>
        <w:rPr>
          <w:rFonts w:ascii="Times New Roman" w:hAnsi="Times New Roman" w:cs="Times New Roman"/>
          <w:sz w:val="24"/>
          <w:szCs w:val="24"/>
        </w:rPr>
      </w:pPr>
      <w:r w:rsidRPr="0016199A">
        <w:rPr>
          <w:rFonts w:ascii="Times New Roman" w:hAnsi="Times New Roman" w:cs="Times New Roman"/>
          <w:sz w:val="24"/>
          <w:szCs w:val="24"/>
        </w:rPr>
        <w:t>Supone una idea percibida como novedosa por alguien, y a su vez incluye la aceptación de dicha novedad. Implica un cambio que busca la mejora de una práctica educativa. Es un esfuerzo deliberado y planificado encaminado a la mejora cualitativa de los procesos educativos. Conlleva un aprendizaje para quienes se implican activamente en el proceso de innovación. Está relacionado con intereses económicos, sociales e ideológicos que influyen en todo proceso de innovación</w:t>
      </w:r>
      <w:r w:rsidR="00187E65" w:rsidRPr="0016199A">
        <w:rPr>
          <w:rFonts w:ascii="Times New Roman" w:hAnsi="Times New Roman" w:cs="Times New Roman"/>
          <w:sz w:val="24"/>
          <w:szCs w:val="24"/>
        </w:rPr>
        <w:t xml:space="preserve"> (Margalef, 2006, p. 16).</w:t>
      </w:r>
      <w:r w:rsidRPr="0016199A">
        <w:rPr>
          <w:rFonts w:ascii="Times New Roman" w:hAnsi="Times New Roman" w:cs="Times New Roman"/>
          <w:sz w:val="24"/>
          <w:szCs w:val="24"/>
        </w:rPr>
        <w:t xml:space="preserve"> </w:t>
      </w:r>
    </w:p>
    <w:p w14:paraId="0AA9E4C3"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Así tales referentes constituyen el marco teórico conceptual fundamental, aunque no exclusivo, para el acercamiento, la descripción, análisis e interpretación del fenómeno estudiado.</w:t>
      </w:r>
    </w:p>
    <w:p w14:paraId="32B9D453" w14:textId="77777777" w:rsidR="004D2B15"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La opción metodológica es la de realizar un estudio </w:t>
      </w:r>
      <w:r w:rsidR="00F51928" w:rsidRPr="0016199A">
        <w:rPr>
          <w:rFonts w:ascii="Times New Roman" w:hAnsi="Times New Roman" w:cs="Times New Roman"/>
          <w:sz w:val="24"/>
          <w:szCs w:val="24"/>
        </w:rPr>
        <w:t>c</w:t>
      </w:r>
      <w:r w:rsidRPr="0016199A">
        <w:rPr>
          <w:rFonts w:ascii="Times New Roman" w:hAnsi="Times New Roman" w:cs="Times New Roman"/>
          <w:sz w:val="24"/>
          <w:szCs w:val="24"/>
        </w:rPr>
        <w:t xml:space="preserve">ualitativo con enfoque </w:t>
      </w:r>
      <w:proofErr w:type="spellStart"/>
      <w:r w:rsidRPr="0016199A">
        <w:rPr>
          <w:rFonts w:ascii="Times New Roman" w:hAnsi="Times New Roman" w:cs="Times New Roman"/>
          <w:sz w:val="24"/>
          <w:szCs w:val="24"/>
        </w:rPr>
        <w:t>fenomeno</w:t>
      </w:r>
      <w:r w:rsidR="003060DC" w:rsidRPr="0016199A">
        <w:rPr>
          <w:rFonts w:ascii="Times New Roman" w:hAnsi="Times New Roman" w:cs="Times New Roman"/>
          <w:sz w:val="24"/>
          <w:szCs w:val="24"/>
        </w:rPr>
        <w:t>gráfico</w:t>
      </w:r>
      <w:proofErr w:type="spellEnd"/>
      <w:r w:rsidR="003060DC" w:rsidRPr="0016199A">
        <w:rPr>
          <w:rFonts w:ascii="Times New Roman" w:hAnsi="Times New Roman" w:cs="Times New Roman"/>
          <w:sz w:val="24"/>
          <w:szCs w:val="24"/>
        </w:rPr>
        <w:t xml:space="preserve"> </w:t>
      </w:r>
      <w:r w:rsidRPr="0016199A">
        <w:rPr>
          <w:rFonts w:ascii="Times New Roman" w:hAnsi="Times New Roman" w:cs="Times New Roman"/>
          <w:sz w:val="24"/>
          <w:szCs w:val="24"/>
        </w:rPr>
        <w:t>que de acuerdo con</w:t>
      </w:r>
      <w:r w:rsidR="0019213F" w:rsidRPr="0016199A">
        <w:rPr>
          <w:rFonts w:ascii="Times New Roman" w:hAnsi="Times New Roman" w:cs="Times New Roman"/>
          <w:sz w:val="24"/>
          <w:szCs w:val="24"/>
        </w:rPr>
        <w:t xml:space="preserve"> González-Ugalde</w:t>
      </w:r>
      <w:r w:rsidRPr="0016199A">
        <w:rPr>
          <w:rFonts w:ascii="Times New Roman" w:hAnsi="Times New Roman" w:cs="Times New Roman"/>
          <w:sz w:val="24"/>
          <w:szCs w:val="24"/>
        </w:rPr>
        <w:t xml:space="preserve"> (</w:t>
      </w:r>
      <w:r w:rsidR="0019213F" w:rsidRPr="0016199A">
        <w:rPr>
          <w:rFonts w:ascii="Times New Roman" w:hAnsi="Times New Roman" w:cs="Times New Roman"/>
          <w:sz w:val="24"/>
          <w:szCs w:val="24"/>
        </w:rPr>
        <w:t>2014</w:t>
      </w:r>
      <w:r w:rsidR="004D2B15" w:rsidRPr="0016199A">
        <w:rPr>
          <w:rFonts w:ascii="Times New Roman" w:hAnsi="Times New Roman" w:cs="Times New Roman"/>
          <w:sz w:val="24"/>
          <w:szCs w:val="24"/>
        </w:rPr>
        <w:t>),</w:t>
      </w:r>
      <w:r w:rsidR="0019213F" w:rsidRPr="0016199A">
        <w:rPr>
          <w:rFonts w:ascii="Times New Roman" w:hAnsi="Times New Roman" w:cs="Times New Roman"/>
          <w:sz w:val="24"/>
          <w:szCs w:val="24"/>
        </w:rPr>
        <w:t xml:space="preserve"> tiene por objeto de estudio </w:t>
      </w:r>
      <w:r w:rsidR="004D2B15" w:rsidRPr="0016199A">
        <w:rPr>
          <w:rFonts w:ascii="Times New Roman" w:hAnsi="Times New Roman" w:cs="Times New Roman"/>
          <w:sz w:val="24"/>
          <w:szCs w:val="24"/>
        </w:rPr>
        <w:t>el conjunto de formas cualitativamente di</w:t>
      </w:r>
      <w:r w:rsidR="0019213F" w:rsidRPr="0016199A">
        <w:rPr>
          <w:rFonts w:ascii="Times New Roman" w:hAnsi="Times New Roman" w:cs="Times New Roman"/>
          <w:sz w:val="24"/>
          <w:szCs w:val="24"/>
        </w:rPr>
        <w:t>stintas</w:t>
      </w:r>
      <w:r w:rsidR="004D2B15" w:rsidRPr="0016199A">
        <w:rPr>
          <w:rFonts w:ascii="Times New Roman" w:hAnsi="Times New Roman" w:cs="Times New Roman"/>
          <w:sz w:val="24"/>
          <w:szCs w:val="24"/>
        </w:rPr>
        <w:t xml:space="preserve"> </w:t>
      </w:r>
      <w:r w:rsidR="0019213F" w:rsidRPr="0016199A">
        <w:rPr>
          <w:rFonts w:ascii="Times New Roman" w:hAnsi="Times New Roman" w:cs="Times New Roman"/>
          <w:sz w:val="24"/>
          <w:szCs w:val="24"/>
        </w:rPr>
        <w:t>en que los sujetos viven</w:t>
      </w:r>
      <w:r w:rsidR="004D2B15" w:rsidRPr="0016199A">
        <w:rPr>
          <w:rFonts w:ascii="Times New Roman" w:hAnsi="Times New Roman" w:cs="Times New Roman"/>
          <w:sz w:val="24"/>
          <w:szCs w:val="24"/>
        </w:rPr>
        <w:t xml:space="preserve"> </w:t>
      </w:r>
      <w:r w:rsidR="0019213F" w:rsidRPr="0016199A">
        <w:rPr>
          <w:rFonts w:ascii="Times New Roman" w:hAnsi="Times New Roman" w:cs="Times New Roman"/>
          <w:sz w:val="24"/>
          <w:szCs w:val="24"/>
        </w:rPr>
        <w:t xml:space="preserve"> un fenómeno,</w:t>
      </w:r>
      <w:r w:rsidR="004D2B15" w:rsidRPr="0016199A">
        <w:rPr>
          <w:rFonts w:ascii="Times New Roman" w:hAnsi="Times New Roman" w:cs="Times New Roman"/>
          <w:sz w:val="24"/>
          <w:szCs w:val="24"/>
        </w:rPr>
        <w:t xml:space="preserve"> </w:t>
      </w:r>
      <w:r w:rsidR="0019213F" w:rsidRPr="0016199A">
        <w:rPr>
          <w:rFonts w:ascii="Times New Roman" w:hAnsi="Times New Roman" w:cs="Times New Roman"/>
          <w:sz w:val="24"/>
          <w:szCs w:val="24"/>
        </w:rPr>
        <w:t>indagando a profundidad en</w:t>
      </w:r>
      <w:r w:rsidR="004D2B15" w:rsidRPr="0016199A">
        <w:rPr>
          <w:rFonts w:ascii="Times New Roman" w:hAnsi="Times New Roman" w:cs="Times New Roman"/>
          <w:sz w:val="24"/>
          <w:szCs w:val="24"/>
        </w:rPr>
        <w:t xml:space="preserve"> las experiencias de aprendizaje</w:t>
      </w:r>
      <w:r w:rsidR="0019213F" w:rsidRPr="0016199A">
        <w:rPr>
          <w:rFonts w:ascii="Times New Roman" w:hAnsi="Times New Roman" w:cs="Times New Roman"/>
          <w:sz w:val="24"/>
          <w:szCs w:val="24"/>
        </w:rPr>
        <w:t xml:space="preserve"> de los estudiantes y docentes</w:t>
      </w:r>
      <w:r w:rsidR="004D2B15" w:rsidRPr="0016199A">
        <w:rPr>
          <w:rFonts w:ascii="Times New Roman" w:hAnsi="Times New Roman" w:cs="Times New Roman"/>
          <w:sz w:val="24"/>
          <w:szCs w:val="24"/>
        </w:rPr>
        <w:t xml:space="preserve"> en </w:t>
      </w:r>
      <w:r w:rsidR="0019213F" w:rsidRPr="0016199A">
        <w:rPr>
          <w:rFonts w:ascii="Times New Roman" w:hAnsi="Times New Roman" w:cs="Times New Roman"/>
          <w:sz w:val="24"/>
          <w:szCs w:val="24"/>
        </w:rPr>
        <w:t>diferentes niveles</w:t>
      </w:r>
      <w:r w:rsidR="004D2B15" w:rsidRPr="0016199A">
        <w:rPr>
          <w:rFonts w:ascii="Times New Roman" w:hAnsi="Times New Roman" w:cs="Times New Roman"/>
          <w:sz w:val="24"/>
          <w:szCs w:val="24"/>
        </w:rPr>
        <w:t xml:space="preserve"> y áreas </w:t>
      </w:r>
      <w:r w:rsidR="0019213F" w:rsidRPr="0016199A">
        <w:rPr>
          <w:rFonts w:ascii="Times New Roman" w:hAnsi="Times New Roman" w:cs="Times New Roman"/>
          <w:sz w:val="24"/>
          <w:szCs w:val="24"/>
        </w:rPr>
        <w:t xml:space="preserve">de conocimiento </w:t>
      </w:r>
      <w:r w:rsidR="004D2B15" w:rsidRPr="0016199A">
        <w:rPr>
          <w:rFonts w:ascii="Times New Roman" w:hAnsi="Times New Roman" w:cs="Times New Roman"/>
          <w:sz w:val="24"/>
          <w:szCs w:val="24"/>
        </w:rPr>
        <w:t>del sistema educa</w:t>
      </w:r>
      <w:r w:rsidR="0019213F" w:rsidRPr="0016199A">
        <w:rPr>
          <w:rFonts w:ascii="Times New Roman" w:hAnsi="Times New Roman" w:cs="Times New Roman"/>
          <w:sz w:val="24"/>
          <w:szCs w:val="24"/>
        </w:rPr>
        <w:t>tivo.</w:t>
      </w:r>
    </w:p>
    <w:p w14:paraId="1E133292"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Objeto de estudio: Apropiación de las TIC</w:t>
      </w:r>
      <w:r w:rsidR="00F51928" w:rsidRPr="0016199A">
        <w:rPr>
          <w:rFonts w:ascii="Times New Roman" w:hAnsi="Times New Roman" w:cs="Times New Roman"/>
          <w:sz w:val="24"/>
          <w:szCs w:val="24"/>
        </w:rPr>
        <w:t xml:space="preserve"> (TAC, TEP)</w:t>
      </w:r>
      <w:r w:rsidRPr="0016199A">
        <w:rPr>
          <w:rFonts w:ascii="Times New Roman" w:hAnsi="Times New Roman" w:cs="Times New Roman"/>
          <w:sz w:val="24"/>
          <w:szCs w:val="24"/>
        </w:rPr>
        <w:t xml:space="preserve"> y su </w:t>
      </w:r>
      <w:r w:rsidR="00F51928" w:rsidRPr="0016199A">
        <w:rPr>
          <w:rFonts w:ascii="Times New Roman" w:hAnsi="Times New Roman" w:cs="Times New Roman"/>
          <w:sz w:val="24"/>
          <w:szCs w:val="24"/>
        </w:rPr>
        <w:t>r</w:t>
      </w:r>
      <w:r w:rsidRPr="0016199A">
        <w:rPr>
          <w:rFonts w:ascii="Times New Roman" w:hAnsi="Times New Roman" w:cs="Times New Roman"/>
          <w:sz w:val="24"/>
          <w:szCs w:val="24"/>
        </w:rPr>
        <w:t xml:space="preserve">elación con la presencia de </w:t>
      </w:r>
      <w:r w:rsidR="00F51928" w:rsidRPr="0016199A">
        <w:rPr>
          <w:rFonts w:ascii="Times New Roman" w:hAnsi="Times New Roman" w:cs="Times New Roman"/>
          <w:sz w:val="24"/>
          <w:szCs w:val="24"/>
        </w:rPr>
        <w:t>p</w:t>
      </w:r>
      <w:r w:rsidRPr="0016199A">
        <w:rPr>
          <w:rFonts w:ascii="Times New Roman" w:hAnsi="Times New Roman" w:cs="Times New Roman"/>
          <w:sz w:val="24"/>
          <w:szCs w:val="24"/>
        </w:rPr>
        <w:t xml:space="preserve">rácticas </w:t>
      </w:r>
      <w:r w:rsidR="00F51928" w:rsidRPr="0016199A">
        <w:rPr>
          <w:rFonts w:ascii="Times New Roman" w:hAnsi="Times New Roman" w:cs="Times New Roman"/>
          <w:sz w:val="24"/>
          <w:szCs w:val="24"/>
        </w:rPr>
        <w:t>i</w:t>
      </w:r>
      <w:r w:rsidRPr="0016199A">
        <w:rPr>
          <w:rFonts w:ascii="Times New Roman" w:hAnsi="Times New Roman" w:cs="Times New Roman"/>
          <w:sz w:val="24"/>
          <w:szCs w:val="24"/>
        </w:rPr>
        <w:t xml:space="preserve">nnovadoras en </w:t>
      </w:r>
      <w:r w:rsidR="00F51928" w:rsidRPr="0016199A">
        <w:rPr>
          <w:rFonts w:ascii="Times New Roman" w:hAnsi="Times New Roman" w:cs="Times New Roman"/>
          <w:sz w:val="24"/>
          <w:szCs w:val="24"/>
        </w:rPr>
        <w:t>d</w:t>
      </w:r>
      <w:r w:rsidR="002342E1" w:rsidRPr="0016199A">
        <w:rPr>
          <w:rFonts w:ascii="Times New Roman" w:hAnsi="Times New Roman" w:cs="Times New Roman"/>
          <w:sz w:val="24"/>
          <w:szCs w:val="24"/>
        </w:rPr>
        <w:t xml:space="preserve">ocentes en </w:t>
      </w:r>
      <w:r w:rsidR="00F51928" w:rsidRPr="0016199A">
        <w:rPr>
          <w:rFonts w:ascii="Times New Roman" w:hAnsi="Times New Roman" w:cs="Times New Roman"/>
          <w:sz w:val="24"/>
          <w:szCs w:val="24"/>
        </w:rPr>
        <w:t>f</w:t>
      </w:r>
      <w:r w:rsidR="002342E1" w:rsidRPr="0016199A">
        <w:rPr>
          <w:rFonts w:ascii="Times New Roman" w:hAnsi="Times New Roman" w:cs="Times New Roman"/>
          <w:sz w:val="24"/>
          <w:szCs w:val="24"/>
        </w:rPr>
        <w:t>ormación</w:t>
      </w:r>
      <w:r w:rsidRPr="0016199A">
        <w:rPr>
          <w:rFonts w:ascii="Times New Roman" w:hAnsi="Times New Roman" w:cs="Times New Roman"/>
          <w:sz w:val="24"/>
          <w:szCs w:val="24"/>
        </w:rPr>
        <w:t xml:space="preserve"> de la ENMJN desde una </w:t>
      </w:r>
      <w:r w:rsidR="00F51928" w:rsidRPr="0016199A">
        <w:rPr>
          <w:rFonts w:ascii="Times New Roman" w:hAnsi="Times New Roman" w:cs="Times New Roman"/>
          <w:sz w:val="24"/>
          <w:szCs w:val="24"/>
        </w:rPr>
        <w:t>p</w:t>
      </w:r>
      <w:r w:rsidRPr="0016199A">
        <w:rPr>
          <w:rFonts w:ascii="Times New Roman" w:hAnsi="Times New Roman" w:cs="Times New Roman"/>
          <w:sz w:val="24"/>
          <w:szCs w:val="24"/>
        </w:rPr>
        <w:t xml:space="preserve">erspectiva </w:t>
      </w:r>
      <w:proofErr w:type="spellStart"/>
      <w:r w:rsidR="00F51928" w:rsidRPr="0016199A">
        <w:rPr>
          <w:rFonts w:ascii="Times New Roman" w:hAnsi="Times New Roman" w:cs="Times New Roman"/>
          <w:sz w:val="24"/>
          <w:szCs w:val="24"/>
        </w:rPr>
        <w:t>t</w:t>
      </w:r>
      <w:r w:rsidRPr="0016199A">
        <w:rPr>
          <w:rFonts w:ascii="Times New Roman" w:hAnsi="Times New Roman" w:cs="Times New Roman"/>
          <w:sz w:val="24"/>
          <w:szCs w:val="24"/>
        </w:rPr>
        <w:t>ecnosociocultural</w:t>
      </w:r>
      <w:proofErr w:type="spellEnd"/>
      <w:r w:rsidRPr="0016199A">
        <w:rPr>
          <w:rFonts w:ascii="Times New Roman" w:hAnsi="Times New Roman" w:cs="Times New Roman"/>
          <w:sz w:val="24"/>
          <w:szCs w:val="24"/>
        </w:rPr>
        <w:t xml:space="preserve">.  </w:t>
      </w:r>
    </w:p>
    <w:p w14:paraId="6187CA47" w14:textId="77777777" w:rsidR="002342E1"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Muestra: </w:t>
      </w:r>
      <w:r w:rsidR="0082412B" w:rsidRPr="0016199A">
        <w:rPr>
          <w:rFonts w:ascii="Times New Roman" w:hAnsi="Times New Roman" w:cs="Times New Roman"/>
          <w:sz w:val="24"/>
          <w:szCs w:val="24"/>
        </w:rPr>
        <w:t>9</w:t>
      </w:r>
      <w:r w:rsidR="00BC4BE0" w:rsidRPr="0016199A">
        <w:rPr>
          <w:rFonts w:ascii="Times New Roman" w:hAnsi="Times New Roman" w:cs="Times New Roman"/>
          <w:sz w:val="24"/>
          <w:szCs w:val="24"/>
        </w:rPr>
        <w:t xml:space="preserve"> </w:t>
      </w:r>
      <w:r w:rsidR="00F51928" w:rsidRPr="0016199A">
        <w:rPr>
          <w:rFonts w:ascii="Times New Roman" w:hAnsi="Times New Roman" w:cs="Times New Roman"/>
          <w:sz w:val="24"/>
          <w:szCs w:val="24"/>
        </w:rPr>
        <w:t>d</w:t>
      </w:r>
      <w:r w:rsidRPr="0016199A">
        <w:rPr>
          <w:rFonts w:ascii="Times New Roman" w:hAnsi="Times New Roman" w:cs="Times New Roman"/>
          <w:sz w:val="24"/>
          <w:szCs w:val="24"/>
        </w:rPr>
        <w:t xml:space="preserve">ocentes en </w:t>
      </w:r>
      <w:r w:rsidR="00F51928" w:rsidRPr="0016199A">
        <w:rPr>
          <w:rFonts w:ascii="Times New Roman" w:hAnsi="Times New Roman" w:cs="Times New Roman"/>
          <w:sz w:val="24"/>
          <w:szCs w:val="24"/>
        </w:rPr>
        <w:t>f</w:t>
      </w:r>
      <w:r w:rsidRPr="0016199A">
        <w:rPr>
          <w:rFonts w:ascii="Times New Roman" w:hAnsi="Times New Roman" w:cs="Times New Roman"/>
          <w:sz w:val="24"/>
          <w:szCs w:val="24"/>
        </w:rPr>
        <w:t>ormación de la LEP 2012 en la Escuela Nacional para Maestras de Jardines de Niños</w:t>
      </w:r>
      <w:r w:rsidR="002342E1" w:rsidRPr="0016199A">
        <w:rPr>
          <w:rFonts w:ascii="Times New Roman" w:hAnsi="Times New Roman" w:cs="Times New Roman"/>
          <w:sz w:val="24"/>
          <w:szCs w:val="24"/>
        </w:rPr>
        <w:t xml:space="preserve">. </w:t>
      </w:r>
    </w:p>
    <w:p w14:paraId="3167EB52"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Objetivos de investigación:</w:t>
      </w:r>
    </w:p>
    <w:p w14:paraId="7ABB8758"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1.</w:t>
      </w:r>
      <w:r w:rsidRPr="0016199A">
        <w:rPr>
          <w:rFonts w:ascii="Times New Roman" w:hAnsi="Times New Roman" w:cs="Times New Roman"/>
          <w:sz w:val="24"/>
          <w:szCs w:val="24"/>
        </w:rPr>
        <w:tab/>
        <w:t>Analizar los modos de apropiación tecnológica derivados de procesos educativos formales e informales presentes en los estudiantes de la muestra seleccionada.</w:t>
      </w:r>
    </w:p>
    <w:p w14:paraId="07444404"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1.1</w:t>
      </w:r>
      <w:r w:rsidRPr="0016199A">
        <w:rPr>
          <w:rFonts w:ascii="Times New Roman" w:hAnsi="Times New Roman" w:cs="Times New Roman"/>
          <w:sz w:val="24"/>
          <w:szCs w:val="24"/>
        </w:rPr>
        <w:tab/>
        <w:t xml:space="preserve">Identificar los procesos de apropiación tecnológica presentes en los estudiantes de la muestra seleccionada </w:t>
      </w:r>
    </w:p>
    <w:p w14:paraId="60F20978"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lastRenderedPageBreak/>
        <w:t>1.2</w:t>
      </w:r>
      <w:r w:rsidRPr="0016199A">
        <w:rPr>
          <w:rFonts w:ascii="Times New Roman" w:hAnsi="Times New Roman" w:cs="Times New Roman"/>
          <w:sz w:val="24"/>
          <w:szCs w:val="24"/>
        </w:rPr>
        <w:tab/>
        <w:t>Explicar e interpretar la relación de los procesos de apropiación tecnológica con los escenarios y prácticas educativas formales e informales en las que se encuentran inmersos los estudiantes de la muestra seleccionada.</w:t>
      </w:r>
    </w:p>
    <w:p w14:paraId="40622D64"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1.3</w:t>
      </w:r>
      <w:r w:rsidRPr="0016199A">
        <w:rPr>
          <w:rFonts w:ascii="Times New Roman" w:hAnsi="Times New Roman" w:cs="Times New Roman"/>
          <w:sz w:val="24"/>
          <w:szCs w:val="24"/>
        </w:rPr>
        <w:tab/>
        <w:t>Valorar el carácter innovador y transversal de las prácticas resultantes de los procesos de apropiación tecnológica en los estudiantes de la muestra seleccionada.</w:t>
      </w:r>
    </w:p>
    <w:p w14:paraId="11742548"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Procedimiento: </w:t>
      </w:r>
    </w:p>
    <w:p w14:paraId="2FC6E75E"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w:t>
      </w:r>
      <w:r w:rsidRPr="0016199A">
        <w:rPr>
          <w:rFonts w:ascii="Times New Roman" w:hAnsi="Times New Roman" w:cs="Times New Roman"/>
          <w:sz w:val="24"/>
          <w:szCs w:val="24"/>
        </w:rPr>
        <w:tab/>
        <w:t xml:space="preserve">Muestra representativa: Selección, seguimiento y análisis de las experiencias de </w:t>
      </w:r>
      <w:r w:rsidR="00BC4BE0" w:rsidRPr="0016199A">
        <w:rPr>
          <w:rFonts w:ascii="Times New Roman" w:hAnsi="Times New Roman" w:cs="Times New Roman"/>
          <w:sz w:val="24"/>
          <w:szCs w:val="24"/>
        </w:rPr>
        <w:t xml:space="preserve">Docentes en Formación </w:t>
      </w:r>
      <w:r w:rsidRPr="0016199A">
        <w:rPr>
          <w:rFonts w:ascii="Times New Roman" w:hAnsi="Times New Roman" w:cs="Times New Roman"/>
          <w:sz w:val="24"/>
          <w:szCs w:val="24"/>
        </w:rPr>
        <w:t xml:space="preserve">integrantes de la muestra seleccionada. (Abril 2018 – junio 2020). (Primer corte: </w:t>
      </w:r>
      <w:r w:rsidR="00D94801">
        <w:rPr>
          <w:rFonts w:ascii="Times New Roman" w:hAnsi="Times New Roman" w:cs="Times New Roman"/>
          <w:sz w:val="24"/>
          <w:szCs w:val="24"/>
        </w:rPr>
        <w:t>abril de 2018</w:t>
      </w:r>
      <w:r w:rsidRPr="0016199A">
        <w:rPr>
          <w:rFonts w:ascii="Times New Roman" w:hAnsi="Times New Roman" w:cs="Times New Roman"/>
          <w:sz w:val="24"/>
          <w:szCs w:val="24"/>
        </w:rPr>
        <w:t>, segundo corte:</w:t>
      </w:r>
      <w:r w:rsidR="00D94801">
        <w:rPr>
          <w:rFonts w:ascii="Times New Roman" w:hAnsi="Times New Roman" w:cs="Times New Roman"/>
          <w:sz w:val="24"/>
          <w:szCs w:val="24"/>
        </w:rPr>
        <w:t xml:space="preserve"> </w:t>
      </w:r>
      <w:r w:rsidR="00D94801" w:rsidRPr="00D94801">
        <w:rPr>
          <w:rFonts w:ascii="Times New Roman" w:hAnsi="Times New Roman" w:cs="Times New Roman"/>
          <w:sz w:val="24"/>
          <w:szCs w:val="24"/>
        </w:rPr>
        <w:t>octubre de 2018</w:t>
      </w:r>
      <w:r w:rsidRPr="0016199A">
        <w:rPr>
          <w:rFonts w:ascii="Times New Roman" w:hAnsi="Times New Roman" w:cs="Times New Roman"/>
          <w:sz w:val="24"/>
          <w:szCs w:val="24"/>
        </w:rPr>
        <w:t>, tercer corte:</w:t>
      </w:r>
      <w:r w:rsidR="00D94801">
        <w:rPr>
          <w:rFonts w:ascii="Times New Roman" w:hAnsi="Times New Roman" w:cs="Times New Roman"/>
          <w:sz w:val="24"/>
          <w:szCs w:val="24"/>
        </w:rPr>
        <w:t xml:space="preserve"> </w:t>
      </w:r>
      <w:r w:rsidR="00D94801" w:rsidRPr="00D94801">
        <w:rPr>
          <w:rFonts w:ascii="Times New Roman" w:hAnsi="Times New Roman" w:cs="Times New Roman"/>
          <w:sz w:val="24"/>
          <w:szCs w:val="24"/>
        </w:rPr>
        <w:t>abril 2019</w:t>
      </w:r>
      <w:r w:rsidR="00D94801">
        <w:rPr>
          <w:rFonts w:ascii="Times New Roman" w:hAnsi="Times New Roman" w:cs="Times New Roman"/>
          <w:sz w:val="24"/>
          <w:szCs w:val="24"/>
        </w:rPr>
        <w:t>,</w:t>
      </w:r>
      <w:r w:rsidRPr="0016199A">
        <w:rPr>
          <w:rFonts w:ascii="Times New Roman" w:hAnsi="Times New Roman" w:cs="Times New Roman"/>
          <w:sz w:val="24"/>
          <w:szCs w:val="24"/>
        </w:rPr>
        <w:t xml:space="preserve"> cuarto corte: </w:t>
      </w:r>
      <w:r w:rsidR="00D94801" w:rsidRPr="00D94801">
        <w:rPr>
          <w:rFonts w:ascii="Times New Roman" w:hAnsi="Times New Roman" w:cs="Times New Roman"/>
          <w:sz w:val="24"/>
          <w:szCs w:val="24"/>
        </w:rPr>
        <w:t>octubre 2019</w:t>
      </w:r>
      <w:r w:rsidR="00D94801">
        <w:rPr>
          <w:rFonts w:ascii="Times New Roman" w:hAnsi="Times New Roman" w:cs="Times New Roman"/>
          <w:sz w:val="24"/>
          <w:szCs w:val="24"/>
        </w:rPr>
        <w:t>,</w:t>
      </w:r>
      <w:r w:rsidR="00D94801" w:rsidRPr="00D94801">
        <w:rPr>
          <w:rFonts w:ascii="Times New Roman" w:hAnsi="Times New Roman" w:cs="Times New Roman"/>
          <w:sz w:val="24"/>
          <w:szCs w:val="24"/>
        </w:rPr>
        <w:t xml:space="preserve"> </w:t>
      </w:r>
      <w:r w:rsidR="00D94801">
        <w:rPr>
          <w:rFonts w:ascii="Times New Roman" w:hAnsi="Times New Roman" w:cs="Times New Roman"/>
          <w:sz w:val="24"/>
          <w:szCs w:val="24"/>
        </w:rPr>
        <w:t xml:space="preserve">quinto corte: </w:t>
      </w:r>
      <w:r w:rsidRPr="0016199A">
        <w:rPr>
          <w:rFonts w:ascii="Times New Roman" w:hAnsi="Times New Roman" w:cs="Times New Roman"/>
          <w:sz w:val="24"/>
          <w:szCs w:val="24"/>
        </w:rPr>
        <w:t>abril – junio 2020).</w:t>
      </w:r>
    </w:p>
    <w:p w14:paraId="7CA6BB11"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 •</w:t>
      </w:r>
      <w:r w:rsidRPr="0016199A">
        <w:rPr>
          <w:rFonts w:ascii="Times New Roman" w:hAnsi="Times New Roman" w:cs="Times New Roman"/>
          <w:sz w:val="24"/>
          <w:szCs w:val="24"/>
        </w:rPr>
        <w:tab/>
        <w:t>Entrevistas semiestructuradas a las(os) estudiantes de la muestra seleccionada. Entrevista 1: abril 2018, entrevista 2: octubre 2018, entrevista 3: abril 2019, entrevista 4: octubre 2019 y entrevista 5: mayo 2020).</w:t>
      </w:r>
    </w:p>
    <w:p w14:paraId="236364AD" w14:textId="77777777" w:rsidR="006373B4"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w:t>
      </w:r>
      <w:r w:rsidRPr="0016199A">
        <w:rPr>
          <w:rFonts w:ascii="Times New Roman" w:hAnsi="Times New Roman" w:cs="Times New Roman"/>
          <w:sz w:val="24"/>
          <w:szCs w:val="24"/>
        </w:rPr>
        <w:tab/>
        <w:t xml:space="preserve">Análisis </w:t>
      </w:r>
      <w:proofErr w:type="spellStart"/>
      <w:r w:rsidR="004D2B15" w:rsidRPr="0016199A">
        <w:rPr>
          <w:rFonts w:ascii="Times New Roman" w:hAnsi="Times New Roman" w:cs="Times New Roman"/>
          <w:sz w:val="24"/>
          <w:szCs w:val="24"/>
        </w:rPr>
        <w:t>fenomenográfico</w:t>
      </w:r>
      <w:proofErr w:type="spellEnd"/>
      <w:r w:rsidR="004D2B15" w:rsidRPr="0016199A">
        <w:rPr>
          <w:rFonts w:ascii="Times New Roman" w:hAnsi="Times New Roman" w:cs="Times New Roman"/>
          <w:sz w:val="24"/>
          <w:szCs w:val="24"/>
        </w:rPr>
        <w:t xml:space="preserve"> </w:t>
      </w:r>
      <w:r w:rsidRPr="0016199A">
        <w:rPr>
          <w:rFonts w:ascii="Times New Roman" w:hAnsi="Times New Roman" w:cs="Times New Roman"/>
          <w:sz w:val="24"/>
          <w:szCs w:val="24"/>
        </w:rPr>
        <w:t>de la información, interpretación de los resultados y elaboración del informe. (Primer informe: octubre de 2018, segundo informe: abril 2019, tercer informe: octubre 2019 y cuarto informe: junio 2020).</w:t>
      </w:r>
    </w:p>
    <w:p w14:paraId="371A1119" w14:textId="77777777" w:rsidR="00BC4BE0" w:rsidRPr="0016199A" w:rsidRDefault="006373B4"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w:t>
      </w:r>
      <w:r w:rsidRPr="0016199A">
        <w:rPr>
          <w:rFonts w:ascii="Times New Roman" w:hAnsi="Times New Roman" w:cs="Times New Roman"/>
          <w:sz w:val="24"/>
          <w:szCs w:val="24"/>
        </w:rPr>
        <w:tab/>
        <w:t xml:space="preserve">Validación de los hallazgos: triangulación de los hallazgos – referentes teórico - conceptuales, perspectiva de los actores involucrados y especialistas en el tema. </w:t>
      </w:r>
    </w:p>
    <w:p w14:paraId="7E0EB429" w14:textId="77777777" w:rsidR="00BC4BE0" w:rsidRPr="0083194B" w:rsidRDefault="00CD5EB5" w:rsidP="0016199A">
      <w:pPr>
        <w:spacing w:line="360" w:lineRule="auto"/>
        <w:jc w:val="both"/>
        <w:rPr>
          <w:rFonts w:ascii="Calibri" w:eastAsia="Calibri" w:hAnsi="Calibri" w:cs="Calibri"/>
          <w:b/>
          <w:sz w:val="28"/>
          <w:szCs w:val="28"/>
        </w:rPr>
      </w:pPr>
      <w:r w:rsidRPr="0083194B">
        <w:rPr>
          <w:rFonts w:ascii="Calibri" w:eastAsia="Calibri" w:hAnsi="Calibri" w:cs="Calibri"/>
          <w:b/>
          <w:sz w:val="28"/>
          <w:szCs w:val="28"/>
        </w:rPr>
        <w:t xml:space="preserve">Resultados preliminares </w:t>
      </w:r>
    </w:p>
    <w:p w14:paraId="15227F0F" w14:textId="77777777" w:rsidR="001A490A" w:rsidRDefault="001A490A" w:rsidP="001A490A">
      <w:pPr>
        <w:spacing w:line="360" w:lineRule="auto"/>
        <w:jc w:val="right"/>
        <w:rPr>
          <w:rFonts w:ascii="Times New Roman" w:hAnsi="Times New Roman" w:cs="Times New Roman"/>
          <w:i/>
          <w:sz w:val="16"/>
          <w:szCs w:val="16"/>
        </w:rPr>
      </w:pPr>
      <w:r>
        <w:rPr>
          <w:rFonts w:ascii="Times New Roman" w:hAnsi="Times New Roman" w:cs="Times New Roman"/>
          <w:i/>
          <w:sz w:val="16"/>
          <w:szCs w:val="16"/>
        </w:rPr>
        <w:t xml:space="preserve">“Hoy en día el ser humano es uno con la tecnología, </w:t>
      </w:r>
    </w:p>
    <w:p w14:paraId="67712728" w14:textId="77777777" w:rsidR="001A490A" w:rsidRDefault="001A490A" w:rsidP="001A490A">
      <w:pPr>
        <w:spacing w:line="360" w:lineRule="auto"/>
        <w:jc w:val="right"/>
        <w:rPr>
          <w:rFonts w:ascii="Times New Roman" w:hAnsi="Times New Roman" w:cs="Times New Roman"/>
          <w:i/>
          <w:sz w:val="16"/>
          <w:szCs w:val="16"/>
        </w:rPr>
      </w:pPr>
      <w:r>
        <w:rPr>
          <w:rFonts w:ascii="Times New Roman" w:hAnsi="Times New Roman" w:cs="Times New Roman"/>
          <w:i/>
          <w:sz w:val="16"/>
          <w:szCs w:val="16"/>
        </w:rPr>
        <w:t>pero puede ser mucho más si la usa como herramienta prioritaria”</w:t>
      </w:r>
    </w:p>
    <w:p w14:paraId="7AF81905" w14:textId="77777777" w:rsidR="001A490A" w:rsidRDefault="001A490A" w:rsidP="001A490A">
      <w:pPr>
        <w:spacing w:line="360" w:lineRule="auto"/>
        <w:jc w:val="right"/>
        <w:rPr>
          <w:rFonts w:ascii="Times New Roman" w:hAnsi="Times New Roman" w:cs="Times New Roman"/>
          <w:i/>
          <w:sz w:val="16"/>
          <w:szCs w:val="16"/>
        </w:rPr>
      </w:pPr>
      <w:r>
        <w:rPr>
          <w:rFonts w:ascii="Times New Roman" w:hAnsi="Times New Roman" w:cs="Times New Roman"/>
          <w:i/>
          <w:sz w:val="16"/>
          <w:szCs w:val="16"/>
        </w:rPr>
        <w:t>Diana Laura Lara C.</w:t>
      </w:r>
    </w:p>
    <w:p w14:paraId="1AE4DFD0" w14:textId="77777777" w:rsidR="00D94801" w:rsidRDefault="006519AA" w:rsidP="001A490A">
      <w:pPr>
        <w:spacing w:line="360" w:lineRule="auto"/>
        <w:jc w:val="right"/>
        <w:rPr>
          <w:rFonts w:ascii="Times New Roman" w:hAnsi="Times New Roman" w:cs="Times New Roman"/>
          <w:i/>
          <w:sz w:val="16"/>
          <w:szCs w:val="16"/>
        </w:rPr>
      </w:pPr>
      <w:r>
        <w:rPr>
          <w:rFonts w:ascii="Times New Roman" w:hAnsi="Times New Roman" w:cs="Times New Roman"/>
          <w:i/>
          <w:sz w:val="16"/>
          <w:szCs w:val="16"/>
        </w:rPr>
        <w:t>“Nosotros nos adaptamos, nuestra descendencia evolucionará haciendo</w:t>
      </w:r>
    </w:p>
    <w:p w14:paraId="596ADFF0" w14:textId="77777777" w:rsidR="006519AA" w:rsidRDefault="006519AA" w:rsidP="001A490A">
      <w:pPr>
        <w:spacing w:line="360" w:lineRule="auto"/>
        <w:jc w:val="right"/>
        <w:rPr>
          <w:rFonts w:ascii="Times New Roman" w:hAnsi="Times New Roman" w:cs="Times New Roman"/>
          <w:i/>
          <w:sz w:val="16"/>
          <w:szCs w:val="16"/>
        </w:rPr>
      </w:pPr>
      <w:r>
        <w:rPr>
          <w:rFonts w:ascii="Times New Roman" w:hAnsi="Times New Roman" w:cs="Times New Roman"/>
          <w:i/>
          <w:sz w:val="16"/>
          <w:szCs w:val="16"/>
        </w:rPr>
        <w:t xml:space="preserve"> de las tecnologías la profundidad de su realidad creando mentes abiertas”</w:t>
      </w:r>
    </w:p>
    <w:p w14:paraId="741DEEEC" w14:textId="77777777" w:rsidR="006519AA" w:rsidRDefault="006519AA" w:rsidP="001A490A">
      <w:pPr>
        <w:spacing w:line="360" w:lineRule="auto"/>
        <w:jc w:val="right"/>
        <w:rPr>
          <w:rFonts w:ascii="Times New Roman" w:hAnsi="Times New Roman" w:cs="Times New Roman"/>
          <w:i/>
          <w:sz w:val="16"/>
          <w:szCs w:val="16"/>
        </w:rPr>
      </w:pPr>
      <w:r>
        <w:rPr>
          <w:rFonts w:ascii="Times New Roman" w:hAnsi="Times New Roman" w:cs="Times New Roman"/>
          <w:i/>
          <w:sz w:val="16"/>
          <w:szCs w:val="16"/>
        </w:rPr>
        <w:t>Elizabeth Y. Rodríguez González</w:t>
      </w:r>
    </w:p>
    <w:p w14:paraId="3B63D3CA" w14:textId="77777777" w:rsidR="006266D3" w:rsidRDefault="006266D3" w:rsidP="001A490A">
      <w:pPr>
        <w:spacing w:line="360" w:lineRule="auto"/>
        <w:jc w:val="right"/>
        <w:rPr>
          <w:rFonts w:ascii="Times New Roman" w:hAnsi="Times New Roman" w:cs="Times New Roman"/>
          <w:i/>
          <w:sz w:val="16"/>
          <w:szCs w:val="16"/>
        </w:rPr>
      </w:pPr>
      <w:r>
        <w:rPr>
          <w:rFonts w:ascii="Times New Roman" w:hAnsi="Times New Roman" w:cs="Times New Roman"/>
          <w:i/>
          <w:sz w:val="16"/>
          <w:szCs w:val="16"/>
        </w:rPr>
        <w:t>“Las tecnologías rompen la barrera del tiempo y el espacio y son clave</w:t>
      </w:r>
    </w:p>
    <w:p w14:paraId="7FC0B030" w14:textId="77777777" w:rsidR="006266D3" w:rsidRDefault="006266D3" w:rsidP="001A490A">
      <w:pPr>
        <w:spacing w:line="360" w:lineRule="auto"/>
        <w:jc w:val="right"/>
        <w:rPr>
          <w:rFonts w:ascii="Times New Roman" w:hAnsi="Times New Roman" w:cs="Times New Roman"/>
          <w:i/>
          <w:sz w:val="16"/>
          <w:szCs w:val="16"/>
        </w:rPr>
      </w:pPr>
      <w:r>
        <w:rPr>
          <w:rFonts w:ascii="Times New Roman" w:hAnsi="Times New Roman" w:cs="Times New Roman"/>
          <w:i/>
          <w:sz w:val="16"/>
          <w:szCs w:val="16"/>
        </w:rPr>
        <w:t>primordial para la innovación de la sociedad”</w:t>
      </w:r>
    </w:p>
    <w:p w14:paraId="1E343067" w14:textId="77777777" w:rsidR="006266D3" w:rsidRPr="001A490A" w:rsidRDefault="006266D3" w:rsidP="001A490A">
      <w:pPr>
        <w:spacing w:line="360" w:lineRule="auto"/>
        <w:jc w:val="right"/>
        <w:rPr>
          <w:rFonts w:ascii="Times New Roman" w:hAnsi="Times New Roman" w:cs="Times New Roman"/>
          <w:i/>
          <w:sz w:val="16"/>
          <w:szCs w:val="16"/>
        </w:rPr>
      </w:pPr>
      <w:r>
        <w:rPr>
          <w:rFonts w:ascii="Times New Roman" w:hAnsi="Times New Roman" w:cs="Times New Roman"/>
          <w:i/>
          <w:sz w:val="16"/>
          <w:szCs w:val="16"/>
        </w:rPr>
        <w:lastRenderedPageBreak/>
        <w:t>Diana Paola</w:t>
      </w:r>
    </w:p>
    <w:p w14:paraId="5331A8C6" w14:textId="77777777" w:rsidR="000E0932"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En la muestra correspondiente a la primera entrevista se observa que las experiencias antecedentes de acercamiento a las TIC respecto de la Formación Inicial tuvieron lugar en ambientes educativos formales de manera preponderante aunque también existen evidencias de interacción con los recursos tecnológicos en ambientes informales relacionados con las actividades cotidianas de interacción social dentro y</w:t>
      </w:r>
      <w:r w:rsidR="00277EDE" w:rsidRPr="0016199A">
        <w:rPr>
          <w:rFonts w:ascii="Times New Roman" w:hAnsi="Times New Roman" w:cs="Times New Roman"/>
          <w:sz w:val="24"/>
          <w:szCs w:val="24"/>
        </w:rPr>
        <w:t xml:space="preserve"> fuera de sus grupos familiares; observándose así</w:t>
      </w:r>
      <w:r w:rsidR="009F031E" w:rsidRPr="0016199A">
        <w:rPr>
          <w:rFonts w:ascii="Times New Roman" w:hAnsi="Times New Roman" w:cs="Times New Roman"/>
          <w:sz w:val="24"/>
          <w:szCs w:val="24"/>
        </w:rPr>
        <w:t xml:space="preserve"> evidencia de</w:t>
      </w:r>
      <w:r w:rsidR="00277EDE" w:rsidRPr="0016199A">
        <w:rPr>
          <w:rFonts w:ascii="Times New Roman" w:hAnsi="Times New Roman" w:cs="Times New Roman"/>
          <w:sz w:val="24"/>
          <w:szCs w:val="24"/>
        </w:rPr>
        <w:t xml:space="preserve"> un proceso de apropiación inicialmente dado en el orden de lo técnico y uso cotidiano</w:t>
      </w:r>
      <w:r w:rsidR="000E0932" w:rsidRPr="0016199A">
        <w:rPr>
          <w:rFonts w:ascii="Times New Roman" w:hAnsi="Times New Roman" w:cs="Times New Roman"/>
          <w:sz w:val="24"/>
          <w:szCs w:val="24"/>
        </w:rPr>
        <w:t>.</w:t>
      </w:r>
    </w:p>
    <w:p w14:paraId="3324871A" w14:textId="77777777" w:rsidR="00AD620E" w:rsidRPr="0083194B" w:rsidRDefault="00AD620E" w:rsidP="0016199A">
      <w:pPr>
        <w:spacing w:line="360" w:lineRule="auto"/>
        <w:jc w:val="both"/>
        <w:rPr>
          <w:rFonts w:ascii="Calibri" w:eastAsia="Calibri" w:hAnsi="Calibri" w:cs="Calibri"/>
          <w:b/>
          <w:sz w:val="28"/>
          <w:szCs w:val="28"/>
        </w:rPr>
      </w:pPr>
      <w:r w:rsidRPr="0083194B">
        <w:rPr>
          <w:rFonts w:ascii="Calibri" w:eastAsia="Calibri" w:hAnsi="Calibri" w:cs="Calibri"/>
          <w:b/>
          <w:sz w:val="28"/>
          <w:szCs w:val="28"/>
        </w:rPr>
        <w:t>Discusión</w:t>
      </w:r>
    </w:p>
    <w:p w14:paraId="1B5FBBC0" w14:textId="77777777" w:rsidR="001543E3" w:rsidRPr="0016199A" w:rsidRDefault="00AD620E" w:rsidP="0016199A">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3A3BFC">
        <w:rPr>
          <w:rFonts w:ascii="Times New Roman" w:hAnsi="Times New Roman" w:cs="Times New Roman"/>
          <w:sz w:val="24"/>
          <w:szCs w:val="24"/>
        </w:rPr>
        <w:t xml:space="preserve">ntre </w:t>
      </w:r>
      <w:r w:rsidR="00876C7A" w:rsidRPr="0016199A">
        <w:rPr>
          <w:rFonts w:ascii="Times New Roman" w:hAnsi="Times New Roman" w:cs="Times New Roman"/>
          <w:sz w:val="24"/>
          <w:szCs w:val="24"/>
        </w:rPr>
        <w:t xml:space="preserve">las experiencias educativas formales previas a la formación de docentes relacionadas con el uso de las TIC reportadas por las entrevistadas se encuentran de manera preponderante las obtenidas en el nivel medio superior vinculadas al uso técnico administrativo de los recursos tecnológicos a través de programas de formación técnica en informática, diseño publicitario y de interiores, involucrando el uso básico de paquetería Office o programas como Publisher, Corel </w:t>
      </w:r>
      <w:proofErr w:type="spellStart"/>
      <w:r w:rsidR="00876C7A" w:rsidRPr="0016199A">
        <w:rPr>
          <w:rFonts w:ascii="Times New Roman" w:hAnsi="Times New Roman" w:cs="Times New Roman"/>
          <w:sz w:val="24"/>
          <w:szCs w:val="24"/>
        </w:rPr>
        <w:t>Draw</w:t>
      </w:r>
      <w:proofErr w:type="spellEnd"/>
      <w:r w:rsidR="00876C7A" w:rsidRPr="0016199A">
        <w:rPr>
          <w:rFonts w:ascii="Times New Roman" w:hAnsi="Times New Roman" w:cs="Times New Roman"/>
          <w:sz w:val="24"/>
          <w:szCs w:val="24"/>
        </w:rPr>
        <w:t xml:space="preserve">, </w:t>
      </w:r>
      <w:proofErr w:type="spellStart"/>
      <w:r w:rsidR="00876C7A" w:rsidRPr="0016199A">
        <w:rPr>
          <w:rFonts w:ascii="Times New Roman" w:hAnsi="Times New Roman" w:cs="Times New Roman"/>
          <w:sz w:val="24"/>
          <w:szCs w:val="24"/>
        </w:rPr>
        <w:t>Fotoshop</w:t>
      </w:r>
      <w:proofErr w:type="spellEnd"/>
      <w:r w:rsidR="00876C7A" w:rsidRPr="0016199A">
        <w:rPr>
          <w:rFonts w:ascii="Times New Roman" w:hAnsi="Times New Roman" w:cs="Times New Roman"/>
          <w:sz w:val="24"/>
          <w:szCs w:val="24"/>
        </w:rPr>
        <w:t xml:space="preserve"> y </w:t>
      </w:r>
      <w:proofErr w:type="spellStart"/>
      <w:r w:rsidR="00876C7A" w:rsidRPr="0016199A">
        <w:rPr>
          <w:rFonts w:ascii="Times New Roman" w:hAnsi="Times New Roman" w:cs="Times New Roman"/>
          <w:sz w:val="24"/>
          <w:szCs w:val="24"/>
        </w:rPr>
        <w:t>Autocad</w:t>
      </w:r>
      <w:proofErr w:type="spellEnd"/>
      <w:r w:rsidR="00876C7A" w:rsidRPr="0016199A">
        <w:rPr>
          <w:rFonts w:ascii="Times New Roman" w:hAnsi="Times New Roman" w:cs="Times New Roman"/>
          <w:sz w:val="24"/>
          <w:szCs w:val="24"/>
        </w:rPr>
        <w:t>.</w:t>
      </w:r>
      <w:r w:rsidR="00277EDE" w:rsidRPr="0016199A">
        <w:rPr>
          <w:rFonts w:ascii="Times New Roman" w:hAnsi="Times New Roman" w:cs="Times New Roman"/>
          <w:sz w:val="24"/>
          <w:szCs w:val="24"/>
        </w:rPr>
        <w:t xml:space="preserve"> </w:t>
      </w:r>
    </w:p>
    <w:p w14:paraId="42B27D48" w14:textId="77777777" w:rsidR="00876C7A" w:rsidRPr="0016199A" w:rsidRDefault="00277EDE"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En ese sentido, las evidencias arrojan una utilización del recurso que inicialmente atiende a los procedimientos convencionales para la utilización de dispositivos de cómputo y software</w:t>
      </w:r>
      <w:r w:rsidR="00446E3B" w:rsidRPr="0016199A">
        <w:rPr>
          <w:rFonts w:ascii="Times New Roman" w:hAnsi="Times New Roman" w:cs="Times New Roman"/>
          <w:sz w:val="24"/>
          <w:szCs w:val="24"/>
        </w:rPr>
        <w:t xml:space="preserve"> y las consignas docentes relacionados preponderantemente con desarrollo de habilidades digitales en un contexto educativo específico.</w:t>
      </w:r>
    </w:p>
    <w:p w14:paraId="547D0667" w14:textId="77777777" w:rsidR="000E0932"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Asimismo, se reportan algunas experiencias de uso de los recursos tecnológicos que involucran el uso educativo de aplicaciones y diseño de evidencias de aprendizaje, comunicación y colaboración con docentes y pares a través de </w:t>
      </w:r>
      <w:r w:rsidR="001543E3" w:rsidRPr="0016199A">
        <w:rPr>
          <w:rFonts w:ascii="Times New Roman" w:hAnsi="Times New Roman" w:cs="Times New Roman"/>
          <w:sz w:val="24"/>
          <w:szCs w:val="24"/>
        </w:rPr>
        <w:t>correo electrónico y</w:t>
      </w:r>
      <w:r w:rsidR="00274623" w:rsidRPr="0016199A">
        <w:rPr>
          <w:rFonts w:ascii="Times New Roman" w:hAnsi="Times New Roman" w:cs="Times New Roman"/>
          <w:sz w:val="24"/>
          <w:szCs w:val="24"/>
        </w:rPr>
        <w:t xml:space="preserve"> redes sociales dando lugar a un proceso en ciernes de usos diferenciados de la tecnol</w:t>
      </w:r>
      <w:r w:rsidR="009F031E" w:rsidRPr="0016199A">
        <w:rPr>
          <w:rFonts w:ascii="Times New Roman" w:hAnsi="Times New Roman" w:cs="Times New Roman"/>
          <w:sz w:val="24"/>
          <w:szCs w:val="24"/>
        </w:rPr>
        <w:t>ogía como medio de comunicación</w:t>
      </w:r>
      <w:r w:rsidR="00274623" w:rsidRPr="0016199A">
        <w:rPr>
          <w:rFonts w:ascii="Times New Roman" w:hAnsi="Times New Roman" w:cs="Times New Roman"/>
          <w:sz w:val="24"/>
          <w:szCs w:val="24"/>
        </w:rPr>
        <w:t xml:space="preserve">, aprendizaje y colaboración </w:t>
      </w:r>
    </w:p>
    <w:p w14:paraId="5B6B6FB0" w14:textId="77777777" w:rsidR="00876C7A" w:rsidRPr="0016199A" w:rsidRDefault="00274623"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De las estudiantes entrevistadas </w:t>
      </w:r>
      <w:r w:rsidR="00876C7A" w:rsidRPr="0016199A">
        <w:rPr>
          <w:rFonts w:ascii="Times New Roman" w:hAnsi="Times New Roman" w:cs="Times New Roman"/>
          <w:sz w:val="24"/>
          <w:szCs w:val="24"/>
        </w:rPr>
        <w:t xml:space="preserve">sobresale el caso de dos quienes reportaron el acercamiento al uso educativo de las TIC desde el nivel de educación básica,  primaria y secundaria respectivamente, involucrando en ambos casos el conocimiento básico de la paquetería office en la educación primaria y en el nivel de educación secundaria la utilización de dicha paquetería para la realización de tareas escolares, el uso de correo electrónico y la búsqueda de información en Internet; mientras </w:t>
      </w:r>
      <w:r w:rsidR="00876C7A" w:rsidRPr="0016199A">
        <w:rPr>
          <w:rFonts w:ascii="Times New Roman" w:hAnsi="Times New Roman" w:cs="Times New Roman"/>
          <w:sz w:val="24"/>
          <w:szCs w:val="24"/>
        </w:rPr>
        <w:lastRenderedPageBreak/>
        <w:t>que en el nivel medio superior una entrevistada tuvo acceso a conocimientos básicos de programación con JAVA.</w:t>
      </w:r>
    </w:p>
    <w:p w14:paraId="43A89DB6"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Con respecto a las experiencias de interacción con las TIC en ámbitos informales las entrevistas arrojaron la utilización del celular y las redes sociales como medio de comunicación con familiares y amigos, en un caso particular</w:t>
      </w:r>
      <w:r w:rsidR="006E6ADB">
        <w:rPr>
          <w:rFonts w:ascii="Times New Roman" w:hAnsi="Times New Roman" w:cs="Times New Roman"/>
          <w:sz w:val="24"/>
          <w:szCs w:val="24"/>
        </w:rPr>
        <w:t>,</w:t>
      </w:r>
      <w:r w:rsidRPr="0016199A">
        <w:rPr>
          <w:rFonts w:ascii="Times New Roman" w:hAnsi="Times New Roman" w:cs="Times New Roman"/>
          <w:sz w:val="24"/>
          <w:szCs w:val="24"/>
        </w:rPr>
        <w:t xml:space="preserve"> el uso de Skype para comunicarse con familiares que residen fuera del país</w:t>
      </w:r>
      <w:r w:rsidR="006E6ADB">
        <w:rPr>
          <w:rFonts w:ascii="Times New Roman" w:hAnsi="Times New Roman" w:cs="Times New Roman"/>
          <w:sz w:val="24"/>
          <w:szCs w:val="24"/>
        </w:rPr>
        <w:t>;</w:t>
      </w:r>
      <w:r w:rsidRPr="0016199A">
        <w:rPr>
          <w:rFonts w:ascii="Times New Roman" w:hAnsi="Times New Roman" w:cs="Times New Roman"/>
          <w:sz w:val="24"/>
          <w:szCs w:val="24"/>
        </w:rPr>
        <w:t xml:space="preserve"> así mismo</w:t>
      </w:r>
      <w:r w:rsidR="006E6ADB">
        <w:rPr>
          <w:rFonts w:ascii="Times New Roman" w:hAnsi="Times New Roman" w:cs="Times New Roman"/>
          <w:sz w:val="24"/>
          <w:szCs w:val="24"/>
        </w:rPr>
        <w:t>,</w:t>
      </w:r>
      <w:r w:rsidRPr="0016199A">
        <w:rPr>
          <w:rFonts w:ascii="Times New Roman" w:hAnsi="Times New Roman" w:cs="Times New Roman"/>
          <w:sz w:val="24"/>
          <w:szCs w:val="24"/>
        </w:rPr>
        <w:t xml:space="preserve"> se identificó el caso de una entrevistada que dijo utilizar los recursos tecnológicos como TAC para el aprendizaje del lenguaje de señas </w:t>
      </w:r>
      <w:r w:rsidR="00D17F0A" w:rsidRPr="0016199A">
        <w:rPr>
          <w:rFonts w:ascii="Times New Roman" w:hAnsi="Times New Roman" w:cs="Times New Roman"/>
          <w:sz w:val="24"/>
          <w:szCs w:val="24"/>
        </w:rPr>
        <w:t>de</w:t>
      </w:r>
      <w:r w:rsidRPr="0016199A">
        <w:rPr>
          <w:rFonts w:ascii="Times New Roman" w:hAnsi="Times New Roman" w:cs="Times New Roman"/>
          <w:sz w:val="24"/>
          <w:szCs w:val="24"/>
        </w:rPr>
        <w:t xml:space="preserve"> personas con discapacidad auditiva mediante tutoriales en YouTube.</w:t>
      </w:r>
    </w:p>
    <w:p w14:paraId="36B722BD"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El acercamiento a las TIC durante la formación profesional ha promovido el conocimiento específico de programas educativos utilizados por las estudiantes para la realización de sus trabajos escolares fundamentalmente como </w:t>
      </w:r>
      <w:r w:rsidR="0044757E" w:rsidRPr="0016199A">
        <w:rPr>
          <w:rFonts w:ascii="Times New Roman" w:hAnsi="Times New Roman" w:cs="Times New Roman"/>
          <w:sz w:val="24"/>
          <w:szCs w:val="24"/>
        </w:rPr>
        <w:t xml:space="preserve">en </w:t>
      </w:r>
      <w:r w:rsidRPr="0016199A">
        <w:rPr>
          <w:rFonts w:ascii="Times New Roman" w:hAnsi="Times New Roman" w:cs="Times New Roman"/>
          <w:sz w:val="24"/>
          <w:szCs w:val="24"/>
        </w:rPr>
        <w:t>el caso de CAMVA; sin embargo, mediante la experiencia de uso de dichos recursos se ha abierto la posibilidad de descubrir otras funciones y usos del mismo de carácter extraescolar tales como diseño y producción de papelería (invitaciones, posters, etcétera) para ofrecer servicios obteniendo una remuneración económica por ello.</w:t>
      </w:r>
    </w:p>
    <w:p w14:paraId="2ABC7B69"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Por supuesto en tales experiencias juegan un papel fundamental los conocimientos previos de las docentes en formación en cuanto al descubrimiento de usos diferenciados de los recursos tecnológicos; tal es el caso de estudiantes que refirieron estar familiarizadas con programas de edición de fotografía y utilizar estos conocimientos para la conservación de la memoria visual familiar plasmada en fotografías de acontecimientos familiares importantes.  </w:t>
      </w:r>
    </w:p>
    <w:p w14:paraId="1BD74151"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Asimismo, se observan </w:t>
      </w:r>
      <w:r w:rsidR="009F031E" w:rsidRPr="0016199A">
        <w:rPr>
          <w:rFonts w:ascii="Times New Roman" w:hAnsi="Times New Roman" w:cs="Times New Roman"/>
          <w:sz w:val="24"/>
          <w:szCs w:val="24"/>
        </w:rPr>
        <w:t>experiencias</w:t>
      </w:r>
      <w:r w:rsidRPr="0016199A">
        <w:rPr>
          <w:rFonts w:ascii="Times New Roman" w:hAnsi="Times New Roman" w:cs="Times New Roman"/>
          <w:sz w:val="24"/>
          <w:szCs w:val="24"/>
        </w:rPr>
        <w:t xml:space="preserve"> relacionadas con el uso de herramientas tecnológicas (Skype) como medio de comunicación y preservación de lazos afectivos con familiares que residen en el extranjero. </w:t>
      </w:r>
    </w:p>
    <w:p w14:paraId="2BF16F8F"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En otro sentido, se observaron </w:t>
      </w:r>
      <w:r w:rsidR="009F031E" w:rsidRPr="0016199A">
        <w:rPr>
          <w:rFonts w:ascii="Times New Roman" w:hAnsi="Times New Roman" w:cs="Times New Roman"/>
          <w:sz w:val="24"/>
          <w:szCs w:val="24"/>
        </w:rPr>
        <w:t>experiencias</w:t>
      </w:r>
      <w:r w:rsidRPr="0016199A">
        <w:rPr>
          <w:rFonts w:ascii="Times New Roman" w:hAnsi="Times New Roman" w:cs="Times New Roman"/>
          <w:sz w:val="24"/>
          <w:szCs w:val="24"/>
        </w:rPr>
        <w:t xml:space="preserve"> relacionadas con la programación y diseño de publicidad y páginas WEB para actividades comerciales e incluso el montaje de una microempresa dedicada a la venta de estos espacios virtuales a pequeños negocios; </w:t>
      </w:r>
      <w:r w:rsidR="006E6ADB">
        <w:rPr>
          <w:rFonts w:ascii="Times New Roman" w:hAnsi="Times New Roman" w:cs="Times New Roman"/>
          <w:sz w:val="24"/>
          <w:szCs w:val="24"/>
        </w:rPr>
        <w:t>contribuye</w:t>
      </w:r>
      <w:r w:rsidRPr="0016199A">
        <w:rPr>
          <w:rFonts w:ascii="Times New Roman" w:hAnsi="Times New Roman" w:cs="Times New Roman"/>
          <w:sz w:val="24"/>
          <w:szCs w:val="24"/>
        </w:rPr>
        <w:t xml:space="preserve">ndo con ello a </w:t>
      </w:r>
      <w:r w:rsidR="00740C6F" w:rsidRPr="0016199A">
        <w:rPr>
          <w:rFonts w:ascii="Times New Roman" w:hAnsi="Times New Roman" w:cs="Times New Roman"/>
          <w:sz w:val="24"/>
          <w:szCs w:val="24"/>
        </w:rPr>
        <w:t>la economía</w:t>
      </w:r>
      <w:r w:rsidRPr="0016199A">
        <w:rPr>
          <w:rFonts w:ascii="Times New Roman" w:hAnsi="Times New Roman" w:cs="Times New Roman"/>
          <w:sz w:val="24"/>
          <w:szCs w:val="24"/>
        </w:rPr>
        <w:t xml:space="preserve"> familiar.</w:t>
      </w:r>
    </w:p>
    <w:p w14:paraId="68517E17"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Se observa amplia valoración de las TIC</w:t>
      </w:r>
      <w:r w:rsidR="00C97336" w:rsidRPr="0016199A">
        <w:rPr>
          <w:rFonts w:ascii="Times New Roman" w:hAnsi="Times New Roman" w:cs="Times New Roman"/>
          <w:sz w:val="24"/>
          <w:szCs w:val="24"/>
        </w:rPr>
        <w:t xml:space="preserve"> (TAC, TEP)</w:t>
      </w:r>
      <w:r w:rsidRPr="0016199A">
        <w:rPr>
          <w:rFonts w:ascii="Times New Roman" w:hAnsi="Times New Roman" w:cs="Times New Roman"/>
          <w:sz w:val="24"/>
          <w:szCs w:val="24"/>
        </w:rPr>
        <w:t xml:space="preserve"> como herramientas fundamentales dadas las circunstancias y características de la sociedad actual, en el caso de la formación profesional la </w:t>
      </w:r>
      <w:r w:rsidRPr="0016199A">
        <w:rPr>
          <w:rFonts w:ascii="Times New Roman" w:hAnsi="Times New Roman" w:cs="Times New Roman"/>
          <w:sz w:val="24"/>
          <w:szCs w:val="24"/>
        </w:rPr>
        <w:lastRenderedPageBreak/>
        <w:t xml:space="preserve">comunicación en línea con docentes y entre pares es cotidiana, así como el uso y producción de materiales de estudio digitales con herramientas como Word, </w:t>
      </w:r>
      <w:proofErr w:type="spellStart"/>
      <w:r w:rsidRPr="0016199A">
        <w:rPr>
          <w:rFonts w:ascii="Times New Roman" w:hAnsi="Times New Roman" w:cs="Times New Roman"/>
          <w:sz w:val="24"/>
          <w:szCs w:val="24"/>
        </w:rPr>
        <w:t>Power</w:t>
      </w:r>
      <w:proofErr w:type="spellEnd"/>
      <w:r w:rsidRPr="0016199A">
        <w:rPr>
          <w:rFonts w:ascii="Times New Roman" w:hAnsi="Times New Roman" w:cs="Times New Roman"/>
          <w:sz w:val="24"/>
          <w:szCs w:val="24"/>
        </w:rPr>
        <w:t xml:space="preserve"> Point, Excel; la elaboración de Documentos Compartidos, envío y recepción de evidencias de aprendizaje digitales. Lo anterior, rompiendo barreras geográficas y temporales para la realización de actividades escolares. </w:t>
      </w:r>
    </w:p>
    <w:p w14:paraId="195F1A97"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En ese sentido, las experiencias derivadas del acercamiento a los Jardines de Niños han permitido el reconocimiento de habilidades digitales presentes en los alumnos preescolares, particularmente, en</w:t>
      </w:r>
      <w:r w:rsidR="003E22F1">
        <w:rPr>
          <w:rFonts w:ascii="Times New Roman" w:hAnsi="Times New Roman" w:cs="Times New Roman"/>
          <w:sz w:val="24"/>
          <w:szCs w:val="24"/>
        </w:rPr>
        <w:t xml:space="preserve"> cuento a</w:t>
      </w:r>
      <w:r w:rsidRPr="0016199A">
        <w:rPr>
          <w:rFonts w:ascii="Times New Roman" w:hAnsi="Times New Roman" w:cs="Times New Roman"/>
          <w:sz w:val="24"/>
          <w:szCs w:val="24"/>
        </w:rPr>
        <w:t xml:space="preserve"> los juegos (Búsqueda, descarga y acceso); así como, </w:t>
      </w:r>
      <w:r w:rsidR="003E22F1">
        <w:rPr>
          <w:rFonts w:ascii="Times New Roman" w:hAnsi="Times New Roman" w:cs="Times New Roman"/>
          <w:sz w:val="24"/>
          <w:szCs w:val="24"/>
        </w:rPr>
        <w:t xml:space="preserve">la posibilidad de </w:t>
      </w:r>
      <w:r w:rsidRPr="0016199A">
        <w:rPr>
          <w:rFonts w:ascii="Times New Roman" w:hAnsi="Times New Roman" w:cs="Times New Roman"/>
          <w:sz w:val="24"/>
          <w:szCs w:val="24"/>
        </w:rPr>
        <w:t>reflexionar sobre la importancia de que los docentes reconozcan y utilicen diferentes herramientas digitales</w:t>
      </w:r>
      <w:r w:rsidR="003E22F1">
        <w:rPr>
          <w:rFonts w:ascii="Times New Roman" w:hAnsi="Times New Roman" w:cs="Times New Roman"/>
          <w:sz w:val="24"/>
          <w:szCs w:val="24"/>
        </w:rPr>
        <w:t>; lo anterior, considerando</w:t>
      </w:r>
      <w:r w:rsidRPr="0016199A">
        <w:rPr>
          <w:rFonts w:ascii="Times New Roman" w:hAnsi="Times New Roman" w:cs="Times New Roman"/>
          <w:sz w:val="24"/>
          <w:szCs w:val="24"/>
        </w:rPr>
        <w:t xml:space="preserve"> su potencial educativo</w:t>
      </w:r>
      <w:r w:rsidR="003E22F1">
        <w:rPr>
          <w:rFonts w:ascii="Times New Roman" w:hAnsi="Times New Roman" w:cs="Times New Roman"/>
          <w:sz w:val="24"/>
          <w:szCs w:val="24"/>
        </w:rPr>
        <w:t xml:space="preserve"> y las oportunidades</w:t>
      </w:r>
      <w:r w:rsidRPr="0016199A">
        <w:rPr>
          <w:rFonts w:ascii="Times New Roman" w:hAnsi="Times New Roman" w:cs="Times New Roman"/>
          <w:sz w:val="24"/>
          <w:szCs w:val="24"/>
        </w:rPr>
        <w:t xml:space="preserve"> </w:t>
      </w:r>
      <w:r w:rsidR="003E22F1">
        <w:rPr>
          <w:rFonts w:ascii="Times New Roman" w:hAnsi="Times New Roman" w:cs="Times New Roman"/>
          <w:sz w:val="24"/>
          <w:szCs w:val="24"/>
        </w:rPr>
        <w:t xml:space="preserve">que </w:t>
      </w:r>
      <w:r w:rsidRPr="0016199A">
        <w:rPr>
          <w:rFonts w:ascii="Times New Roman" w:hAnsi="Times New Roman" w:cs="Times New Roman"/>
          <w:sz w:val="24"/>
          <w:szCs w:val="24"/>
        </w:rPr>
        <w:t xml:space="preserve"> </w:t>
      </w:r>
      <w:r w:rsidR="003E22F1">
        <w:rPr>
          <w:rFonts w:ascii="Times New Roman" w:hAnsi="Times New Roman" w:cs="Times New Roman"/>
          <w:sz w:val="24"/>
          <w:szCs w:val="24"/>
        </w:rPr>
        <w:t xml:space="preserve">éstas </w:t>
      </w:r>
      <w:r w:rsidRPr="0016199A">
        <w:rPr>
          <w:rFonts w:ascii="Times New Roman" w:hAnsi="Times New Roman" w:cs="Times New Roman"/>
          <w:sz w:val="24"/>
          <w:szCs w:val="24"/>
        </w:rPr>
        <w:t>brinda</w:t>
      </w:r>
      <w:r w:rsidR="003E22F1">
        <w:rPr>
          <w:rFonts w:ascii="Times New Roman" w:hAnsi="Times New Roman" w:cs="Times New Roman"/>
          <w:sz w:val="24"/>
          <w:szCs w:val="24"/>
        </w:rPr>
        <w:t>n</w:t>
      </w:r>
      <w:r w:rsidRPr="0016199A">
        <w:rPr>
          <w:rFonts w:ascii="Times New Roman" w:hAnsi="Times New Roman" w:cs="Times New Roman"/>
          <w:sz w:val="24"/>
          <w:szCs w:val="24"/>
        </w:rPr>
        <w:t xml:space="preserve"> </w:t>
      </w:r>
      <w:r w:rsidR="003E22F1">
        <w:rPr>
          <w:rFonts w:ascii="Times New Roman" w:hAnsi="Times New Roman" w:cs="Times New Roman"/>
          <w:sz w:val="24"/>
          <w:szCs w:val="24"/>
        </w:rPr>
        <w:t>respecto de proporcionar a los alumnos u</w:t>
      </w:r>
      <w:r w:rsidRPr="0016199A">
        <w:rPr>
          <w:rFonts w:ascii="Times New Roman" w:hAnsi="Times New Roman" w:cs="Times New Roman"/>
          <w:sz w:val="24"/>
          <w:szCs w:val="24"/>
        </w:rPr>
        <w:t>na atención educativa oportuna,  pertinen</w:t>
      </w:r>
      <w:r w:rsidR="003E22F1">
        <w:rPr>
          <w:rFonts w:ascii="Times New Roman" w:hAnsi="Times New Roman" w:cs="Times New Roman"/>
          <w:sz w:val="24"/>
          <w:szCs w:val="24"/>
        </w:rPr>
        <w:t>te y diversificada</w:t>
      </w:r>
      <w:r w:rsidRPr="0016199A">
        <w:rPr>
          <w:rFonts w:ascii="Times New Roman" w:hAnsi="Times New Roman" w:cs="Times New Roman"/>
          <w:sz w:val="24"/>
          <w:szCs w:val="24"/>
        </w:rPr>
        <w:t xml:space="preserve">. </w:t>
      </w:r>
    </w:p>
    <w:p w14:paraId="708BCB59" w14:textId="77777777" w:rsidR="00876C7A" w:rsidRPr="0016199A" w:rsidRDefault="00120D8F"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En particular, e</w:t>
      </w:r>
      <w:r w:rsidR="00876C7A" w:rsidRPr="0016199A">
        <w:rPr>
          <w:rFonts w:ascii="Times New Roman" w:hAnsi="Times New Roman" w:cs="Times New Roman"/>
          <w:sz w:val="24"/>
          <w:szCs w:val="24"/>
        </w:rPr>
        <w:t xml:space="preserve">xiste reconocimiento y valoración respecto a dimensiones específicas del acercamiento al uso educativo de las TIC en el proceso de su formación como docentes; de manera particular, señalan como experiencias significativas el acceso a materiales audiovisuales sobre propuestas educativas con las TIC en el Jardín de Niños destacando en éstas las habilidades digitales de los </w:t>
      </w:r>
      <w:r w:rsidR="00740C6F" w:rsidRPr="0016199A">
        <w:rPr>
          <w:rFonts w:ascii="Times New Roman" w:hAnsi="Times New Roman" w:cs="Times New Roman"/>
          <w:sz w:val="24"/>
          <w:szCs w:val="24"/>
        </w:rPr>
        <w:t xml:space="preserve">niños </w:t>
      </w:r>
      <w:r w:rsidR="00876C7A" w:rsidRPr="0016199A">
        <w:rPr>
          <w:rFonts w:ascii="Times New Roman" w:hAnsi="Times New Roman" w:cs="Times New Roman"/>
          <w:sz w:val="24"/>
          <w:szCs w:val="24"/>
        </w:rPr>
        <w:t>prescolares en cuanto al uso de dispositivos móviles de pantalla táctil, software educativo y videojuegos</w:t>
      </w:r>
      <w:r w:rsidR="00217AC6">
        <w:rPr>
          <w:rFonts w:ascii="Times New Roman" w:hAnsi="Times New Roman" w:cs="Times New Roman"/>
          <w:sz w:val="24"/>
          <w:szCs w:val="24"/>
        </w:rPr>
        <w:t>.</w:t>
      </w:r>
      <w:r w:rsidR="00740C6F" w:rsidRPr="0016199A">
        <w:rPr>
          <w:rFonts w:ascii="Times New Roman" w:hAnsi="Times New Roman" w:cs="Times New Roman"/>
          <w:sz w:val="24"/>
          <w:szCs w:val="24"/>
        </w:rPr>
        <w:t xml:space="preserve"> </w:t>
      </w:r>
      <w:r w:rsidR="00217AC6">
        <w:rPr>
          <w:rFonts w:ascii="Times New Roman" w:hAnsi="Times New Roman" w:cs="Times New Roman"/>
          <w:sz w:val="24"/>
          <w:szCs w:val="24"/>
        </w:rPr>
        <w:t>L</w:t>
      </w:r>
      <w:r w:rsidR="00740C6F" w:rsidRPr="0016199A">
        <w:rPr>
          <w:rFonts w:ascii="Times New Roman" w:hAnsi="Times New Roman" w:cs="Times New Roman"/>
          <w:sz w:val="24"/>
          <w:szCs w:val="24"/>
        </w:rPr>
        <w:t>o anterior</w:t>
      </w:r>
      <w:r w:rsidR="00217AC6">
        <w:rPr>
          <w:rFonts w:ascii="Times New Roman" w:hAnsi="Times New Roman" w:cs="Times New Roman"/>
          <w:sz w:val="24"/>
          <w:szCs w:val="24"/>
        </w:rPr>
        <w:t xml:space="preserve">, </w:t>
      </w:r>
      <w:r w:rsidR="00740C6F" w:rsidRPr="0016199A">
        <w:rPr>
          <w:rFonts w:ascii="Times New Roman" w:hAnsi="Times New Roman" w:cs="Times New Roman"/>
          <w:sz w:val="24"/>
          <w:szCs w:val="24"/>
        </w:rPr>
        <w:t>desde</w:t>
      </w:r>
      <w:r w:rsidR="00876C7A" w:rsidRPr="0016199A">
        <w:rPr>
          <w:rFonts w:ascii="Times New Roman" w:hAnsi="Times New Roman" w:cs="Times New Roman"/>
          <w:sz w:val="24"/>
          <w:szCs w:val="24"/>
        </w:rPr>
        <w:t xml:space="preserve"> la</w:t>
      </w:r>
      <w:r w:rsidR="00740C6F" w:rsidRPr="0016199A">
        <w:rPr>
          <w:rFonts w:ascii="Times New Roman" w:hAnsi="Times New Roman" w:cs="Times New Roman"/>
          <w:sz w:val="24"/>
          <w:szCs w:val="24"/>
        </w:rPr>
        <w:t xml:space="preserve"> perspectiva de</w:t>
      </w:r>
      <w:r w:rsidRPr="0016199A">
        <w:rPr>
          <w:rFonts w:ascii="Times New Roman" w:hAnsi="Times New Roman" w:cs="Times New Roman"/>
          <w:sz w:val="24"/>
          <w:szCs w:val="24"/>
        </w:rPr>
        <w:t xml:space="preserve"> la</w:t>
      </w:r>
      <w:r w:rsidR="00740C6F" w:rsidRPr="0016199A">
        <w:rPr>
          <w:rFonts w:ascii="Times New Roman" w:hAnsi="Times New Roman" w:cs="Times New Roman"/>
          <w:sz w:val="24"/>
          <w:szCs w:val="24"/>
        </w:rPr>
        <w:t xml:space="preserve"> </w:t>
      </w:r>
      <w:r w:rsidR="000E0932" w:rsidRPr="0016199A">
        <w:rPr>
          <w:rFonts w:ascii="Times New Roman" w:hAnsi="Times New Roman" w:cs="Times New Roman"/>
          <w:sz w:val="24"/>
          <w:szCs w:val="24"/>
        </w:rPr>
        <w:t>G</w:t>
      </w:r>
      <w:r w:rsidR="00876C7A" w:rsidRPr="0016199A">
        <w:rPr>
          <w:rFonts w:ascii="Times New Roman" w:hAnsi="Times New Roman" w:cs="Times New Roman"/>
          <w:sz w:val="24"/>
          <w:szCs w:val="24"/>
        </w:rPr>
        <w:t>amificación</w:t>
      </w:r>
      <w:r w:rsidR="00B36975" w:rsidRPr="0016199A">
        <w:rPr>
          <w:rFonts w:ascii="Times New Roman" w:hAnsi="Times New Roman" w:cs="Times New Roman"/>
          <w:sz w:val="24"/>
          <w:szCs w:val="24"/>
        </w:rPr>
        <w:t xml:space="preserve"> que</w:t>
      </w:r>
      <w:r w:rsidR="00BD0556" w:rsidRPr="0016199A">
        <w:rPr>
          <w:rFonts w:ascii="Times New Roman" w:hAnsi="Times New Roman" w:cs="Times New Roman"/>
          <w:sz w:val="24"/>
          <w:szCs w:val="24"/>
        </w:rPr>
        <w:t>,</w:t>
      </w:r>
      <w:r w:rsidR="00B36975" w:rsidRPr="0016199A">
        <w:rPr>
          <w:rFonts w:ascii="Times New Roman" w:hAnsi="Times New Roman" w:cs="Times New Roman"/>
          <w:sz w:val="24"/>
          <w:szCs w:val="24"/>
        </w:rPr>
        <w:t xml:space="preserve"> de acuerdo con Gallego &amp; </w:t>
      </w:r>
      <w:r w:rsidR="00CF3AD1" w:rsidRPr="0016199A">
        <w:rPr>
          <w:rFonts w:ascii="Times New Roman" w:hAnsi="Times New Roman" w:cs="Times New Roman"/>
          <w:sz w:val="24"/>
          <w:szCs w:val="24"/>
        </w:rPr>
        <w:t>otros (2014)</w:t>
      </w:r>
      <w:r w:rsidR="00BD0556" w:rsidRPr="0016199A">
        <w:rPr>
          <w:rFonts w:ascii="Times New Roman" w:hAnsi="Times New Roman" w:cs="Times New Roman"/>
          <w:sz w:val="24"/>
          <w:szCs w:val="24"/>
        </w:rPr>
        <w:t>,</w:t>
      </w:r>
      <w:r w:rsidR="00CF3AD1" w:rsidRPr="0016199A">
        <w:rPr>
          <w:rFonts w:ascii="Times New Roman" w:hAnsi="Times New Roman" w:cs="Times New Roman"/>
          <w:sz w:val="24"/>
          <w:szCs w:val="24"/>
        </w:rPr>
        <w:t xml:space="preserve"> implica la utilización de estrategias propias de los video juegos en contextos ajenos a éstos, con un propósito educativo</w:t>
      </w:r>
      <w:r w:rsidR="00876C7A" w:rsidRPr="0016199A">
        <w:rPr>
          <w:rFonts w:ascii="Times New Roman" w:hAnsi="Times New Roman" w:cs="Times New Roman"/>
          <w:sz w:val="24"/>
          <w:szCs w:val="24"/>
        </w:rPr>
        <w:t>.</w:t>
      </w:r>
    </w:p>
    <w:p w14:paraId="3E0513E3" w14:textId="77777777" w:rsidR="00876C7A" w:rsidRPr="0016199A" w:rsidRDefault="006F060B" w:rsidP="0016199A">
      <w:pPr>
        <w:spacing w:line="360" w:lineRule="auto"/>
        <w:jc w:val="both"/>
        <w:rPr>
          <w:rFonts w:ascii="Times New Roman" w:hAnsi="Times New Roman" w:cs="Times New Roman"/>
          <w:sz w:val="24"/>
          <w:szCs w:val="24"/>
        </w:rPr>
      </w:pPr>
      <w:r>
        <w:rPr>
          <w:rFonts w:ascii="Times New Roman" w:hAnsi="Times New Roman" w:cs="Times New Roman"/>
          <w:sz w:val="24"/>
          <w:szCs w:val="24"/>
        </w:rPr>
        <w:t>En ese sentido</w:t>
      </w:r>
      <w:r w:rsidR="00876C7A" w:rsidRPr="0016199A">
        <w:rPr>
          <w:rFonts w:ascii="Times New Roman" w:hAnsi="Times New Roman" w:cs="Times New Roman"/>
          <w:sz w:val="24"/>
          <w:szCs w:val="24"/>
        </w:rPr>
        <w:t>,</w:t>
      </w:r>
      <w:r>
        <w:rPr>
          <w:rFonts w:ascii="Times New Roman" w:hAnsi="Times New Roman" w:cs="Times New Roman"/>
          <w:sz w:val="24"/>
          <w:szCs w:val="24"/>
        </w:rPr>
        <w:t xml:space="preserve"> se observa que la utilización </w:t>
      </w:r>
      <w:r w:rsidR="00217AC6">
        <w:rPr>
          <w:rFonts w:ascii="Times New Roman" w:hAnsi="Times New Roman" w:cs="Times New Roman"/>
          <w:sz w:val="24"/>
          <w:szCs w:val="24"/>
        </w:rPr>
        <w:t xml:space="preserve">de tales dispositivos tecnológicos </w:t>
      </w:r>
      <w:r>
        <w:rPr>
          <w:rFonts w:ascii="Times New Roman" w:hAnsi="Times New Roman" w:cs="Times New Roman"/>
          <w:sz w:val="24"/>
          <w:szCs w:val="24"/>
        </w:rPr>
        <w:t>se vincula con</w:t>
      </w:r>
      <w:r w:rsidR="00876C7A" w:rsidRPr="0016199A">
        <w:rPr>
          <w:rFonts w:ascii="Times New Roman" w:hAnsi="Times New Roman" w:cs="Times New Roman"/>
          <w:sz w:val="24"/>
          <w:szCs w:val="24"/>
        </w:rPr>
        <w:t xml:space="preserve"> dimensiones psicosociales del desarrollo infantil como el sentimiento de logro, el trabajo colaborativo o el aprendizaje de un área de conocimiento en particular, tanto con sus pares como maestras e incluso sus padres u otros actores. Tales experiencias comienzan a incorporarse como una dimensión de la conformación del pensamiento pedagógico en las docentes en formación y de la valoración del recurso tecnológico como herramienta de innovación</w:t>
      </w:r>
      <w:r w:rsidR="00462D04" w:rsidRPr="0016199A">
        <w:rPr>
          <w:rFonts w:ascii="Times New Roman" w:hAnsi="Times New Roman" w:cs="Times New Roman"/>
          <w:sz w:val="24"/>
          <w:szCs w:val="24"/>
        </w:rPr>
        <w:t xml:space="preserve"> </w:t>
      </w:r>
      <w:r w:rsidR="00876C7A" w:rsidRPr="0016199A">
        <w:rPr>
          <w:rFonts w:ascii="Times New Roman" w:hAnsi="Times New Roman" w:cs="Times New Roman"/>
          <w:sz w:val="24"/>
          <w:szCs w:val="24"/>
        </w:rPr>
        <w:t xml:space="preserve"> e inclusión educativa en la construcción de aprendizaje y conocimiento (TAC).  </w:t>
      </w:r>
    </w:p>
    <w:p w14:paraId="63D8BD5C"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Respecto de la formación de docentes el uso de aplicaciones para edición de videos como </w:t>
      </w:r>
      <w:proofErr w:type="spellStart"/>
      <w:r w:rsidRPr="0016199A">
        <w:rPr>
          <w:rFonts w:ascii="Times New Roman" w:hAnsi="Times New Roman" w:cs="Times New Roman"/>
          <w:sz w:val="24"/>
          <w:szCs w:val="24"/>
        </w:rPr>
        <w:t>Pow</w:t>
      </w:r>
      <w:proofErr w:type="spellEnd"/>
      <w:r w:rsidRPr="0016199A">
        <w:rPr>
          <w:rFonts w:ascii="Times New Roman" w:hAnsi="Times New Roman" w:cs="Times New Roman"/>
          <w:sz w:val="24"/>
          <w:szCs w:val="24"/>
        </w:rPr>
        <w:t xml:space="preserve"> Town, constituye un ejemplo de ejercicios que permiten la visualización de la herramienta tecnológica como recurso que media la capacidad de síntesis y análisis de información, la comunicación audiovisual y </w:t>
      </w:r>
      <w:r w:rsidR="006F060B">
        <w:rPr>
          <w:rFonts w:ascii="Times New Roman" w:hAnsi="Times New Roman" w:cs="Times New Roman"/>
          <w:sz w:val="24"/>
          <w:szCs w:val="24"/>
        </w:rPr>
        <w:t xml:space="preserve">el consumo, </w:t>
      </w:r>
      <w:r w:rsidRPr="0016199A">
        <w:rPr>
          <w:rFonts w:ascii="Times New Roman" w:hAnsi="Times New Roman" w:cs="Times New Roman"/>
          <w:sz w:val="24"/>
          <w:szCs w:val="24"/>
        </w:rPr>
        <w:t>difusión</w:t>
      </w:r>
      <w:r w:rsidR="006F060B">
        <w:rPr>
          <w:rFonts w:ascii="Times New Roman" w:hAnsi="Times New Roman" w:cs="Times New Roman"/>
          <w:sz w:val="24"/>
          <w:szCs w:val="24"/>
        </w:rPr>
        <w:t xml:space="preserve"> y </w:t>
      </w:r>
      <w:r w:rsidRPr="0016199A">
        <w:rPr>
          <w:rFonts w:ascii="Times New Roman" w:hAnsi="Times New Roman" w:cs="Times New Roman"/>
          <w:sz w:val="24"/>
          <w:szCs w:val="24"/>
        </w:rPr>
        <w:t xml:space="preserve">producción de contenido. </w:t>
      </w:r>
    </w:p>
    <w:p w14:paraId="0CE560B8"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lastRenderedPageBreak/>
        <w:t>Asimismo, se reconocen experiencias de aprendizaje y evaluación en la formación docente de carácter transversal vinculadas al uso de las TIC (TAC, TEP) en diferentes espacios de estudio, tal es el caso de videos, blogs, páginas WEB, portafolios digitales con fines de sistematización del proceso formativo a través de evidencias de aprendizaje e instrumentos de autoevaluación, coevaluación y heteroevaluación.</w:t>
      </w:r>
    </w:p>
    <w:p w14:paraId="56BC34B4"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Incluso se reconocen experiencias de contraste con respecto a la incorporación de las TIC en el nivel de educación superior en estudiantes de otras instituciones, recuperadas de los lazos familiares y afectivos de las entrevistadas; específicamente, en dos estudiantes de licenciatura en Derecho y Comunicación; las cuales develan diferencias significativas respecto de la estimulación y desarrollo de habilidades digitales específicamente las relacionadas con el uso de Word, dispositivos y herramientas de almacenamiento de información (USB, Nube) y documentos compartidos siendo las docentes en formación quienes presentan mayor nivel de </w:t>
      </w:r>
      <w:r w:rsidR="00F97071" w:rsidRPr="0016199A">
        <w:rPr>
          <w:rFonts w:ascii="Times New Roman" w:hAnsi="Times New Roman" w:cs="Times New Roman"/>
          <w:sz w:val="24"/>
          <w:szCs w:val="24"/>
        </w:rPr>
        <w:t>conocimiento y utilización</w:t>
      </w:r>
      <w:r w:rsidRPr="0016199A">
        <w:rPr>
          <w:rFonts w:ascii="Times New Roman" w:hAnsi="Times New Roman" w:cs="Times New Roman"/>
          <w:sz w:val="24"/>
          <w:szCs w:val="24"/>
        </w:rPr>
        <w:t xml:space="preserve">. </w:t>
      </w:r>
    </w:p>
    <w:p w14:paraId="0D3ED0A2"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En ese sentido se reconoce que la relevancia del uso de las TIC en la formación docente se debe a la relación con los procesos de innovación educativa tanto en las actividades dentro y fuera de la Normal como en la valoración de su potencial educativo y su uso práctico en el Jardín de Niños en contraste con otras formaciones del nivel superior.</w:t>
      </w:r>
    </w:p>
    <w:p w14:paraId="3DD69844" w14:textId="77777777" w:rsidR="00876C7A" w:rsidRPr="0016199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Asimismo se identifica una valoración crítica respecto del potencial educativo de las TIC</w:t>
      </w:r>
      <w:r w:rsidR="009D1B19" w:rsidRPr="0016199A">
        <w:rPr>
          <w:rFonts w:ascii="Times New Roman" w:hAnsi="Times New Roman" w:cs="Times New Roman"/>
          <w:sz w:val="24"/>
          <w:szCs w:val="24"/>
        </w:rPr>
        <w:t xml:space="preserve"> (TAC, TEP)</w:t>
      </w:r>
      <w:r w:rsidRPr="0016199A">
        <w:rPr>
          <w:rFonts w:ascii="Times New Roman" w:hAnsi="Times New Roman" w:cs="Times New Roman"/>
          <w:sz w:val="24"/>
          <w:szCs w:val="24"/>
        </w:rPr>
        <w:t xml:space="preserve"> reconociéndolas como herramientas de acceso y generación de información, para la comunicación y el trabajo colaborativo en línea utilizando simultáneamente </w:t>
      </w:r>
      <w:proofErr w:type="spellStart"/>
      <w:r w:rsidRPr="0016199A">
        <w:rPr>
          <w:rFonts w:ascii="Times New Roman" w:hAnsi="Times New Roman" w:cs="Times New Roman"/>
          <w:sz w:val="24"/>
          <w:szCs w:val="24"/>
        </w:rPr>
        <w:t>Whatsapp</w:t>
      </w:r>
      <w:proofErr w:type="spellEnd"/>
      <w:r w:rsidRPr="0016199A">
        <w:rPr>
          <w:rFonts w:ascii="Times New Roman" w:hAnsi="Times New Roman" w:cs="Times New Roman"/>
          <w:sz w:val="24"/>
          <w:szCs w:val="24"/>
        </w:rPr>
        <w:t xml:space="preserve"> (comunicación en tiempo real de manera verbal para resolver problemas de interpretación) y la herramienta de documentos compartidos resolviendo cuestiones de movilidad, horarios y las distancias. </w:t>
      </w:r>
    </w:p>
    <w:p w14:paraId="6C9C3221" w14:textId="77777777" w:rsidR="00876C7A" w:rsidRDefault="00876C7A"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Sin embargo, se reconoce que ocasionalmente la búsqueda de información en los medios digitales es ponderada por encima de la búsqueda de fuentes de información impresas. Asimismo, se observan prácticas </w:t>
      </w:r>
      <w:r w:rsidR="009D1B19" w:rsidRPr="0016199A">
        <w:rPr>
          <w:rFonts w:ascii="Times New Roman" w:hAnsi="Times New Roman" w:cs="Times New Roman"/>
          <w:sz w:val="24"/>
          <w:szCs w:val="24"/>
        </w:rPr>
        <w:t>incipientes</w:t>
      </w:r>
      <w:r w:rsidRPr="0016199A">
        <w:rPr>
          <w:rFonts w:ascii="Times New Roman" w:hAnsi="Times New Roman" w:cs="Times New Roman"/>
          <w:sz w:val="24"/>
          <w:szCs w:val="24"/>
        </w:rPr>
        <w:t xml:space="preserve"> en cuanto a la</w:t>
      </w:r>
      <w:r w:rsidR="009D1B19" w:rsidRPr="0016199A">
        <w:rPr>
          <w:rFonts w:ascii="Times New Roman" w:hAnsi="Times New Roman" w:cs="Times New Roman"/>
          <w:sz w:val="24"/>
          <w:szCs w:val="24"/>
        </w:rPr>
        <w:t>s estrategias de</w:t>
      </w:r>
      <w:r w:rsidRPr="0016199A">
        <w:rPr>
          <w:rFonts w:ascii="Times New Roman" w:hAnsi="Times New Roman" w:cs="Times New Roman"/>
          <w:sz w:val="24"/>
          <w:szCs w:val="24"/>
        </w:rPr>
        <w:t xml:space="preserve"> búsqueda de información a través de herramientas como Google Académico.</w:t>
      </w:r>
    </w:p>
    <w:p w14:paraId="3F3C1C7E" w14:textId="77777777" w:rsidR="00AD620E" w:rsidRPr="0083194B" w:rsidRDefault="00AD620E" w:rsidP="0016199A">
      <w:pPr>
        <w:spacing w:line="360" w:lineRule="auto"/>
        <w:jc w:val="both"/>
        <w:rPr>
          <w:rFonts w:ascii="Calibri" w:eastAsia="Calibri" w:hAnsi="Calibri" w:cs="Calibri"/>
          <w:b/>
          <w:sz w:val="28"/>
          <w:szCs w:val="28"/>
        </w:rPr>
      </w:pPr>
      <w:r w:rsidRPr="0083194B">
        <w:rPr>
          <w:rFonts w:ascii="Calibri" w:eastAsia="Calibri" w:hAnsi="Calibri" w:cs="Calibri"/>
          <w:b/>
          <w:sz w:val="28"/>
          <w:szCs w:val="28"/>
        </w:rPr>
        <w:t>Conclusiones</w:t>
      </w:r>
    </w:p>
    <w:p w14:paraId="001DD509" w14:textId="77777777" w:rsidR="00BC4BE0" w:rsidRPr="0016199A" w:rsidRDefault="00BD0556"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lastRenderedPageBreak/>
        <w:t>Al respecto, es evidente que las experiencias de interacción con las TIC (TAC, TEP) formales e informales expresadas por las integrantes del grupo muestra</w:t>
      </w:r>
      <w:r w:rsidR="00782157">
        <w:rPr>
          <w:rFonts w:ascii="Times New Roman" w:hAnsi="Times New Roman" w:cs="Times New Roman"/>
          <w:sz w:val="24"/>
          <w:szCs w:val="24"/>
        </w:rPr>
        <w:t>,</w:t>
      </w:r>
      <w:r w:rsidRPr="0016199A">
        <w:rPr>
          <w:rFonts w:ascii="Times New Roman" w:hAnsi="Times New Roman" w:cs="Times New Roman"/>
          <w:sz w:val="24"/>
          <w:szCs w:val="24"/>
        </w:rPr>
        <w:t xml:space="preserve"> constituyen una mirada preliminar del proceso de apropiación en ciernes de los recursos tecnológicos caracterizado por el descubrimiento paulatino de carácter teórico – práctico</w:t>
      </w:r>
      <w:r w:rsidR="00822218" w:rsidRPr="0016199A">
        <w:rPr>
          <w:rFonts w:ascii="Times New Roman" w:hAnsi="Times New Roman" w:cs="Times New Roman"/>
          <w:sz w:val="24"/>
          <w:szCs w:val="24"/>
        </w:rPr>
        <w:t xml:space="preserve"> y heurístico</w:t>
      </w:r>
      <w:r w:rsidRPr="0016199A">
        <w:rPr>
          <w:rFonts w:ascii="Times New Roman" w:hAnsi="Times New Roman" w:cs="Times New Roman"/>
          <w:sz w:val="24"/>
          <w:szCs w:val="24"/>
        </w:rPr>
        <w:t xml:space="preserve"> de las distintas posibilidades que ofrecen tales herramientas </w:t>
      </w:r>
      <w:r w:rsidR="00822218" w:rsidRPr="0016199A">
        <w:rPr>
          <w:rFonts w:ascii="Times New Roman" w:hAnsi="Times New Roman" w:cs="Times New Roman"/>
          <w:sz w:val="24"/>
          <w:szCs w:val="24"/>
        </w:rPr>
        <w:t>como medios de acceso a la información, la comunicación, la participación y colaboración.</w:t>
      </w:r>
    </w:p>
    <w:p w14:paraId="138263C8" w14:textId="77777777" w:rsidR="00935C5D" w:rsidRDefault="00822218" w:rsidP="0016199A">
      <w:pPr>
        <w:spacing w:line="360" w:lineRule="auto"/>
        <w:jc w:val="both"/>
        <w:rPr>
          <w:rFonts w:ascii="Times New Roman" w:hAnsi="Times New Roman" w:cs="Times New Roman"/>
          <w:sz w:val="24"/>
          <w:szCs w:val="24"/>
        </w:rPr>
      </w:pPr>
      <w:r w:rsidRPr="0016199A">
        <w:rPr>
          <w:rFonts w:ascii="Times New Roman" w:hAnsi="Times New Roman" w:cs="Times New Roman"/>
          <w:sz w:val="24"/>
          <w:szCs w:val="24"/>
        </w:rPr>
        <w:t xml:space="preserve">En ese sentido se reconocen diferentes niveles de significación de las herramientas tecnológicas </w:t>
      </w:r>
      <w:r w:rsidR="00341DF9" w:rsidRPr="0016199A">
        <w:rPr>
          <w:rFonts w:ascii="Times New Roman" w:hAnsi="Times New Roman" w:cs="Times New Roman"/>
          <w:sz w:val="24"/>
          <w:szCs w:val="24"/>
        </w:rPr>
        <w:t>mismas</w:t>
      </w:r>
      <w:r w:rsidRPr="0016199A">
        <w:rPr>
          <w:rFonts w:ascii="Times New Roman" w:hAnsi="Times New Roman" w:cs="Times New Roman"/>
          <w:sz w:val="24"/>
          <w:szCs w:val="24"/>
        </w:rPr>
        <w:t xml:space="preserve"> que develan los intereses, necesidades, antecedentes formativos, la creatividad, curiosidad y valoración de los integrantes del grupo muestra respecto de las formas de utilización</w:t>
      </w:r>
      <w:r w:rsidR="004F6E4D" w:rsidRPr="0016199A">
        <w:rPr>
          <w:rFonts w:ascii="Times New Roman" w:hAnsi="Times New Roman" w:cs="Times New Roman"/>
          <w:sz w:val="24"/>
          <w:szCs w:val="24"/>
        </w:rPr>
        <w:t xml:space="preserve"> y la consecuente apropiación</w:t>
      </w:r>
      <w:r w:rsidRPr="0016199A">
        <w:rPr>
          <w:rFonts w:ascii="Times New Roman" w:hAnsi="Times New Roman" w:cs="Times New Roman"/>
          <w:sz w:val="24"/>
          <w:szCs w:val="24"/>
        </w:rPr>
        <w:t xml:space="preserve"> de los recursos tecnológicos.</w:t>
      </w:r>
      <w:r w:rsidR="00F02A3D">
        <w:rPr>
          <w:rFonts w:ascii="Times New Roman" w:hAnsi="Times New Roman" w:cs="Times New Roman"/>
          <w:sz w:val="24"/>
          <w:szCs w:val="24"/>
        </w:rPr>
        <w:t xml:space="preserve"> Asimismo, l</w:t>
      </w:r>
      <w:r w:rsidR="004F6E4D" w:rsidRPr="0016199A">
        <w:rPr>
          <w:rFonts w:ascii="Times New Roman" w:hAnsi="Times New Roman" w:cs="Times New Roman"/>
          <w:sz w:val="24"/>
          <w:szCs w:val="24"/>
        </w:rPr>
        <w:t xml:space="preserve">as prácticas con los recursos tecnológicos constituyen una expresión de índole cultural mediada por aspectos de carácter ético moral que articulan las formas de </w:t>
      </w:r>
      <w:r w:rsidR="00935C5D" w:rsidRPr="0016199A">
        <w:rPr>
          <w:rFonts w:ascii="Times New Roman" w:hAnsi="Times New Roman" w:cs="Times New Roman"/>
          <w:sz w:val="24"/>
          <w:szCs w:val="24"/>
        </w:rPr>
        <w:t xml:space="preserve">acceso a la información, la </w:t>
      </w:r>
      <w:r w:rsidR="004F6E4D" w:rsidRPr="0016199A">
        <w:rPr>
          <w:rFonts w:ascii="Times New Roman" w:hAnsi="Times New Roman" w:cs="Times New Roman"/>
          <w:sz w:val="24"/>
          <w:szCs w:val="24"/>
        </w:rPr>
        <w:t>comunicación</w:t>
      </w:r>
      <w:r w:rsidR="00935C5D" w:rsidRPr="0016199A">
        <w:rPr>
          <w:rFonts w:ascii="Times New Roman" w:hAnsi="Times New Roman" w:cs="Times New Roman"/>
          <w:sz w:val="24"/>
          <w:szCs w:val="24"/>
        </w:rPr>
        <w:t>, el aprendizaje y la colaboración entre alumnos y docentes y entre pares.</w:t>
      </w:r>
      <w:r w:rsidR="00782157">
        <w:rPr>
          <w:rFonts w:ascii="Times New Roman" w:hAnsi="Times New Roman" w:cs="Times New Roman"/>
          <w:sz w:val="24"/>
          <w:szCs w:val="24"/>
        </w:rPr>
        <w:t xml:space="preserve"> </w:t>
      </w:r>
    </w:p>
    <w:p w14:paraId="0C3ABB44" w14:textId="77777777" w:rsidR="002E481C" w:rsidRDefault="002E481C" w:rsidP="0016199A">
      <w:pPr>
        <w:spacing w:line="360" w:lineRule="auto"/>
        <w:jc w:val="both"/>
        <w:rPr>
          <w:rFonts w:ascii="Times New Roman" w:hAnsi="Times New Roman" w:cs="Times New Roman"/>
          <w:b/>
          <w:sz w:val="24"/>
          <w:szCs w:val="24"/>
        </w:rPr>
      </w:pPr>
    </w:p>
    <w:p w14:paraId="442EC5BF" w14:textId="77777777" w:rsidR="002E481C" w:rsidRDefault="002E481C" w:rsidP="0016199A">
      <w:pPr>
        <w:spacing w:line="360" w:lineRule="auto"/>
        <w:jc w:val="both"/>
        <w:rPr>
          <w:rFonts w:ascii="Times New Roman" w:hAnsi="Times New Roman" w:cs="Times New Roman"/>
          <w:b/>
          <w:sz w:val="24"/>
          <w:szCs w:val="24"/>
        </w:rPr>
      </w:pPr>
    </w:p>
    <w:p w14:paraId="51651C90" w14:textId="77777777" w:rsidR="002E481C" w:rsidRDefault="002E481C" w:rsidP="0016199A">
      <w:pPr>
        <w:spacing w:line="360" w:lineRule="auto"/>
        <w:jc w:val="both"/>
        <w:rPr>
          <w:rFonts w:ascii="Times New Roman" w:hAnsi="Times New Roman" w:cs="Times New Roman"/>
          <w:b/>
          <w:sz w:val="24"/>
          <w:szCs w:val="24"/>
        </w:rPr>
      </w:pPr>
    </w:p>
    <w:p w14:paraId="2F05AD1C" w14:textId="77777777" w:rsidR="002E481C" w:rsidRDefault="002E481C" w:rsidP="0016199A">
      <w:pPr>
        <w:spacing w:line="360" w:lineRule="auto"/>
        <w:jc w:val="both"/>
        <w:rPr>
          <w:rFonts w:ascii="Times New Roman" w:hAnsi="Times New Roman" w:cs="Times New Roman"/>
          <w:b/>
          <w:sz w:val="24"/>
          <w:szCs w:val="24"/>
        </w:rPr>
      </w:pPr>
    </w:p>
    <w:p w14:paraId="07CEDB20" w14:textId="77777777" w:rsidR="002E481C" w:rsidRDefault="002E481C" w:rsidP="0016199A">
      <w:pPr>
        <w:spacing w:line="360" w:lineRule="auto"/>
        <w:jc w:val="both"/>
        <w:rPr>
          <w:rFonts w:ascii="Times New Roman" w:hAnsi="Times New Roman" w:cs="Times New Roman"/>
          <w:b/>
          <w:sz w:val="24"/>
          <w:szCs w:val="24"/>
        </w:rPr>
      </w:pPr>
    </w:p>
    <w:p w14:paraId="25B906D6" w14:textId="77777777" w:rsidR="002E481C" w:rsidRDefault="002E481C" w:rsidP="0016199A">
      <w:pPr>
        <w:spacing w:line="360" w:lineRule="auto"/>
        <w:jc w:val="both"/>
        <w:rPr>
          <w:rFonts w:ascii="Times New Roman" w:hAnsi="Times New Roman" w:cs="Times New Roman"/>
          <w:b/>
          <w:sz w:val="24"/>
          <w:szCs w:val="24"/>
        </w:rPr>
      </w:pPr>
    </w:p>
    <w:p w14:paraId="4647F9A9" w14:textId="77777777" w:rsidR="002E481C" w:rsidRDefault="002E481C" w:rsidP="0016199A">
      <w:pPr>
        <w:spacing w:line="360" w:lineRule="auto"/>
        <w:jc w:val="both"/>
        <w:rPr>
          <w:rFonts w:ascii="Times New Roman" w:hAnsi="Times New Roman" w:cs="Times New Roman"/>
          <w:b/>
          <w:sz w:val="24"/>
          <w:szCs w:val="24"/>
        </w:rPr>
      </w:pPr>
    </w:p>
    <w:p w14:paraId="5241B1E5" w14:textId="77777777" w:rsidR="002E481C" w:rsidRDefault="002E481C" w:rsidP="0016199A">
      <w:pPr>
        <w:spacing w:line="360" w:lineRule="auto"/>
        <w:jc w:val="both"/>
        <w:rPr>
          <w:rFonts w:ascii="Times New Roman" w:hAnsi="Times New Roman" w:cs="Times New Roman"/>
          <w:b/>
          <w:sz w:val="24"/>
          <w:szCs w:val="24"/>
        </w:rPr>
      </w:pPr>
    </w:p>
    <w:p w14:paraId="3D526E71" w14:textId="77777777" w:rsidR="002E481C" w:rsidRDefault="002E481C" w:rsidP="0016199A">
      <w:pPr>
        <w:spacing w:line="360" w:lineRule="auto"/>
        <w:jc w:val="both"/>
        <w:rPr>
          <w:rFonts w:ascii="Times New Roman" w:hAnsi="Times New Roman" w:cs="Times New Roman"/>
          <w:b/>
          <w:sz w:val="24"/>
          <w:szCs w:val="24"/>
        </w:rPr>
      </w:pPr>
    </w:p>
    <w:p w14:paraId="1E63AD22" w14:textId="77777777" w:rsidR="002E481C" w:rsidRDefault="002E481C" w:rsidP="0016199A">
      <w:pPr>
        <w:spacing w:line="360" w:lineRule="auto"/>
        <w:jc w:val="both"/>
        <w:rPr>
          <w:rFonts w:ascii="Times New Roman" w:hAnsi="Times New Roman" w:cs="Times New Roman"/>
          <w:b/>
          <w:sz w:val="24"/>
          <w:szCs w:val="24"/>
        </w:rPr>
      </w:pPr>
    </w:p>
    <w:p w14:paraId="70F5C126" w14:textId="77777777" w:rsidR="002E481C" w:rsidRDefault="002E481C" w:rsidP="0016199A">
      <w:pPr>
        <w:spacing w:line="360" w:lineRule="auto"/>
        <w:jc w:val="both"/>
        <w:rPr>
          <w:rFonts w:ascii="Times New Roman" w:hAnsi="Times New Roman" w:cs="Times New Roman"/>
          <w:b/>
          <w:sz w:val="24"/>
          <w:szCs w:val="24"/>
        </w:rPr>
      </w:pPr>
    </w:p>
    <w:p w14:paraId="1EFFB9CE" w14:textId="77777777" w:rsidR="002E481C" w:rsidRDefault="002E481C" w:rsidP="0016199A">
      <w:pPr>
        <w:spacing w:line="360" w:lineRule="auto"/>
        <w:jc w:val="both"/>
        <w:rPr>
          <w:rFonts w:ascii="Times New Roman" w:hAnsi="Times New Roman" w:cs="Times New Roman"/>
          <w:b/>
          <w:sz w:val="24"/>
          <w:szCs w:val="24"/>
        </w:rPr>
      </w:pPr>
    </w:p>
    <w:p w14:paraId="5387D5FF" w14:textId="77777777" w:rsidR="002E481C" w:rsidRDefault="002E481C" w:rsidP="0016199A">
      <w:pPr>
        <w:spacing w:line="360" w:lineRule="auto"/>
        <w:jc w:val="both"/>
        <w:rPr>
          <w:rFonts w:ascii="Times New Roman" w:hAnsi="Times New Roman" w:cs="Times New Roman"/>
          <w:b/>
          <w:sz w:val="24"/>
          <w:szCs w:val="24"/>
        </w:rPr>
      </w:pPr>
    </w:p>
    <w:p w14:paraId="1D298064" w14:textId="77777777" w:rsidR="002E481C" w:rsidRDefault="002E481C" w:rsidP="0016199A">
      <w:pPr>
        <w:spacing w:line="360" w:lineRule="auto"/>
        <w:jc w:val="both"/>
        <w:rPr>
          <w:rFonts w:ascii="Times New Roman" w:hAnsi="Times New Roman" w:cs="Times New Roman"/>
          <w:b/>
          <w:sz w:val="24"/>
          <w:szCs w:val="24"/>
        </w:rPr>
      </w:pPr>
    </w:p>
    <w:p w14:paraId="5C2F2D41" w14:textId="77777777" w:rsidR="002E481C" w:rsidRDefault="002E481C" w:rsidP="0016199A">
      <w:pPr>
        <w:spacing w:line="360" w:lineRule="auto"/>
        <w:jc w:val="both"/>
        <w:rPr>
          <w:rFonts w:ascii="Times New Roman" w:hAnsi="Times New Roman" w:cs="Times New Roman"/>
          <w:b/>
          <w:sz w:val="24"/>
          <w:szCs w:val="24"/>
        </w:rPr>
      </w:pPr>
    </w:p>
    <w:p w14:paraId="3C740F15" w14:textId="77777777" w:rsidR="0083194B" w:rsidRPr="00C77E7D" w:rsidRDefault="0083194B" w:rsidP="0083194B">
      <w:pPr>
        <w:spacing w:line="360" w:lineRule="auto"/>
        <w:jc w:val="both"/>
        <w:rPr>
          <w:rFonts w:ascii="Times New Roman" w:hAnsi="Times New Roman" w:cs="Times New Roman"/>
          <w:i/>
          <w:sz w:val="20"/>
          <w:szCs w:val="20"/>
        </w:rPr>
      </w:pPr>
      <w:r w:rsidRPr="00C77E7D">
        <w:rPr>
          <w:rFonts w:ascii="Times New Roman" w:hAnsi="Times New Roman" w:cs="Times New Roman"/>
          <w:b/>
          <w:i/>
          <w:sz w:val="24"/>
          <w:szCs w:val="24"/>
        </w:rPr>
        <w:t>Nota especial:</w:t>
      </w:r>
      <w:r w:rsidRPr="00C77E7D">
        <w:rPr>
          <w:rFonts w:ascii="Times New Roman" w:hAnsi="Times New Roman" w:cs="Times New Roman"/>
          <w:i/>
          <w:sz w:val="24"/>
          <w:szCs w:val="24"/>
        </w:rPr>
        <w:t xml:space="preserve"> Agradezco a Vanessa, Karen, Rocío, </w:t>
      </w:r>
      <w:proofErr w:type="spellStart"/>
      <w:r w:rsidRPr="00C77E7D">
        <w:rPr>
          <w:rFonts w:ascii="Times New Roman" w:hAnsi="Times New Roman" w:cs="Times New Roman"/>
          <w:i/>
          <w:sz w:val="24"/>
          <w:szCs w:val="24"/>
        </w:rPr>
        <w:t>Bryanda</w:t>
      </w:r>
      <w:proofErr w:type="spellEnd"/>
      <w:r w:rsidRPr="00C77E7D">
        <w:rPr>
          <w:rFonts w:ascii="Times New Roman" w:hAnsi="Times New Roman" w:cs="Times New Roman"/>
          <w:i/>
          <w:sz w:val="24"/>
          <w:szCs w:val="24"/>
        </w:rPr>
        <w:t>, Brenda, Luisa, Laura, Elizabeth y Diana; Docentes en Formación de la Escuela Nacional para Maestras de Jardines de Niños e  integrantes de la muestra del estudio, cuyos epígrafes aparecen integrados a lo largo del documento.</w:t>
      </w:r>
    </w:p>
    <w:p w14:paraId="0A959BE6" w14:textId="77777777" w:rsidR="002E481C" w:rsidRDefault="002E481C" w:rsidP="0016199A">
      <w:pPr>
        <w:spacing w:line="360" w:lineRule="auto"/>
        <w:jc w:val="both"/>
        <w:rPr>
          <w:rFonts w:ascii="Times New Roman" w:hAnsi="Times New Roman" w:cs="Times New Roman"/>
          <w:b/>
          <w:sz w:val="24"/>
          <w:szCs w:val="24"/>
        </w:rPr>
      </w:pPr>
    </w:p>
    <w:p w14:paraId="288A8E1D" w14:textId="631C9E1A" w:rsidR="00CD5EB5" w:rsidRPr="0083194B" w:rsidRDefault="00CD5EB5" w:rsidP="0016199A">
      <w:pPr>
        <w:spacing w:line="360" w:lineRule="auto"/>
        <w:jc w:val="both"/>
        <w:rPr>
          <w:rFonts w:ascii="Calibri" w:eastAsia="Calibri" w:hAnsi="Calibri" w:cs="Calibri"/>
          <w:b/>
          <w:sz w:val="28"/>
          <w:szCs w:val="28"/>
        </w:rPr>
      </w:pPr>
      <w:r w:rsidRPr="0083194B">
        <w:rPr>
          <w:rFonts w:ascii="Calibri" w:eastAsia="Calibri" w:hAnsi="Calibri" w:cs="Calibri"/>
          <w:b/>
          <w:sz w:val="28"/>
          <w:szCs w:val="28"/>
        </w:rPr>
        <w:t>Referencias</w:t>
      </w:r>
    </w:p>
    <w:p w14:paraId="667AB3EB" w14:textId="77777777" w:rsidR="00E6037C" w:rsidRPr="0083194B" w:rsidRDefault="00E6037C"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Campo, R. &amp; Restrepo, M., (2002). La Docencia como Práctica. El concepto, un estilo, un modelo. Bogotá, Colombia: CEJA.</w:t>
      </w:r>
    </w:p>
    <w:p w14:paraId="0C551FDB" w14:textId="77777777" w:rsidR="00CD5EB5" w:rsidRPr="0083194B" w:rsidRDefault="00CD5EB5"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Carmona, E. </w:t>
      </w:r>
      <w:r w:rsidR="00DA42F8" w:rsidRPr="0083194B">
        <w:rPr>
          <w:rFonts w:ascii="Times New Roman" w:hAnsi="Times New Roman" w:cs="Times New Roman"/>
          <w:sz w:val="24"/>
          <w:szCs w:val="24"/>
        </w:rPr>
        <w:t>&amp;</w:t>
      </w:r>
      <w:r w:rsidRPr="0083194B">
        <w:rPr>
          <w:rFonts w:ascii="Times New Roman" w:hAnsi="Times New Roman" w:cs="Times New Roman"/>
          <w:sz w:val="24"/>
          <w:szCs w:val="24"/>
        </w:rPr>
        <w:t xml:space="preserve"> Rodríguez, E. </w:t>
      </w:r>
      <w:r w:rsidR="00DA42F8" w:rsidRPr="0083194B">
        <w:rPr>
          <w:rFonts w:ascii="Times New Roman" w:hAnsi="Times New Roman" w:cs="Times New Roman"/>
          <w:sz w:val="24"/>
          <w:szCs w:val="24"/>
        </w:rPr>
        <w:t>(</w:t>
      </w:r>
      <w:r w:rsidRPr="0083194B">
        <w:rPr>
          <w:rFonts w:ascii="Times New Roman" w:hAnsi="Times New Roman" w:cs="Times New Roman"/>
          <w:sz w:val="24"/>
          <w:szCs w:val="24"/>
        </w:rPr>
        <w:t>2009</w:t>
      </w:r>
      <w:r w:rsidR="00DA42F8" w:rsidRPr="0083194B">
        <w:rPr>
          <w:rFonts w:ascii="Times New Roman" w:hAnsi="Times New Roman" w:cs="Times New Roman"/>
          <w:sz w:val="24"/>
          <w:szCs w:val="24"/>
        </w:rPr>
        <w:t>).</w:t>
      </w:r>
      <w:r w:rsidRPr="0083194B">
        <w:rPr>
          <w:rFonts w:ascii="Times New Roman" w:hAnsi="Times New Roman" w:cs="Times New Roman"/>
          <w:sz w:val="24"/>
          <w:szCs w:val="24"/>
        </w:rPr>
        <w:t xml:space="preserve"> </w:t>
      </w:r>
      <w:r w:rsidRPr="0083194B">
        <w:rPr>
          <w:rFonts w:ascii="Times New Roman" w:hAnsi="Times New Roman" w:cs="Times New Roman"/>
          <w:i/>
          <w:sz w:val="24"/>
          <w:szCs w:val="24"/>
        </w:rPr>
        <w:t>Tecnologías de la Información y la Comunicación. Ambientes Web para la Calidad Educativa</w:t>
      </w:r>
      <w:r w:rsidRPr="0083194B">
        <w:rPr>
          <w:rFonts w:ascii="Times New Roman" w:hAnsi="Times New Roman" w:cs="Times New Roman"/>
          <w:sz w:val="24"/>
          <w:szCs w:val="24"/>
        </w:rPr>
        <w:t xml:space="preserve">. Ediciones </w:t>
      </w:r>
      <w:proofErr w:type="spellStart"/>
      <w:r w:rsidRPr="0083194B">
        <w:rPr>
          <w:rFonts w:ascii="Times New Roman" w:hAnsi="Times New Roman" w:cs="Times New Roman"/>
          <w:sz w:val="24"/>
          <w:szCs w:val="24"/>
        </w:rPr>
        <w:t>Elizcom</w:t>
      </w:r>
      <w:proofErr w:type="spellEnd"/>
      <w:r w:rsidRPr="0083194B">
        <w:rPr>
          <w:rFonts w:ascii="Times New Roman" w:hAnsi="Times New Roman" w:cs="Times New Roman"/>
          <w:sz w:val="24"/>
          <w:szCs w:val="24"/>
        </w:rPr>
        <w:t xml:space="preserve">, Bogotá. Disponible en: </w:t>
      </w:r>
      <w:hyperlink r:id="rId8" w:anchor="v=onepage&amp;q&amp;f=false" w:history="1">
        <w:r w:rsidR="00CA7B4A" w:rsidRPr="0083194B">
          <w:rPr>
            <w:rStyle w:val="Hipervnculo"/>
            <w:rFonts w:ascii="Times New Roman" w:hAnsi="Times New Roman" w:cs="Times New Roman"/>
            <w:sz w:val="24"/>
            <w:szCs w:val="24"/>
          </w:rPr>
          <w:t>https://books.google.com.ar/books?id=TvPnYMT79FcC&amp;printsec=frontcover&amp;hl=es#v=onepage&amp;q&amp;f=false</w:t>
        </w:r>
      </w:hyperlink>
      <w:r w:rsidR="00CA7B4A" w:rsidRPr="0083194B">
        <w:rPr>
          <w:rFonts w:ascii="Times New Roman" w:hAnsi="Times New Roman" w:cs="Times New Roman"/>
          <w:sz w:val="24"/>
          <w:szCs w:val="24"/>
        </w:rPr>
        <w:t xml:space="preserve"> </w:t>
      </w:r>
      <w:r w:rsidRPr="0083194B">
        <w:rPr>
          <w:rFonts w:ascii="Times New Roman" w:hAnsi="Times New Roman" w:cs="Times New Roman"/>
          <w:sz w:val="24"/>
          <w:szCs w:val="24"/>
        </w:rPr>
        <w:t>[201</w:t>
      </w:r>
      <w:r w:rsidR="00CA7B4A" w:rsidRPr="0083194B">
        <w:rPr>
          <w:rFonts w:ascii="Times New Roman" w:hAnsi="Times New Roman" w:cs="Times New Roman"/>
          <w:sz w:val="24"/>
          <w:szCs w:val="24"/>
        </w:rPr>
        <w:t>8</w:t>
      </w:r>
      <w:r w:rsidRPr="0083194B">
        <w:rPr>
          <w:rFonts w:ascii="Times New Roman" w:hAnsi="Times New Roman" w:cs="Times New Roman"/>
          <w:sz w:val="24"/>
          <w:szCs w:val="24"/>
        </w:rPr>
        <w:t>, 28 de noviembre].</w:t>
      </w:r>
    </w:p>
    <w:p w14:paraId="38B3D419" w14:textId="77777777" w:rsidR="002B1AB1" w:rsidRPr="0083194B" w:rsidRDefault="002B1AB1"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Gallego, F., Molina, R., &amp; Llorens, F. (2014). </w:t>
      </w:r>
      <w:proofErr w:type="spellStart"/>
      <w:r w:rsidRPr="0083194B">
        <w:rPr>
          <w:rFonts w:ascii="Times New Roman" w:hAnsi="Times New Roman" w:cs="Times New Roman"/>
          <w:i/>
          <w:sz w:val="24"/>
          <w:szCs w:val="24"/>
        </w:rPr>
        <w:t>Gamificar</w:t>
      </w:r>
      <w:proofErr w:type="spellEnd"/>
      <w:r w:rsidRPr="0083194B">
        <w:rPr>
          <w:rFonts w:ascii="Times New Roman" w:hAnsi="Times New Roman" w:cs="Times New Roman"/>
          <w:i/>
          <w:sz w:val="24"/>
          <w:szCs w:val="24"/>
        </w:rPr>
        <w:t xml:space="preserve"> una propuesta docente diseñando experiencias positivas de aprendizaje</w:t>
      </w:r>
      <w:r w:rsidRPr="0083194B">
        <w:rPr>
          <w:rFonts w:ascii="Times New Roman" w:hAnsi="Times New Roman" w:cs="Times New Roman"/>
          <w:sz w:val="24"/>
          <w:szCs w:val="24"/>
        </w:rPr>
        <w:t xml:space="preserve">. Enero 22, 2019, de Universidad de Alicante Sitio web: </w:t>
      </w:r>
      <w:hyperlink r:id="rId9" w:history="1">
        <w:r w:rsidR="00B36975" w:rsidRPr="0083194B">
          <w:rPr>
            <w:rStyle w:val="Hipervnculo"/>
            <w:rFonts w:ascii="Times New Roman" w:hAnsi="Times New Roman" w:cs="Times New Roman"/>
            <w:sz w:val="24"/>
            <w:szCs w:val="24"/>
          </w:rPr>
          <w:t>https://rua.ua.es/dspace/bitstream/10045/39195/1/Gamificacio%CC%81n%20(definicio%CC%81n).pdf</w:t>
        </w:r>
      </w:hyperlink>
      <w:r w:rsidR="00B36975" w:rsidRPr="0083194B">
        <w:rPr>
          <w:rFonts w:ascii="Times New Roman" w:hAnsi="Times New Roman" w:cs="Times New Roman"/>
          <w:sz w:val="24"/>
          <w:szCs w:val="24"/>
        </w:rPr>
        <w:t xml:space="preserve"> </w:t>
      </w:r>
    </w:p>
    <w:p w14:paraId="65DC9E1E" w14:textId="77777777" w:rsidR="0016199A" w:rsidRPr="0083194B" w:rsidRDefault="0016199A"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Gardner, H. (2011) </w:t>
      </w:r>
      <w:r w:rsidRPr="0083194B">
        <w:rPr>
          <w:rFonts w:ascii="Times New Roman" w:hAnsi="Times New Roman" w:cs="Times New Roman"/>
          <w:i/>
          <w:sz w:val="24"/>
          <w:szCs w:val="24"/>
        </w:rPr>
        <w:t>Las cinco mentes del futuro</w:t>
      </w:r>
      <w:r w:rsidRPr="0083194B">
        <w:rPr>
          <w:rFonts w:ascii="Times New Roman" w:hAnsi="Times New Roman" w:cs="Times New Roman"/>
          <w:sz w:val="24"/>
          <w:szCs w:val="24"/>
        </w:rPr>
        <w:t>. Paidós, México.</w:t>
      </w:r>
    </w:p>
    <w:p w14:paraId="5BAAD956" w14:textId="77777777" w:rsidR="00DC0CD2" w:rsidRPr="0083194B" w:rsidRDefault="00DC0CD2"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González-Ugalde, C. (2014). Investigación </w:t>
      </w:r>
      <w:proofErr w:type="spellStart"/>
      <w:r w:rsidRPr="0083194B">
        <w:rPr>
          <w:rFonts w:ascii="Times New Roman" w:hAnsi="Times New Roman" w:cs="Times New Roman"/>
          <w:sz w:val="24"/>
          <w:szCs w:val="24"/>
        </w:rPr>
        <w:t>fenomenográfica</w:t>
      </w:r>
      <w:proofErr w:type="spellEnd"/>
      <w:r w:rsidRPr="0083194B">
        <w:rPr>
          <w:rFonts w:ascii="Times New Roman" w:hAnsi="Times New Roman" w:cs="Times New Roman"/>
          <w:sz w:val="24"/>
          <w:szCs w:val="24"/>
        </w:rPr>
        <w:t xml:space="preserve">. </w:t>
      </w:r>
      <w:proofErr w:type="spellStart"/>
      <w:r w:rsidRPr="0083194B">
        <w:rPr>
          <w:rFonts w:ascii="Times New Roman" w:hAnsi="Times New Roman" w:cs="Times New Roman"/>
          <w:sz w:val="24"/>
          <w:szCs w:val="24"/>
        </w:rPr>
        <w:t>Magis</w:t>
      </w:r>
      <w:proofErr w:type="spellEnd"/>
      <w:r w:rsidRPr="0083194B">
        <w:rPr>
          <w:rFonts w:ascii="Times New Roman" w:hAnsi="Times New Roman" w:cs="Times New Roman"/>
          <w:sz w:val="24"/>
          <w:szCs w:val="24"/>
        </w:rPr>
        <w:t xml:space="preserve">. Revista Internacional de Investigación en Educación, 7 (14), 141-158. </w:t>
      </w:r>
    </w:p>
    <w:p w14:paraId="44609C6C" w14:textId="77777777" w:rsidR="00E6037C" w:rsidRPr="0083194B" w:rsidRDefault="00E6037C"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Encuesta Nacional sobre Disponibilidad y Uso de Tecnologías de la Información en los Hogares 2016 </w:t>
      </w:r>
      <w:hyperlink r:id="rId10" w:history="1">
        <w:r w:rsidRPr="0083194B">
          <w:rPr>
            <w:rStyle w:val="Hipervnculo"/>
            <w:rFonts w:ascii="Times New Roman" w:hAnsi="Times New Roman" w:cs="Times New Roman"/>
            <w:sz w:val="24"/>
            <w:szCs w:val="24"/>
          </w:rPr>
          <w:t>http://www.beta.inegi.org.mx/proyectos/enchogares/regulares/dutih/2016/default.html</w:t>
        </w:r>
      </w:hyperlink>
      <w:r w:rsidRPr="0083194B">
        <w:rPr>
          <w:rFonts w:ascii="Times New Roman" w:hAnsi="Times New Roman" w:cs="Times New Roman"/>
          <w:sz w:val="24"/>
          <w:szCs w:val="24"/>
        </w:rPr>
        <w:t xml:space="preserve">  </w:t>
      </w:r>
    </w:p>
    <w:p w14:paraId="495DAF74" w14:textId="77777777" w:rsidR="0016199A" w:rsidRPr="0083194B" w:rsidRDefault="0016199A"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lastRenderedPageBreak/>
        <w:t xml:space="preserve">Lévy, P. (2007) “Cibercultura: la cultura de la sociedad digital”, </w:t>
      </w:r>
      <w:proofErr w:type="spellStart"/>
      <w:r w:rsidRPr="0083194B">
        <w:rPr>
          <w:rFonts w:ascii="Times New Roman" w:hAnsi="Times New Roman" w:cs="Times New Roman"/>
          <w:sz w:val="24"/>
          <w:szCs w:val="24"/>
        </w:rPr>
        <w:t>Antropos</w:t>
      </w:r>
      <w:proofErr w:type="spellEnd"/>
      <w:r w:rsidRPr="0083194B">
        <w:rPr>
          <w:rFonts w:ascii="Times New Roman" w:hAnsi="Times New Roman" w:cs="Times New Roman"/>
          <w:sz w:val="24"/>
          <w:szCs w:val="24"/>
        </w:rPr>
        <w:t>. Universidad Autónoma  Metropolitana.</w:t>
      </w:r>
    </w:p>
    <w:p w14:paraId="2A20D546" w14:textId="77777777" w:rsidR="00D54871" w:rsidRPr="0083194B" w:rsidRDefault="00D54871"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López, M. (2018). </w:t>
      </w:r>
      <w:r w:rsidRPr="0083194B">
        <w:rPr>
          <w:rFonts w:ascii="Times New Roman" w:hAnsi="Times New Roman" w:cs="Times New Roman"/>
          <w:i/>
          <w:sz w:val="24"/>
          <w:szCs w:val="24"/>
        </w:rPr>
        <w:t>Redes digitales: autonomía y emancipación social emergente. De la construcción del ciberterritorio en México y Argentina: 2009 - 2012</w:t>
      </w:r>
      <w:r w:rsidRPr="0083194B">
        <w:rPr>
          <w:rFonts w:ascii="Times New Roman" w:hAnsi="Times New Roman" w:cs="Times New Roman"/>
          <w:sz w:val="24"/>
          <w:szCs w:val="24"/>
        </w:rPr>
        <w:t xml:space="preserve">. </w:t>
      </w:r>
      <w:proofErr w:type="spellStart"/>
      <w:r w:rsidRPr="0083194B">
        <w:rPr>
          <w:rFonts w:ascii="Times New Roman" w:hAnsi="Times New Roman" w:cs="Times New Roman"/>
          <w:sz w:val="24"/>
          <w:szCs w:val="24"/>
        </w:rPr>
        <w:t>Mauritius</w:t>
      </w:r>
      <w:proofErr w:type="spellEnd"/>
      <w:r w:rsidRPr="0083194B">
        <w:rPr>
          <w:rFonts w:ascii="Times New Roman" w:hAnsi="Times New Roman" w:cs="Times New Roman"/>
          <w:sz w:val="24"/>
          <w:szCs w:val="24"/>
        </w:rPr>
        <w:t>: Editorial Académica Española.</w:t>
      </w:r>
    </w:p>
    <w:p w14:paraId="48A2B9FE" w14:textId="77777777" w:rsidR="00E6037C" w:rsidRPr="0083194B" w:rsidRDefault="00E6037C"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Margalef, G. (2006). ¿Qué entendemos por innovación educativa? A propósito del desarrollo curricular. junio 12, 2017, de Redalyc Sitio web: </w:t>
      </w:r>
      <w:hyperlink r:id="rId11" w:history="1">
        <w:r w:rsidR="00DC0CD2" w:rsidRPr="0083194B">
          <w:rPr>
            <w:rStyle w:val="Hipervnculo"/>
            <w:rFonts w:ascii="Times New Roman" w:hAnsi="Times New Roman" w:cs="Times New Roman"/>
            <w:sz w:val="24"/>
            <w:szCs w:val="24"/>
          </w:rPr>
          <w:t>http://www.redalyc.org/pdf/3333/333328828002.pdf</w:t>
        </w:r>
      </w:hyperlink>
      <w:r w:rsidR="00DC0CD2" w:rsidRPr="0083194B">
        <w:rPr>
          <w:rFonts w:ascii="Times New Roman" w:hAnsi="Times New Roman" w:cs="Times New Roman"/>
          <w:sz w:val="24"/>
          <w:szCs w:val="24"/>
        </w:rPr>
        <w:t xml:space="preserve"> </w:t>
      </w:r>
      <w:r w:rsidRPr="0083194B">
        <w:rPr>
          <w:rFonts w:ascii="Times New Roman" w:hAnsi="Times New Roman" w:cs="Times New Roman"/>
          <w:sz w:val="24"/>
          <w:szCs w:val="24"/>
        </w:rPr>
        <w:t xml:space="preserve">   </w:t>
      </w:r>
    </w:p>
    <w:p w14:paraId="25C61DC4" w14:textId="77777777" w:rsidR="00E6037C" w:rsidRPr="0083194B" w:rsidRDefault="00E6037C"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Reig D. &amp; Vílchez L. F. (2013) Los jóvenes en la era de la </w:t>
      </w:r>
      <w:proofErr w:type="spellStart"/>
      <w:r w:rsidRPr="0083194B">
        <w:rPr>
          <w:rFonts w:ascii="Times New Roman" w:hAnsi="Times New Roman" w:cs="Times New Roman"/>
          <w:sz w:val="24"/>
          <w:szCs w:val="24"/>
        </w:rPr>
        <w:t>hiperconectividad</w:t>
      </w:r>
      <w:proofErr w:type="spellEnd"/>
      <w:r w:rsidRPr="0083194B">
        <w:rPr>
          <w:rFonts w:ascii="Times New Roman" w:hAnsi="Times New Roman" w:cs="Times New Roman"/>
          <w:sz w:val="24"/>
          <w:szCs w:val="24"/>
        </w:rPr>
        <w:t xml:space="preserve">: tendencias, claves y miradas. Madrid. Fundación Telefónica y Fundación Encuentro. </w:t>
      </w:r>
      <w:hyperlink r:id="rId12" w:anchor=".WT7XSsZJl1s" w:history="1">
        <w:r w:rsidR="00DC0CD2" w:rsidRPr="0083194B">
          <w:rPr>
            <w:rStyle w:val="Hipervnculo"/>
            <w:rFonts w:ascii="Times New Roman" w:hAnsi="Times New Roman" w:cs="Times New Roman"/>
            <w:sz w:val="24"/>
            <w:szCs w:val="24"/>
          </w:rPr>
          <w:t>http://www.redetis.iipe.unesco.org/publicaciones/los-jovenes-en-la-era-de-la-hiperconectividad-tendencias-claves-y-miradas/#.WT7XSsZJl1s</w:t>
        </w:r>
      </w:hyperlink>
      <w:r w:rsidR="00DC0CD2" w:rsidRPr="0083194B">
        <w:rPr>
          <w:rFonts w:ascii="Times New Roman" w:hAnsi="Times New Roman" w:cs="Times New Roman"/>
          <w:sz w:val="24"/>
          <w:szCs w:val="24"/>
        </w:rPr>
        <w:t xml:space="preserve"> </w:t>
      </w:r>
      <w:r w:rsidRPr="0083194B">
        <w:rPr>
          <w:rFonts w:ascii="Times New Roman" w:hAnsi="Times New Roman" w:cs="Times New Roman"/>
          <w:sz w:val="24"/>
          <w:szCs w:val="24"/>
        </w:rPr>
        <w:t xml:space="preserve"> </w:t>
      </w:r>
    </w:p>
    <w:p w14:paraId="3C70AF89" w14:textId="77777777" w:rsidR="00C37EB0" w:rsidRPr="0083194B" w:rsidRDefault="00C37EB0"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Rendón, M. A. y </w:t>
      </w:r>
      <w:proofErr w:type="spellStart"/>
      <w:r w:rsidRPr="0083194B">
        <w:rPr>
          <w:rFonts w:ascii="Times New Roman" w:hAnsi="Times New Roman" w:cs="Times New Roman"/>
          <w:sz w:val="24"/>
          <w:szCs w:val="24"/>
        </w:rPr>
        <w:t>Urrua</w:t>
      </w:r>
      <w:proofErr w:type="spellEnd"/>
      <w:r w:rsidRPr="0083194B">
        <w:rPr>
          <w:rFonts w:ascii="Times New Roman" w:hAnsi="Times New Roman" w:cs="Times New Roman"/>
          <w:sz w:val="24"/>
          <w:szCs w:val="24"/>
        </w:rPr>
        <w:t>, P. (2013) Sociedad de la Información: Un Simposio. TEMAS, Habana.</w:t>
      </w:r>
    </w:p>
    <w:p w14:paraId="4A0AF19C" w14:textId="77777777" w:rsidR="00C37EB0" w:rsidRPr="0083194B" w:rsidRDefault="00C37EB0"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Rueda Ortiz, R. (2008) Cibercultura: Metáforas, Prácticas Sociales y Colectivos en Red. NÓMADAS,  UNIVERSIDAD CENTRAL, Bogotá.</w:t>
      </w:r>
    </w:p>
    <w:p w14:paraId="20E3DB85" w14:textId="77777777" w:rsidR="00CA7B4A" w:rsidRPr="0083194B" w:rsidRDefault="00E6037C" w:rsidP="0083194B">
      <w:pPr>
        <w:spacing w:line="360" w:lineRule="auto"/>
        <w:ind w:left="709" w:hanging="709"/>
        <w:jc w:val="both"/>
        <w:rPr>
          <w:rFonts w:ascii="Times New Roman" w:hAnsi="Times New Roman" w:cs="Times New Roman"/>
          <w:sz w:val="24"/>
          <w:szCs w:val="24"/>
        </w:rPr>
      </w:pPr>
      <w:proofErr w:type="spellStart"/>
      <w:r w:rsidRPr="0083194B">
        <w:rPr>
          <w:rFonts w:ascii="Times New Roman" w:hAnsi="Times New Roman" w:cs="Times New Roman"/>
          <w:sz w:val="24"/>
          <w:szCs w:val="24"/>
        </w:rPr>
        <w:t>Sagástegui</w:t>
      </w:r>
      <w:proofErr w:type="spellEnd"/>
      <w:r w:rsidRPr="0083194B">
        <w:rPr>
          <w:rFonts w:ascii="Times New Roman" w:hAnsi="Times New Roman" w:cs="Times New Roman"/>
          <w:sz w:val="24"/>
          <w:szCs w:val="24"/>
        </w:rPr>
        <w:t xml:space="preserve">, D. (2005). La apropiación social de la tecnología. Un enfoque sociocultural del conocimiento. Junio 12, 2017, de Universidad de Guadalajara Sitio web: </w:t>
      </w:r>
      <w:hyperlink r:id="rId13" w:history="1">
        <w:r w:rsidR="00DC0CD2" w:rsidRPr="0083194B">
          <w:rPr>
            <w:rStyle w:val="Hipervnculo"/>
            <w:rFonts w:ascii="Times New Roman" w:hAnsi="Times New Roman" w:cs="Times New Roman"/>
            <w:sz w:val="24"/>
            <w:szCs w:val="24"/>
          </w:rPr>
          <w:t>http://www.razonypalabra.org.mx/anteriores/n49/bienal/Mesa%2012/DianaSagastegui.pdf</w:t>
        </w:r>
      </w:hyperlink>
      <w:r w:rsidR="00DC0CD2" w:rsidRPr="0083194B">
        <w:rPr>
          <w:rFonts w:ascii="Times New Roman" w:hAnsi="Times New Roman" w:cs="Times New Roman"/>
          <w:sz w:val="24"/>
          <w:szCs w:val="24"/>
        </w:rPr>
        <w:t xml:space="preserve"> </w:t>
      </w:r>
    </w:p>
    <w:p w14:paraId="60693BBB" w14:textId="77777777" w:rsidR="00C37EB0" w:rsidRPr="0083194B" w:rsidRDefault="00C37EB0"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 xml:space="preserve">Sierra Caballero, F.  (2013) </w:t>
      </w:r>
      <w:r w:rsidRPr="0083194B">
        <w:rPr>
          <w:rFonts w:ascii="Times New Roman" w:hAnsi="Times New Roman" w:cs="Times New Roman"/>
          <w:i/>
          <w:sz w:val="24"/>
          <w:szCs w:val="24"/>
        </w:rPr>
        <w:t>Ciudadanía, tecnología y cultura</w:t>
      </w:r>
      <w:r w:rsidRPr="0083194B">
        <w:rPr>
          <w:rFonts w:ascii="Times New Roman" w:hAnsi="Times New Roman" w:cs="Times New Roman"/>
          <w:sz w:val="24"/>
          <w:szCs w:val="24"/>
        </w:rPr>
        <w:t xml:space="preserve">. </w:t>
      </w:r>
      <w:r w:rsidR="00156965" w:rsidRPr="0083194B">
        <w:rPr>
          <w:rFonts w:ascii="Times New Roman" w:hAnsi="Times New Roman" w:cs="Times New Roman"/>
          <w:sz w:val="24"/>
          <w:szCs w:val="24"/>
        </w:rPr>
        <w:t xml:space="preserve">España: </w:t>
      </w:r>
      <w:r w:rsidRPr="0083194B">
        <w:rPr>
          <w:rFonts w:ascii="Times New Roman" w:hAnsi="Times New Roman" w:cs="Times New Roman"/>
          <w:sz w:val="24"/>
          <w:szCs w:val="24"/>
        </w:rPr>
        <w:t xml:space="preserve">Editorial Gedisa, </w:t>
      </w:r>
    </w:p>
    <w:p w14:paraId="40255A89" w14:textId="77777777" w:rsidR="00C37EB0" w:rsidRPr="0083194B" w:rsidRDefault="00C37EB0"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UNESCO (2005) Informe Mundial Hacia las Sociedades del Conocimiento. UNESCO, París.</w:t>
      </w:r>
    </w:p>
    <w:p w14:paraId="740F1F4B" w14:textId="77777777" w:rsidR="00CA7B4A" w:rsidRDefault="00CA7B4A" w:rsidP="0083194B">
      <w:pPr>
        <w:spacing w:line="360" w:lineRule="auto"/>
        <w:ind w:left="709" w:hanging="709"/>
        <w:jc w:val="both"/>
        <w:rPr>
          <w:rFonts w:ascii="Times New Roman" w:hAnsi="Times New Roman" w:cs="Times New Roman"/>
          <w:sz w:val="24"/>
          <w:szCs w:val="24"/>
        </w:rPr>
      </w:pPr>
      <w:r w:rsidRPr="0083194B">
        <w:rPr>
          <w:rFonts w:ascii="Times New Roman" w:hAnsi="Times New Roman" w:cs="Times New Roman"/>
          <w:sz w:val="24"/>
          <w:szCs w:val="24"/>
        </w:rPr>
        <w:t>Viloria Rendón, O. (2007) “</w:t>
      </w:r>
      <w:proofErr w:type="spellStart"/>
      <w:r w:rsidRPr="0083194B">
        <w:rPr>
          <w:rFonts w:ascii="Times New Roman" w:hAnsi="Times New Roman" w:cs="Times New Roman"/>
          <w:sz w:val="24"/>
          <w:szCs w:val="24"/>
        </w:rPr>
        <w:t>Kenichi</w:t>
      </w:r>
      <w:proofErr w:type="spellEnd"/>
      <w:r w:rsidRPr="0083194B">
        <w:rPr>
          <w:rFonts w:ascii="Times New Roman" w:hAnsi="Times New Roman" w:cs="Times New Roman"/>
          <w:sz w:val="24"/>
          <w:szCs w:val="24"/>
        </w:rPr>
        <w:t xml:space="preserve"> </w:t>
      </w:r>
      <w:proofErr w:type="spellStart"/>
      <w:r w:rsidRPr="0083194B">
        <w:rPr>
          <w:rFonts w:ascii="Times New Roman" w:hAnsi="Times New Roman" w:cs="Times New Roman"/>
          <w:sz w:val="24"/>
          <w:szCs w:val="24"/>
        </w:rPr>
        <w:t>Ohmae</w:t>
      </w:r>
      <w:proofErr w:type="spellEnd"/>
      <w:r w:rsidRPr="0083194B">
        <w:rPr>
          <w:rFonts w:ascii="Times New Roman" w:hAnsi="Times New Roman" w:cs="Times New Roman"/>
          <w:sz w:val="24"/>
          <w:szCs w:val="24"/>
        </w:rPr>
        <w:t>: El próximo escenario global; desafíos y oportunidades en un mundo sin fronteras”, Revista Venezolana de Análisis de Coyuntura, 13, Caracas</w:t>
      </w:r>
      <w:r w:rsidRPr="0016199A">
        <w:rPr>
          <w:rFonts w:ascii="Times New Roman" w:hAnsi="Times New Roman" w:cs="Times New Roman"/>
          <w:sz w:val="24"/>
          <w:szCs w:val="24"/>
        </w:rPr>
        <w:t xml:space="preserve">.    </w:t>
      </w:r>
    </w:p>
    <w:p w14:paraId="0330852C" w14:textId="77777777" w:rsidR="00F02A3D" w:rsidRDefault="00F02A3D" w:rsidP="0016199A">
      <w:pPr>
        <w:spacing w:line="360" w:lineRule="auto"/>
        <w:jc w:val="both"/>
        <w:rPr>
          <w:rFonts w:ascii="Times New Roman" w:hAnsi="Times New Roman" w:cs="Times New Roman"/>
          <w:sz w:val="24"/>
          <w:szCs w:val="24"/>
        </w:rPr>
      </w:pPr>
    </w:p>
    <w:p w14:paraId="7771A573" w14:textId="77777777" w:rsidR="00F02A3D" w:rsidRDefault="00F02A3D" w:rsidP="0016199A">
      <w:pPr>
        <w:spacing w:line="360" w:lineRule="auto"/>
        <w:jc w:val="both"/>
        <w:rPr>
          <w:rFonts w:ascii="Times New Roman" w:hAnsi="Times New Roman" w:cs="Times New Roman"/>
          <w:sz w:val="24"/>
          <w:szCs w:val="24"/>
        </w:rPr>
      </w:pPr>
    </w:p>
    <w:p w14:paraId="74E0D73A" w14:textId="77777777" w:rsidR="00C77E7D" w:rsidRDefault="00C77E7D" w:rsidP="0016199A">
      <w:pPr>
        <w:spacing w:line="360" w:lineRule="auto"/>
        <w:jc w:val="both"/>
        <w:rPr>
          <w:rFonts w:ascii="Times New Roman" w:hAnsi="Times New Roman" w:cs="Times New Roman"/>
          <w:sz w:val="24"/>
          <w:szCs w:val="24"/>
        </w:rPr>
      </w:pPr>
    </w:p>
    <w:sectPr w:rsidR="00C77E7D" w:rsidSect="0083194B">
      <w:headerReference w:type="default" r:id="rId14"/>
      <w:footerReference w:type="default" r:id="rId15"/>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622D0" w14:textId="77777777" w:rsidR="005863B7" w:rsidRDefault="005863B7" w:rsidP="00B36975">
      <w:pPr>
        <w:spacing w:after="0" w:line="240" w:lineRule="auto"/>
      </w:pPr>
      <w:r>
        <w:separator/>
      </w:r>
    </w:p>
  </w:endnote>
  <w:endnote w:type="continuationSeparator" w:id="0">
    <w:p w14:paraId="0FD8FBF6" w14:textId="77777777" w:rsidR="005863B7" w:rsidRDefault="005863B7" w:rsidP="00B3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371628"/>
      <w:docPartObj>
        <w:docPartGallery w:val="Page Numbers (Bottom of Page)"/>
        <w:docPartUnique/>
      </w:docPartObj>
    </w:sdtPr>
    <w:sdtEndPr/>
    <w:sdtContent>
      <w:sdt>
        <w:sdtPr>
          <w:id w:val="-1794818327"/>
          <w:docPartObj>
            <w:docPartGallery w:val="Page Numbers (Bottom of Page)"/>
            <w:docPartUnique/>
          </w:docPartObj>
        </w:sdtPr>
        <w:sdtEndPr/>
        <w:sdtContent>
          <w:p w14:paraId="6A97D425" w14:textId="17D13884" w:rsidR="0083194B" w:rsidRDefault="0083194B" w:rsidP="0083194B">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r>
              <w:rPr>
                <w:rFonts w:cs="Calibri"/>
                <w:b/>
              </w:rPr>
              <w:t>Enero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2B39" w14:textId="77777777" w:rsidR="005863B7" w:rsidRDefault="005863B7" w:rsidP="00B36975">
      <w:pPr>
        <w:spacing w:after="0" w:line="240" w:lineRule="auto"/>
      </w:pPr>
      <w:r>
        <w:separator/>
      </w:r>
    </w:p>
  </w:footnote>
  <w:footnote w:type="continuationSeparator" w:id="0">
    <w:p w14:paraId="0ADD800B" w14:textId="77777777" w:rsidR="005863B7" w:rsidRDefault="005863B7" w:rsidP="00B36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F412" w14:textId="2FE17651" w:rsidR="0083194B" w:rsidRDefault="0083194B" w:rsidP="0083194B">
    <w:pPr>
      <w:pStyle w:val="Encabezado"/>
      <w:jc w:val="center"/>
    </w:pPr>
    <w:r>
      <w:rPr>
        <w:noProof/>
        <w:lang w:eastAsia="es-MX"/>
      </w:rPr>
      <w:drawing>
        <wp:inline distT="0" distB="0" distL="0" distR="0" wp14:anchorId="7784BF50" wp14:editId="3AAC619D">
          <wp:extent cx="5400040" cy="57759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78C"/>
    <w:multiLevelType w:val="hybridMultilevel"/>
    <w:tmpl w:val="C28C0F76"/>
    <w:lvl w:ilvl="0" w:tplc="1A0ECF50">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BC19D6"/>
    <w:multiLevelType w:val="hybridMultilevel"/>
    <w:tmpl w:val="C52C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F"/>
    <w:rsid w:val="00017971"/>
    <w:rsid w:val="00022DE6"/>
    <w:rsid w:val="0003049C"/>
    <w:rsid w:val="000744E2"/>
    <w:rsid w:val="000D1A5F"/>
    <w:rsid w:val="000E0932"/>
    <w:rsid w:val="00120D8F"/>
    <w:rsid w:val="00124DB8"/>
    <w:rsid w:val="001543E3"/>
    <w:rsid w:val="00156965"/>
    <w:rsid w:val="0016199A"/>
    <w:rsid w:val="00171662"/>
    <w:rsid w:val="00187E65"/>
    <w:rsid w:val="0019213F"/>
    <w:rsid w:val="0019733B"/>
    <w:rsid w:val="001A490A"/>
    <w:rsid w:val="001A5F9B"/>
    <w:rsid w:val="002006AB"/>
    <w:rsid w:val="00217AC6"/>
    <w:rsid w:val="002342E1"/>
    <w:rsid w:val="00267EF0"/>
    <w:rsid w:val="00274623"/>
    <w:rsid w:val="00275373"/>
    <w:rsid w:val="0027618A"/>
    <w:rsid w:val="00277EDE"/>
    <w:rsid w:val="002B1AB1"/>
    <w:rsid w:val="002E481C"/>
    <w:rsid w:val="003060DC"/>
    <w:rsid w:val="00341DF9"/>
    <w:rsid w:val="0036371B"/>
    <w:rsid w:val="00370DD7"/>
    <w:rsid w:val="003850C9"/>
    <w:rsid w:val="00390C0F"/>
    <w:rsid w:val="003A3BFC"/>
    <w:rsid w:val="003B1382"/>
    <w:rsid w:val="003C0471"/>
    <w:rsid w:val="003E18A4"/>
    <w:rsid w:val="003E22F1"/>
    <w:rsid w:val="00421A08"/>
    <w:rsid w:val="00425429"/>
    <w:rsid w:val="00426B6F"/>
    <w:rsid w:val="00435646"/>
    <w:rsid w:val="00446E3B"/>
    <w:rsid w:val="0044757E"/>
    <w:rsid w:val="00447D7C"/>
    <w:rsid w:val="00462D04"/>
    <w:rsid w:val="00464C2A"/>
    <w:rsid w:val="0046567F"/>
    <w:rsid w:val="004712F9"/>
    <w:rsid w:val="004960B0"/>
    <w:rsid w:val="004C18CD"/>
    <w:rsid w:val="004D2B15"/>
    <w:rsid w:val="004E3712"/>
    <w:rsid w:val="004E7B5E"/>
    <w:rsid w:val="004F6E4D"/>
    <w:rsid w:val="00521E9E"/>
    <w:rsid w:val="005348ED"/>
    <w:rsid w:val="005863B7"/>
    <w:rsid w:val="005B4175"/>
    <w:rsid w:val="005F61B3"/>
    <w:rsid w:val="006266D3"/>
    <w:rsid w:val="006373B4"/>
    <w:rsid w:val="0064390A"/>
    <w:rsid w:val="006519AA"/>
    <w:rsid w:val="00662210"/>
    <w:rsid w:val="00663D12"/>
    <w:rsid w:val="00694D23"/>
    <w:rsid w:val="006A5AF1"/>
    <w:rsid w:val="006B1427"/>
    <w:rsid w:val="006D4270"/>
    <w:rsid w:val="006E6ADB"/>
    <w:rsid w:val="006F060B"/>
    <w:rsid w:val="0070617D"/>
    <w:rsid w:val="00740C6F"/>
    <w:rsid w:val="00743D05"/>
    <w:rsid w:val="0075700C"/>
    <w:rsid w:val="007729AD"/>
    <w:rsid w:val="00782157"/>
    <w:rsid w:val="007A77EF"/>
    <w:rsid w:val="007E0377"/>
    <w:rsid w:val="00822218"/>
    <w:rsid w:val="0082412B"/>
    <w:rsid w:val="0083194B"/>
    <w:rsid w:val="008362AA"/>
    <w:rsid w:val="00873F8F"/>
    <w:rsid w:val="00876C7A"/>
    <w:rsid w:val="008D15DA"/>
    <w:rsid w:val="00935C5D"/>
    <w:rsid w:val="00957620"/>
    <w:rsid w:val="00961911"/>
    <w:rsid w:val="00982444"/>
    <w:rsid w:val="009D1B19"/>
    <w:rsid w:val="009D2ABA"/>
    <w:rsid w:val="009E01FE"/>
    <w:rsid w:val="009F031E"/>
    <w:rsid w:val="00A62894"/>
    <w:rsid w:val="00A905E9"/>
    <w:rsid w:val="00AD620E"/>
    <w:rsid w:val="00AE6686"/>
    <w:rsid w:val="00B00DDA"/>
    <w:rsid w:val="00B05996"/>
    <w:rsid w:val="00B35F2A"/>
    <w:rsid w:val="00B36975"/>
    <w:rsid w:val="00B36C3A"/>
    <w:rsid w:val="00B5428F"/>
    <w:rsid w:val="00B97A66"/>
    <w:rsid w:val="00BC4BE0"/>
    <w:rsid w:val="00BD0556"/>
    <w:rsid w:val="00BE00F8"/>
    <w:rsid w:val="00BE0440"/>
    <w:rsid w:val="00C020F0"/>
    <w:rsid w:val="00C37EB0"/>
    <w:rsid w:val="00C77E7D"/>
    <w:rsid w:val="00C85961"/>
    <w:rsid w:val="00C97336"/>
    <w:rsid w:val="00CA7B4A"/>
    <w:rsid w:val="00CD5EB5"/>
    <w:rsid w:val="00CF3AD1"/>
    <w:rsid w:val="00D17F0A"/>
    <w:rsid w:val="00D54871"/>
    <w:rsid w:val="00D94801"/>
    <w:rsid w:val="00DA3FED"/>
    <w:rsid w:val="00DA42F8"/>
    <w:rsid w:val="00DC0CD2"/>
    <w:rsid w:val="00E235A4"/>
    <w:rsid w:val="00E35D0D"/>
    <w:rsid w:val="00E42224"/>
    <w:rsid w:val="00E6037C"/>
    <w:rsid w:val="00E75E18"/>
    <w:rsid w:val="00E92B0A"/>
    <w:rsid w:val="00EB01F2"/>
    <w:rsid w:val="00ED65C2"/>
    <w:rsid w:val="00F02A3D"/>
    <w:rsid w:val="00F51928"/>
    <w:rsid w:val="00F676DE"/>
    <w:rsid w:val="00F97071"/>
    <w:rsid w:val="00FE5F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A24D"/>
  <w15:docId w15:val="{50DD1CA7-8676-4159-A2EC-DD8DF215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037C"/>
    <w:rPr>
      <w:color w:val="0563C1" w:themeColor="hyperlink"/>
      <w:u w:val="single"/>
    </w:rPr>
  </w:style>
  <w:style w:type="paragraph" w:styleId="Encabezado">
    <w:name w:val="header"/>
    <w:basedOn w:val="Normal"/>
    <w:link w:val="EncabezadoCar"/>
    <w:uiPriority w:val="99"/>
    <w:unhideWhenUsed/>
    <w:rsid w:val="00B369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975"/>
  </w:style>
  <w:style w:type="paragraph" w:styleId="Piedepgina">
    <w:name w:val="footer"/>
    <w:basedOn w:val="Normal"/>
    <w:link w:val="PiedepginaCar"/>
    <w:uiPriority w:val="99"/>
    <w:unhideWhenUsed/>
    <w:rsid w:val="00B369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975"/>
  </w:style>
  <w:style w:type="character" w:styleId="Hipervnculovisitado">
    <w:name w:val="FollowedHyperlink"/>
    <w:basedOn w:val="Fuentedeprrafopredeter"/>
    <w:uiPriority w:val="99"/>
    <w:semiHidden/>
    <w:unhideWhenUsed/>
    <w:rsid w:val="00B36975"/>
    <w:rPr>
      <w:color w:val="954F72" w:themeColor="followedHyperlink"/>
      <w:u w:val="single"/>
    </w:rPr>
  </w:style>
  <w:style w:type="paragraph" w:styleId="Textonotaalfinal">
    <w:name w:val="endnote text"/>
    <w:basedOn w:val="Normal"/>
    <w:link w:val="TextonotaalfinalCar"/>
    <w:uiPriority w:val="99"/>
    <w:semiHidden/>
    <w:unhideWhenUsed/>
    <w:rsid w:val="007821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2157"/>
    <w:rPr>
      <w:sz w:val="20"/>
      <w:szCs w:val="20"/>
    </w:rPr>
  </w:style>
  <w:style w:type="character" w:styleId="Refdenotaalfinal">
    <w:name w:val="endnote reference"/>
    <w:basedOn w:val="Fuentedeprrafopredeter"/>
    <w:uiPriority w:val="99"/>
    <w:semiHidden/>
    <w:unhideWhenUsed/>
    <w:rsid w:val="00782157"/>
    <w:rPr>
      <w:vertAlign w:val="superscript"/>
    </w:rPr>
  </w:style>
  <w:style w:type="paragraph" w:styleId="Prrafodelista">
    <w:name w:val="List Paragraph"/>
    <w:basedOn w:val="Normal"/>
    <w:uiPriority w:val="34"/>
    <w:qFormat/>
    <w:rsid w:val="00F02A3D"/>
    <w:pPr>
      <w:ind w:left="720"/>
      <w:contextualSpacing/>
    </w:pPr>
  </w:style>
  <w:style w:type="paragraph" w:styleId="Textodeglobo">
    <w:name w:val="Balloon Text"/>
    <w:basedOn w:val="Normal"/>
    <w:link w:val="TextodegloboCar"/>
    <w:uiPriority w:val="99"/>
    <w:semiHidden/>
    <w:unhideWhenUsed/>
    <w:rsid w:val="008319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1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3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ar/books?id=TvPnYMT79FcC&amp;printsec=frontcover&amp;hl=es" TargetMode="External"/><Relationship Id="rId13" Type="http://schemas.openxmlformats.org/officeDocument/2006/relationships/hyperlink" Target="http://www.razonypalabra.org.mx/anteriores/n49/bienal/Mesa%2012/DianaSagastegu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etis.iipe.unesco.org/publicaciones/los-jovenes-en-la-era-de-la-hiperconectividad-tendencias-claves-y-mirad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pdf/3333/33332882800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eta.inegi.org.mx/proyectos/enchogares/regulares/dutih/2016/default.html" TargetMode="External"/><Relationship Id="rId4" Type="http://schemas.openxmlformats.org/officeDocument/2006/relationships/settings" Target="settings.xml"/><Relationship Id="rId9" Type="http://schemas.openxmlformats.org/officeDocument/2006/relationships/hyperlink" Target="https://rua.ua.es/dspace/bitstream/10045/39195/1/Gamificacio%CC%81n%20(definicio%CC%81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7E20067-009B-416D-A2A8-007CC1C9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4310</Words>
  <Characters>23706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Lopez Saenz</dc:creator>
  <cp:lastModifiedBy>Naira Niktè Santillan</cp:lastModifiedBy>
  <cp:revision>2</cp:revision>
  <cp:lastPrinted>2019-03-05T00:01:00Z</cp:lastPrinted>
  <dcterms:created xsi:type="dcterms:W3CDTF">2019-05-08T00:12:00Z</dcterms:created>
  <dcterms:modified xsi:type="dcterms:W3CDTF">2019-05-08T00:12:00Z</dcterms:modified>
</cp:coreProperties>
</file>