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60D26" w14:textId="0907F921" w:rsidR="0058400E" w:rsidRDefault="0058400E" w:rsidP="0058400E">
      <w:pPr>
        <w:spacing w:after="240" w:line="276" w:lineRule="auto"/>
        <w:jc w:val="right"/>
        <w:rPr>
          <w:rFonts w:ascii="Calibri" w:eastAsia="Calibri" w:hAnsi="Calibri" w:cs="Calibri"/>
          <w:b/>
          <w:color w:val="000000"/>
          <w:sz w:val="36"/>
          <w:szCs w:val="36"/>
          <w:lang w:val="es-ES" w:eastAsia="es-MX"/>
        </w:rPr>
      </w:pPr>
      <w:r w:rsidRPr="00705411">
        <w:rPr>
          <w:rFonts w:ascii="Times New Roman" w:eastAsia="Times New Roman" w:hAnsi="Times New Roman" w:cs="Times New Roman"/>
          <w:b/>
          <w:i/>
          <w:szCs w:val="20"/>
        </w:rPr>
        <w:t>Artículos Científicos</w:t>
      </w:r>
    </w:p>
    <w:p w14:paraId="3C06BFEA" w14:textId="6703296C" w:rsidR="002F1631" w:rsidRPr="00A11CC5" w:rsidRDefault="002F1631" w:rsidP="00A11CC5">
      <w:pPr>
        <w:spacing w:line="276" w:lineRule="auto"/>
        <w:jc w:val="right"/>
        <w:rPr>
          <w:rFonts w:ascii="Calibri" w:eastAsia="Calibri" w:hAnsi="Calibri" w:cs="Calibri"/>
          <w:b/>
          <w:color w:val="000000"/>
          <w:sz w:val="36"/>
          <w:szCs w:val="36"/>
          <w:lang w:val="es-ES" w:eastAsia="es-MX"/>
        </w:rPr>
      </w:pPr>
      <w:r w:rsidRPr="00A11CC5">
        <w:rPr>
          <w:rFonts w:ascii="Calibri" w:eastAsia="Calibri" w:hAnsi="Calibri" w:cs="Calibri"/>
          <w:b/>
          <w:color w:val="000000"/>
          <w:sz w:val="36"/>
          <w:szCs w:val="36"/>
          <w:lang w:val="es-ES" w:eastAsia="es-MX"/>
        </w:rPr>
        <w:t xml:space="preserve">Indicadores de pertinencia del </w:t>
      </w:r>
      <w:r w:rsidR="00217BF5" w:rsidRPr="00A11CC5">
        <w:rPr>
          <w:rFonts w:ascii="Calibri" w:eastAsia="Calibri" w:hAnsi="Calibri" w:cs="Calibri"/>
          <w:b/>
          <w:color w:val="000000"/>
          <w:sz w:val="36"/>
          <w:szCs w:val="36"/>
          <w:lang w:val="es-ES" w:eastAsia="es-MX"/>
        </w:rPr>
        <w:t>planteamiento del problema de la metodología de la investigación</w:t>
      </w:r>
    </w:p>
    <w:p w14:paraId="6DDD90F4" w14:textId="26D5BC0A" w:rsidR="002F1631" w:rsidRPr="00702307" w:rsidRDefault="00A11CC5" w:rsidP="00A11CC5">
      <w:pPr>
        <w:spacing w:line="276" w:lineRule="auto"/>
        <w:jc w:val="right"/>
        <w:rPr>
          <w:rFonts w:ascii="Calibri" w:eastAsia="Calibri" w:hAnsi="Calibri" w:cs="Calibri"/>
          <w:b/>
          <w:i/>
          <w:color w:val="000000"/>
          <w:sz w:val="28"/>
          <w:szCs w:val="36"/>
          <w:lang w:val="en-US" w:eastAsia="es-MX"/>
        </w:rPr>
      </w:pPr>
      <w:r w:rsidRPr="008A3838">
        <w:rPr>
          <w:rFonts w:ascii="Calibri" w:eastAsia="Calibri" w:hAnsi="Calibri" w:cs="Calibri"/>
          <w:b/>
          <w:color w:val="000000"/>
          <w:sz w:val="36"/>
          <w:szCs w:val="36"/>
          <w:lang w:val="en-US" w:eastAsia="es-MX"/>
        </w:rPr>
        <w:br/>
      </w:r>
      <w:r w:rsidR="00823ED4" w:rsidRPr="00702307">
        <w:rPr>
          <w:rFonts w:ascii="Calibri" w:eastAsia="Calibri" w:hAnsi="Calibri" w:cs="Calibri"/>
          <w:b/>
          <w:i/>
          <w:color w:val="000000"/>
          <w:sz w:val="28"/>
          <w:szCs w:val="36"/>
          <w:lang w:val="en-US" w:eastAsia="es-MX"/>
        </w:rPr>
        <w:t xml:space="preserve">Indicators of the </w:t>
      </w:r>
      <w:r w:rsidR="00D740ED" w:rsidRPr="00702307">
        <w:rPr>
          <w:rFonts w:ascii="Calibri" w:eastAsia="Calibri" w:hAnsi="Calibri" w:cs="Calibri"/>
          <w:b/>
          <w:i/>
          <w:color w:val="000000"/>
          <w:sz w:val="28"/>
          <w:szCs w:val="36"/>
          <w:lang w:val="en-US" w:eastAsia="es-MX"/>
        </w:rPr>
        <w:t>R</w:t>
      </w:r>
      <w:r w:rsidR="00823ED4" w:rsidRPr="00702307">
        <w:rPr>
          <w:rFonts w:ascii="Calibri" w:eastAsia="Calibri" w:hAnsi="Calibri" w:cs="Calibri"/>
          <w:b/>
          <w:i/>
          <w:color w:val="000000"/>
          <w:sz w:val="28"/>
          <w:szCs w:val="36"/>
          <w:lang w:val="en-US" w:eastAsia="es-MX"/>
        </w:rPr>
        <w:t>elevance of the Problem Statement of</w:t>
      </w:r>
      <w:r w:rsidR="00D740ED" w:rsidRPr="00702307">
        <w:rPr>
          <w:rFonts w:ascii="Calibri" w:eastAsia="Calibri" w:hAnsi="Calibri" w:cs="Calibri"/>
          <w:b/>
          <w:i/>
          <w:color w:val="000000"/>
          <w:sz w:val="28"/>
          <w:szCs w:val="36"/>
          <w:lang w:val="en-US" w:eastAsia="es-MX"/>
        </w:rPr>
        <w:t xml:space="preserve"> </w:t>
      </w:r>
      <w:r w:rsidR="00823ED4" w:rsidRPr="00702307">
        <w:rPr>
          <w:rFonts w:ascii="Calibri" w:eastAsia="Calibri" w:hAnsi="Calibri" w:cs="Calibri"/>
          <w:b/>
          <w:i/>
          <w:color w:val="000000"/>
          <w:sz w:val="28"/>
          <w:szCs w:val="36"/>
          <w:lang w:val="en-US" w:eastAsia="es-MX"/>
        </w:rPr>
        <w:t>the Research Methodology</w:t>
      </w:r>
    </w:p>
    <w:p w14:paraId="771F4733" w14:textId="77777777" w:rsidR="00AB7EB6" w:rsidRPr="001A19EA" w:rsidRDefault="00AB7EB6" w:rsidP="00240C04">
      <w:pPr>
        <w:spacing w:line="360" w:lineRule="auto"/>
        <w:jc w:val="center"/>
        <w:rPr>
          <w:rFonts w:ascii="Times New Roman" w:hAnsi="Times New Roman" w:cs="Times New Roman"/>
          <w:b/>
          <w:lang w:val="en-US"/>
        </w:rPr>
      </w:pPr>
    </w:p>
    <w:p w14:paraId="3EBAB296" w14:textId="645A55B3" w:rsidR="00AB7EB6" w:rsidRPr="00A11CC5" w:rsidRDefault="00AB7EB6" w:rsidP="00A11CC5">
      <w:pPr>
        <w:spacing w:line="276" w:lineRule="auto"/>
        <w:jc w:val="right"/>
        <w:rPr>
          <w:rFonts w:ascii="Calibri" w:eastAsia="Calibri" w:hAnsi="Calibri" w:cs="Calibri"/>
          <w:b/>
          <w:color w:val="000000"/>
          <w:lang w:val="es-ES" w:eastAsia="es-MX"/>
        </w:rPr>
      </w:pPr>
      <w:r w:rsidRPr="00A11CC5">
        <w:rPr>
          <w:rFonts w:ascii="Calibri" w:eastAsia="Calibri" w:hAnsi="Calibri" w:cs="Calibri"/>
          <w:b/>
          <w:color w:val="000000"/>
          <w:lang w:val="es-ES" w:eastAsia="es-MX"/>
        </w:rPr>
        <w:t>Marcela Burgos Vargas</w:t>
      </w:r>
    </w:p>
    <w:p w14:paraId="0ECAD523" w14:textId="77777777" w:rsidR="00A11CC5" w:rsidRDefault="00A11CC5" w:rsidP="00A11CC5">
      <w:pPr>
        <w:spacing w:line="276" w:lineRule="auto"/>
        <w:jc w:val="right"/>
        <w:rPr>
          <w:rFonts w:ascii="Times New Roman" w:hAnsi="Times New Roman" w:cs="Times New Roman"/>
        </w:rPr>
      </w:pPr>
      <w:r w:rsidRPr="00A11CC5">
        <w:rPr>
          <w:rFonts w:ascii="Times New Roman" w:hAnsi="Times New Roman" w:cs="Times New Roman"/>
        </w:rPr>
        <w:t>Univ</w:t>
      </w:r>
      <w:r>
        <w:rPr>
          <w:rFonts w:ascii="Times New Roman" w:hAnsi="Times New Roman" w:cs="Times New Roman"/>
        </w:rPr>
        <w:t>ersidad Autónoma Metropolitana, Ciudad de México, México</w:t>
      </w:r>
    </w:p>
    <w:p w14:paraId="4DB00A10" w14:textId="025FADD8" w:rsidR="00A11CC5" w:rsidRPr="00307410" w:rsidRDefault="00702307" w:rsidP="00A11CC5">
      <w:pPr>
        <w:spacing w:line="276" w:lineRule="auto"/>
        <w:jc w:val="right"/>
        <w:rPr>
          <w:rStyle w:val="Hipervnculo"/>
          <w:rFonts w:ascii="Calibri" w:hAnsi="Calibri" w:cs="Calibri"/>
          <w:color w:val="FF0000"/>
          <w:u w:val="none" w:color="000000"/>
          <w:lang w:eastAsia="es-ES_tradnl"/>
        </w:rPr>
      </w:pPr>
      <w:r w:rsidRPr="00307410">
        <w:rPr>
          <w:rStyle w:val="Hipervnculo"/>
          <w:rFonts w:ascii="Calibri" w:hAnsi="Calibri" w:cs="Calibri"/>
          <w:color w:val="FF0000"/>
          <w:u w:val="none" w:color="000000"/>
          <w:lang w:eastAsia="es-ES_tradnl"/>
        </w:rPr>
        <w:t>marbv@azc.uam.mx</w:t>
      </w:r>
    </w:p>
    <w:p w14:paraId="71A85B16" w14:textId="4643C1C3" w:rsidR="00702307" w:rsidRPr="00A11CC5" w:rsidRDefault="00307410" w:rsidP="00A11CC5">
      <w:pPr>
        <w:spacing w:line="276" w:lineRule="auto"/>
        <w:jc w:val="right"/>
        <w:rPr>
          <w:rFonts w:eastAsia="Calibri"/>
          <w:color w:val="FF0000"/>
          <w:szCs w:val="22"/>
          <w:lang w:val="es-MX"/>
        </w:rPr>
      </w:pPr>
      <w:r w:rsidRPr="005257B8">
        <w:rPr>
          <w:rFonts w:ascii="Times New Roman" w:hAnsi="Times New Roman" w:cs="Times New Roman"/>
        </w:rPr>
        <w:t>https://orcid.org/</w:t>
      </w:r>
      <w:r w:rsidR="00702307" w:rsidRPr="00307410">
        <w:rPr>
          <w:rFonts w:ascii="Times New Roman" w:hAnsi="Times New Roman" w:cs="Times New Roman"/>
        </w:rPr>
        <w:t>0000-0002-6099-5770</w:t>
      </w:r>
    </w:p>
    <w:p w14:paraId="680EDD18" w14:textId="77777777" w:rsidR="002F1631" w:rsidRPr="000928CB" w:rsidRDefault="002F1631" w:rsidP="00A11CC5">
      <w:pPr>
        <w:spacing w:line="360" w:lineRule="auto"/>
        <w:rPr>
          <w:rFonts w:ascii="Times New Roman" w:hAnsi="Times New Roman" w:cs="Times New Roman"/>
          <w:b/>
          <w:lang w:val="es-VE"/>
        </w:rPr>
      </w:pPr>
    </w:p>
    <w:p w14:paraId="15FF9715" w14:textId="54E437FA" w:rsidR="002F1631" w:rsidRPr="00A11CC5" w:rsidRDefault="002F1631" w:rsidP="00A11CC5">
      <w:pPr>
        <w:spacing w:line="360" w:lineRule="auto"/>
        <w:rPr>
          <w:rFonts w:ascii="Calibri" w:eastAsia="Calibri" w:hAnsi="Calibri" w:cs="Calibri"/>
          <w:b/>
          <w:sz w:val="28"/>
          <w:szCs w:val="28"/>
          <w:lang w:val="es-MX"/>
        </w:rPr>
      </w:pPr>
      <w:r w:rsidRPr="00A11CC5">
        <w:rPr>
          <w:rFonts w:ascii="Calibri" w:eastAsia="Calibri" w:hAnsi="Calibri" w:cs="Calibri"/>
          <w:b/>
          <w:sz w:val="28"/>
          <w:szCs w:val="28"/>
          <w:lang w:val="es-MX"/>
        </w:rPr>
        <w:t>Resumen</w:t>
      </w:r>
    </w:p>
    <w:p w14:paraId="31891D90" w14:textId="43F0C92C" w:rsidR="001615E9" w:rsidRPr="00A378E5" w:rsidRDefault="0075414A" w:rsidP="00240C04">
      <w:pPr>
        <w:spacing w:line="360" w:lineRule="auto"/>
        <w:jc w:val="both"/>
        <w:rPr>
          <w:rFonts w:ascii="Times New Roman" w:hAnsi="Times New Roman" w:cs="Times New Roman"/>
          <w:lang w:val="es-ES"/>
        </w:rPr>
      </w:pPr>
      <w:r>
        <w:rPr>
          <w:rFonts w:ascii="Times New Roman" w:hAnsi="Times New Roman" w:cs="Times New Roman"/>
        </w:rPr>
        <w:t xml:space="preserve">En este </w:t>
      </w:r>
      <w:r w:rsidR="00A90581" w:rsidRPr="00A378E5">
        <w:rPr>
          <w:rFonts w:ascii="Times New Roman" w:hAnsi="Times New Roman" w:cs="Times New Roman"/>
        </w:rPr>
        <w:t xml:space="preserve">trabajo </w:t>
      </w:r>
      <w:r w:rsidR="00A0587E" w:rsidRPr="00A378E5">
        <w:rPr>
          <w:rFonts w:ascii="Times New Roman" w:hAnsi="Times New Roman" w:cs="Times New Roman"/>
        </w:rPr>
        <w:t xml:space="preserve">se analizaron las </w:t>
      </w:r>
      <w:r w:rsidR="00A7574A" w:rsidRPr="00A378E5">
        <w:rPr>
          <w:rFonts w:ascii="Times New Roman" w:hAnsi="Times New Roman" w:cs="Times New Roman"/>
          <w:lang w:val="es-ES"/>
        </w:rPr>
        <w:t>definiciones</w:t>
      </w:r>
      <w:r w:rsidR="00015B9A" w:rsidRPr="00A378E5">
        <w:rPr>
          <w:rFonts w:ascii="Times New Roman" w:hAnsi="Times New Roman" w:cs="Times New Roman"/>
          <w:lang w:val="es-ES"/>
        </w:rPr>
        <w:t xml:space="preserve"> y características de la problematización y planteamiento del problema de la </w:t>
      </w:r>
      <w:r w:rsidR="009128D7" w:rsidRPr="00A378E5">
        <w:rPr>
          <w:rFonts w:ascii="Times New Roman" w:hAnsi="Times New Roman" w:cs="Times New Roman"/>
          <w:lang w:val="es-ES"/>
        </w:rPr>
        <w:t xml:space="preserve">metodología de la investigación </w:t>
      </w:r>
      <w:r w:rsidR="00015B9A" w:rsidRPr="00A378E5">
        <w:rPr>
          <w:rFonts w:ascii="Times New Roman" w:hAnsi="Times New Roman" w:cs="Times New Roman"/>
          <w:lang w:val="es-ES"/>
        </w:rPr>
        <w:t xml:space="preserve">para proponer indicadores de autoevaluación. </w:t>
      </w:r>
      <w:r w:rsidR="006D05C0" w:rsidRPr="00A378E5">
        <w:rPr>
          <w:rFonts w:ascii="Times New Roman" w:hAnsi="Times New Roman" w:cs="Times New Roman"/>
          <w:lang w:val="es-ES"/>
        </w:rPr>
        <w:t>E</w:t>
      </w:r>
      <w:r w:rsidR="00B66AA7" w:rsidRPr="00A378E5">
        <w:rPr>
          <w:rFonts w:ascii="Times New Roman" w:hAnsi="Times New Roman" w:cs="Times New Roman"/>
          <w:lang w:val="es-ES"/>
        </w:rPr>
        <w:t>s</w:t>
      </w:r>
      <w:r w:rsidR="006D05C0" w:rsidRPr="00A378E5">
        <w:rPr>
          <w:rFonts w:ascii="Times New Roman" w:hAnsi="Times New Roman" w:cs="Times New Roman"/>
          <w:lang w:val="es-ES"/>
        </w:rPr>
        <w:t xml:space="preserve"> un trabajo exploratorio realizado con 12 estudiantes </w:t>
      </w:r>
      <w:r w:rsidR="00984836" w:rsidRPr="00A378E5">
        <w:rPr>
          <w:rFonts w:ascii="Times New Roman" w:hAnsi="Times New Roman" w:cs="Times New Roman"/>
          <w:lang w:val="es-ES"/>
        </w:rPr>
        <w:t>inscritos en el Taller Colaborativo del Posgrado de Diseño</w:t>
      </w:r>
      <w:r w:rsidR="000D6010" w:rsidRPr="00A378E5">
        <w:rPr>
          <w:rFonts w:ascii="Times New Roman" w:hAnsi="Times New Roman" w:cs="Times New Roman"/>
          <w:lang w:val="es-ES"/>
        </w:rPr>
        <w:t xml:space="preserve"> y </w:t>
      </w:r>
      <w:r w:rsidR="00E67AAC" w:rsidRPr="00A378E5">
        <w:rPr>
          <w:rFonts w:ascii="Times New Roman" w:hAnsi="Times New Roman" w:cs="Times New Roman"/>
          <w:lang w:val="es-ES"/>
        </w:rPr>
        <w:t>V</w:t>
      </w:r>
      <w:r w:rsidR="000D6010" w:rsidRPr="00A378E5">
        <w:rPr>
          <w:rFonts w:ascii="Times New Roman" w:hAnsi="Times New Roman" w:cs="Times New Roman"/>
          <w:lang w:val="es-ES"/>
        </w:rPr>
        <w:t xml:space="preserve">isualización de la Información. Los participantes para el análisis de contenido de sus </w:t>
      </w:r>
      <w:r w:rsidR="009128D7" w:rsidRPr="00A378E5">
        <w:rPr>
          <w:rFonts w:ascii="Times New Roman" w:hAnsi="Times New Roman" w:cs="Times New Roman"/>
          <w:lang w:val="es-ES"/>
        </w:rPr>
        <w:t xml:space="preserve">protocolos de investigación </w:t>
      </w:r>
      <w:r w:rsidR="00A7574A" w:rsidRPr="00A378E5">
        <w:rPr>
          <w:rFonts w:ascii="Times New Roman" w:hAnsi="Times New Roman" w:cs="Times New Roman"/>
          <w:lang w:val="es-ES"/>
        </w:rPr>
        <w:t xml:space="preserve">utilizaron de manera </w:t>
      </w:r>
      <w:r w:rsidR="009128D7">
        <w:rPr>
          <w:rFonts w:ascii="Times New Roman" w:hAnsi="Times New Roman" w:cs="Times New Roman"/>
          <w:lang w:val="es-ES"/>
        </w:rPr>
        <w:t>continua</w:t>
      </w:r>
      <w:r w:rsidR="009128D7" w:rsidRPr="00A378E5">
        <w:rPr>
          <w:rFonts w:ascii="Times New Roman" w:hAnsi="Times New Roman" w:cs="Times New Roman"/>
          <w:lang w:val="es-ES"/>
        </w:rPr>
        <w:t xml:space="preserve"> </w:t>
      </w:r>
      <w:r w:rsidR="006D05C0" w:rsidRPr="00A378E5">
        <w:rPr>
          <w:rFonts w:ascii="Times New Roman" w:hAnsi="Times New Roman" w:cs="Times New Roman"/>
          <w:lang w:val="es-ES"/>
        </w:rPr>
        <w:t xml:space="preserve">una </w:t>
      </w:r>
      <w:r w:rsidR="009128D7">
        <w:rPr>
          <w:rFonts w:ascii="Times New Roman" w:hAnsi="Times New Roman" w:cs="Times New Roman"/>
          <w:lang w:val="es-ES"/>
        </w:rPr>
        <w:t>t</w:t>
      </w:r>
      <w:r w:rsidR="009128D7" w:rsidRPr="00A378E5">
        <w:rPr>
          <w:rFonts w:ascii="Times New Roman" w:hAnsi="Times New Roman" w:cs="Times New Roman"/>
          <w:lang w:val="es-ES"/>
        </w:rPr>
        <w:t xml:space="preserve">abla </w:t>
      </w:r>
      <w:r w:rsidR="006D05C0" w:rsidRPr="00A378E5">
        <w:rPr>
          <w:rFonts w:ascii="Times New Roman" w:hAnsi="Times New Roman" w:cs="Times New Roman"/>
          <w:lang w:val="es-ES"/>
        </w:rPr>
        <w:t xml:space="preserve">con </w:t>
      </w:r>
      <w:r w:rsidR="009128D7">
        <w:rPr>
          <w:rFonts w:ascii="Times New Roman" w:hAnsi="Times New Roman" w:cs="Times New Roman"/>
          <w:lang w:val="es-ES"/>
        </w:rPr>
        <w:t>i</w:t>
      </w:r>
      <w:r w:rsidR="009128D7" w:rsidRPr="00A378E5">
        <w:rPr>
          <w:rFonts w:ascii="Times New Roman" w:hAnsi="Times New Roman" w:cs="Times New Roman"/>
          <w:lang w:val="es-ES"/>
        </w:rPr>
        <w:t xml:space="preserve">ndicadores </w:t>
      </w:r>
      <w:r w:rsidR="006D05C0" w:rsidRPr="00A378E5">
        <w:rPr>
          <w:rFonts w:ascii="Times New Roman" w:hAnsi="Times New Roman" w:cs="Times New Roman"/>
          <w:lang w:val="es-ES"/>
        </w:rPr>
        <w:t xml:space="preserve">de pertinencia del </w:t>
      </w:r>
      <w:r w:rsidR="009128D7">
        <w:rPr>
          <w:rFonts w:ascii="Times New Roman" w:hAnsi="Times New Roman" w:cs="Times New Roman"/>
          <w:lang w:val="es-ES"/>
        </w:rPr>
        <w:t>p</w:t>
      </w:r>
      <w:r w:rsidR="009128D7" w:rsidRPr="00A378E5">
        <w:rPr>
          <w:rFonts w:ascii="Times New Roman" w:hAnsi="Times New Roman" w:cs="Times New Roman"/>
          <w:lang w:val="es-ES"/>
        </w:rPr>
        <w:t xml:space="preserve">lanteamiento </w:t>
      </w:r>
      <w:r w:rsidR="006D05C0" w:rsidRPr="00A378E5">
        <w:rPr>
          <w:rFonts w:ascii="Times New Roman" w:hAnsi="Times New Roman" w:cs="Times New Roman"/>
          <w:lang w:val="es-ES"/>
        </w:rPr>
        <w:t>del problema</w:t>
      </w:r>
      <w:r w:rsidR="007760B1" w:rsidRPr="00A378E5">
        <w:rPr>
          <w:rFonts w:ascii="Times New Roman" w:hAnsi="Times New Roman" w:cs="Times New Roman"/>
          <w:lang w:val="es-ES"/>
        </w:rPr>
        <w:t xml:space="preserve"> </w:t>
      </w:r>
      <w:r w:rsidR="00A547C1" w:rsidRPr="00A378E5">
        <w:rPr>
          <w:rFonts w:ascii="Times New Roman" w:hAnsi="Times New Roman" w:cs="Times New Roman"/>
          <w:lang w:val="es-ES"/>
        </w:rPr>
        <w:t xml:space="preserve">en tres modalidades: </w:t>
      </w:r>
      <w:r w:rsidR="00A547C1" w:rsidRPr="00A11CC5">
        <w:rPr>
          <w:rFonts w:ascii="Times New Roman" w:hAnsi="Times New Roman" w:cs="Times New Roman"/>
          <w:i/>
          <w:iCs/>
          <w:lang w:val="es-ES"/>
        </w:rPr>
        <w:t>1</w:t>
      </w:r>
      <w:r w:rsidR="009128D7" w:rsidRPr="00A11CC5">
        <w:rPr>
          <w:rFonts w:ascii="Times New Roman" w:hAnsi="Times New Roman" w:cs="Times New Roman"/>
          <w:i/>
          <w:iCs/>
          <w:lang w:val="es-ES"/>
        </w:rPr>
        <w:t>)</w:t>
      </w:r>
      <w:r w:rsidR="009128D7" w:rsidRPr="00A378E5">
        <w:rPr>
          <w:rFonts w:ascii="Times New Roman" w:hAnsi="Times New Roman" w:cs="Times New Roman"/>
          <w:lang w:val="es-ES"/>
        </w:rPr>
        <w:t xml:space="preserve"> </w:t>
      </w:r>
      <w:r w:rsidR="00A547C1" w:rsidRPr="00A378E5">
        <w:rPr>
          <w:rFonts w:ascii="Times New Roman" w:hAnsi="Times New Roman" w:cs="Times New Roman"/>
          <w:lang w:val="es-ES"/>
        </w:rPr>
        <w:t xml:space="preserve">análisis individual, </w:t>
      </w:r>
      <w:r w:rsidR="009128D7" w:rsidRPr="00A11CC5">
        <w:rPr>
          <w:rFonts w:ascii="Times New Roman" w:hAnsi="Times New Roman" w:cs="Times New Roman"/>
          <w:i/>
          <w:iCs/>
          <w:lang w:val="es-ES"/>
        </w:rPr>
        <w:t>2)</w:t>
      </w:r>
      <w:r w:rsidR="00A547C1" w:rsidRPr="00A378E5">
        <w:rPr>
          <w:rFonts w:ascii="Times New Roman" w:hAnsi="Times New Roman" w:cs="Times New Roman"/>
          <w:lang w:val="es-ES"/>
        </w:rPr>
        <w:t xml:space="preserve"> grupal y </w:t>
      </w:r>
      <w:r w:rsidR="00A547C1" w:rsidRPr="00A11CC5">
        <w:rPr>
          <w:rFonts w:ascii="Times New Roman" w:hAnsi="Times New Roman" w:cs="Times New Roman"/>
          <w:i/>
          <w:iCs/>
          <w:lang w:val="es-ES"/>
        </w:rPr>
        <w:t>3</w:t>
      </w:r>
      <w:r w:rsidR="009128D7" w:rsidRPr="00A11CC5">
        <w:rPr>
          <w:rFonts w:ascii="Times New Roman" w:hAnsi="Times New Roman" w:cs="Times New Roman"/>
          <w:i/>
          <w:iCs/>
          <w:lang w:val="es-ES"/>
        </w:rPr>
        <w:t>)</w:t>
      </w:r>
      <w:r w:rsidR="00A547C1" w:rsidRPr="00A378E5">
        <w:rPr>
          <w:rFonts w:ascii="Times New Roman" w:hAnsi="Times New Roman" w:cs="Times New Roman"/>
          <w:lang w:val="es-ES"/>
        </w:rPr>
        <w:t xml:space="preserve"> por pares. </w:t>
      </w:r>
      <w:r w:rsidR="007760B1" w:rsidRPr="00A378E5">
        <w:rPr>
          <w:rFonts w:ascii="Times New Roman" w:hAnsi="Times New Roman" w:cs="Times New Roman"/>
          <w:lang w:val="es-ES"/>
        </w:rPr>
        <w:t>En la elaboración de la tabla se recurrió a la revisión bibliográfica de textos de metodología de la investigación</w:t>
      </w:r>
      <w:r>
        <w:rPr>
          <w:rFonts w:ascii="Times New Roman" w:hAnsi="Times New Roman" w:cs="Times New Roman"/>
          <w:lang w:val="es-ES"/>
        </w:rPr>
        <w:t xml:space="preserve"> y</w:t>
      </w:r>
      <w:r w:rsidR="00A7574A" w:rsidRPr="00A378E5">
        <w:rPr>
          <w:rFonts w:ascii="Times New Roman" w:hAnsi="Times New Roman" w:cs="Times New Roman"/>
          <w:lang w:val="es-ES"/>
        </w:rPr>
        <w:t xml:space="preserve"> </w:t>
      </w:r>
      <w:r w:rsidR="003271F4" w:rsidRPr="00A378E5">
        <w:rPr>
          <w:rFonts w:ascii="Times New Roman" w:hAnsi="Times New Roman" w:cs="Times New Roman"/>
          <w:lang w:val="es-ES"/>
        </w:rPr>
        <w:t>d</w:t>
      </w:r>
      <w:r w:rsidR="00627587" w:rsidRPr="00A378E5">
        <w:rPr>
          <w:rFonts w:ascii="Times New Roman" w:hAnsi="Times New Roman" w:cs="Times New Roman"/>
          <w:lang w:val="es-ES"/>
        </w:rPr>
        <w:t>iferentes autores especialistas en el tema. La utilidad de la tabla de indicadores, efectivamente, result</w:t>
      </w:r>
      <w:r w:rsidR="00BA7E38">
        <w:rPr>
          <w:rFonts w:ascii="Times New Roman" w:hAnsi="Times New Roman" w:cs="Times New Roman"/>
          <w:lang w:val="es-ES"/>
        </w:rPr>
        <w:t>ó</w:t>
      </w:r>
      <w:r w:rsidR="008151BC" w:rsidRPr="00A378E5">
        <w:rPr>
          <w:rFonts w:ascii="Times New Roman" w:hAnsi="Times New Roman" w:cs="Times New Roman"/>
          <w:lang w:val="es-ES"/>
        </w:rPr>
        <w:t xml:space="preserve"> ser un ejercicio de autorreflexión</w:t>
      </w:r>
      <w:r w:rsidR="00BA7E38">
        <w:rPr>
          <w:rFonts w:ascii="Times New Roman" w:hAnsi="Times New Roman" w:cs="Times New Roman"/>
          <w:lang w:val="es-ES"/>
        </w:rPr>
        <w:t xml:space="preserve"> y</w:t>
      </w:r>
      <w:r w:rsidR="00BA7E38" w:rsidRPr="00A378E5">
        <w:rPr>
          <w:rFonts w:ascii="Times New Roman" w:hAnsi="Times New Roman" w:cs="Times New Roman"/>
          <w:lang w:val="es-ES"/>
        </w:rPr>
        <w:t xml:space="preserve"> </w:t>
      </w:r>
      <w:r w:rsidR="00627587" w:rsidRPr="00A378E5">
        <w:rPr>
          <w:rFonts w:ascii="Times New Roman" w:hAnsi="Times New Roman" w:cs="Times New Roman"/>
          <w:lang w:val="es-ES"/>
        </w:rPr>
        <w:t>autoevaluación de las unidades de análisis</w:t>
      </w:r>
      <w:r w:rsidR="000D6010" w:rsidRPr="00A378E5">
        <w:rPr>
          <w:rFonts w:ascii="Times New Roman" w:hAnsi="Times New Roman" w:cs="Times New Roman"/>
          <w:lang w:val="es-ES"/>
        </w:rPr>
        <w:t xml:space="preserve">. </w:t>
      </w:r>
      <w:r w:rsidR="00555E32">
        <w:rPr>
          <w:rFonts w:ascii="Times New Roman" w:hAnsi="Times New Roman" w:cs="Times New Roman"/>
          <w:lang w:val="es-ES"/>
        </w:rPr>
        <w:t>E</w:t>
      </w:r>
      <w:r w:rsidR="001615E9" w:rsidRPr="00A378E5">
        <w:rPr>
          <w:rFonts w:ascii="Times New Roman" w:hAnsi="Times New Roman" w:cs="Times New Roman"/>
          <w:lang w:val="es-ES"/>
        </w:rPr>
        <w:t xml:space="preserve">n términos generales, después del análisis entre </w:t>
      </w:r>
      <w:r w:rsidR="003A4168">
        <w:rPr>
          <w:rFonts w:ascii="Times New Roman" w:hAnsi="Times New Roman" w:cs="Times New Roman"/>
          <w:lang w:val="es-ES"/>
        </w:rPr>
        <w:t xml:space="preserve">la pertinencia </w:t>
      </w:r>
      <w:r w:rsidR="00954BD6">
        <w:rPr>
          <w:rFonts w:ascii="Times New Roman" w:hAnsi="Times New Roman" w:cs="Times New Roman"/>
          <w:lang w:val="es-ES"/>
        </w:rPr>
        <w:t xml:space="preserve">de los </w:t>
      </w:r>
      <w:r w:rsidR="001615E9" w:rsidRPr="00A378E5">
        <w:rPr>
          <w:rFonts w:ascii="Times New Roman" w:hAnsi="Times New Roman" w:cs="Times New Roman"/>
          <w:lang w:val="es-ES"/>
        </w:rPr>
        <w:t>indicadores del planteamiento del problema y los protocolos de investigación</w:t>
      </w:r>
      <w:r w:rsidR="00BA7E38">
        <w:rPr>
          <w:rFonts w:ascii="Times New Roman" w:hAnsi="Times New Roman" w:cs="Times New Roman"/>
          <w:lang w:val="es-ES"/>
        </w:rPr>
        <w:t>,</w:t>
      </w:r>
      <w:r w:rsidR="001615E9" w:rsidRPr="00A378E5">
        <w:rPr>
          <w:rFonts w:ascii="Times New Roman" w:hAnsi="Times New Roman" w:cs="Times New Roman"/>
          <w:lang w:val="es-ES"/>
        </w:rPr>
        <w:t xml:space="preserve"> </w:t>
      </w:r>
      <w:r w:rsidR="00555E32">
        <w:rPr>
          <w:rFonts w:ascii="Times New Roman" w:hAnsi="Times New Roman" w:cs="Times New Roman"/>
          <w:lang w:val="es-ES"/>
        </w:rPr>
        <w:t xml:space="preserve">se encontró </w:t>
      </w:r>
      <w:r w:rsidR="00251C6D">
        <w:rPr>
          <w:rFonts w:ascii="Times New Roman" w:hAnsi="Times New Roman" w:cs="Times New Roman"/>
          <w:lang w:val="es-ES"/>
        </w:rPr>
        <w:t>una opinión</w:t>
      </w:r>
      <w:r w:rsidR="00F72490">
        <w:rPr>
          <w:rFonts w:ascii="Times New Roman" w:hAnsi="Times New Roman" w:cs="Times New Roman"/>
          <w:lang w:val="es-ES"/>
        </w:rPr>
        <w:t xml:space="preserve"> de los participantes </w:t>
      </w:r>
      <w:r w:rsidR="002901D3">
        <w:rPr>
          <w:rFonts w:ascii="Times New Roman" w:hAnsi="Times New Roman" w:cs="Times New Roman"/>
          <w:lang w:val="es-ES"/>
        </w:rPr>
        <w:t xml:space="preserve">de </w:t>
      </w:r>
      <w:r w:rsidR="00555E32">
        <w:rPr>
          <w:rFonts w:ascii="Times New Roman" w:hAnsi="Times New Roman" w:cs="Times New Roman"/>
          <w:lang w:val="es-ES"/>
        </w:rPr>
        <w:t>mayormente en desacuerdo.</w:t>
      </w:r>
    </w:p>
    <w:p w14:paraId="18BB2612" w14:textId="518FC978" w:rsidR="003C6676" w:rsidRPr="00A378E5" w:rsidRDefault="008C0DAC" w:rsidP="00240C04">
      <w:pPr>
        <w:spacing w:line="360" w:lineRule="auto"/>
        <w:jc w:val="both"/>
        <w:rPr>
          <w:rFonts w:ascii="Times New Roman" w:hAnsi="Times New Roman" w:cs="Times New Roman"/>
        </w:rPr>
      </w:pPr>
      <w:r w:rsidRPr="00A11CC5">
        <w:rPr>
          <w:rFonts w:ascii="Calibri" w:eastAsia="Calibri" w:hAnsi="Calibri" w:cs="Calibri"/>
          <w:b/>
          <w:sz w:val="28"/>
          <w:szCs w:val="28"/>
          <w:lang w:val="es-MX"/>
        </w:rPr>
        <w:t>Palabras clave:</w:t>
      </w:r>
      <w:r w:rsidRPr="00A378E5">
        <w:rPr>
          <w:rFonts w:ascii="Times New Roman" w:hAnsi="Times New Roman" w:cs="Times New Roman"/>
        </w:rPr>
        <w:t xml:space="preserve"> </w:t>
      </w:r>
      <w:r w:rsidR="00A7574A" w:rsidRPr="00A378E5">
        <w:rPr>
          <w:rFonts w:ascii="Times New Roman" w:hAnsi="Times New Roman" w:cs="Times New Roman"/>
        </w:rPr>
        <w:t xml:space="preserve">alumno-docente, </w:t>
      </w:r>
      <w:r w:rsidR="00D73FA2" w:rsidRPr="00A378E5">
        <w:rPr>
          <w:rFonts w:ascii="Times New Roman" w:hAnsi="Times New Roman" w:cs="Times New Roman"/>
        </w:rPr>
        <w:t>autoevaluación, medición, observación</w:t>
      </w:r>
      <w:r w:rsidRPr="00A378E5">
        <w:rPr>
          <w:rFonts w:ascii="Times New Roman" w:hAnsi="Times New Roman" w:cs="Times New Roman"/>
        </w:rPr>
        <w:t xml:space="preserve">, </w:t>
      </w:r>
      <w:r w:rsidR="008979F5" w:rsidRPr="00A378E5">
        <w:rPr>
          <w:rFonts w:ascii="Times New Roman" w:hAnsi="Times New Roman" w:cs="Times New Roman"/>
        </w:rPr>
        <w:t xml:space="preserve">problematizar, </w:t>
      </w:r>
      <w:r w:rsidR="00A7574A" w:rsidRPr="00A378E5">
        <w:rPr>
          <w:rFonts w:ascii="Times New Roman" w:hAnsi="Times New Roman" w:cs="Times New Roman"/>
        </w:rPr>
        <w:t>proyecto de investigación</w:t>
      </w:r>
      <w:r w:rsidR="00D73FA2" w:rsidRPr="00A378E5">
        <w:rPr>
          <w:rFonts w:ascii="Times New Roman" w:hAnsi="Times New Roman" w:cs="Times New Roman"/>
        </w:rPr>
        <w:t xml:space="preserve">. </w:t>
      </w:r>
    </w:p>
    <w:p w14:paraId="20075271" w14:textId="77777777" w:rsidR="002D5663" w:rsidRDefault="002D5663" w:rsidP="002D5663">
      <w:pPr>
        <w:spacing w:line="360" w:lineRule="auto"/>
        <w:rPr>
          <w:rFonts w:ascii="Times New Roman" w:hAnsi="Times New Roman" w:cs="Times New Roman"/>
          <w:b/>
          <w:sz w:val="32"/>
          <w:szCs w:val="32"/>
          <w:lang w:val="es-MX"/>
        </w:rPr>
      </w:pPr>
    </w:p>
    <w:p w14:paraId="4EFFC460" w14:textId="77777777" w:rsidR="00307410" w:rsidRDefault="00307410" w:rsidP="002D5663">
      <w:pPr>
        <w:spacing w:line="360" w:lineRule="auto"/>
        <w:rPr>
          <w:rFonts w:ascii="Times New Roman" w:hAnsi="Times New Roman" w:cs="Times New Roman"/>
          <w:b/>
          <w:sz w:val="32"/>
          <w:szCs w:val="32"/>
          <w:lang w:val="es-MX"/>
        </w:rPr>
      </w:pPr>
    </w:p>
    <w:p w14:paraId="612C56C2" w14:textId="33215003" w:rsidR="00A844E2" w:rsidRPr="00702307" w:rsidRDefault="00A844E2" w:rsidP="00A11CC5">
      <w:pPr>
        <w:spacing w:line="360" w:lineRule="auto"/>
        <w:rPr>
          <w:rFonts w:ascii="Calibri" w:eastAsia="Calibri" w:hAnsi="Calibri" w:cs="Calibri"/>
          <w:b/>
          <w:sz w:val="28"/>
          <w:szCs w:val="28"/>
          <w:lang w:val="en-US"/>
        </w:rPr>
      </w:pPr>
      <w:r w:rsidRPr="00702307">
        <w:rPr>
          <w:rFonts w:ascii="Calibri" w:eastAsia="Calibri" w:hAnsi="Calibri" w:cs="Calibri"/>
          <w:b/>
          <w:sz w:val="28"/>
          <w:szCs w:val="28"/>
          <w:lang w:val="en-US"/>
        </w:rPr>
        <w:lastRenderedPageBreak/>
        <w:t>Abstract</w:t>
      </w:r>
    </w:p>
    <w:p w14:paraId="22B8D32F" w14:textId="076273C1" w:rsidR="00954BD6" w:rsidRDefault="001615E9" w:rsidP="00240C04">
      <w:pPr>
        <w:spacing w:line="360" w:lineRule="auto"/>
        <w:jc w:val="both"/>
        <w:rPr>
          <w:rFonts w:ascii="Times New Roman" w:hAnsi="Times New Roman" w:cs="Times New Roman"/>
          <w:lang w:val="en-US"/>
        </w:rPr>
      </w:pPr>
      <w:r w:rsidRPr="00A378E5">
        <w:rPr>
          <w:rFonts w:ascii="Times New Roman" w:hAnsi="Times New Roman" w:cs="Times New Roman"/>
          <w:lang w:val="en-US"/>
        </w:rPr>
        <w:t xml:space="preserve">In this paper, the definitions and characteristics of the problematization and approach of the </w:t>
      </w:r>
      <w:r w:rsidR="00152B2A" w:rsidRPr="00A378E5">
        <w:rPr>
          <w:rFonts w:ascii="Times New Roman" w:hAnsi="Times New Roman" w:cs="Times New Roman"/>
          <w:lang w:val="en-US"/>
        </w:rPr>
        <w:t xml:space="preserve">research methodology </w:t>
      </w:r>
      <w:r w:rsidRPr="00A378E5">
        <w:rPr>
          <w:rFonts w:ascii="Times New Roman" w:hAnsi="Times New Roman" w:cs="Times New Roman"/>
          <w:lang w:val="en-US"/>
        </w:rPr>
        <w:t xml:space="preserve">problem were analyzed to propose self-assessment indicators. It is an exploratory work carried out with 12 students enrolled in the Collaborative Workshop of the Postgraduate Course in Information Design and Visualization. The participants for the content analysis of their </w:t>
      </w:r>
      <w:r w:rsidR="00152B2A" w:rsidRPr="00A378E5">
        <w:rPr>
          <w:rFonts w:ascii="Times New Roman" w:hAnsi="Times New Roman" w:cs="Times New Roman"/>
          <w:lang w:val="en-US"/>
        </w:rPr>
        <w:t xml:space="preserve">research protocols </w:t>
      </w:r>
      <w:r w:rsidRPr="00A378E5">
        <w:rPr>
          <w:rFonts w:ascii="Times New Roman" w:hAnsi="Times New Roman" w:cs="Times New Roman"/>
          <w:lang w:val="en-US"/>
        </w:rPr>
        <w:t xml:space="preserve">continuously used a </w:t>
      </w:r>
      <w:r w:rsidR="00152B2A" w:rsidRPr="00A378E5">
        <w:rPr>
          <w:rFonts w:ascii="Times New Roman" w:hAnsi="Times New Roman" w:cs="Times New Roman"/>
          <w:lang w:val="en-US"/>
        </w:rPr>
        <w:t xml:space="preserve">table with indicators </w:t>
      </w:r>
      <w:r w:rsidRPr="00A378E5">
        <w:rPr>
          <w:rFonts w:ascii="Times New Roman" w:hAnsi="Times New Roman" w:cs="Times New Roman"/>
          <w:lang w:val="en-US"/>
        </w:rPr>
        <w:t>of the relevance of the problem approach in three modalities: 1</w:t>
      </w:r>
      <w:r w:rsidR="00096C43" w:rsidRPr="00A378E5">
        <w:rPr>
          <w:rFonts w:ascii="Times New Roman" w:hAnsi="Times New Roman" w:cs="Times New Roman"/>
          <w:lang w:val="en-US"/>
        </w:rPr>
        <w:t>)</w:t>
      </w:r>
      <w:r w:rsidRPr="00A378E5">
        <w:rPr>
          <w:rFonts w:ascii="Times New Roman" w:hAnsi="Times New Roman" w:cs="Times New Roman"/>
          <w:lang w:val="en-US"/>
        </w:rPr>
        <w:t xml:space="preserve"> individual analysis, 2</w:t>
      </w:r>
      <w:r w:rsidR="00096C43" w:rsidRPr="00A378E5">
        <w:rPr>
          <w:rFonts w:ascii="Times New Roman" w:hAnsi="Times New Roman" w:cs="Times New Roman"/>
          <w:lang w:val="en-US"/>
        </w:rPr>
        <w:t>)</w:t>
      </w:r>
      <w:r w:rsidRPr="00A378E5">
        <w:rPr>
          <w:rFonts w:ascii="Times New Roman" w:hAnsi="Times New Roman" w:cs="Times New Roman"/>
          <w:lang w:val="en-US"/>
        </w:rPr>
        <w:t xml:space="preserve"> group and 3</w:t>
      </w:r>
      <w:r w:rsidR="00096C43" w:rsidRPr="00A378E5">
        <w:rPr>
          <w:rFonts w:ascii="Times New Roman" w:hAnsi="Times New Roman" w:cs="Times New Roman"/>
          <w:lang w:val="en-US"/>
        </w:rPr>
        <w:t>)</w:t>
      </w:r>
      <w:r w:rsidRPr="00A378E5">
        <w:rPr>
          <w:rFonts w:ascii="Times New Roman" w:hAnsi="Times New Roman" w:cs="Times New Roman"/>
          <w:lang w:val="en-US"/>
        </w:rPr>
        <w:t xml:space="preserve"> by </w:t>
      </w:r>
      <w:r w:rsidR="00096C43" w:rsidRPr="00A378E5">
        <w:rPr>
          <w:rFonts w:ascii="Times New Roman" w:hAnsi="Times New Roman" w:cs="Times New Roman"/>
          <w:lang w:val="en-US"/>
        </w:rPr>
        <w:t>peers</w:t>
      </w:r>
      <w:r w:rsidRPr="00A378E5">
        <w:rPr>
          <w:rFonts w:ascii="Times New Roman" w:hAnsi="Times New Roman" w:cs="Times New Roman"/>
          <w:lang w:val="en-US"/>
        </w:rPr>
        <w:t>. In the elaboration of the table of indicators, a bibliographic review of research methodology texts was used by different authors specialized in the subject. The usefulness of the table of indicators, in effect, turned out to be an exercise in self-reflection</w:t>
      </w:r>
      <w:r w:rsidR="00574452">
        <w:rPr>
          <w:rFonts w:ascii="Times New Roman" w:hAnsi="Times New Roman" w:cs="Times New Roman"/>
          <w:lang w:val="en-US"/>
        </w:rPr>
        <w:t xml:space="preserve"> and</w:t>
      </w:r>
      <w:r w:rsidR="00574452" w:rsidRPr="00A378E5">
        <w:rPr>
          <w:rFonts w:ascii="Times New Roman" w:hAnsi="Times New Roman" w:cs="Times New Roman"/>
          <w:lang w:val="en-US"/>
        </w:rPr>
        <w:t xml:space="preserve"> </w:t>
      </w:r>
      <w:r w:rsidRPr="00A378E5">
        <w:rPr>
          <w:rFonts w:ascii="Times New Roman" w:hAnsi="Times New Roman" w:cs="Times New Roman"/>
          <w:lang w:val="en-US"/>
        </w:rPr>
        <w:t xml:space="preserve">self-evaluation of the units of analysis. </w:t>
      </w:r>
      <w:r w:rsidR="00954BD6" w:rsidRPr="00954BD6">
        <w:rPr>
          <w:rFonts w:ascii="Times New Roman" w:hAnsi="Times New Roman" w:cs="Times New Roman"/>
          <w:lang w:val="en-US"/>
        </w:rPr>
        <w:t>In general terms, after the analysis between the relevance of the indicators of the approach of the problem and the research protocols, it was found</w:t>
      </w:r>
      <w:r w:rsidR="002901D3">
        <w:rPr>
          <w:rFonts w:ascii="Times New Roman" w:hAnsi="Times New Roman" w:cs="Times New Roman"/>
          <w:lang w:val="en-US"/>
        </w:rPr>
        <w:t>, according to the opinion of the participants,</w:t>
      </w:r>
      <w:r w:rsidR="00954BD6" w:rsidRPr="00954BD6">
        <w:rPr>
          <w:rFonts w:ascii="Times New Roman" w:hAnsi="Times New Roman" w:cs="Times New Roman"/>
          <w:lang w:val="en-US"/>
        </w:rPr>
        <w:t xml:space="preserve"> mostly in disagreement.</w:t>
      </w:r>
    </w:p>
    <w:p w14:paraId="59472169" w14:textId="2CDFD53E" w:rsidR="00DE702A" w:rsidRDefault="008C0DAC" w:rsidP="00240C04">
      <w:pPr>
        <w:spacing w:line="360" w:lineRule="auto"/>
        <w:jc w:val="both"/>
        <w:rPr>
          <w:rFonts w:ascii="Times New Roman" w:hAnsi="Times New Roman" w:cs="Times New Roman"/>
          <w:lang w:val="en-US"/>
        </w:rPr>
      </w:pPr>
      <w:r w:rsidRPr="00702307">
        <w:rPr>
          <w:rFonts w:ascii="Calibri" w:eastAsia="Calibri" w:hAnsi="Calibri" w:cs="Calibri"/>
          <w:b/>
          <w:sz w:val="28"/>
          <w:szCs w:val="28"/>
          <w:lang w:val="en-US"/>
        </w:rPr>
        <w:t>Keywords:</w:t>
      </w:r>
      <w:r w:rsidRPr="00A378E5">
        <w:rPr>
          <w:rFonts w:ascii="Times New Roman" w:hAnsi="Times New Roman" w:cs="Times New Roman"/>
          <w:lang w:val="en-US"/>
        </w:rPr>
        <w:t xml:space="preserve"> </w:t>
      </w:r>
      <w:r w:rsidR="00D73FA2" w:rsidRPr="00A378E5">
        <w:rPr>
          <w:rFonts w:ascii="Times New Roman" w:hAnsi="Times New Roman" w:cs="Times New Roman"/>
          <w:lang w:val="en-US"/>
        </w:rPr>
        <w:t>student teachers, self-</w:t>
      </w:r>
      <w:r w:rsidR="006C2AFD">
        <w:rPr>
          <w:rFonts w:ascii="Times New Roman" w:hAnsi="Times New Roman" w:cs="Times New Roman"/>
          <w:lang w:val="en-US"/>
        </w:rPr>
        <w:t>evaluation</w:t>
      </w:r>
      <w:r w:rsidR="00D73FA2" w:rsidRPr="00A378E5">
        <w:rPr>
          <w:rFonts w:ascii="Times New Roman" w:hAnsi="Times New Roman" w:cs="Times New Roman"/>
          <w:lang w:val="en-US"/>
        </w:rPr>
        <w:t>, m</w:t>
      </w:r>
      <w:r w:rsidR="00FE43EA" w:rsidRPr="00A378E5">
        <w:rPr>
          <w:rFonts w:ascii="Times New Roman" w:hAnsi="Times New Roman" w:cs="Times New Roman"/>
          <w:lang w:val="en-US"/>
        </w:rPr>
        <w:t>easurement, o</w:t>
      </w:r>
      <w:r w:rsidR="009E7C86" w:rsidRPr="00A378E5">
        <w:rPr>
          <w:rFonts w:ascii="Times New Roman" w:hAnsi="Times New Roman" w:cs="Times New Roman"/>
          <w:lang w:val="en-US"/>
        </w:rPr>
        <w:t>bservation, problematize, research projects</w:t>
      </w:r>
      <w:r w:rsidR="00D73FA2" w:rsidRPr="00A378E5">
        <w:rPr>
          <w:rFonts w:ascii="Times New Roman" w:hAnsi="Times New Roman" w:cs="Times New Roman"/>
          <w:lang w:val="en-US"/>
        </w:rPr>
        <w:t>.</w:t>
      </w:r>
    </w:p>
    <w:p w14:paraId="3C2EBBF1" w14:textId="77777777" w:rsidR="00A11CC5" w:rsidRDefault="00A11CC5" w:rsidP="00240C04">
      <w:pPr>
        <w:spacing w:line="360" w:lineRule="auto"/>
        <w:jc w:val="both"/>
        <w:rPr>
          <w:rFonts w:ascii="Times New Roman" w:hAnsi="Times New Roman" w:cs="Times New Roman"/>
          <w:lang w:val="en-US"/>
        </w:rPr>
      </w:pPr>
    </w:p>
    <w:p w14:paraId="67ECEC62" w14:textId="073551A8" w:rsidR="00A11CC5" w:rsidRPr="00A11CC5" w:rsidRDefault="00A11CC5" w:rsidP="00240C04">
      <w:pPr>
        <w:spacing w:line="360" w:lineRule="auto"/>
        <w:jc w:val="both"/>
        <w:rPr>
          <w:rFonts w:ascii="Calibri" w:eastAsia="Calibri" w:hAnsi="Calibri" w:cs="Calibri"/>
          <w:b/>
          <w:sz w:val="28"/>
          <w:szCs w:val="28"/>
          <w:lang w:val="es-MX"/>
        </w:rPr>
      </w:pPr>
      <w:r w:rsidRPr="00A11CC5">
        <w:rPr>
          <w:rFonts w:ascii="Calibri" w:eastAsia="Calibri" w:hAnsi="Calibri" w:cs="Calibri"/>
          <w:b/>
          <w:sz w:val="28"/>
          <w:szCs w:val="28"/>
          <w:lang w:val="es-MX"/>
        </w:rPr>
        <w:t>Resumo</w:t>
      </w:r>
    </w:p>
    <w:p w14:paraId="76308A2D" w14:textId="77777777" w:rsidR="00A11CC5" w:rsidRPr="00702307" w:rsidRDefault="00A11CC5" w:rsidP="00A11CC5">
      <w:pPr>
        <w:spacing w:line="360" w:lineRule="auto"/>
        <w:jc w:val="both"/>
        <w:rPr>
          <w:rFonts w:ascii="Times New Roman" w:hAnsi="Times New Roman" w:cs="Times New Roman"/>
          <w:lang w:val="es-MX"/>
        </w:rPr>
      </w:pPr>
      <w:r w:rsidRPr="00702307">
        <w:rPr>
          <w:rFonts w:ascii="Times New Roman" w:hAnsi="Times New Roman" w:cs="Times New Roman"/>
          <w:lang w:val="es-MX"/>
        </w:rPr>
        <w:t>Neste trabalho foram analisadas as definições e características da problematização e abordagem do problema da metodologia de pesquisa para propor indicadores de autoavaliação. Trata-se de um trabalho exploratório realizado com 12 alunos matriculados na Oficina Colaborativa do Projeto de Pós-Graduação e Visualização da Informação. Os participantes da análise de conteúdo de seus protocolos de pesquisa utilizaram continuamente uma tabela com indicadores de relevância da declaração do problema em três modalidades: 1) análise individual, 2) grupo e 3) em pares. Na elaboração da tabela, utilizou-se a revisão de literatura de textos de metodologia de pesquisa e diferentes autores especializados no assunto. A utilidade da tabela de indicadores, na verdade, provou ser um exercício de auto-reflexão e auto-avaliação das unidades de análise. Em termos gerais, após a análise entre a relevância dos indicadores da declaração do problema e os protocolos de pesquisa, foi encontrada uma opinião dos participantes que discordaram fortemente.</w:t>
      </w:r>
    </w:p>
    <w:p w14:paraId="28CB981A" w14:textId="3F31D7A2" w:rsidR="00A11CC5" w:rsidRPr="00702307" w:rsidRDefault="00A11CC5" w:rsidP="00A11CC5">
      <w:pPr>
        <w:spacing w:line="360" w:lineRule="auto"/>
        <w:jc w:val="both"/>
        <w:rPr>
          <w:rFonts w:ascii="Times New Roman" w:hAnsi="Times New Roman" w:cs="Times New Roman"/>
          <w:lang w:val="es-MX"/>
        </w:rPr>
      </w:pPr>
      <w:r w:rsidRPr="00A11CC5">
        <w:rPr>
          <w:rFonts w:ascii="Calibri" w:eastAsia="Calibri" w:hAnsi="Calibri" w:cs="Calibri"/>
          <w:b/>
          <w:sz w:val="28"/>
          <w:szCs w:val="28"/>
          <w:lang w:val="es-MX"/>
        </w:rPr>
        <w:t>Palavras-chave:</w:t>
      </w:r>
      <w:r w:rsidRPr="00702307">
        <w:rPr>
          <w:rFonts w:ascii="Times New Roman" w:hAnsi="Times New Roman" w:cs="Times New Roman"/>
          <w:lang w:val="es-MX"/>
        </w:rPr>
        <w:t xml:space="preserve"> aluno-professor, autoavaliação, mensuração, observação, problematizar, projeto de pesquisa.</w:t>
      </w:r>
    </w:p>
    <w:p w14:paraId="53D4B435" w14:textId="719FC53B" w:rsidR="00A11CC5" w:rsidRPr="00134B9F" w:rsidRDefault="00A11CC5" w:rsidP="00A11CC5">
      <w:pPr>
        <w:spacing w:before="120" w:after="240"/>
        <w:jc w:val="both"/>
        <w:rPr>
          <w:rFonts w:ascii="Times New Roman" w:hAnsi="Times New Roman"/>
        </w:rPr>
      </w:pPr>
      <w:r w:rsidRPr="00134B9F">
        <w:rPr>
          <w:rFonts w:ascii="Times New Roman" w:hAnsi="Times New Roman"/>
          <w:b/>
        </w:rPr>
        <w:lastRenderedPageBreak/>
        <w:t>Fecha Recepción:</w:t>
      </w:r>
      <w:r w:rsidRPr="00134B9F">
        <w:rPr>
          <w:rFonts w:ascii="Times New Roman" w:hAnsi="Times New Roman"/>
        </w:rPr>
        <w:t xml:space="preserve"> </w:t>
      </w:r>
      <w:r>
        <w:rPr>
          <w:rFonts w:ascii="Times New Roman" w:hAnsi="Times New Roman"/>
        </w:rPr>
        <w:t xml:space="preserve">Febrero 2019   </w:t>
      </w:r>
      <w:r w:rsidRPr="00134B9F">
        <w:rPr>
          <w:rFonts w:ascii="Times New Roman" w:hAnsi="Times New Roman"/>
        </w:rPr>
        <w:t xml:space="preserve">                                 </w:t>
      </w:r>
      <w:r w:rsidRPr="00134B9F">
        <w:rPr>
          <w:rFonts w:ascii="Times New Roman" w:hAnsi="Times New Roman"/>
          <w:b/>
        </w:rPr>
        <w:t>Fecha Aceptación:</w:t>
      </w:r>
      <w:r w:rsidRPr="00134B9F">
        <w:rPr>
          <w:rFonts w:ascii="Times New Roman" w:hAnsi="Times New Roman"/>
        </w:rPr>
        <w:t xml:space="preserve"> </w:t>
      </w:r>
      <w:r>
        <w:rPr>
          <w:rFonts w:ascii="Times New Roman" w:hAnsi="Times New Roman"/>
        </w:rPr>
        <w:t>Julio 2019</w:t>
      </w:r>
      <w:r w:rsidRPr="00134B9F">
        <w:rPr>
          <w:rFonts w:ascii="Times New Roman" w:hAnsi="Times New Roman"/>
        </w:rPr>
        <w:t xml:space="preserve">       </w:t>
      </w:r>
    </w:p>
    <w:p w14:paraId="22123F48" w14:textId="77777777" w:rsidR="00A11CC5" w:rsidRPr="00D773D3" w:rsidRDefault="001C7AE2" w:rsidP="00A11CC5">
      <w:pPr>
        <w:pStyle w:val="HTMLconformatoprevio"/>
        <w:shd w:val="clear" w:color="auto" w:fill="FFFFFF"/>
        <w:spacing w:line="360" w:lineRule="auto"/>
        <w:jc w:val="both"/>
        <w:rPr>
          <w:rFonts w:ascii="Times New Roman" w:hAnsi="Times New Roman" w:cs="Times New Roman"/>
          <w:color w:val="212121"/>
          <w:sz w:val="24"/>
          <w:szCs w:val="24"/>
          <w:lang w:val="en-US"/>
        </w:rPr>
      </w:pPr>
      <w:r>
        <w:rPr>
          <w:rFonts w:cs="Calibri"/>
          <w:noProof/>
        </w:rPr>
        <w:pict w14:anchorId="69A40159">
          <v:rect id="_x0000_i1025" alt="" style="width:470.2pt;height:.05pt;mso-width-percent:0;mso-height-percent:0;mso-width-percent:0;mso-height-percent:0" o:hralign="center" o:bullet="t" o:hrstd="t" o:hr="t" fillcolor="#a0a0a0" stroked="f"/>
        </w:pict>
      </w:r>
    </w:p>
    <w:p w14:paraId="1167FFEA" w14:textId="1E38C39A" w:rsidR="002F1631" w:rsidRPr="00DE702A" w:rsidRDefault="002F1631" w:rsidP="00A11CC5">
      <w:pPr>
        <w:spacing w:line="360" w:lineRule="auto"/>
        <w:jc w:val="center"/>
        <w:rPr>
          <w:rFonts w:ascii="Times New Roman" w:hAnsi="Times New Roman" w:cs="Times New Roman"/>
          <w:b/>
          <w:sz w:val="32"/>
          <w:szCs w:val="32"/>
        </w:rPr>
      </w:pPr>
      <w:r w:rsidRPr="00DE702A">
        <w:rPr>
          <w:rFonts w:ascii="Times New Roman" w:hAnsi="Times New Roman" w:cs="Times New Roman"/>
          <w:b/>
          <w:sz w:val="32"/>
          <w:szCs w:val="32"/>
        </w:rPr>
        <w:t>Introducción</w:t>
      </w:r>
    </w:p>
    <w:p w14:paraId="48FCA95E" w14:textId="235490C9" w:rsidR="002F1631" w:rsidRPr="00A378E5" w:rsidRDefault="002F1631" w:rsidP="00A11CC5">
      <w:pPr>
        <w:spacing w:line="360" w:lineRule="auto"/>
        <w:ind w:firstLine="708"/>
        <w:jc w:val="both"/>
        <w:rPr>
          <w:rFonts w:ascii="Times New Roman" w:hAnsi="Times New Roman" w:cs="Times New Roman"/>
        </w:rPr>
      </w:pPr>
      <w:r w:rsidRPr="00A378E5">
        <w:rPr>
          <w:rFonts w:ascii="Times New Roman" w:hAnsi="Times New Roman" w:cs="Times New Roman"/>
        </w:rPr>
        <w:t>Actualmente en México una de las funciones sustantivas de las universidades p</w:t>
      </w:r>
      <w:r w:rsidR="00406CD8">
        <w:rPr>
          <w:rFonts w:ascii="Times New Roman" w:hAnsi="Times New Roman" w:cs="Times New Roman"/>
        </w:rPr>
        <w:t>ú</w:t>
      </w:r>
      <w:r w:rsidRPr="00A378E5">
        <w:rPr>
          <w:rFonts w:ascii="Times New Roman" w:hAnsi="Times New Roman" w:cs="Times New Roman"/>
        </w:rPr>
        <w:t xml:space="preserve">blicas y privadas es la generación y comunicación del conocimiento. A través de los posgrados se implementan programas de estudio con el propósito de apoyar la gestión, creación </w:t>
      </w:r>
      <w:r w:rsidR="00E71998">
        <w:rPr>
          <w:rFonts w:ascii="Times New Roman" w:hAnsi="Times New Roman" w:cs="Times New Roman"/>
        </w:rPr>
        <w:t>y puesta en marcha</w:t>
      </w:r>
      <w:r w:rsidRPr="00A378E5">
        <w:rPr>
          <w:rFonts w:ascii="Times New Roman" w:hAnsi="Times New Roman" w:cs="Times New Roman"/>
        </w:rPr>
        <w:t xml:space="preserve"> de proyectos de investigación científica y tecnológica</w:t>
      </w:r>
      <w:r w:rsidR="005E6DD3">
        <w:rPr>
          <w:rFonts w:ascii="Times New Roman" w:hAnsi="Times New Roman" w:cs="Times New Roman"/>
        </w:rPr>
        <w:t>.</w:t>
      </w:r>
      <w:r w:rsidR="005E6DD3" w:rsidRPr="00A378E5">
        <w:rPr>
          <w:rFonts w:ascii="Times New Roman" w:hAnsi="Times New Roman" w:cs="Times New Roman"/>
        </w:rPr>
        <w:t xml:space="preserve"> </w:t>
      </w:r>
      <w:r w:rsidR="005E6DD3">
        <w:rPr>
          <w:rFonts w:ascii="Times New Roman" w:hAnsi="Times New Roman" w:cs="Times New Roman"/>
        </w:rPr>
        <w:t>E</w:t>
      </w:r>
      <w:r w:rsidR="005E6DD3" w:rsidRPr="00A378E5">
        <w:rPr>
          <w:rFonts w:ascii="Times New Roman" w:hAnsi="Times New Roman" w:cs="Times New Roman"/>
        </w:rPr>
        <w:t xml:space="preserve">l </w:t>
      </w:r>
      <w:r w:rsidRPr="00A378E5">
        <w:rPr>
          <w:rFonts w:ascii="Times New Roman" w:hAnsi="Times New Roman" w:cs="Times New Roman"/>
        </w:rPr>
        <w:t>esfuerzo para tratar de construir un sistema s</w:t>
      </w:r>
      <w:r w:rsidR="00C561E1">
        <w:rPr>
          <w:rFonts w:ascii="Times New Roman" w:hAnsi="Times New Roman" w:cs="Times New Roman"/>
        </w:rPr>
        <w:t>ó</w:t>
      </w:r>
      <w:r w:rsidRPr="00A378E5">
        <w:rPr>
          <w:rFonts w:ascii="Times New Roman" w:hAnsi="Times New Roman" w:cs="Times New Roman"/>
        </w:rPr>
        <w:t>lido de estudio incluyente, propositivo e innovador</w:t>
      </w:r>
      <w:r w:rsidR="00C561E1">
        <w:rPr>
          <w:rFonts w:ascii="Times New Roman" w:hAnsi="Times New Roman" w:cs="Times New Roman"/>
        </w:rPr>
        <w:t>,</w:t>
      </w:r>
      <w:r w:rsidRPr="00A378E5">
        <w:rPr>
          <w:rFonts w:ascii="Times New Roman" w:hAnsi="Times New Roman" w:cs="Times New Roman"/>
        </w:rPr>
        <w:t xml:space="preserve"> </w:t>
      </w:r>
      <w:r w:rsidR="00DA1EE2">
        <w:rPr>
          <w:rFonts w:ascii="Times New Roman" w:hAnsi="Times New Roman" w:cs="Times New Roman"/>
        </w:rPr>
        <w:t>con el objetivo de</w:t>
      </w:r>
      <w:r w:rsidR="00DA1EE2" w:rsidRPr="00A378E5">
        <w:rPr>
          <w:rFonts w:ascii="Times New Roman" w:hAnsi="Times New Roman" w:cs="Times New Roman"/>
        </w:rPr>
        <w:t xml:space="preserve"> </w:t>
      </w:r>
      <w:r w:rsidRPr="00A378E5">
        <w:rPr>
          <w:rFonts w:ascii="Times New Roman" w:hAnsi="Times New Roman" w:cs="Times New Roman"/>
        </w:rPr>
        <w:t>proveer el capital humano que requiere el aparato productivo del país</w:t>
      </w:r>
      <w:r w:rsidR="00C561E1">
        <w:rPr>
          <w:rFonts w:ascii="Times New Roman" w:hAnsi="Times New Roman" w:cs="Times New Roman"/>
        </w:rPr>
        <w:t xml:space="preserve">, </w:t>
      </w:r>
      <w:r w:rsidR="00C561E1" w:rsidRPr="00A378E5">
        <w:rPr>
          <w:rFonts w:ascii="Times New Roman" w:hAnsi="Times New Roman" w:cs="Times New Roman"/>
        </w:rPr>
        <w:t>es considerable</w:t>
      </w:r>
      <w:r w:rsidRPr="00A378E5">
        <w:rPr>
          <w:rFonts w:ascii="Times New Roman" w:hAnsi="Times New Roman" w:cs="Times New Roman"/>
        </w:rPr>
        <w:t xml:space="preserve">. </w:t>
      </w:r>
    </w:p>
    <w:p w14:paraId="376FE7D6" w14:textId="7E43251D" w:rsidR="00943FA1" w:rsidRDefault="002F1631" w:rsidP="00574452">
      <w:pPr>
        <w:spacing w:line="360" w:lineRule="auto"/>
        <w:ind w:firstLine="708"/>
        <w:jc w:val="both"/>
        <w:rPr>
          <w:rFonts w:ascii="Times New Roman" w:hAnsi="Times New Roman" w:cs="Times New Roman"/>
        </w:rPr>
      </w:pPr>
      <w:r w:rsidRPr="00A378E5">
        <w:rPr>
          <w:rFonts w:ascii="Times New Roman" w:hAnsi="Times New Roman" w:cs="Times New Roman"/>
        </w:rPr>
        <w:t xml:space="preserve">En la </w:t>
      </w:r>
      <w:r w:rsidR="00A42B4A" w:rsidRPr="00A42B4A">
        <w:rPr>
          <w:rFonts w:ascii="Times New Roman" w:hAnsi="Times New Roman" w:cs="Times New Roman"/>
        </w:rPr>
        <w:t xml:space="preserve">Universidad Autónoma Metropolitana </w:t>
      </w:r>
      <w:r w:rsidR="00A42B4A">
        <w:rPr>
          <w:rFonts w:ascii="Times New Roman" w:hAnsi="Times New Roman" w:cs="Times New Roman"/>
        </w:rPr>
        <w:t>(</w:t>
      </w:r>
      <w:r w:rsidRPr="00A378E5">
        <w:rPr>
          <w:rFonts w:ascii="Times New Roman" w:hAnsi="Times New Roman" w:cs="Times New Roman"/>
        </w:rPr>
        <w:t>UAM</w:t>
      </w:r>
      <w:r w:rsidR="00A42B4A">
        <w:rPr>
          <w:rFonts w:ascii="Times New Roman" w:hAnsi="Times New Roman" w:cs="Times New Roman"/>
        </w:rPr>
        <w:t xml:space="preserve">) </w:t>
      </w:r>
      <w:r w:rsidRPr="00A378E5">
        <w:rPr>
          <w:rFonts w:ascii="Times New Roman" w:hAnsi="Times New Roman" w:cs="Times New Roman"/>
        </w:rPr>
        <w:t>Azcapotzalco</w:t>
      </w:r>
      <w:r w:rsidR="00A42B4A">
        <w:rPr>
          <w:rFonts w:ascii="Times New Roman" w:hAnsi="Times New Roman" w:cs="Times New Roman"/>
        </w:rPr>
        <w:t xml:space="preserve">, </w:t>
      </w:r>
      <w:r w:rsidR="00D97335">
        <w:rPr>
          <w:rFonts w:ascii="Times New Roman" w:hAnsi="Times New Roman" w:cs="Times New Roman"/>
        </w:rPr>
        <w:t>particularmente</w:t>
      </w:r>
      <w:r w:rsidRPr="00A378E5">
        <w:rPr>
          <w:rFonts w:ascii="Times New Roman" w:hAnsi="Times New Roman" w:cs="Times New Roman"/>
        </w:rPr>
        <w:t xml:space="preserve"> en la División de Ciencias y Artes para el Diseño</w:t>
      </w:r>
      <w:r w:rsidRPr="00A378E5">
        <w:rPr>
          <w:rStyle w:val="Refdenotaalpie"/>
          <w:rFonts w:ascii="Times New Roman" w:hAnsi="Times New Roman" w:cs="Times New Roman"/>
        </w:rPr>
        <w:footnoteReference w:id="1"/>
      </w:r>
      <w:r w:rsidRPr="00A378E5">
        <w:rPr>
          <w:rFonts w:ascii="Times New Roman" w:hAnsi="Times New Roman" w:cs="Times New Roman"/>
        </w:rPr>
        <w:t xml:space="preserve"> (CyAD), la formación de nuevos investigadores es una inversión considerable de recursos económicos, humanos y materiales</w:t>
      </w:r>
      <w:r w:rsidR="0075414A">
        <w:rPr>
          <w:rFonts w:ascii="Times New Roman" w:hAnsi="Times New Roman" w:cs="Times New Roman"/>
        </w:rPr>
        <w:t>,</w:t>
      </w:r>
      <w:r w:rsidRPr="00A378E5">
        <w:rPr>
          <w:rFonts w:ascii="Times New Roman" w:hAnsi="Times New Roman" w:cs="Times New Roman"/>
        </w:rPr>
        <w:t xml:space="preserve"> aunado a un fuerte compromiso del proceso de enseñanza-aprendizaje. </w:t>
      </w:r>
    </w:p>
    <w:p w14:paraId="153A24EB" w14:textId="0047F669" w:rsidR="00876255" w:rsidRDefault="00943FA1" w:rsidP="00574452">
      <w:pPr>
        <w:spacing w:line="360" w:lineRule="auto"/>
        <w:ind w:firstLine="708"/>
        <w:jc w:val="both"/>
        <w:rPr>
          <w:rFonts w:ascii="Times New Roman" w:hAnsi="Times New Roman" w:cs="Times New Roman"/>
        </w:rPr>
      </w:pPr>
      <w:r>
        <w:rPr>
          <w:rFonts w:ascii="Times New Roman" w:hAnsi="Times New Roman" w:cs="Times New Roman"/>
        </w:rPr>
        <w:t>Ahora bien, d</w:t>
      </w:r>
      <w:r w:rsidR="002F1631" w:rsidRPr="00A378E5">
        <w:rPr>
          <w:rFonts w:ascii="Times New Roman" w:hAnsi="Times New Roman" w:cs="Times New Roman"/>
        </w:rPr>
        <w:t xml:space="preserve">e acuerdo </w:t>
      </w:r>
      <w:r w:rsidR="006246E2">
        <w:rPr>
          <w:rFonts w:ascii="Times New Roman" w:hAnsi="Times New Roman" w:cs="Times New Roman"/>
        </w:rPr>
        <w:t>con el</w:t>
      </w:r>
      <w:r w:rsidR="006246E2" w:rsidRPr="00A378E5">
        <w:rPr>
          <w:rFonts w:ascii="Times New Roman" w:hAnsi="Times New Roman" w:cs="Times New Roman"/>
        </w:rPr>
        <w:t xml:space="preserve"> </w:t>
      </w:r>
      <w:r w:rsidR="006246E2">
        <w:rPr>
          <w:rFonts w:ascii="Times New Roman" w:hAnsi="Times New Roman" w:cs="Times New Roman"/>
        </w:rPr>
        <w:t>p</w:t>
      </w:r>
      <w:r w:rsidR="006246E2" w:rsidRPr="00A378E5">
        <w:rPr>
          <w:rFonts w:ascii="Times New Roman" w:hAnsi="Times New Roman" w:cs="Times New Roman"/>
        </w:rPr>
        <w:t xml:space="preserve">lan </w:t>
      </w:r>
      <w:r w:rsidR="002F1631" w:rsidRPr="00A378E5">
        <w:rPr>
          <w:rFonts w:ascii="Times New Roman" w:hAnsi="Times New Roman" w:cs="Times New Roman"/>
        </w:rPr>
        <w:t>de estudios</w:t>
      </w:r>
      <w:r w:rsidR="006A4020">
        <w:rPr>
          <w:rFonts w:ascii="Times New Roman" w:hAnsi="Times New Roman" w:cs="Times New Roman"/>
        </w:rPr>
        <w:t xml:space="preserve"> de </w:t>
      </w:r>
      <w:r w:rsidR="006A4020" w:rsidRPr="00A378E5">
        <w:rPr>
          <w:rFonts w:ascii="Times New Roman" w:hAnsi="Times New Roman" w:cs="Times New Roman"/>
        </w:rPr>
        <w:t>la asignatura Taller Colaborativo I,</w:t>
      </w:r>
      <w:r w:rsidR="006A4020">
        <w:rPr>
          <w:rFonts w:ascii="Times New Roman" w:hAnsi="Times New Roman" w:cs="Times New Roman"/>
        </w:rPr>
        <w:t xml:space="preserve"> </w:t>
      </w:r>
      <w:r w:rsidR="00E464FD">
        <w:rPr>
          <w:rFonts w:ascii="Times New Roman" w:hAnsi="Times New Roman" w:cs="Times New Roman"/>
        </w:rPr>
        <w:t>perteneciente al</w:t>
      </w:r>
      <w:r w:rsidR="006A4020" w:rsidRPr="00A378E5">
        <w:rPr>
          <w:rFonts w:ascii="Times New Roman" w:hAnsi="Times New Roman" w:cs="Times New Roman"/>
        </w:rPr>
        <w:t xml:space="preserve"> Doctorado de Diseño y Visualización de la Información, </w:t>
      </w:r>
      <w:r>
        <w:rPr>
          <w:rFonts w:ascii="Times New Roman" w:hAnsi="Times New Roman" w:cs="Times New Roman"/>
        </w:rPr>
        <w:t>su</w:t>
      </w:r>
      <w:r w:rsidR="002F1631" w:rsidRPr="00A378E5">
        <w:rPr>
          <w:rFonts w:ascii="Times New Roman" w:hAnsi="Times New Roman" w:cs="Times New Roman"/>
        </w:rPr>
        <w:t xml:space="preserve"> </w:t>
      </w:r>
      <w:r w:rsidR="006246E2" w:rsidRPr="00A378E5">
        <w:rPr>
          <w:rFonts w:ascii="Times New Roman" w:hAnsi="Times New Roman" w:cs="Times New Roman"/>
        </w:rPr>
        <w:t xml:space="preserve">objetivo general </w:t>
      </w:r>
      <w:r w:rsidR="002F1631" w:rsidRPr="00A378E5">
        <w:rPr>
          <w:rFonts w:ascii="Times New Roman" w:hAnsi="Times New Roman" w:cs="Times New Roman"/>
        </w:rPr>
        <w:t xml:space="preserve">es </w:t>
      </w:r>
      <w:r w:rsidR="00876255">
        <w:rPr>
          <w:rFonts w:ascii="Times New Roman" w:hAnsi="Times New Roman" w:cs="Times New Roman"/>
        </w:rPr>
        <w:t xml:space="preserve">el siguiente: </w:t>
      </w:r>
    </w:p>
    <w:p w14:paraId="0FB8EC66" w14:textId="5A3A8F0A" w:rsidR="00876255" w:rsidRDefault="002F1631" w:rsidP="00A11CC5">
      <w:pPr>
        <w:spacing w:line="360" w:lineRule="auto"/>
        <w:ind w:left="1418"/>
        <w:jc w:val="both"/>
        <w:rPr>
          <w:rFonts w:ascii="Times New Roman" w:hAnsi="Times New Roman" w:cs="Times New Roman"/>
        </w:rPr>
      </w:pPr>
      <w:r w:rsidRPr="00A378E5">
        <w:rPr>
          <w:rFonts w:ascii="Times New Roman" w:hAnsi="Times New Roman" w:cs="Times New Roman"/>
        </w:rPr>
        <w:t xml:space="preserve">Abordar y analizar el anteproyecto de </w:t>
      </w:r>
      <w:r w:rsidR="00876255" w:rsidRPr="00A378E5">
        <w:rPr>
          <w:rFonts w:ascii="Times New Roman" w:hAnsi="Times New Roman" w:cs="Times New Roman"/>
        </w:rPr>
        <w:t>pr</w:t>
      </w:r>
      <w:r w:rsidRPr="00A378E5">
        <w:rPr>
          <w:rFonts w:ascii="Times New Roman" w:hAnsi="Times New Roman" w:cs="Times New Roman"/>
        </w:rPr>
        <w:t>otocolo</w:t>
      </w:r>
      <w:r w:rsidR="00DF5DB0">
        <w:rPr>
          <w:rFonts w:ascii="Times New Roman" w:hAnsi="Times New Roman" w:cs="Times New Roman"/>
        </w:rPr>
        <w:t xml:space="preserve"> (…).</w:t>
      </w:r>
      <w:r w:rsidRPr="00A378E5">
        <w:rPr>
          <w:rFonts w:ascii="Times New Roman" w:hAnsi="Times New Roman" w:cs="Times New Roman"/>
        </w:rPr>
        <w:t xml:space="preserve"> </w:t>
      </w:r>
      <w:r w:rsidR="00DF5DB0">
        <w:rPr>
          <w:rFonts w:ascii="Times New Roman" w:hAnsi="Times New Roman" w:cs="Times New Roman"/>
        </w:rPr>
        <w:t>R</w:t>
      </w:r>
      <w:r w:rsidR="00DF5DB0" w:rsidRPr="00A378E5">
        <w:rPr>
          <w:rFonts w:ascii="Times New Roman" w:hAnsi="Times New Roman" w:cs="Times New Roman"/>
        </w:rPr>
        <w:t xml:space="preserve">ealimentarlo </w:t>
      </w:r>
      <w:r w:rsidRPr="00A378E5">
        <w:rPr>
          <w:rFonts w:ascii="Times New Roman" w:hAnsi="Times New Roman" w:cs="Times New Roman"/>
        </w:rPr>
        <w:t xml:space="preserve">de manera grupal, a través, de lecturas, exposiciones, conferencias, entre otras actividades que generen sinergias </w:t>
      </w:r>
      <w:r w:rsidR="007D7D51" w:rsidRPr="00A378E5">
        <w:rPr>
          <w:rFonts w:ascii="Times New Roman" w:hAnsi="Times New Roman" w:cs="Times New Roman"/>
        </w:rPr>
        <w:t>(</w:t>
      </w:r>
      <w:r w:rsidRPr="00A378E5">
        <w:rPr>
          <w:rFonts w:ascii="Times New Roman" w:hAnsi="Times New Roman" w:cs="Times New Roman"/>
        </w:rPr>
        <w:t>…</w:t>
      </w:r>
      <w:r w:rsidR="007D7D51" w:rsidRPr="00A378E5">
        <w:rPr>
          <w:rFonts w:ascii="Times New Roman" w:hAnsi="Times New Roman" w:cs="Times New Roman"/>
        </w:rPr>
        <w:t>)</w:t>
      </w:r>
      <w:r w:rsidRPr="00A378E5">
        <w:rPr>
          <w:rFonts w:ascii="Times New Roman" w:hAnsi="Times New Roman" w:cs="Times New Roman"/>
        </w:rPr>
        <w:t xml:space="preserve"> para definir el avance en la consecución del Proyecto de Investigación, observando la relación interdisciplinar con las </w:t>
      </w:r>
      <w:r w:rsidR="007D7D51" w:rsidRPr="00A378E5">
        <w:rPr>
          <w:rFonts w:ascii="Times New Roman" w:hAnsi="Times New Roman" w:cs="Times New Roman"/>
        </w:rPr>
        <w:t>líneas</w:t>
      </w:r>
      <w:r w:rsidRPr="00A378E5">
        <w:rPr>
          <w:rFonts w:ascii="Times New Roman" w:hAnsi="Times New Roman" w:cs="Times New Roman"/>
        </w:rPr>
        <w:t xml:space="preserve"> de </w:t>
      </w:r>
      <w:r w:rsidR="00CB4A7D" w:rsidRPr="00A378E5">
        <w:rPr>
          <w:rFonts w:ascii="Times New Roman" w:hAnsi="Times New Roman" w:cs="Times New Roman"/>
        </w:rPr>
        <w:t>generación</w:t>
      </w:r>
      <w:r w:rsidR="00E464FD">
        <w:rPr>
          <w:rFonts w:ascii="Times New Roman" w:hAnsi="Times New Roman" w:cs="Times New Roman"/>
        </w:rPr>
        <w:t xml:space="preserve"> </w:t>
      </w:r>
      <w:r w:rsidR="00E464FD" w:rsidRPr="00A378E5">
        <w:rPr>
          <w:rFonts w:ascii="Times New Roman" w:hAnsi="Times New Roman" w:cs="Times New Roman"/>
        </w:rPr>
        <w:t>(</w:t>
      </w:r>
      <w:r w:rsidR="00E464FD">
        <w:rPr>
          <w:rFonts w:ascii="Times New Roman" w:hAnsi="Times New Roman" w:cs="Times New Roman"/>
        </w:rPr>
        <w:t xml:space="preserve">UAM, </w:t>
      </w:r>
      <w:r w:rsidR="00E464FD" w:rsidRPr="00A378E5">
        <w:rPr>
          <w:rFonts w:ascii="Times New Roman" w:hAnsi="Times New Roman" w:cs="Times New Roman"/>
        </w:rPr>
        <w:t>2016, p. 62)</w:t>
      </w:r>
      <w:r w:rsidR="00876255">
        <w:rPr>
          <w:rFonts w:ascii="Times New Roman" w:hAnsi="Times New Roman" w:cs="Times New Roman"/>
        </w:rPr>
        <w:t>.</w:t>
      </w:r>
      <w:r w:rsidRPr="00A378E5">
        <w:rPr>
          <w:rFonts w:ascii="Times New Roman" w:hAnsi="Times New Roman" w:cs="Times New Roman"/>
        </w:rPr>
        <w:t xml:space="preserve"> </w:t>
      </w:r>
    </w:p>
    <w:p w14:paraId="288A7392" w14:textId="51229133" w:rsidR="007760B1" w:rsidRPr="00A378E5" w:rsidRDefault="00876255" w:rsidP="00A11CC5">
      <w:pPr>
        <w:spacing w:line="360" w:lineRule="auto"/>
        <w:ind w:firstLine="708"/>
        <w:jc w:val="both"/>
        <w:rPr>
          <w:rFonts w:ascii="Times New Roman" w:hAnsi="Times New Roman" w:cs="Times New Roman"/>
        </w:rPr>
      </w:pPr>
      <w:r>
        <w:rPr>
          <w:rFonts w:ascii="Times New Roman" w:hAnsi="Times New Roman" w:cs="Times New Roman"/>
        </w:rPr>
        <w:t>A</w:t>
      </w:r>
      <w:r w:rsidRPr="00A378E5">
        <w:rPr>
          <w:rFonts w:ascii="Times New Roman" w:hAnsi="Times New Roman" w:cs="Times New Roman"/>
        </w:rPr>
        <w:t xml:space="preserve">tendiendo </w:t>
      </w:r>
      <w:r w:rsidR="002F1631" w:rsidRPr="00A378E5">
        <w:rPr>
          <w:rFonts w:ascii="Times New Roman" w:hAnsi="Times New Roman" w:cs="Times New Roman"/>
        </w:rPr>
        <w:t>a este objetivo</w:t>
      </w:r>
      <w:r w:rsidR="006A4020">
        <w:rPr>
          <w:rFonts w:ascii="Times New Roman" w:hAnsi="Times New Roman" w:cs="Times New Roman"/>
        </w:rPr>
        <w:t>,</w:t>
      </w:r>
      <w:r w:rsidR="002F1631" w:rsidRPr="00A378E5">
        <w:rPr>
          <w:rFonts w:ascii="Times New Roman" w:hAnsi="Times New Roman" w:cs="Times New Roman"/>
        </w:rPr>
        <w:t xml:space="preserve"> la estructura del curso se programa de acuerdo </w:t>
      </w:r>
      <w:r w:rsidR="006A4020">
        <w:rPr>
          <w:rFonts w:ascii="Times New Roman" w:hAnsi="Times New Roman" w:cs="Times New Roman"/>
        </w:rPr>
        <w:t>con la</w:t>
      </w:r>
      <w:r w:rsidR="002F1631" w:rsidRPr="00A378E5">
        <w:rPr>
          <w:rFonts w:ascii="Times New Roman" w:hAnsi="Times New Roman" w:cs="Times New Roman"/>
        </w:rPr>
        <w:t xml:space="preserve"> presentación individual del proyecto de investigación de cada uno de los participantes. </w:t>
      </w:r>
      <w:r w:rsidR="00D00B06">
        <w:rPr>
          <w:rFonts w:ascii="Times New Roman" w:hAnsi="Times New Roman" w:cs="Times New Roman"/>
        </w:rPr>
        <w:t>Y</w:t>
      </w:r>
      <w:r w:rsidR="00943FA1">
        <w:rPr>
          <w:rFonts w:ascii="Times New Roman" w:hAnsi="Times New Roman" w:cs="Times New Roman"/>
        </w:rPr>
        <w:t xml:space="preserve"> a</w:t>
      </w:r>
      <w:r w:rsidR="00D00B06">
        <w:rPr>
          <w:rFonts w:ascii="Times New Roman" w:hAnsi="Times New Roman" w:cs="Times New Roman"/>
        </w:rPr>
        <w:t xml:space="preserve"> partir de ello, se busca</w:t>
      </w:r>
      <w:r w:rsidR="00D323F1">
        <w:rPr>
          <w:rFonts w:ascii="Times New Roman" w:hAnsi="Times New Roman" w:cs="Times New Roman"/>
        </w:rPr>
        <w:t xml:space="preserve"> p</w:t>
      </w:r>
      <w:r w:rsidR="00D323F1" w:rsidRPr="00A378E5">
        <w:rPr>
          <w:rFonts w:ascii="Times New Roman" w:hAnsi="Times New Roman" w:cs="Times New Roman"/>
        </w:rPr>
        <w:t xml:space="preserve">ropiciar </w:t>
      </w:r>
      <w:r w:rsidR="002F1631" w:rsidRPr="00A378E5">
        <w:rPr>
          <w:rFonts w:ascii="Times New Roman" w:hAnsi="Times New Roman" w:cs="Times New Roman"/>
        </w:rPr>
        <w:t xml:space="preserve">la participación, </w:t>
      </w:r>
      <w:r w:rsidR="00D00B06">
        <w:rPr>
          <w:rFonts w:ascii="Times New Roman" w:hAnsi="Times New Roman" w:cs="Times New Roman"/>
        </w:rPr>
        <w:t xml:space="preserve">así como </w:t>
      </w:r>
      <w:r w:rsidR="002F1631" w:rsidRPr="00A378E5">
        <w:rPr>
          <w:rFonts w:ascii="Times New Roman" w:hAnsi="Times New Roman" w:cs="Times New Roman"/>
        </w:rPr>
        <w:t>ampliar</w:t>
      </w:r>
      <w:r w:rsidR="00D00B06">
        <w:rPr>
          <w:rFonts w:ascii="Times New Roman" w:hAnsi="Times New Roman" w:cs="Times New Roman"/>
        </w:rPr>
        <w:t>,</w:t>
      </w:r>
      <w:r w:rsidR="002F1631" w:rsidRPr="00A378E5">
        <w:rPr>
          <w:rFonts w:ascii="Times New Roman" w:hAnsi="Times New Roman" w:cs="Times New Roman"/>
        </w:rPr>
        <w:t xml:space="preserve"> precisar</w:t>
      </w:r>
      <w:r w:rsidR="00D00B06">
        <w:rPr>
          <w:rFonts w:ascii="Times New Roman" w:hAnsi="Times New Roman" w:cs="Times New Roman"/>
        </w:rPr>
        <w:t xml:space="preserve"> y</w:t>
      </w:r>
      <w:r w:rsidR="007F0572">
        <w:rPr>
          <w:rFonts w:ascii="Times New Roman" w:hAnsi="Times New Roman" w:cs="Times New Roman"/>
        </w:rPr>
        <w:t xml:space="preserve"> </w:t>
      </w:r>
      <w:r w:rsidR="002F1631" w:rsidRPr="00A378E5">
        <w:rPr>
          <w:rFonts w:ascii="Times New Roman" w:hAnsi="Times New Roman" w:cs="Times New Roman"/>
        </w:rPr>
        <w:t xml:space="preserve">deliberar entre pares respecto a los elementos de la </w:t>
      </w:r>
      <w:r w:rsidR="00642FEE" w:rsidRPr="00A378E5">
        <w:rPr>
          <w:rFonts w:ascii="Times New Roman" w:hAnsi="Times New Roman" w:cs="Times New Roman"/>
        </w:rPr>
        <w:t>metodología de la investigación</w:t>
      </w:r>
      <w:r w:rsidR="002F1631" w:rsidRPr="00A378E5">
        <w:rPr>
          <w:rFonts w:ascii="Times New Roman" w:hAnsi="Times New Roman" w:cs="Times New Roman"/>
        </w:rPr>
        <w:t xml:space="preserve">. </w:t>
      </w:r>
    </w:p>
    <w:p w14:paraId="792BF49A" w14:textId="5149505C" w:rsidR="00A378E5" w:rsidRPr="00A378E5" w:rsidRDefault="002F1631" w:rsidP="00A11CC5">
      <w:pPr>
        <w:spacing w:line="360" w:lineRule="auto"/>
        <w:ind w:firstLine="708"/>
        <w:jc w:val="both"/>
        <w:rPr>
          <w:rFonts w:ascii="Times New Roman" w:hAnsi="Times New Roman" w:cs="Times New Roman"/>
        </w:rPr>
      </w:pPr>
      <w:r w:rsidRPr="00A378E5">
        <w:rPr>
          <w:rFonts w:ascii="Times New Roman" w:hAnsi="Times New Roman" w:cs="Times New Roman"/>
        </w:rPr>
        <w:lastRenderedPageBreak/>
        <w:t xml:space="preserve">En </w:t>
      </w:r>
      <w:r w:rsidR="00FC1510">
        <w:rPr>
          <w:rFonts w:ascii="Times New Roman" w:hAnsi="Times New Roman" w:cs="Times New Roman"/>
        </w:rPr>
        <w:t>el proceso</w:t>
      </w:r>
      <w:r w:rsidRPr="00A378E5">
        <w:rPr>
          <w:rFonts w:ascii="Times New Roman" w:hAnsi="Times New Roman" w:cs="Times New Roman"/>
        </w:rPr>
        <w:t xml:space="preserve"> se establecen relaciones importantes de intercambio de ideas entre profesores-investigadores, asesores de tesis y estudiantes inscritos al posgrado. </w:t>
      </w:r>
      <w:r w:rsidR="00634EE5">
        <w:rPr>
          <w:rFonts w:ascii="Times New Roman" w:hAnsi="Times New Roman" w:cs="Times New Roman"/>
        </w:rPr>
        <w:t>No está de más indicar que la</w:t>
      </w:r>
      <w:r w:rsidR="00634EE5" w:rsidRPr="00A378E5">
        <w:rPr>
          <w:rFonts w:ascii="Times New Roman" w:hAnsi="Times New Roman" w:cs="Times New Roman"/>
        </w:rPr>
        <w:t xml:space="preserve"> </w:t>
      </w:r>
      <w:r w:rsidRPr="00A378E5">
        <w:rPr>
          <w:rFonts w:ascii="Times New Roman" w:hAnsi="Times New Roman" w:cs="Times New Roman"/>
        </w:rPr>
        <w:t xml:space="preserve">labor de los académicos </w:t>
      </w:r>
      <w:r w:rsidR="00EC6F7E">
        <w:rPr>
          <w:rFonts w:ascii="Times New Roman" w:hAnsi="Times New Roman" w:cs="Times New Roman"/>
        </w:rPr>
        <w:t>fluye</w:t>
      </w:r>
      <w:r w:rsidRPr="00A378E5">
        <w:rPr>
          <w:rFonts w:ascii="Times New Roman" w:hAnsi="Times New Roman" w:cs="Times New Roman"/>
        </w:rPr>
        <w:t xml:space="preserve"> </w:t>
      </w:r>
      <w:r w:rsidR="00FC1510">
        <w:rPr>
          <w:rFonts w:ascii="Times New Roman" w:hAnsi="Times New Roman" w:cs="Times New Roman"/>
        </w:rPr>
        <w:t xml:space="preserve">en </w:t>
      </w:r>
      <w:r w:rsidRPr="00A378E5">
        <w:rPr>
          <w:rFonts w:ascii="Times New Roman" w:hAnsi="Times New Roman" w:cs="Times New Roman"/>
        </w:rPr>
        <w:t>dos sentidos</w:t>
      </w:r>
      <w:r w:rsidR="00D00B06">
        <w:rPr>
          <w:rFonts w:ascii="Times New Roman" w:hAnsi="Times New Roman" w:cs="Times New Roman"/>
        </w:rPr>
        <w:t>.</w:t>
      </w:r>
      <w:r w:rsidR="00D00B06" w:rsidRPr="00A378E5">
        <w:rPr>
          <w:rFonts w:ascii="Times New Roman" w:hAnsi="Times New Roman" w:cs="Times New Roman"/>
        </w:rPr>
        <w:t xml:space="preserve"> </w:t>
      </w:r>
      <w:r w:rsidR="00D00B06">
        <w:rPr>
          <w:rFonts w:ascii="Times New Roman" w:hAnsi="Times New Roman" w:cs="Times New Roman"/>
        </w:rPr>
        <w:t>P</w:t>
      </w:r>
      <w:r w:rsidR="00D00B06" w:rsidRPr="00A378E5">
        <w:rPr>
          <w:rFonts w:ascii="Times New Roman" w:hAnsi="Times New Roman" w:cs="Times New Roman"/>
        </w:rPr>
        <w:t xml:space="preserve">or </w:t>
      </w:r>
      <w:r w:rsidRPr="00A378E5">
        <w:rPr>
          <w:rFonts w:ascii="Times New Roman" w:hAnsi="Times New Roman" w:cs="Times New Roman"/>
        </w:rPr>
        <w:t>un lado, impartir y ser especialista en los temas, procedimientos y aplicaciones de la propia disciplina</w:t>
      </w:r>
      <w:r w:rsidR="00EC6F7E">
        <w:rPr>
          <w:rFonts w:ascii="Times New Roman" w:hAnsi="Times New Roman" w:cs="Times New Roman"/>
        </w:rPr>
        <w:t>;</w:t>
      </w:r>
      <w:r w:rsidRPr="00A378E5">
        <w:rPr>
          <w:rFonts w:ascii="Times New Roman" w:hAnsi="Times New Roman" w:cs="Times New Roman"/>
        </w:rPr>
        <w:t xml:space="preserve"> y por otro</w:t>
      </w:r>
      <w:r w:rsidR="00EC6F7E">
        <w:rPr>
          <w:rFonts w:ascii="Times New Roman" w:hAnsi="Times New Roman" w:cs="Times New Roman"/>
        </w:rPr>
        <w:t>,</w:t>
      </w:r>
      <w:r w:rsidRPr="00A378E5">
        <w:rPr>
          <w:rFonts w:ascii="Times New Roman" w:hAnsi="Times New Roman" w:cs="Times New Roman"/>
        </w:rPr>
        <w:t xml:space="preserve"> conocer la teoría y metodología de la investigación para que los estudiantes realicen proyectos de diseño apegados a la línea de investigación, específicamente del tema de la formación de investigadores</w:t>
      </w:r>
      <w:r w:rsidR="00EC6F7E">
        <w:rPr>
          <w:rFonts w:ascii="Times New Roman" w:hAnsi="Times New Roman" w:cs="Times New Roman"/>
        </w:rPr>
        <w:t>.</w:t>
      </w:r>
      <w:r w:rsidR="00EC6F7E" w:rsidRPr="00A378E5">
        <w:rPr>
          <w:rFonts w:ascii="Times New Roman" w:hAnsi="Times New Roman" w:cs="Times New Roman"/>
        </w:rPr>
        <w:t xml:space="preserve"> </w:t>
      </w:r>
      <w:r w:rsidR="00EC6F7E">
        <w:rPr>
          <w:rFonts w:ascii="Times New Roman" w:hAnsi="Times New Roman" w:cs="Times New Roman"/>
        </w:rPr>
        <w:t xml:space="preserve">Al respecto, </w:t>
      </w:r>
      <w:r w:rsidR="009A54E6" w:rsidRPr="00A378E5">
        <w:rPr>
          <w:rFonts w:ascii="Times New Roman" w:hAnsi="Times New Roman" w:cs="Times New Roman"/>
        </w:rPr>
        <w:t>Sánchez (</w:t>
      </w:r>
      <w:r w:rsidR="00E63885">
        <w:rPr>
          <w:rFonts w:ascii="Times New Roman" w:hAnsi="Times New Roman" w:cs="Times New Roman"/>
        </w:rPr>
        <w:t>2014</w:t>
      </w:r>
      <w:r w:rsidR="009A54E6">
        <w:rPr>
          <w:rFonts w:ascii="Times New Roman" w:hAnsi="Times New Roman" w:cs="Times New Roman"/>
        </w:rPr>
        <w:t xml:space="preserve">) </w:t>
      </w:r>
      <w:r w:rsidRPr="00A378E5">
        <w:rPr>
          <w:rFonts w:ascii="Times New Roman" w:hAnsi="Times New Roman" w:cs="Times New Roman"/>
        </w:rPr>
        <w:t>considera</w:t>
      </w:r>
      <w:r w:rsidR="00EC6F7E">
        <w:rPr>
          <w:rFonts w:ascii="Times New Roman" w:hAnsi="Times New Roman" w:cs="Times New Roman"/>
        </w:rPr>
        <w:t xml:space="preserve"> lo puesto a continuación</w:t>
      </w:r>
      <w:r w:rsidRPr="00A378E5">
        <w:rPr>
          <w:rFonts w:ascii="Times New Roman" w:hAnsi="Times New Roman" w:cs="Times New Roman"/>
        </w:rPr>
        <w:t xml:space="preserve">: </w:t>
      </w:r>
    </w:p>
    <w:p w14:paraId="2035DC63" w14:textId="0D02C715" w:rsidR="00222330" w:rsidRDefault="00222330" w:rsidP="00A11CC5">
      <w:pPr>
        <w:spacing w:line="360" w:lineRule="auto"/>
        <w:ind w:left="1418"/>
        <w:jc w:val="both"/>
        <w:rPr>
          <w:rFonts w:ascii="Times New Roman" w:hAnsi="Times New Roman" w:cs="Times New Roman"/>
        </w:rPr>
      </w:pPr>
      <w:r w:rsidRPr="00222330">
        <w:rPr>
          <w:rFonts w:ascii="Times New Roman" w:hAnsi="Times New Roman" w:cs="Times New Roman"/>
        </w:rPr>
        <w:t xml:space="preserve">La que mejores resultados ha dado hasta ahora es la </w:t>
      </w:r>
      <w:r w:rsidR="007A72E2" w:rsidRPr="00222330">
        <w:rPr>
          <w:rFonts w:ascii="Times New Roman" w:hAnsi="Times New Roman" w:cs="Times New Roman"/>
        </w:rPr>
        <w:t>formación</w:t>
      </w:r>
      <w:r w:rsidRPr="00222330">
        <w:rPr>
          <w:rFonts w:ascii="Times New Roman" w:hAnsi="Times New Roman" w:cs="Times New Roman"/>
        </w:rPr>
        <w:t xml:space="preserve"> y </w:t>
      </w:r>
      <w:r w:rsidR="007A72E2" w:rsidRPr="00222330">
        <w:rPr>
          <w:rFonts w:ascii="Times New Roman" w:hAnsi="Times New Roman" w:cs="Times New Roman"/>
        </w:rPr>
        <w:t>capacitación</w:t>
      </w:r>
      <w:r w:rsidRPr="00222330">
        <w:rPr>
          <w:rFonts w:ascii="Times New Roman" w:hAnsi="Times New Roman" w:cs="Times New Roman"/>
        </w:rPr>
        <w:t xml:space="preserve"> que se apoya en la </w:t>
      </w:r>
      <w:r w:rsidR="007A72E2" w:rsidRPr="00222330">
        <w:rPr>
          <w:rFonts w:ascii="Times New Roman" w:hAnsi="Times New Roman" w:cs="Times New Roman"/>
        </w:rPr>
        <w:t>vinculación</w:t>
      </w:r>
      <w:r w:rsidRPr="00222330">
        <w:rPr>
          <w:rFonts w:ascii="Times New Roman" w:hAnsi="Times New Roman" w:cs="Times New Roman"/>
        </w:rPr>
        <w:t xml:space="preserve"> de la docencia con la </w:t>
      </w:r>
      <w:r w:rsidR="00C34B2A" w:rsidRPr="00222330">
        <w:rPr>
          <w:rFonts w:ascii="Times New Roman" w:hAnsi="Times New Roman" w:cs="Times New Roman"/>
        </w:rPr>
        <w:t>investigación</w:t>
      </w:r>
      <w:r w:rsidRPr="00222330">
        <w:rPr>
          <w:rFonts w:ascii="Times New Roman" w:hAnsi="Times New Roman" w:cs="Times New Roman"/>
        </w:rPr>
        <w:t xml:space="preserve">. No basta trasmitir conocimientos, es necesario además enseñar cómo fueron generados; el proceso de enseñanza-aprendizaje; en ese momento, se vuelve crítico porque su marco de referencia deja de ser la autoridad de quien entrega el conocimiento para ser en adelante el conocimiento mismo y sus condiciones de surgimiento. Tampoco basta trasmitir conocimientos teóricos que queden en la simple conceptualización, sea verbalizando o redactando; la intención del conocimiento profesional es terminar en la </w:t>
      </w:r>
      <w:r w:rsidR="006E064B" w:rsidRPr="00222330">
        <w:rPr>
          <w:rFonts w:ascii="Times New Roman" w:hAnsi="Times New Roman" w:cs="Times New Roman"/>
        </w:rPr>
        <w:t>acción</w:t>
      </w:r>
      <w:r>
        <w:rPr>
          <w:rFonts w:ascii="Times New Roman" w:hAnsi="Times New Roman" w:cs="Times New Roman"/>
        </w:rPr>
        <w:t xml:space="preserve"> (p.</w:t>
      </w:r>
      <w:r w:rsidR="00AC6A70">
        <w:rPr>
          <w:rFonts w:ascii="Times New Roman" w:hAnsi="Times New Roman" w:cs="Times New Roman"/>
        </w:rPr>
        <w:t xml:space="preserve"> </w:t>
      </w:r>
      <w:r>
        <w:rPr>
          <w:rFonts w:ascii="Times New Roman" w:hAnsi="Times New Roman" w:cs="Times New Roman"/>
        </w:rPr>
        <w:t>66)</w:t>
      </w:r>
    </w:p>
    <w:p w14:paraId="79C51401" w14:textId="55434AAB" w:rsidR="00A378E5" w:rsidRPr="00A378E5" w:rsidRDefault="002F1631" w:rsidP="00A11CC5">
      <w:pPr>
        <w:spacing w:line="360" w:lineRule="auto"/>
        <w:ind w:firstLine="708"/>
        <w:jc w:val="both"/>
        <w:rPr>
          <w:rFonts w:ascii="Times New Roman" w:hAnsi="Times New Roman" w:cs="Times New Roman"/>
        </w:rPr>
      </w:pPr>
      <w:r w:rsidRPr="00A378E5">
        <w:rPr>
          <w:rFonts w:ascii="Times New Roman" w:hAnsi="Times New Roman" w:cs="Times New Roman"/>
        </w:rPr>
        <w:t>Adicionalmente, como menciona Sánchez (</w:t>
      </w:r>
      <w:r w:rsidR="00E63885">
        <w:rPr>
          <w:rFonts w:ascii="Times New Roman" w:hAnsi="Times New Roman" w:cs="Times New Roman"/>
        </w:rPr>
        <w:t>2014</w:t>
      </w:r>
      <w:r w:rsidRPr="00A378E5">
        <w:rPr>
          <w:rFonts w:ascii="Times New Roman" w:hAnsi="Times New Roman" w:cs="Times New Roman"/>
        </w:rPr>
        <w:t>), enseñar a investigar es un proceso largo que requiere</w:t>
      </w:r>
      <w:r w:rsidR="000E7A2F">
        <w:rPr>
          <w:rFonts w:ascii="Times New Roman" w:hAnsi="Times New Roman" w:cs="Times New Roman"/>
        </w:rPr>
        <w:t xml:space="preserve"> ciertas</w:t>
      </w:r>
      <w:r w:rsidRPr="00A378E5">
        <w:rPr>
          <w:rFonts w:ascii="Times New Roman" w:hAnsi="Times New Roman" w:cs="Times New Roman"/>
        </w:rPr>
        <w:t xml:space="preserve"> habil</w:t>
      </w:r>
      <w:r w:rsidR="00AB531C">
        <w:rPr>
          <w:rFonts w:ascii="Times New Roman" w:hAnsi="Times New Roman" w:cs="Times New Roman"/>
        </w:rPr>
        <w:t>i</w:t>
      </w:r>
      <w:r w:rsidRPr="00A378E5">
        <w:rPr>
          <w:rFonts w:ascii="Times New Roman" w:hAnsi="Times New Roman" w:cs="Times New Roman"/>
        </w:rPr>
        <w:t xml:space="preserve">dades tanto del profesor </w:t>
      </w:r>
      <w:r w:rsidR="00136E29">
        <w:rPr>
          <w:rFonts w:ascii="Times New Roman" w:hAnsi="Times New Roman" w:cs="Times New Roman"/>
        </w:rPr>
        <w:t>como</w:t>
      </w:r>
      <w:r w:rsidR="00136E29" w:rsidRPr="00A378E5">
        <w:rPr>
          <w:rFonts w:ascii="Times New Roman" w:hAnsi="Times New Roman" w:cs="Times New Roman"/>
        </w:rPr>
        <w:t xml:space="preserve"> </w:t>
      </w:r>
      <w:r w:rsidRPr="00A378E5">
        <w:rPr>
          <w:rFonts w:ascii="Times New Roman" w:hAnsi="Times New Roman" w:cs="Times New Roman"/>
        </w:rPr>
        <w:t xml:space="preserve">del </w:t>
      </w:r>
      <w:r w:rsidR="00A378E5" w:rsidRPr="00A378E5">
        <w:rPr>
          <w:rFonts w:ascii="Times New Roman" w:hAnsi="Times New Roman" w:cs="Times New Roman"/>
        </w:rPr>
        <w:t xml:space="preserve">estudiante, </w:t>
      </w:r>
      <w:r w:rsidR="00FB7675">
        <w:rPr>
          <w:rFonts w:ascii="Times New Roman" w:hAnsi="Times New Roman" w:cs="Times New Roman"/>
        </w:rPr>
        <w:t>por ejemplo,</w:t>
      </w:r>
      <w:r w:rsidR="00FB7675" w:rsidRPr="00A378E5">
        <w:rPr>
          <w:rFonts w:ascii="Times New Roman" w:hAnsi="Times New Roman" w:cs="Times New Roman"/>
        </w:rPr>
        <w:t xml:space="preserve"> </w:t>
      </w:r>
      <w:r w:rsidRPr="00A378E5">
        <w:rPr>
          <w:rFonts w:ascii="Times New Roman" w:hAnsi="Times New Roman" w:cs="Times New Roman"/>
        </w:rPr>
        <w:t xml:space="preserve">la perseverancia, </w:t>
      </w:r>
      <w:r w:rsidR="0056765C">
        <w:rPr>
          <w:rFonts w:ascii="Times New Roman" w:hAnsi="Times New Roman" w:cs="Times New Roman"/>
        </w:rPr>
        <w:t xml:space="preserve">el </w:t>
      </w:r>
      <w:r w:rsidRPr="00A378E5">
        <w:rPr>
          <w:rFonts w:ascii="Times New Roman" w:hAnsi="Times New Roman" w:cs="Times New Roman"/>
        </w:rPr>
        <w:t xml:space="preserve">compromiso, </w:t>
      </w:r>
      <w:r w:rsidR="0056765C">
        <w:rPr>
          <w:rFonts w:ascii="Times New Roman" w:hAnsi="Times New Roman" w:cs="Times New Roman"/>
        </w:rPr>
        <w:t xml:space="preserve">el </w:t>
      </w:r>
      <w:r w:rsidRPr="00A378E5">
        <w:rPr>
          <w:rFonts w:ascii="Times New Roman" w:hAnsi="Times New Roman" w:cs="Times New Roman"/>
        </w:rPr>
        <w:t xml:space="preserve">trabajo arduo, </w:t>
      </w:r>
      <w:r w:rsidR="000E7A2F">
        <w:rPr>
          <w:rFonts w:ascii="Times New Roman" w:hAnsi="Times New Roman" w:cs="Times New Roman"/>
        </w:rPr>
        <w:t xml:space="preserve">al igual que </w:t>
      </w:r>
      <w:r w:rsidR="00136E29">
        <w:rPr>
          <w:rFonts w:ascii="Times New Roman" w:hAnsi="Times New Roman" w:cs="Times New Roman"/>
        </w:rPr>
        <w:t xml:space="preserve">un </w:t>
      </w:r>
      <w:r w:rsidRPr="00A378E5">
        <w:rPr>
          <w:rFonts w:ascii="Times New Roman" w:hAnsi="Times New Roman" w:cs="Times New Roman"/>
        </w:rPr>
        <w:t>pensamiento crítico,</w:t>
      </w:r>
      <w:r w:rsidR="0056765C">
        <w:rPr>
          <w:rFonts w:ascii="Times New Roman" w:hAnsi="Times New Roman" w:cs="Times New Roman"/>
        </w:rPr>
        <w:t xml:space="preserve"> </w:t>
      </w:r>
      <w:r w:rsidRPr="00A378E5">
        <w:rPr>
          <w:rFonts w:ascii="Times New Roman" w:hAnsi="Times New Roman" w:cs="Times New Roman"/>
        </w:rPr>
        <w:t xml:space="preserve">capacidad de análisis y </w:t>
      </w:r>
      <w:r w:rsidR="00AB531C" w:rsidRPr="00A378E5">
        <w:rPr>
          <w:rFonts w:ascii="Times New Roman" w:hAnsi="Times New Roman" w:cs="Times New Roman"/>
        </w:rPr>
        <w:t>síntesis</w:t>
      </w:r>
      <w:r w:rsidRPr="00A378E5">
        <w:rPr>
          <w:rFonts w:ascii="Times New Roman" w:hAnsi="Times New Roman" w:cs="Times New Roman"/>
        </w:rPr>
        <w:t xml:space="preserve">, creatividad e innovación, entre </w:t>
      </w:r>
      <w:r w:rsidR="00136E29">
        <w:rPr>
          <w:rFonts w:ascii="Times New Roman" w:hAnsi="Times New Roman" w:cs="Times New Roman"/>
        </w:rPr>
        <w:t>otras</w:t>
      </w:r>
      <w:r w:rsidRPr="00A378E5">
        <w:rPr>
          <w:rFonts w:ascii="Times New Roman" w:hAnsi="Times New Roman" w:cs="Times New Roman"/>
        </w:rPr>
        <w:t>. Dentro de esta dinámica generada en el aula</w:t>
      </w:r>
      <w:r w:rsidR="00136E29">
        <w:rPr>
          <w:rFonts w:ascii="Times New Roman" w:hAnsi="Times New Roman" w:cs="Times New Roman"/>
        </w:rPr>
        <w:t>,</w:t>
      </w:r>
      <w:r w:rsidRPr="00A378E5">
        <w:rPr>
          <w:rFonts w:ascii="Times New Roman" w:hAnsi="Times New Roman" w:cs="Times New Roman"/>
        </w:rPr>
        <w:t xml:space="preserve"> el </w:t>
      </w:r>
      <w:r w:rsidR="002851EF">
        <w:rPr>
          <w:rFonts w:ascii="Times New Roman" w:hAnsi="Times New Roman" w:cs="Times New Roman"/>
        </w:rPr>
        <w:t>instructor</w:t>
      </w:r>
      <w:r w:rsidR="002851EF" w:rsidRPr="00A378E5">
        <w:rPr>
          <w:rFonts w:ascii="Times New Roman" w:hAnsi="Times New Roman" w:cs="Times New Roman"/>
        </w:rPr>
        <w:t xml:space="preserve"> </w:t>
      </w:r>
      <w:r w:rsidRPr="00A378E5">
        <w:rPr>
          <w:rFonts w:ascii="Times New Roman" w:hAnsi="Times New Roman" w:cs="Times New Roman"/>
        </w:rPr>
        <w:t>recurre a estrategias didácticas propias que van más allá del apoyo de libros especializados con saberes declarativos</w:t>
      </w:r>
      <w:r w:rsidR="0078782E">
        <w:rPr>
          <w:rFonts w:ascii="Times New Roman" w:hAnsi="Times New Roman" w:cs="Times New Roman"/>
        </w:rPr>
        <w:t>;</w:t>
      </w:r>
      <w:r w:rsidR="0078782E" w:rsidRPr="00A378E5">
        <w:rPr>
          <w:rFonts w:ascii="Times New Roman" w:hAnsi="Times New Roman" w:cs="Times New Roman"/>
        </w:rPr>
        <w:t xml:space="preserve"> </w:t>
      </w:r>
      <w:r w:rsidRPr="00A378E5">
        <w:rPr>
          <w:rFonts w:ascii="Times New Roman" w:hAnsi="Times New Roman" w:cs="Times New Roman"/>
        </w:rPr>
        <w:t>los profesores</w:t>
      </w:r>
      <w:r w:rsidR="0078782E">
        <w:rPr>
          <w:rFonts w:ascii="Times New Roman" w:hAnsi="Times New Roman" w:cs="Times New Roman"/>
        </w:rPr>
        <w:t>,</w:t>
      </w:r>
      <w:r w:rsidRPr="00A378E5">
        <w:rPr>
          <w:rFonts w:ascii="Times New Roman" w:hAnsi="Times New Roman" w:cs="Times New Roman"/>
        </w:rPr>
        <w:t xml:space="preserve"> </w:t>
      </w:r>
      <w:r w:rsidR="002851EF">
        <w:rPr>
          <w:rFonts w:ascii="Times New Roman" w:hAnsi="Times New Roman" w:cs="Times New Roman"/>
        </w:rPr>
        <w:t>según lo observado en el aula</w:t>
      </w:r>
      <w:r w:rsidR="0078782E">
        <w:rPr>
          <w:rFonts w:ascii="Times New Roman" w:hAnsi="Times New Roman" w:cs="Times New Roman"/>
        </w:rPr>
        <w:t>,</w:t>
      </w:r>
      <w:r w:rsidR="002846E6" w:rsidRPr="00A378E5">
        <w:rPr>
          <w:rFonts w:ascii="Times New Roman" w:hAnsi="Times New Roman" w:cs="Times New Roman"/>
        </w:rPr>
        <w:t xml:space="preserve"> </w:t>
      </w:r>
      <w:r w:rsidR="002851EF">
        <w:rPr>
          <w:rFonts w:ascii="Times New Roman" w:hAnsi="Times New Roman" w:cs="Times New Roman"/>
        </w:rPr>
        <w:t>la</w:t>
      </w:r>
      <w:r w:rsidR="002851EF" w:rsidRPr="00A378E5">
        <w:rPr>
          <w:rFonts w:ascii="Times New Roman" w:hAnsi="Times New Roman" w:cs="Times New Roman"/>
        </w:rPr>
        <w:t xml:space="preserve"> </w:t>
      </w:r>
      <w:r w:rsidR="006028F3" w:rsidRPr="00A378E5">
        <w:rPr>
          <w:rFonts w:ascii="Times New Roman" w:hAnsi="Times New Roman" w:cs="Times New Roman"/>
        </w:rPr>
        <w:t>particular forma de aprender</w:t>
      </w:r>
      <w:r w:rsidR="002851EF">
        <w:rPr>
          <w:rFonts w:ascii="Times New Roman" w:hAnsi="Times New Roman" w:cs="Times New Roman"/>
        </w:rPr>
        <w:t xml:space="preserve"> de los alumnos</w:t>
      </w:r>
      <w:r w:rsidR="00DB10B9" w:rsidRPr="00A378E5">
        <w:rPr>
          <w:rFonts w:ascii="Times New Roman" w:hAnsi="Times New Roman" w:cs="Times New Roman"/>
        </w:rPr>
        <w:t xml:space="preserve"> y las necesidades de aprendizaje de los temas del curso</w:t>
      </w:r>
      <w:r w:rsidR="00CE5CB2">
        <w:rPr>
          <w:rFonts w:ascii="Times New Roman" w:hAnsi="Times New Roman" w:cs="Times New Roman"/>
        </w:rPr>
        <w:t>,</w:t>
      </w:r>
      <w:r w:rsidR="00DB10B9" w:rsidRPr="00A378E5">
        <w:rPr>
          <w:rFonts w:ascii="Times New Roman" w:hAnsi="Times New Roman" w:cs="Times New Roman"/>
        </w:rPr>
        <w:t xml:space="preserve"> </w:t>
      </w:r>
      <w:r w:rsidRPr="00A378E5">
        <w:rPr>
          <w:rFonts w:ascii="Times New Roman" w:hAnsi="Times New Roman" w:cs="Times New Roman"/>
        </w:rPr>
        <w:t>elabora</w:t>
      </w:r>
      <w:r w:rsidR="00CF15BA">
        <w:rPr>
          <w:rFonts w:ascii="Times New Roman" w:hAnsi="Times New Roman" w:cs="Times New Roman"/>
        </w:rPr>
        <w:t>n</w:t>
      </w:r>
      <w:r w:rsidRPr="00A378E5">
        <w:rPr>
          <w:rFonts w:ascii="Times New Roman" w:hAnsi="Times New Roman" w:cs="Times New Roman"/>
        </w:rPr>
        <w:t xml:space="preserve"> materiales audiovisuales, ejercicios, recomienda</w:t>
      </w:r>
      <w:r w:rsidR="00CE2412">
        <w:rPr>
          <w:rFonts w:ascii="Times New Roman" w:hAnsi="Times New Roman" w:cs="Times New Roman"/>
        </w:rPr>
        <w:t>n</w:t>
      </w:r>
      <w:r w:rsidRPr="00A378E5">
        <w:rPr>
          <w:rFonts w:ascii="Times New Roman" w:hAnsi="Times New Roman" w:cs="Times New Roman"/>
        </w:rPr>
        <w:t xml:space="preserve"> lecturas y otras actividades</w:t>
      </w:r>
      <w:r w:rsidR="00A378E5" w:rsidRPr="00A378E5">
        <w:rPr>
          <w:rFonts w:ascii="Times New Roman" w:hAnsi="Times New Roman" w:cs="Times New Roman"/>
        </w:rPr>
        <w:t xml:space="preserve"> de investigación. </w:t>
      </w:r>
    </w:p>
    <w:p w14:paraId="269A2E2F" w14:textId="7F48B84B" w:rsidR="00CF7390" w:rsidRDefault="0070091F" w:rsidP="00A11CC5">
      <w:pPr>
        <w:spacing w:line="360" w:lineRule="auto"/>
        <w:ind w:firstLine="708"/>
        <w:jc w:val="both"/>
        <w:rPr>
          <w:rFonts w:ascii="Times New Roman" w:hAnsi="Times New Roman" w:cs="Times New Roman"/>
        </w:rPr>
      </w:pPr>
      <w:r w:rsidRPr="00A378E5">
        <w:rPr>
          <w:rFonts w:ascii="Times New Roman" w:hAnsi="Times New Roman" w:cs="Times New Roman"/>
        </w:rPr>
        <w:t>Una de las actividades del Taller Colaborativo es el an</w:t>
      </w:r>
      <w:r w:rsidR="002C6378" w:rsidRPr="00A378E5">
        <w:rPr>
          <w:rFonts w:ascii="Times New Roman" w:hAnsi="Times New Roman" w:cs="Times New Roman"/>
        </w:rPr>
        <w:t>á</w:t>
      </w:r>
      <w:r w:rsidRPr="00A378E5">
        <w:rPr>
          <w:rFonts w:ascii="Times New Roman" w:hAnsi="Times New Roman" w:cs="Times New Roman"/>
        </w:rPr>
        <w:t xml:space="preserve">lisis individual y grupal del </w:t>
      </w:r>
      <w:r w:rsidR="00790391" w:rsidRPr="00A378E5">
        <w:rPr>
          <w:rFonts w:ascii="Times New Roman" w:hAnsi="Times New Roman" w:cs="Times New Roman"/>
        </w:rPr>
        <w:t>protocolo de investigación</w:t>
      </w:r>
      <w:r w:rsidR="00790391">
        <w:rPr>
          <w:rFonts w:ascii="Times New Roman" w:hAnsi="Times New Roman" w:cs="Times New Roman"/>
        </w:rPr>
        <w:t>.</w:t>
      </w:r>
      <w:r w:rsidR="00790391" w:rsidRPr="00A378E5">
        <w:rPr>
          <w:rFonts w:ascii="Times New Roman" w:hAnsi="Times New Roman" w:cs="Times New Roman"/>
        </w:rPr>
        <w:t xml:space="preserve"> </w:t>
      </w:r>
      <w:r w:rsidR="00790391">
        <w:rPr>
          <w:rFonts w:ascii="Times New Roman" w:hAnsi="Times New Roman" w:cs="Times New Roman"/>
        </w:rPr>
        <w:t>Durante esta</w:t>
      </w:r>
      <w:r w:rsidR="00365C81">
        <w:rPr>
          <w:rFonts w:ascii="Times New Roman" w:hAnsi="Times New Roman" w:cs="Times New Roman"/>
        </w:rPr>
        <w:t xml:space="preserve"> etapa</w:t>
      </w:r>
      <w:r w:rsidRPr="00A378E5">
        <w:rPr>
          <w:rFonts w:ascii="Times New Roman" w:hAnsi="Times New Roman" w:cs="Times New Roman"/>
        </w:rPr>
        <w:t xml:space="preserve"> se trabaja mediante exposiciones orales y asesor</w:t>
      </w:r>
      <w:r w:rsidR="00A14E5B" w:rsidRPr="00A378E5">
        <w:rPr>
          <w:rFonts w:ascii="Times New Roman" w:hAnsi="Times New Roman" w:cs="Times New Roman"/>
        </w:rPr>
        <w:t>í</w:t>
      </w:r>
      <w:r w:rsidRPr="00A378E5">
        <w:rPr>
          <w:rFonts w:ascii="Times New Roman" w:hAnsi="Times New Roman" w:cs="Times New Roman"/>
        </w:rPr>
        <w:t xml:space="preserve">as </w:t>
      </w:r>
      <w:r w:rsidR="00552D7F" w:rsidRPr="00A378E5">
        <w:rPr>
          <w:rFonts w:ascii="Times New Roman" w:hAnsi="Times New Roman" w:cs="Times New Roman"/>
        </w:rPr>
        <w:t>con el director</w:t>
      </w:r>
      <w:r w:rsidRPr="00A378E5">
        <w:rPr>
          <w:rFonts w:ascii="Times New Roman" w:hAnsi="Times New Roman" w:cs="Times New Roman"/>
        </w:rPr>
        <w:t xml:space="preserve"> de tesis</w:t>
      </w:r>
      <w:r w:rsidR="00552D7F" w:rsidRPr="00A378E5">
        <w:rPr>
          <w:rFonts w:ascii="Times New Roman" w:hAnsi="Times New Roman" w:cs="Times New Roman"/>
        </w:rPr>
        <w:t xml:space="preserve">, </w:t>
      </w:r>
      <w:r w:rsidRPr="00A378E5">
        <w:rPr>
          <w:rFonts w:ascii="Times New Roman" w:hAnsi="Times New Roman" w:cs="Times New Roman"/>
        </w:rPr>
        <w:t xml:space="preserve">el </w:t>
      </w:r>
      <w:r w:rsidR="00552D7F" w:rsidRPr="00A378E5">
        <w:rPr>
          <w:rFonts w:ascii="Times New Roman" w:hAnsi="Times New Roman" w:cs="Times New Roman"/>
        </w:rPr>
        <w:t xml:space="preserve">profesor </w:t>
      </w:r>
      <w:r w:rsidRPr="00A378E5">
        <w:rPr>
          <w:rFonts w:ascii="Times New Roman" w:hAnsi="Times New Roman" w:cs="Times New Roman"/>
        </w:rPr>
        <w:t xml:space="preserve">titular del Taller </w:t>
      </w:r>
      <w:r w:rsidR="00552D7F" w:rsidRPr="00A378E5">
        <w:rPr>
          <w:rFonts w:ascii="Times New Roman" w:hAnsi="Times New Roman" w:cs="Times New Roman"/>
        </w:rPr>
        <w:t>C</w:t>
      </w:r>
      <w:r w:rsidRPr="00A378E5">
        <w:rPr>
          <w:rFonts w:ascii="Times New Roman" w:hAnsi="Times New Roman" w:cs="Times New Roman"/>
        </w:rPr>
        <w:t>olaborativo</w:t>
      </w:r>
      <w:r w:rsidR="00552D7F" w:rsidRPr="00A378E5">
        <w:rPr>
          <w:rFonts w:ascii="Times New Roman" w:hAnsi="Times New Roman" w:cs="Times New Roman"/>
        </w:rPr>
        <w:t xml:space="preserve"> y </w:t>
      </w:r>
      <w:r w:rsidR="0069792D" w:rsidRPr="00A378E5">
        <w:rPr>
          <w:rFonts w:ascii="Times New Roman" w:hAnsi="Times New Roman" w:cs="Times New Roman"/>
        </w:rPr>
        <w:t>asesores</w:t>
      </w:r>
      <w:r w:rsidR="00552D7F" w:rsidRPr="00A378E5">
        <w:rPr>
          <w:rFonts w:ascii="Times New Roman" w:hAnsi="Times New Roman" w:cs="Times New Roman"/>
        </w:rPr>
        <w:t xml:space="preserve"> externos</w:t>
      </w:r>
      <w:r w:rsidR="00D22F86" w:rsidRPr="00A378E5">
        <w:rPr>
          <w:rFonts w:ascii="Times New Roman" w:hAnsi="Times New Roman" w:cs="Times New Roman"/>
        </w:rPr>
        <w:t>.</w:t>
      </w:r>
      <w:r w:rsidR="00552D7F" w:rsidRPr="00A378E5">
        <w:rPr>
          <w:rFonts w:ascii="Times New Roman" w:hAnsi="Times New Roman" w:cs="Times New Roman"/>
        </w:rPr>
        <w:t xml:space="preserve"> </w:t>
      </w:r>
      <w:r w:rsidR="00D22F86" w:rsidRPr="00A378E5">
        <w:rPr>
          <w:rFonts w:ascii="Times New Roman" w:hAnsi="Times New Roman" w:cs="Times New Roman"/>
        </w:rPr>
        <w:t>Las asesor</w:t>
      </w:r>
      <w:r w:rsidR="00A14E5B" w:rsidRPr="00A378E5">
        <w:rPr>
          <w:rFonts w:ascii="Times New Roman" w:hAnsi="Times New Roman" w:cs="Times New Roman"/>
        </w:rPr>
        <w:t>í</w:t>
      </w:r>
      <w:r w:rsidR="00D22F86" w:rsidRPr="00A378E5">
        <w:rPr>
          <w:rFonts w:ascii="Times New Roman" w:hAnsi="Times New Roman" w:cs="Times New Roman"/>
        </w:rPr>
        <w:t>as se fundamentan en el intercambio de ideas entre los participantes</w:t>
      </w:r>
      <w:r w:rsidR="00790391">
        <w:rPr>
          <w:rFonts w:ascii="Times New Roman" w:hAnsi="Times New Roman" w:cs="Times New Roman"/>
        </w:rPr>
        <w:t>.</w:t>
      </w:r>
      <w:r w:rsidR="00790391" w:rsidRPr="00A378E5">
        <w:rPr>
          <w:rFonts w:ascii="Times New Roman" w:hAnsi="Times New Roman" w:cs="Times New Roman"/>
        </w:rPr>
        <w:t xml:space="preserve"> </w:t>
      </w:r>
      <w:r w:rsidR="00790391">
        <w:rPr>
          <w:rFonts w:ascii="Times New Roman" w:hAnsi="Times New Roman" w:cs="Times New Roman"/>
        </w:rPr>
        <w:t>C</w:t>
      </w:r>
      <w:r w:rsidR="00790391" w:rsidRPr="00A378E5">
        <w:rPr>
          <w:rFonts w:ascii="Times New Roman" w:hAnsi="Times New Roman" w:cs="Times New Roman"/>
        </w:rPr>
        <w:t xml:space="preserve">ada </w:t>
      </w:r>
      <w:r w:rsidR="00D22F86" w:rsidRPr="00A378E5">
        <w:rPr>
          <w:rFonts w:ascii="Times New Roman" w:hAnsi="Times New Roman" w:cs="Times New Roman"/>
        </w:rPr>
        <w:t>uno de ellos aporta</w:t>
      </w:r>
      <w:r w:rsidR="00790391">
        <w:rPr>
          <w:rFonts w:ascii="Times New Roman" w:hAnsi="Times New Roman" w:cs="Times New Roman"/>
        </w:rPr>
        <w:t xml:space="preserve"> desde su</w:t>
      </w:r>
      <w:r w:rsidR="00D22F86" w:rsidRPr="00A378E5">
        <w:rPr>
          <w:rFonts w:ascii="Times New Roman" w:hAnsi="Times New Roman" w:cs="Times New Roman"/>
        </w:rPr>
        <w:t xml:space="preserve"> experiencia su particular punto de vista</w:t>
      </w:r>
      <w:r w:rsidR="00C81128">
        <w:rPr>
          <w:rFonts w:ascii="Times New Roman" w:hAnsi="Times New Roman" w:cs="Times New Roman"/>
        </w:rPr>
        <w:t>.</w:t>
      </w:r>
      <w:r w:rsidR="009918FB" w:rsidRPr="00A378E5">
        <w:rPr>
          <w:rFonts w:ascii="Times New Roman" w:hAnsi="Times New Roman" w:cs="Times New Roman"/>
        </w:rPr>
        <w:t xml:space="preserve"> </w:t>
      </w:r>
      <w:r w:rsidR="00C81128">
        <w:rPr>
          <w:rFonts w:ascii="Times New Roman" w:hAnsi="Times New Roman" w:cs="Times New Roman"/>
        </w:rPr>
        <w:t>P</w:t>
      </w:r>
      <w:r w:rsidR="00C81128" w:rsidRPr="00A378E5">
        <w:rPr>
          <w:rFonts w:ascii="Times New Roman" w:hAnsi="Times New Roman" w:cs="Times New Roman"/>
        </w:rPr>
        <w:t xml:space="preserve">or </w:t>
      </w:r>
      <w:r w:rsidR="002327E5" w:rsidRPr="00A378E5">
        <w:rPr>
          <w:rFonts w:ascii="Times New Roman" w:hAnsi="Times New Roman" w:cs="Times New Roman"/>
        </w:rPr>
        <w:t>tal motivo</w:t>
      </w:r>
      <w:r w:rsidR="00A14E5B" w:rsidRPr="00A378E5">
        <w:rPr>
          <w:rFonts w:ascii="Times New Roman" w:hAnsi="Times New Roman" w:cs="Times New Roman"/>
        </w:rPr>
        <w:t>,</w:t>
      </w:r>
      <w:r w:rsidR="00C81128">
        <w:rPr>
          <w:rFonts w:ascii="Times New Roman" w:hAnsi="Times New Roman" w:cs="Times New Roman"/>
        </w:rPr>
        <w:t xml:space="preserve"> no es de extrañar que</w:t>
      </w:r>
      <w:r w:rsidR="00A14E5B" w:rsidRPr="00A378E5">
        <w:rPr>
          <w:rFonts w:ascii="Times New Roman" w:hAnsi="Times New Roman" w:cs="Times New Roman"/>
        </w:rPr>
        <w:t xml:space="preserve"> </w:t>
      </w:r>
      <w:r w:rsidR="00C81128" w:rsidRPr="00A378E5">
        <w:rPr>
          <w:rFonts w:ascii="Times New Roman" w:hAnsi="Times New Roman" w:cs="Times New Roman"/>
        </w:rPr>
        <w:t>exist</w:t>
      </w:r>
      <w:r w:rsidR="00C81128">
        <w:rPr>
          <w:rFonts w:ascii="Times New Roman" w:hAnsi="Times New Roman" w:cs="Times New Roman"/>
        </w:rPr>
        <w:t>a</w:t>
      </w:r>
      <w:r w:rsidR="00C81128" w:rsidRPr="00A378E5">
        <w:rPr>
          <w:rFonts w:ascii="Times New Roman" w:hAnsi="Times New Roman" w:cs="Times New Roman"/>
        </w:rPr>
        <w:t xml:space="preserve">n </w:t>
      </w:r>
      <w:r w:rsidR="0064228D" w:rsidRPr="00A378E5">
        <w:rPr>
          <w:rFonts w:ascii="Times New Roman" w:hAnsi="Times New Roman" w:cs="Times New Roman"/>
        </w:rPr>
        <w:t xml:space="preserve">divergencias </w:t>
      </w:r>
      <w:r w:rsidR="00D22F86" w:rsidRPr="00A378E5">
        <w:rPr>
          <w:rFonts w:ascii="Times New Roman" w:hAnsi="Times New Roman" w:cs="Times New Roman"/>
        </w:rPr>
        <w:t>concep</w:t>
      </w:r>
      <w:r w:rsidR="0064228D" w:rsidRPr="00A378E5">
        <w:rPr>
          <w:rFonts w:ascii="Times New Roman" w:hAnsi="Times New Roman" w:cs="Times New Roman"/>
        </w:rPr>
        <w:t>tuales</w:t>
      </w:r>
      <w:r w:rsidR="00D22F86" w:rsidRPr="00A378E5">
        <w:rPr>
          <w:rFonts w:ascii="Times New Roman" w:hAnsi="Times New Roman" w:cs="Times New Roman"/>
        </w:rPr>
        <w:t xml:space="preserve"> y </w:t>
      </w:r>
      <w:r w:rsidR="0064228D" w:rsidRPr="00A378E5">
        <w:rPr>
          <w:rFonts w:ascii="Times New Roman" w:hAnsi="Times New Roman" w:cs="Times New Roman"/>
        </w:rPr>
        <w:t>terminol</w:t>
      </w:r>
      <w:r w:rsidR="00A14E5B" w:rsidRPr="00A378E5">
        <w:rPr>
          <w:rFonts w:ascii="Times New Roman" w:hAnsi="Times New Roman" w:cs="Times New Roman"/>
        </w:rPr>
        <w:t>ó</w:t>
      </w:r>
      <w:r w:rsidR="0064228D" w:rsidRPr="00A378E5">
        <w:rPr>
          <w:rFonts w:ascii="Times New Roman" w:hAnsi="Times New Roman" w:cs="Times New Roman"/>
        </w:rPr>
        <w:t>gicas</w:t>
      </w:r>
      <w:r w:rsidR="00D22F86" w:rsidRPr="00A378E5">
        <w:rPr>
          <w:rFonts w:ascii="Times New Roman" w:hAnsi="Times New Roman" w:cs="Times New Roman"/>
        </w:rPr>
        <w:t xml:space="preserve"> </w:t>
      </w:r>
      <w:r w:rsidR="0064228D" w:rsidRPr="00A378E5">
        <w:rPr>
          <w:rFonts w:ascii="Times New Roman" w:hAnsi="Times New Roman" w:cs="Times New Roman"/>
        </w:rPr>
        <w:t>en</w:t>
      </w:r>
      <w:r w:rsidR="00D22F86" w:rsidRPr="00A378E5">
        <w:rPr>
          <w:rFonts w:ascii="Times New Roman" w:hAnsi="Times New Roman" w:cs="Times New Roman"/>
        </w:rPr>
        <w:t xml:space="preserve"> aspectos de la </w:t>
      </w:r>
      <w:r w:rsidR="009918FB" w:rsidRPr="00A378E5">
        <w:rPr>
          <w:rFonts w:ascii="Times New Roman" w:hAnsi="Times New Roman" w:cs="Times New Roman"/>
        </w:rPr>
        <w:t>metodología de la investigación</w:t>
      </w:r>
      <w:r w:rsidR="009918FB">
        <w:rPr>
          <w:rFonts w:ascii="Times New Roman" w:hAnsi="Times New Roman" w:cs="Times New Roman"/>
        </w:rPr>
        <w:t>.</w:t>
      </w:r>
      <w:r w:rsidR="009918FB" w:rsidRPr="00A378E5">
        <w:rPr>
          <w:rFonts w:ascii="Times New Roman" w:hAnsi="Times New Roman" w:cs="Times New Roman"/>
        </w:rPr>
        <w:t xml:space="preserve"> </w:t>
      </w:r>
      <w:r w:rsidR="009918FB">
        <w:rPr>
          <w:rFonts w:ascii="Times New Roman" w:hAnsi="Times New Roman" w:cs="Times New Roman"/>
        </w:rPr>
        <w:t>E</w:t>
      </w:r>
      <w:r w:rsidR="009918FB" w:rsidRPr="00A378E5">
        <w:rPr>
          <w:rFonts w:ascii="Times New Roman" w:hAnsi="Times New Roman" w:cs="Times New Roman"/>
        </w:rPr>
        <w:t xml:space="preserve">n </w:t>
      </w:r>
      <w:r w:rsidR="00A14E5B" w:rsidRPr="00A378E5">
        <w:rPr>
          <w:rFonts w:ascii="Times New Roman" w:hAnsi="Times New Roman" w:cs="Times New Roman"/>
        </w:rPr>
        <w:t>ocasiones</w:t>
      </w:r>
      <w:r w:rsidR="009918FB">
        <w:rPr>
          <w:rFonts w:ascii="Times New Roman" w:hAnsi="Times New Roman" w:cs="Times New Roman"/>
        </w:rPr>
        <w:t>,</w:t>
      </w:r>
      <w:r w:rsidR="00A14E5B" w:rsidRPr="00A378E5">
        <w:rPr>
          <w:rFonts w:ascii="Times New Roman" w:hAnsi="Times New Roman" w:cs="Times New Roman"/>
        </w:rPr>
        <w:t xml:space="preserve"> esto influye en la estructura de la investigación</w:t>
      </w:r>
      <w:r w:rsidR="009918FB">
        <w:rPr>
          <w:rFonts w:ascii="Times New Roman" w:hAnsi="Times New Roman" w:cs="Times New Roman"/>
        </w:rPr>
        <w:t>.</w:t>
      </w:r>
      <w:r w:rsidR="009918FB" w:rsidRPr="00A378E5">
        <w:rPr>
          <w:rFonts w:ascii="Times New Roman" w:hAnsi="Times New Roman" w:cs="Times New Roman"/>
        </w:rPr>
        <w:t xml:space="preserve"> </w:t>
      </w:r>
      <w:r w:rsidR="009918FB">
        <w:rPr>
          <w:rFonts w:ascii="Times New Roman" w:hAnsi="Times New Roman" w:cs="Times New Roman"/>
        </w:rPr>
        <w:t>A</w:t>
      </w:r>
      <w:r w:rsidR="009918FB" w:rsidRPr="00A378E5">
        <w:rPr>
          <w:rFonts w:ascii="Times New Roman" w:hAnsi="Times New Roman" w:cs="Times New Roman"/>
        </w:rPr>
        <w:t xml:space="preserve">lgunas </w:t>
      </w:r>
      <w:r w:rsidR="00F82747" w:rsidRPr="00A378E5">
        <w:rPr>
          <w:rFonts w:ascii="Times New Roman" w:hAnsi="Times New Roman" w:cs="Times New Roman"/>
        </w:rPr>
        <w:t>de las inquietudes</w:t>
      </w:r>
      <w:r w:rsidR="007E437D">
        <w:rPr>
          <w:rFonts w:ascii="Times New Roman" w:hAnsi="Times New Roman" w:cs="Times New Roman"/>
        </w:rPr>
        <w:t xml:space="preserve"> </w:t>
      </w:r>
      <w:r w:rsidR="00F82747" w:rsidRPr="00A378E5">
        <w:rPr>
          <w:rFonts w:ascii="Times New Roman" w:hAnsi="Times New Roman" w:cs="Times New Roman"/>
        </w:rPr>
        <w:t xml:space="preserve">que surgen </w:t>
      </w:r>
      <w:r w:rsidR="00F82747" w:rsidRPr="00A378E5">
        <w:rPr>
          <w:rFonts w:ascii="Times New Roman" w:hAnsi="Times New Roman" w:cs="Times New Roman"/>
        </w:rPr>
        <w:lastRenderedPageBreak/>
        <w:t xml:space="preserve">entre los participantes </w:t>
      </w:r>
      <w:r w:rsidR="00365C81">
        <w:rPr>
          <w:rFonts w:ascii="Times New Roman" w:hAnsi="Times New Roman" w:cs="Times New Roman"/>
        </w:rPr>
        <w:t xml:space="preserve">del </w:t>
      </w:r>
      <w:r w:rsidR="007E437D">
        <w:rPr>
          <w:rFonts w:ascii="Times New Roman" w:hAnsi="Times New Roman" w:cs="Times New Roman"/>
        </w:rPr>
        <w:t>curso</w:t>
      </w:r>
      <w:r w:rsidR="005E2339">
        <w:rPr>
          <w:rFonts w:ascii="Times New Roman" w:hAnsi="Times New Roman" w:cs="Times New Roman"/>
        </w:rPr>
        <w:t xml:space="preserve"> son</w:t>
      </w:r>
      <w:r w:rsidR="007E437D">
        <w:rPr>
          <w:rFonts w:ascii="Times New Roman" w:hAnsi="Times New Roman" w:cs="Times New Roman"/>
        </w:rPr>
        <w:t>:</w:t>
      </w:r>
      <w:r w:rsidR="00393F6E" w:rsidRPr="00A378E5">
        <w:rPr>
          <w:rFonts w:ascii="Times New Roman" w:hAnsi="Times New Roman" w:cs="Times New Roman"/>
        </w:rPr>
        <w:t xml:space="preserve"> ¿</w:t>
      </w:r>
      <w:r w:rsidR="0034445E" w:rsidRPr="00A378E5">
        <w:rPr>
          <w:rFonts w:ascii="Times New Roman" w:hAnsi="Times New Roman" w:cs="Times New Roman"/>
        </w:rPr>
        <w:t>E</w:t>
      </w:r>
      <w:r w:rsidR="00393F6E" w:rsidRPr="00A378E5">
        <w:rPr>
          <w:rFonts w:ascii="Times New Roman" w:hAnsi="Times New Roman" w:cs="Times New Roman"/>
        </w:rPr>
        <w:t>n qué consiste formular</w:t>
      </w:r>
      <w:r w:rsidR="00E533F3" w:rsidRPr="00A378E5">
        <w:rPr>
          <w:rFonts w:ascii="Times New Roman" w:hAnsi="Times New Roman" w:cs="Times New Roman"/>
        </w:rPr>
        <w:t xml:space="preserve">, plantear o enunciar </w:t>
      </w:r>
      <w:r w:rsidR="00393F6E" w:rsidRPr="00A378E5">
        <w:rPr>
          <w:rFonts w:ascii="Times New Roman" w:hAnsi="Times New Roman" w:cs="Times New Roman"/>
        </w:rPr>
        <w:t xml:space="preserve">un problema, </w:t>
      </w:r>
      <w:r w:rsidR="00E533F3" w:rsidRPr="00A378E5">
        <w:rPr>
          <w:rFonts w:ascii="Times New Roman" w:hAnsi="Times New Roman" w:cs="Times New Roman"/>
        </w:rPr>
        <w:t xml:space="preserve">existe o no alguna </w:t>
      </w:r>
      <w:r w:rsidR="00A14E5B" w:rsidRPr="00A378E5">
        <w:rPr>
          <w:rFonts w:ascii="Times New Roman" w:hAnsi="Times New Roman" w:cs="Times New Roman"/>
        </w:rPr>
        <w:t>diferencia</w:t>
      </w:r>
      <w:r w:rsidR="00E533F3" w:rsidRPr="00A378E5">
        <w:rPr>
          <w:rFonts w:ascii="Times New Roman" w:hAnsi="Times New Roman" w:cs="Times New Roman"/>
        </w:rPr>
        <w:t xml:space="preserve"> entre los t</w:t>
      </w:r>
      <w:r w:rsidR="00241BE5" w:rsidRPr="00A378E5">
        <w:rPr>
          <w:rFonts w:ascii="Times New Roman" w:hAnsi="Times New Roman" w:cs="Times New Roman"/>
        </w:rPr>
        <w:t>é</w:t>
      </w:r>
      <w:r w:rsidR="00E533F3" w:rsidRPr="00A378E5">
        <w:rPr>
          <w:rFonts w:ascii="Times New Roman" w:hAnsi="Times New Roman" w:cs="Times New Roman"/>
        </w:rPr>
        <w:t>rmino</w:t>
      </w:r>
      <w:r w:rsidR="00241BE5" w:rsidRPr="00A378E5">
        <w:rPr>
          <w:rFonts w:ascii="Times New Roman" w:hAnsi="Times New Roman" w:cs="Times New Roman"/>
        </w:rPr>
        <w:t>s</w:t>
      </w:r>
      <w:r w:rsidR="00A14E5B" w:rsidRPr="00A378E5">
        <w:rPr>
          <w:rFonts w:ascii="Times New Roman" w:hAnsi="Times New Roman" w:cs="Times New Roman"/>
        </w:rPr>
        <w:t>?</w:t>
      </w:r>
      <w:r w:rsidR="00351A0C">
        <w:rPr>
          <w:rFonts w:ascii="Times New Roman" w:hAnsi="Times New Roman" w:cs="Times New Roman"/>
        </w:rPr>
        <w:t>,</w:t>
      </w:r>
      <w:r w:rsidR="00A14E5B" w:rsidRPr="00A378E5">
        <w:rPr>
          <w:rFonts w:ascii="Times New Roman" w:hAnsi="Times New Roman" w:cs="Times New Roman"/>
        </w:rPr>
        <w:t xml:space="preserve"> </w:t>
      </w:r>
      <w:r w:rsidR="004E389D" w:rsidRPr="00A378E5">
        <w:rPr>
          <w:rFonts w:ascii="Times New Roman" w:hAnsi="Times New Roman" w:cs="Times New Roman"/>
        </w:rPr>
        <w:t>¿</w:t>
      </w:r>
      <w:r w:rsidR="00012147">
        <w:rPr>
          <w:rFonts w:ascii="Times New Roman" w:hAnsi="Times New Roman" w:cs="Times New Roman"/>
        </w:rPr>
        <w:t>c</w:t>
      </w:r>
      <w:r w:rsidR="004E389D" w:rsidRPr="00A378E5">
        <w:rPr>
          <w:rFonts w:ascii="Times New Roman" w:hAnsi="Times New Roman" w:cs="Times New Roman"/>
        </w:rPr>
        <w:t xml:space="preserve">ómo distinguir </w:t>
      </w:r>
      <w:r w:rsidR="0034445E" w:rsidRPr="00A378E5">
        <w:rPr>
          <w:rFonts w:ascii="Times New Roman" w:hAnsi="Times New Roman" w:cs="Times New Roman"/>
        </w:rPr>
        <w:t xml:space="preserve">la </w:t>
      </w:r>
      <w:r w:rsidR="00351A0C">
        <w:rPr>
          <w:rFonts w:ascii="Times New Roman" w:hAnsi="Times New Roman" w:cs="Times New Roman"/>
        </w:rPr>
        <w:t xml:space="preserve">diferencia entre la </w:t>
      </w:r>
      <w:r w:rsidR="0034445E" w:rsidRPr="00A378E5">
        <w:rPr>
          <w:rFonts w:ascii="Times New Roman" w:hAnsi="Times New Roman" w:cs="Times New Roman"/>
        </w:rPr>
        <w:t>situaci</w:t>
      </w:r>
      <w:r w:rsidR="00A14E5B" w:rsidRPr="00A378E5">
        <w:rPr>
          <w:rFonts w:ascii="Times New Roman" w:hAnsi="Times New Roman" w:cs="Times New Roman"/>
        </w:rPr>
        <w:t>ó</w:t>
      </w:r>
      <w:r w:rsidR="0034445E" w:rsidRPr="00A378E5">
        <w:rPr>
          <w:rFonts w:ascii="Times New Roman" w:hAnsi="Times New Roman" w:cs="Times New Roman"/>
        </w:rPr>
        <w:t xml:space="preserve">n problemática y el </w:t>
      </w:r>
      <w:r w:rsidR="00351A0C" w:rsidRPr="00A378E5">
        <w:rPr>
          <w:rFonts w:ascii="Times New Roman" w:hAnsi="Times New Roman" w:cs="Times New Roman"/>
        </w:rPr>
        <w:t>planteamiento</w:t>
      </w:r>
      <w:r w:rsidR="0034445E" w:rsidRPr="00A378E5">
        <w:rPr>
          <w:rFonts w:ascii="Times New Roman" w:hAnsi="Times New Roman" w:cs="Times New Roman"/>
        </w:rPr>
        <w:t xml:space="preserve"> del problema?</w:t>
      </w:r>
      <w:r w:rsidR="00351A0C">
        <w:rPr>
          <w:rFonts w:ascii="Times New Roman" w:hAnsi="Times New Roman" w:cs="Times New Roman"/>
        </w:rPr>
        <w:t>,</w:t>
      </w:r>
      <w:r w:rsidR="00A14E5B" w:rsidRPr="00A378E5">
        <w:rPr>
          <w:rFonts w:ascii="Times New Roman" w:hAnsi="Times New Roman" w:cs="Times New Roman"/>
        </w:rPr>
        <w:t xml:space="preserve"> ¿</w:t>
      </w:r>
      <w:r w:rsidR="00012147">
        <w:rPr>
          <w:rFonts w:ascii="Times New Roman" w:hAnsi="Times New Roman" w:cs="Times New Roman"/>
        </w:rPr>
        <w:t>q</w:t>
      </w:r>
      <w:r w:rsidR="00A14E5B" w:rsidRPr="00A378E5">
        <w:rPr>
          <w:rFonts w:ascii="Times New Roman" w:hAnsi="Times New Roman" w:cs="Times New Roman"/>
        </w:rPr>
        <w:t>ué es la problematización</w:t>
      </w:r>
      <w:r w:rsidR="00351A0C">
        <w:rPr>
          <w:rFonts w:ascii="Times New Roman" w:hAnsi="Times New Roman" w:cs="Times New Roman"/>
        </w:rPr>
        <w:t>, es una etapa</w:t>
      </w:r>
      <w:r w:rsidR="00A14E5B" w:rsidRPr="00A378E5">
        <w:rPr>
          <w:rFonts w:ascii="Times New Roman" w:hAnsi="Times New Roman" w:cs="Times New Roman"/>
        </w:rPr>
        <w:t>?</w:t>
      </w:r>
      <w:r w:rsidR="00351A0C">
        <w:rPr>
          <w:rFonts w:ascii="Times New Roman" w:hAnsi="Times New Roman" w:cs="Times New Roman"/>
        </w:rPr>
        <w:t>,</w:t>
      </w:r>
      <w:r w:rsidR="004E389D" w:rsidRPr="00A378E5">
        <w:rPr>
          <w:rFonts w:ascii="Times New Roman" w:hAnsi="Times New Roman" w:cs="Times New Roman"/>
        </w:rPr>
        <w:t xml:space="preserve"> </w:t>
      </w:r>
      <w:r w:rsidR="002B75A3" w:rsidRPr="00A378E5">
        <w:rPr>
          <w:rFonts w:ascii="Times New Roman" w:hAnsi="Times New Roman" w:cs="Times New Roman"/>
        </w:rPr>
        <w:t>¿</w:t>
      </w:r>
      <w:r w:rsidR="00012147">
        <w:rPr>
          <w:rFonts w:ascii="Times New Roman" w:hAnsi="Times New Roman" w:cs="Times New Roman"/>
        </w:rPr>
        <w:t>c</w:t>
      </w:r>
      <w:r w:rsidR="00254E2F">
        <w:rPr>
          <w:rFonts w:ascii="Times New Roman" w:hAnsi="Times New Roman" w:cs="Times New Roman"/>
        </w:rPr>
        <w:t>u</w:t>
      </w:r>
      <w:r w:rsidR="009D5261">
        <w:rPr>
          <w:rFonts w:ascii="Times New Roman" w:hAnsi="Times New Roman" w:cs="Times New Roman"/>
        </w:rPr>
        <w:t>á</w:t>
      </w:r>
      <w:r w:rsidR="00254E2F">
        <w:rPr>
          <w:rFonts w:ascii="Times New Roman" w:hAnsi="Times New Roman" w:cs="Times New Roman"/>
        </w:rPr>
        <w:t>les son sus elementos</w:t>
      </w:r>
      <w:r w:rsidR="00351A0C">
        <w:rPr>
          <w:rFonts w:ascii="Times New Roman" w:hAnsi="Times New Roman" w:cs="Times New Roman"/>
        </w:rPr>
        <w:t xml:space="preserve"> d</w:t>
      </w:r>
      <w:r w:rsidR="00351A0C" w:rsidRPr="00A378E5">
        <w:rPr>
          <w:rFonts w:ascii="Times New Roman" w:hAnsi="Times New Roman" w:cs="Times New Roman"/>
        </w:rPr>
        <w:t>el planteamiento del problema</w:t>
      </w:r>
      <w:r w:rsidR="002B75A3" w:rsidRPr="00A378E5">
        <w:rPr>
          <w:rFonts w:ascii="Times New Roman" w:hAnsi="Times New Roman" w:cs="Times New Roman"/>
        </w:rPr>
        <w:t>?</w:t>
      </w:r>
      <w:r w:rsidR="00351A0C">
        <w:rPr>
          <w:rFonts w:ascii="Times New Roman" w:hAnsi="Times New Roman" w:cs="Times New Roman"/>
        </w:rPr>
        <w:t>,</w:t>
      </w:r>
      <w:r w:rsidR="00F82747" w:rsidRPr="00A378E5">
        <w:rPr>
          <w:rFonts w:ascii="Times New Roman" w:hAnsi="Times New Roman" w:cs="Times New Roman"/>
        </w:rPr>
        <w:t xml:space="preserve"> </w:t>
      </w:r>
      <w:r w:rsidR="00351A0C">
        <w:rPr>
          <w:rFonts w:ascii="Times New Roman" w:hAnsi="Times New Roman" w:cs="Times New Roman"/>
        </w:rPr>
        <w:t>¿</w:t>
      </w:r>
      <w:r w:rsidR="00012147">
        <w:rPr>
          <w:rFonts w:ascii="Times New Roman" w:hAnsi="Times New Roman" w:cs="Times New Roman"/>
        </w:rPr>
        <w:t>c</w:t>
      </w:r>
      <w:r w:rsidR="00351A0C">
        <w:rPr>
          <w:rFonts w:ascii="Times New Roman" w:hAnsi="Times New Roman" w:cs="Times New Roman"/>
        </w:rPr>
        <w:t>ómo se determina la raíz del problema?, entre otras.</w:t>
      </w:r>
    </w:p>
    <w:p w14:paraId="39013D69" w14:textId="08BB2AF7" w:rsidR="00776E47" w:rsidRDefault="00F82747" w:rsidP="00A11CC5">
      <w:pPr>
        <w:spacing w:line="360" w:lineRule="auto"/>
        <w:ind w:firstLine="708"/>
        <w:jc w:val="both"/>
        <w:rPr>
          <w:rFonts w:ascii="Times New Roman" w:hAnsi="Times New Roman" w:cs="Times New Roman"/>
        </w:rPr>
      </w:pPr>
      <w:r w:rsidRPr="00A378E5">
        <w:rPr>
          <w:rFonts w:ascii="Times New Roman" w:hAnsi="Times New Roman" w:cs="Times New Roman"/>
        </w:rPr>
        <w:t xml:space="preserve">Otras cuestiones </w:t>
      </w:r>
      <w:r w:rsidR="00F32766">
        <w:rPr>
          <w:rFonts w:ascii="Times New Roman" w:hAnsi="Times New Roman" w:cs="Times New Roman"/>
        </w:rPr>
        <w:t xml:space="preserve">que </w:t>
      </w:r>
      <w:r w:rsidRPr="00A378E5">
        <w:rPr>
          <w:rFonts w:ascii="Times New Roman" w:hAnsi="Times New Roman" w:cs="Times New Roman"/>
        </w:rPr>
        <w:t xml:space="preserve">influyen en la </w:t>
      </w:r>
      <w:r w:rsidR="005E2339">
        <w:rPr>
          <w:rFonts w:ascii="Times New Roman" w:hAnsi="Times New Roman" w:cs="Times New Roman"/>
        </w:rPr>
        <w:t xml:space="preserve">elaboración y análisis </w:t>
      </w:r>
      <w:r w:rsidRPr="00A378E5">
        <w:rPr>
          <w:rFonts w:ascii="Times New Roman" w:hAnsi="Times New Roman" w:cs="Times New Roman"/>
        </w:rPr>
        <w:t>del protocolo de investigación</w:t>
      </w:r>
      <w:r w:rsidR="00F32766">
        <w:rPr>
          <w:rFonts w:ascii="Times New Roman" w:hAnsi="Times New Roman" w:cs="Times New Roman"/>
        </w:rPr>
        <w:t xml:space="preserve"> </w:t>
      </w:r>
      <w:r w:rsidR="00133F05">
        <w:rPr>
          <w:rFonts w:ascii="Times New Roman" w:hAnsi="Times New Roman" w:cs="Times New Roman"/>
        </w:rPr>
        <w:t xml:space="preserve">son </w:t>
      </w:r>
      <w:r w:rsidR="00903A72">
        <w:rPr>
          <w:rFonts w:ascii="Times New Roman" w:hAnsi="Times New Roman" w:cs="Times New Roman"/>
        </w:rPr>
        <w:t xml:space="preserve">el </w:t>
      </w:r>
      <w:r w:rsidRPr="00A378E5">
        <w:rPr>
          <w:rFonts w:ascii="Times New Roman" w:hAnsi="Times New Roman" w:cs="Times New Roman"/>
        </w:rPr>
        <w:t>redactar con poca precisión las definiciones de las unidades de análisis</w:t>
      </w:r>
      <w:r w:rsidR="00C81128">
        <w:rPr>
          <w:rFonts w:ascii="Times New Roman" w:hAnsi="Times New Roman" w:cs="Times New Roman"/>
        </w:rPr>
        <w:t>:</w:t>
      </w:r>
      <w:r w:rsidR="00133F05">
        <w:rPr>
          <w:rFonts w:ascii="Times New Roman" w:hAnsi="Times New Roman" w:cs="Times New Roman"/>
        </w:rPr>
        <w:t xml:space="preserve"> </w:t>
      </w:r>
      <w:r w:rsidRPr="00A378E5">
        <w:rPr>
          <w:rFonts w:ascii="Times New Roman" w:hAnsi="Times New Roman" w:cs="Times New Roman"/>
        </w:rPr>
        <w:t>se tiende al exceso de palabras y poco contenido (no se toma en cuenta el marco conceptual)</w:t>
      </w:r>
      <w:r w:rsidR="005E2339">
        <w:rPr>
          <w:rFonts w:ascii="Times New Roman" w:hAnsi="Times New Roman" w:cs="Times New Roman"/>
        </w:rPr>
        <w:t>,</w:t>
      </w:r>
      <w:r w:rsidR="00903A72">
        <w:rPr>
          <w:rFonts w:ascii="Times New Roman" w:hAnsi="Times New Roman" w:cs="Times New Roman"/>
        </w:rPr>
        <w:t xml:space="preserve"> la</w:t>
      </w:r>
      <w:r w:rsidRPr="00A378E5">
        <w:rPr>
          <w:rFonts w:ascii="Times New Roman" w:hAnsi="Times New Roman" w:cs="Times New Roman"/>
        </w:rPr>
        <w:t xml:space="preserve"> </w:t>
      </w:r>
      <w:r w:rsidR="00EE0E33" w:rsidRPr="00A378E5">
        <w:rPr>
          <w:rFonts w:ascii="Times New Roman" w:hAnsi="Times New Roman" w:cs="Times New Roman"/>
        </w:rPr>
        <w:t>resistencia a la crítica</w:t>
      </w:r>
      <w:r w:rsidR="005E2339">
        <w:rPr>
          <w:rFonts w:ascii="Times New Roman" w:hAnsi="Times New Roman" w:cs="Times New Roman"/>
        </w:rPr>
        <w:t>,</w:t>
      </w:r>
      <w:r w:rsidR="00EE0E33" w:rsidRPr="00A378E5">
        <w:rPr>
          <w:rFonts w:ascii="Times New Roman" w:hAnsi="Times New Roman" w:cs="Times New Roman"/>
        </w:rPr>
        <w:t xml:space="preserve"> </w:t>
      </w:r>
      <w:r w:rsidR="00903A72">
        <w:rPr>
          <w:rFonts w:ascii="Times New Roman" w:hAnsi="Times New Roman" w:cs="Times New Roman"/>
        </w:rPr>
        <w:t xml:space="preserve">la </w:t>
      </w:r>
      <w:r w:rsidRPr="00A378E5">
        <w:rPr>
          <w:rFonts w:ascii="Times New Roman" w:hAnsi="Times New Roman" w:cs="Times New Roman"/>
        </w:rPr>
        <w:t>discrepancia entre opiniones de los diferentes asesores acerca d</w:t>
      </w:r>
      <w:r w:rsidR="00324155">
        <w:rPr>
          <w:rFonts w:ascii="Times New Roman" w:hAnsi="Times New Roman" w:cs="Times New Roman"/>
        </w:rPr>
        <w:t xml:space="preserve">e </w:t>
      </w:r>
      <w:r w:rsidR="00E1139A">
        <w:rPr>
          <w:rFonts w:ascii="Times New Roman" w:hAnsi="Times New Roman" w:cs="Times New Roman"/>
        </w:rPr>
        <w:t>los elementos de la investigación</w:t>
      </w:r>
      <w:r w:rsidR="00903A72">
        <w:rPr>
          <w:rFonts w:ascii="Times New Roman" w:hAnsi="Times New Roman" w:cs="Times New Roman"/>
        </w:rPr>
        <w:t xml:space="preserve">, </w:t>
      </w:r>
      <w:r w:rsidR="00812BB4">
        <w:rPr>
          <w:rFonts w:ascii="Times New Roman" w:hAnsi="Times New Roman" w:cs="Times New Roman"/>
        </w:rPr>
        <w:t>su integración e interrelación, su proceso y finalmente su resultado</w:t>
      </w:r>
      <w:r w:rsidR="005E2339">
        <w:rPr>
          <w:rFonts w:ascii="Times New Roman" w:hAnsi="Times New Roman" w:cs="Times New Roman"/>
        </w:rPr>
        <w:t>. La</w:t>
      </w:r>
      <w:r w:rsidR="00E8314A">
        <w:rPr>
          <w:rFonts w:ascii="Times New Roman" w:hAnsi="Times New Roman" w:cs="Times New Roman"/>
        </w:rPr>
        <w:t xml:space="preserve"> manifestación </w:t>
      </w:r>
      <w:r w:rsidR="00803F3C">
        <w:rPr>
          <w:rFonts w:ascii="Times New Roman" w:hAnsi="Times New Roman" w:cs="Times New Roman"/>
        </w:rPr>
        <w:t>m</w:t>
      </w:r>
      <w:r w:rsidR="009D5261">
        <w:rPr>
          <w:rFonts w:ascii="Times New Roman" w:hAnsi="Times New Roman" w:cs="Times New Roman"/>
        </w:rPr>
        <w:t>á</w:t>
      </w:r>
      <w:r w:rsidR="00803F3C">
        <w:rPr>
          <w:rFonts w:ascii="Times New Roman" w:hAnsi="Times New Roman" w:cs="Times New Roman"/>
        </w:rPr>
        <w:t>s relevante, demostrada durante las sesiones en el Taller Colaborativo,</w:t>
      </w:r>
      <w:r w:rsidR="00E8314A">
        <w:rPr>
          <w:rFonts w:ascii="Times New Roman" w:hAnsi="Times New Roman" w:cs="Times New Roman"/>
        </w:rPr>
        <w:t xml:space="preserve"> es la</w:t>
      </w:r>
      <w:r w:rsidR="00834C36">
        <w:rPr>
          <w:rFonts w:ascii="Times New Roman" w:hAnsi="Times New Roman" w:cs="Times New Roman"/>
        </w:rPr>
        <w:t xml:space="preserve"> </w:t>
      </w:r>
      <w:r w:rsidR="005E2339">
        <w:rPr>
          <w:rFonts w:ascii="Times New Roman" w:hAnsi="Times New Roman" w:cs="Times New Roman"/>
        </w:rPr>
        <w:t xml:space="preserve">falta de </w:t>
      </w:r>
      <w:r w:rsidR="00834C36">
        <w:rPr>
          <w:rFonts w:ascii="Times New Roman" w:hAnsi="Times New Roman" w:cs="Times New Roman"/>
        </w:rPr>
        <w:t>concisión</w:t>
      </w:r>
      <w:r w:rsidR="00834C36" w:rsidRPr="00A378E5">
        <w:rPr>
          <w:rFonts w:ascii="Times New Roman" w:hAnsi="Times New Roman" w:cs="Times New Roman"/>
        </w:rPr>
        <w:t xml:space="preserve">, </w:t>
      </w:r>
      <w:r w:rsidR="007D6F9A">
        <w:rPr>
          <w:rFonts w:ascii="Times New Roman" w:hAnsi="Times New Roman" w:cs="Times New Roman"/>
        </w:rPr>
        <w:t xml:space="preserve">es decir, </w:t>
      </w:r>
      <w:r w:rsidR="00834C36">
        <w:rPr>
          <w:rFonts w:ascii="Times New Roman" w:hAnsi="Times New Roman" w:cs="Times New Roman"/>
        </w:rPr>
        <w:t xml:space="preserve">utilizar exclusivamente las palabras que expresen lo que se quiere decir </w:t>
      </w:r>
      <w:r w:rsidR="00E8314A">
        <w:rPr>
          <w:rFonts w:ascii="Times New Roman" w:hAnsi="Times New Roman" w:cs="Times New Roman"/>
        </w:rPr>
        <w:t xml:space="preserve">en la descripción del planteamiento del problema </w:t>
      </w:r>
      <w:r w:rsidR="007D6F9A">
        <w:rPr>
          <w:rFonts w:ascii="Times New Roman" w:hAnsi="Times New Roman" w:cs="Times New Roman"/>
        </w:rPr>
        <w:t xml:space="preserve">por la importancia de </w:t>
      </w:r>
      <w:r w:rsidR="00E8314A">
        <w:rPr>
          <w:rFonts w:ascii="Times New Roman" w:hAnsi="Times New Roman" w:cs="Times New Roman"/>
        </w:rPr>
        <w:t xml:space="preserve">su </w:t>
      </w:r>
      <w:r w:rsidR="00803F3C">
        <w:rPr>
          <w:rFonts w:ascii="Times New Roman" w:hAnsi="Times New Roman" w:cs="Times New Roman"/>
        </w:rPr>
        <w:t xml:space="preserve">repercusión conceptual y operatividad </w:t>
      </w:r>
      <w:r w:rsidR="00E8314A">
        <w:rPr>
          <w:rFonts w:ascii="Times New Roman" w:hAnsi="Times New Roman" w:cs="Times New Roman"/>
        </w:rPr>
        <w:t>en todo el proyecto de investigación</w:t>
      </w:r>
      <w:r w:rsidR="00903A72">
        <w:rPr>
          <w:rFonts w:ascii="Times New Roman" w:hAnsi="Times New Roman" w:cs="Times New Roman"/>
        </w:rPr>
        <w:t xml:space="preserve">. </w:t>
      </w:r>
      <w:r w:rsidR="00E8314A">
        <w:rPr>
          <w:rFonts w:ascii="Times New Roman" w:hAnsi="Times New Roman" w:cs="Times New Roman"/>
        </w:rPr>
        <w:t xml:space="preserve">Pardinas (2015) lo describe acertadamente de la siguiente manera: </w:t>
      </w:r>
    </w:p>
    <w:p w14:paraId="54FD8BA9" w14:textId="33C2D2A9" w:rsidR="0094009D" w:rsidRPr="00F67FE9" w:rsidRDefault="00804608" w:rsidP="00240C04">
      <w:pPr>
        <w:spacing w:line="360" w:lineRule="auto"/>
        <w:ind w:left="1416"/>
        <w:jc w:val="both"/>
        <w:rPr>
          <w:rFonts w:ascii="Times New Roman" w:hAnsi="Times New Roman" w:cs="Times New Roman"/>
        </w:rPr>
      </w:pPr>
      <w:r>
        <w:rPr>
          <w:rFonts w:ascii="Times New Roman" w:hAnsi="Times New Roman" w:cs="Times New Roman"/>
        </w:rPr>
        <w:t>E</w:t>
      </w:r>
      <w:r w:rsidR="00BC5FE1" w:rsidRPr="00F67FE9">
        <w:rPr>
          <w:rFonts w:ascii="Times New Roman" w:hAnsi="Times New Roman" w:cs="Times New Roman"/>
        </w:rPr>
        <w:t xml:space="preserve">l </w:t>
      </w:r>
      <w:r w:rsidR="00AB531C" w:rsidRPr="00F67FE9">
        <w:rPr>
          <w:rFonts w:ascii="Times New Roman" w:hAnsi="Times New Roman" w:cs="Times New Roman"/>
        </w:rPr>
        <w:t>análisis</w:t>
      </w:r>
      <w:r w:rsidR="00BC5FE1" w:rsidRPr="00F67FE9">
        <w:rPr>
          <w:rFonts w:ascii="Times New Roman" w:hAnsi="Times New Roman" w:cs="Times New Roman"/>
        </w:rPr>
        <w:t xml:space="preserve"> de los vocablos en que el mismo problema es enunciado. Ese análisis se refiere a la empiricidad u operatividad, fidedignidad y validez de los términos del problema. Muchas confusiones y penosas experiencias provienen precisamente de un análisis defectuoso de los términos del problema enunciado. Palabras sumamente sencillas ocultan una multiplicidad de significados posibles que contribuyen a oscurecer y en algunos casos a imposibilitar la </w:t>
      </w:r>
      <w:r w:rsidR="0094009D" w:rsidRPr="00F67FE9">
        <w:rPr>
          <w:rFonts w:ascii="Times New Roman" w:hAnsi="Times New Roman" w:cs="Times New Roman"/>
        </w:rPr>
        <w:t>solución</w:t>
      </w:r>
      <w:r w:rsidR="00BC5FE1" w:rsidRPr="00F67FE9">
        <w:rPr>
          <w:rFonts w:ascii="Times New Roman" w:hAnsi="Times New Roman" w:cs="Times New Roman"/>
        </w:rPr>
        <w:t xml:space="preserve"> del problema (p. 6)</w:t>
      </w:r>
      <w:r w:rsidR="0094009D" w:rsidRPr="00F67FE9">
        <w:rPr>
          <w:rFonts w:ascii="Times New Roman" w:hAnsi="Times New Roman" w:cs="Times New Roman"/>
        </w:rPr>
        <w:t>.</w:t>
      </w:r>
    </w:p>
    <w:p w14:paraId="0C97E3AA" w14:textId="7038B3D3" w:rsidR="005F0A73" w:rsidRDefault="007D6F9A" w:rsidP="00A11CC5">
      <w:pPr>
        <w:spacing w:line="360" w:lineRule="auto"/>
        <w:ind w:firstLine="708"/>
        <w:jc w:val="both"/>
        <w:rPr>
          <w:rFonts w:ascii="Times New Roman" w:hAnsi="Times New Roman" w:cs="Times New Roman"/>
          <w:lang w:val="es-ES"/>
        </w:rPr>
      </w:pPr>
      <w:r>
        <w:rPr>
          <w:rFonts w:ascii="Times New Roman" w:hAnsi="Times New Roman" w:cs="Times New Roman"/>
        </w:rPr>
        <w:t xml:space="preserve">Debido a lo anteriormente descrito, </w:t>
      </w:r>
      <w:r w:rsidR="00804608">
        <w:rPr>
          <w:rFonts w:ascii="Times New Roman" w:hAnsi="Times New Roman" w:cs="Times New Roman"/>
        </w:rPr>
        <w:t xml:space="preserve">surgieron </w:t>
      </w:r>
      <w:r>
        <w:rPr>
          <w:rFonts w:ascii="Times New Roman" w:hAnsi="Times New Roman" w:cs="Times New Roman"/>
        </w:rPr>
        <w:t>las siguientes preguntas</w:t>
      </w:r>
      <w:r w:rsidR="00804608">
        <w:rPr>
          <w:rFonts w:ascii="Times New Roman" w:hAnsi="Times New Roman" w:cs="Times New Roman"/>
        </w:rPr>
        <w:t>:</w:t>
      </w:r>
      <w:r w:rsidR="00D23153">
        <w:rPr>
          <w:rFonts w:ascii="Times New Roman" w:hAnsi="Times New Roman" w:cs="Times New Roman"/>
        </w:rPr>
        <w:t xml:space="preserve"> </w:t>
      </w:r>
      <w:r w:rsidR="00D23153">
        <w:rPr>
          <w:rFonts w:ascii="Times New Roman" w:hAnsi="Times New Roman" w:cs="Times New Roman"/>
          <w:lang w:val="es-ES"/>
        </w:rPr>
        <w:t>¿C</w:t>
      </w:r>
      <w:r w:rsidR="00542DCF">
        <w:rPr>
          <w:rFonts w:ascii="Times New Roman" w:hAnsi="Times New Roman" w:cs="Times New Roman"/>
          <w:lang w:val="es-ES"/>
        </w:rPr>
        <w:t>ó</w:t>
      </w:r>
      <w:r w:rsidR="00D23153">
        <w:rPr>
          <w:rFonts w:ascii="Times New Roman" w:hAnsi="Times New Roman" w:cs="Times New Roman"/>
          <w:lang w:val="es-ES"/>
        </w:rPr>
        <w:t>mo determinar la definición</w:t>
      </w:r>
      <w:r w:rsidR="00D23153" w:rsidRPr="00A378E5">
        <w:rPr>
          <w:rFonts w:ascii="Times New Roman" w:hAnsi="Times New Roman" w:cs="Times New Roman"/>
          <w:lang w:val="es-ES"/>
        </w:rPr>
        <w:t xml:space="preserve"> y las características de</w:t>
      </w:r>
      <w:r w:rsidR="00D23153">
        <w:rPr>
          <w:rFonts w:ascii="Times New Roman" w:hAnsi="Times New Roman" w:cs="Times New Roman"/>
          <w:lang w:val="es-ES"/>
        </w:rPr>
        <w:t>l</w:t>
      </w:r>
      <w:r w:rsidR="00D23153" w:rsidRPr="00A378E5">
        <w:rPr>
          <w:rFonts w:ascii="Times New Roman" w:hAnsi="Times New Roman" w:cs="Times New Roman"/>
          <w:lang w:val="es-ES"/>
        </w:rPr>
        <w:t xml:space="preserve"> planteamiento del problema de la </w:t>
      </w:r>
      <w:r w:rsidR="00804608" w:rsidRPr="00A378E5">
        <w:rPr>
          <w:rFonts w:ascii="Times New Roman" w:hAnsi="Times New Roman" w:cs="Times New Roman"/>
          <w:lang w:val="es-ES"/>
        </w:rPr>
        <w:t xml:space="preserve">metodología de la investigación </w:t>
      </w:r>
      <w:r w:rsidR="00D23153">
        <w:rPr>
          <w:rFonts w:ascii="Times New Roman" w:hAnsi="Times New Roman" w:cs="Times New Roman"/>
          <w:lang w:val="es-ES"/>
        </w:rPr>
        <w:t>con base en diferentes autores especialistas en el tema?</w:t>
      </w:r>
      <w:r w:rsidR="00F07EE5">
        <w:rPr>
          <w:rFonts w:ascii="Times New Roman" w:hAnsi="Times New Roman" w:cs="Times New Roman"/>
          <w:lang w:val="es-ES"/>
        </w:rPr>
        <w:t>, ¿</w:t>
      </w:r>
      <w:r w:rsidR="004A0196">
        <w:rPr>
          <w:rFonts w:ascii="Times New Roman" w:hAnsi="Times New Roman" w:cs="Times New Roman"/>
          <w:lang w:val="es-ES"/>
        </w:rPr>
        <w:t>qué</w:t>
      </w:r>
      <w:r w:rsidR="00E07BB2">
        <w:rPr>
          <w:rFonts w:ascii="Times New Roman" w:hAnsi="Times New Roman" w:cs="Times New Roman"/>
          <w:lang w:val="es-ES"/>
        </w:rPr>
        <w:t xml:space="preserve"> actividad didáctica </w:t>
      </w:r>
      <w:r w:rsidR="004A0196">
        <w:rPr>
          <w:rFonts w:ascii="Times New Roman" w:hAnsi="Times New Roman" w:cs="Times New Roman"/>
          <w:lang w:val="es-ES"/>
        </w:rPr>
        <w:t xml:space="preserve">fortalece </w:t>
      </w:r>
      <w:r w:rsidR="00E07BB2">
        <w:rPr>
          <w:rFonts w:ascii="Times New Roman" w:hAnsi="Times New Roman" w:cs="Times New Roman"/>
          <w:lang w:val="es-ES"/>
        </w:rPr>
        <w:t>el análisis del planteamiento del problema?</w:t>
      </w:r>
    </w:p>
    <w:p w14:paraId="52FD8CE2" w14:textId="4A579E10" w:rsidR="00B926E9" w:rsidRPr="005F0A73" w:rsidRDefault="00F82747" w:rsidP="00A11CC5">
      <w:pPr>
        <w:spacing w:line="360" w:lineRule="auto"/>
        <w:ind w:firstLine="708"/>
        <w:jc w:val="both"/>
        <w:rPr>
          <w:rFonts w:ascii="Times New Roman" w:hAnsi="Times New Roman" w:cs="Times New Roman"/>
          <w:lang w:val="es-ES"/>
        </w:rPr>
      </w:pPr>
      <w:r w:rsidRPr="00A378E5">
        <w:rPr>
          <w:rFonts w:ascii="Times New Roman" w:hAnsi="Times New Roman" w:cs="Times New Roman"/>
        </w:rPr>
        <w:t>Por tal situaci</w:t>
      </w:r>
      <w:r w:rsidR="00CB4A7D" w:rsidRPr="00A378E5">
        <w:rPr>
          <w:rFonts w:ascii="Times New Roman" w:hAnsi="Times New Roman" w:cs="Times New Roman"/>
        </w:rPr>
        <w:t>ó</w:t>
      </w:r>
      <w:r w:rsidRPr="00A378E5">
        <w:rPr>
          <w:rFonts w:ascii="Times New Roman" w:hAnsi="Times New Roman" w:cs="Times New Roman"/>
        </w:rPr>
        <w:t>n</w:t>
      </w:r>
      <w:r w:rsidR="004A0196">
        <w:rPr>
          <w:rFonts w:ascii="Times New Roman" w:hAnsi="Times New Roman" w:cs="Times New Roman"/>
        </w:rPr>
        <w:t>,</w:t>
      </w:r>
      <w:r w:rsidR="004E389D" w:rsidRPr="00A378E5">
        <w:rPr>
          <w:rFonts w:ascii="Times New Roman" w:hAnsi="Times New Roman" w:cs="Times New Roman"/>
        </w:rPr>
        <w:t xml:space="preserve"> se propone un ejercicio </w:t>
      </w:r>
      <w:r w:rsidRPr="00A378E5">
        <w:rPr>
          <w:rFonts w:ascii="Times New Roman" w:hAnsi="Times New Roman" w:cs="Times New Roman"/>
        </w:rPr>
        <w:t xml:space="preserve">de </w:t>
      </w:r>
      <w:r w:rsidR="00AB531C" w:rsidRPr="00A378E5">
        <w:rPr>
          <w:rFonts w:ascii="Times New Roman" w:hAnsi="Times New Roman" w:cs="Times New Roman"/>
        </w:rPr>
        <w:t>enseñanza</w:t>
      </w:r>
      <w:r w:rsidRPr="00A378E5">
        <w:rPr>
          <w:rFonts w:ascii="Times New Roman" w:hAnsi="Times New Roman" w:cs="Times New Roman"/>
        </w:rPr>
        <w:t xml:space="preserve">-aprendizaje </w:t>
      </w:r>
      <w:r w:rsidR="004E389D" w:rsidRPr="00A378E5">
        <w:rPr>
          <w:rFonts w:ascii="Times New Roman" w:hAnsi="Times New Roman" w:cs="Times New Roman"/>
        </w:rPr>
        <w:t xml:space="preserve">que consiste en reconocer los elementos </w:t>
      </w:r>
      <w:r w:rsidR="002B75A3" w:rsidRPr="00A378E5">
        <w:rPr>
          <w:rFonts w:ascii="Times New Roman" w:hAnsi="Times New Roman" w:cs="Times New Roman"/>
        </w:rPr>
        <w:t xml:space="preserve">del planteamiento del problema en </w:t>
      </w:r>
      <w:r w:rsidR="001B1B98" w:rsidRPr="00A378E5">
        <w:rPr>
          <w:rFonts w:ascii="Times New Roman" w:hAnsi="Times New Roman" w:cs="Times New Roman"/>
        </w:rPr>
        <w:t xml:space="preserve">los </w:t>
      </w:r>
      <w:r w:rsidR="004A0196" w:rsidRPr="00A378E5">
        <w:rPr>
          <w:rFonts w:ascii="Times New Roman" w:hAnsi="Times New Roman" w:cs="Times New Roman"/>
        </w:rPr>
        <w:t>protocolos de investigación</w:t>
      </w:r>
      <w:r w:rsidR="001B1B98" w:rsidRPr="00A378E5">
        <w:rPr>
          <w:rStyle w:val="Refdenotaalpie"/>
          <w:rFonts w:ascii="Times New Roman" w:hAnsi="Times New Roman" w:cs="Times New Roman"/>
        </w:rPr>
        <w:footnoteReference w:id="2"/>
      </w:r>
      <w:r w:rsidR="002B75A3" w:rsidRPr="00A378E5">
        <w:rPr>
          <w:rFonts w:ascii="Times New Roman" w:hAnsi="Times New Roman" w:cs="Times New Roman"/>
        </w:rPr>
        <w:t xml:space="preserve"> presentados por los estudiantes para el ingreso al </w:t>
      </w:r>
      <w:r w:rsidR="004A0196">
        <w:rPr>
          <w:rFonts w:ascii="Times New Roman" w:hAnsi="Times New Roman" w:cs="Times New Roman"/>
        </w:rPr>
        <w:t>p</w:t>
      </w:r>
      <w:r w:rsidR="004A0196" w:rsidRPr="00A378E5">
        <w:rPr>
          <w:rFonts w:ascii="Times New Roman" w:hAnsi="Times New Roman" w:cs="Times New Roman"/>
        </w:rPr>
        <w:t>osgrado</w:t>
      </w:r>
      <w:r w:rsidR="005F0A73">
        <w:rPr>
          <w:rFonts w:ascii="Times New Roman" w:hAnsi="Times New Roman" w:cs="Times New Roman"/>
        </w:rPr>
        <w:t>.</w:t>
      </w:r>
    </w:p>
    <w:p w14:paraId="67885525" w14:textId="6AD4715D" w:rsidR="003C6676" w:rsidRPr="00DE702A" w:rsidRDefault="003C6676" w:rsidP="00A11CC5">
      <w:pPr>
        <w:spacing w:line="360" w:lineRule="auto"/>
        <w:jc w:val="center"/>
        <w:rPr>
          <w:rFonts w:ascii="Times New Roman" w:hAnsi="Times New Roman" w:cs="Times New Roman"/>
          <w:sz w:val="32"/>
          <w:szCs w:val="32"/>
        </w:rPr>
      </w:pPr>
      <w:r w:rsidRPr="00DE702A">
        <w:rPr>
          <w:rFonts w:ascii="Times New Roman" w:hAnsi="Times New Roman" w:cs="Times New Roman"/>
          <w:b/>
          <w:sz w:val="32"/>
          <w:szCs w:val="32"/>
          <w:lang w:val="es-ES"/>
        </w:rPr>
        <w:lastRenderedPageBreak/>
        <w:t>Objetivo general</w:t>
      </w:r>
    </w:p>
    <w:p w14:paraId="3BC6F6AC" w14:textId="01A8E285" w:rsidR="00D944D3" w:rsidRDefault="00EC56BD" w:rsidP="00A11CC5">
      <w:pPr>
        <w:spacing w:line="360" w:lineRule="auto"/>
        <w:ind w:firstLine="708"/>
        <w:jc w:val="both"/>
        <w:rPr>
          <w:rFonts w:ascii="Times New Roman" w:hAnsi="Times New Roman" w:cs="Times New Roman"/>
          <w:lang w:val="es-ES"/>
        </w:rPr>
      </w:pPr>
      <w:r w:rsidRPr="00A378E5">
        <w:rPr>
          <w:rFonts w:ascii="Times New Roman" w:hAnsi="Times New Roman" w:cs="Times New Roman"/>
          <w:lang w:val="es-ES"/>
        </w:rPr>
        <w:t xml:space="preserve">Analizar </w:t>
      </w:r>
      <w:r w:rsidR="003C6676" w:rsidRPr="00A378E5">
        <w:rPr>
          <w:rFonts w:ascii="Times New Roman" w:hAnsi="Times New Roman" w:cs="Times New Roman"/>
          <w:lang w:val="es-ES"/>
        </w:rPr>
        <w:t xml:space="preserve">la definición y </w:t>
      </w:r>
      <w:r w:rsidRPr="00A378E5">
        <w:rPr>
          <w:rFonts w:ascii="Times New Roman" w:hAnsi="Times New Roman" w:cs="Times New Roman"/>
          <w:lang w:val="es-ES"/>
        </w:rPr>
        <w:t xml:space="preserve">las </w:t>
      </w:r>
      <w:r w:rsidR="003C6676" w:rsidRPr="00A378E5">
        <w:rPr>
          <w:rFonts w:ascii="Times New Roman" w:hAnsi="Times New Roman" w:cs="Times New Roman"/>
          <w:lang w:val="es-ES"/>
        </w:rPr>
        <w:t>características de</w:t>
      </w:r>
      <w:r w:rsidR="00B67D39">
        <w:rPr>
          <w:rFonts w:ascii="Times New Roman" w:hAnsi="Times New Roman" w:cs="Times New Roman"/>
          <w:lang w:val="es-ES"/>
        </w:rPr>
        <w:t>l</w:t>
      </w:r>
      <w:r w:rsidR="003C6676" w:rsidRPr="00A378E5">
        <w:rPr>
          <w:rFonts w:ascii="Times New Roman" w:hAnsi="Times New Roman" w:cs="Times New Roman"/>
          <w:lang w:val="es-ES"/>
        </w:rPr>
        <w:t xml:space="preserve"> planteamiento del problema de la </w:t>
      </w:r>
      <w:r w:rsidR="003E0705" w:rsidRPr="00A378E5">
        <w:rPr>
          <w:rFonts w:ascii="Times New Roman" w:hAnsi="Times New Roman" w:cs="Times New Roman"/>
          <w:lang w:val="es-ES"/>
        </w:rPr>
        <w:t xml:space="preserve">metodología de la investigación </w:t>
      </w:r>
      <w:r w:rsidR="00D944D3">
        <w:rPr>
          <w:rFonts w:ascii="Times New Roman" w:hAnsi="Times New Roman" w:cs="Times New Roman"/>
          <w:lang w:val="es-ES"/>
        </w:rPr>
        <w:t xml:space="preserve">con base en diferentes autores especialistas en el tema </w:t>
      </w:r>
      <w:r w:rsidR="003C6676" w:rsidRPr="00A378E5">
        <w:rPr>
          <w:rFonts w:ascii="Times New Roman" w:hAnsi="Times New Roman" w:cs="Times New Roman"/>
          <w:lang w:val="es-ES"/>
        </w:rPr>
        <w:t xml:space="preserve">para proponer indicadores de </w:t>
      </w:r>
      <w:r w:rsidR="00CB4A7D" w:rsidRPr="00A378E5">
        <w:rPr>
          <w:rFonts w:ascii="Times New Roman" w:hAnsi="Times New Roman" w:cs="Times New Roman"/>
          <w:lang w:val="es-ES"/>
        </w:rPr>
        <w:t xml:space="preserve">reflexión y </w:t>
      </w:r>
      <w:r w:rsidR="003C6676" w:rsidRPr="00A378E5">
        <w:rPr>
          <w:rFonts w:ascii="Times New Roman" w:hAnsi="Times New Roman" w:cs="Times New Roman"/>
          <w:lang w:val="es-ES"/>
        </w:rPr>
        <w:t>autoevaluación.</w:t>
      </w:r>
    </w:p>
    <w:p w14:paraId="48997600" w14:textId="77777777" w:rsidR="004A0196" w:rsidRDefault="004A0196" w:rsidP="004A0196">
      <w:pPr>
        <w:spacing w:line="360" w:lineRule="auto"/>
        <w:rPr>
          <w:rFonts w:ascii="Times New Roman" w:hAnsi="Times New Roman" w:cs="Times New Roman"/>
          <w:b/>
          <w:sz w:val="32"/>
          <w:szCs w:val="32"/>
          <w:lang w:val="es-ES"/>
        </w:rPr>
      </w:pPr>
    </w:p>
    <w:p w14:paraId="65C98734" w14:textId="51586EA4" w:rsidR="003C6676" w:rsidRPr="00A11CC5" w:rsidRDefault="00A62442" w:rsidP="00A11CC5">
      <w:pPr>
        <w:spacing w:line="360" w:lineRule="auto"/>
        <w:jc w:val="center"/>
        <w:rPr>
          <w:rFonts w:ascii="Times New Roman" w:hAnsi="Times New Roman" w:cs="Times New Roman"/>
          <w:sz w:val="28"/>
          <w:szCs w:val="28"/>
          <w:lang w:val="es-ES"/>
        </w:rPr>
      </w:pPr>
      <w:r w:rsidRPr="00A11CC5">
        <w:rPr>
          <w:rFonts w:ascii="Times New Roman" w:hAnsi="Times New Roman" w:cs="Times New Roman"/>
          <w:b/>
          <w:sz w:val="28"/>
          <w:szCs w:val="28"/>
          <w:lang w:val="es-ES"/>
        </w:rPr>
        <w:t>Objetivos secundarios</w:t>
      </w:r>
    </w:p>
    <w:p w14:paraId="0CF0EBE2" w14:textId="1E57A1C2" w:rsidR="003C6676" w:rsidRPr="00A11CC5" w:rsidRDefault="001E6AA1" w:rsidP="00A11CC5">
      <w:pPr>
        <w:pStyle w:val="Prrafodelista"/>
        <w:numPr>
          <w:ilvl w:val="0"/>
          <w:numId w:val="29"/>
        </w:numPr>
        <w:spacing w:line="360" w:lineRule="auto"/>
        <w:ind w:left="0" w:firstLine="709"/>
        <w:jc w:val="both"/>
        <w:rPr>
          <w:rFonts w:ascii="Times New Roman" w:hAnsi="Times New Roman" w:cs="Times New Roman"/>
          <w:lang w:val="es-ES"/>
        </w:rPr>
      </w:pPr>
      <w:r w:rsidRPr="00A11CC5">
        <w:rPr>
          <w:rFonts w:ascii="Times New Roman" w:hAnsi="Times New Roman" w:cs="Times New Roman"/>
          <w:lang w:val="es-ES"/>
        </w:rPr>
        <w:t>Delimitar</w:t>
      </w:r>
      <w:r w:rsidR="003C6676" w:rsidRPr="00A11CC5">
        <w:rPr>
          <w:rFonts w:ascii="Times New Roman" w:hAnsi="Times New Roman" w:cs="Times New Roman"/>
          <w:lang w:val="es-ES"/>
        </w:rPr>
        <w:t xml:space="preserve"> indicadores del planteamiento del problema con referencia a varios autores para elaborar una tabla de </w:t>
      </w:r>
      <w:r w:rsidR="00CB4A7D" w:rsidRPr="00A11CC5">
        <w:rPr>
          <w:rFonts w:ascii="Times New Roman" w:hAnsi="Times New Roman" w:cs="Times New Roman"/>
          <w:lang w:val="es-ES"/>
        </w:rPr>
        <w:t xml:space="preserve">reflexión y </w:t>
      </w:r>
      <w:r w:rsidR="003C6676" w:rsidRPr="00A11CC5">
        <w:rPr>
          <w:rFonts w:ascii="Times New Roman" w:hAnsi="Times New Roman" w:cs="Times New Roman"/>
          <w:lang w:val="es-ES"/>
        </w:rPr>
        <w:t>autoevaluación.</w:t>
      </w:r>
    </w:p>
    <w:p w14:paraId="1196051C" w14:textId="140A5217" w:rsidR="003C6676" w:rsidRPr="00A11CC5" w:rsidRDefault="003C6676" w:rsidP="00A11CC5">
      <w:pPr>
        <w:pStyle w:val="Prrafodelista"/>
        <w:numPr>
          <w:ilvl w:val="0"/>
          <w:numId w:val="29"/>
        </w:numPr>
        <w:spacing w:line="360" w:lineRule="auto"/>
        <w:ind w:left="0" w:firstLine="709"/>
        <w:jc w:val="both"/>
        <w:rPr>
          <w:rFonts w:ascii="Times New Roman" w:hAnsi="Times New Roman" w:cs="Times New Roman"/>
          <w:lang w:val="es-ES"/>
        </w:rPr>
      </w:pPr>
      <w:r w:rsidRPr="00A11CC5">
        <w:rPr>
          <w:rFonts w:ascii="Times New Roman" w:hAnsi="Times New Roman" w:cs="Times New Roman"/>
          <w:lang w:val="es-ES"/>
        </w:rPr>
        <w:t>Proponer indicadores para verificar su correspondencia entre el planteamiento del problema y su redacción</w:t>
      </w:r>
      <w:r w:rsidR="00C87C30" w:rsidRPr="00A11CC5">
        <w:rPr>
          <w:rFonts w:ascii="Times New Roman" w:hAnsi="Times New Roman" w:cs="Times New Roman"/>
          <w:lang w:val="es-ES"/>
        </w:rPr>
        <w:t>.</w:t>
      </w:r>
    </w:p>
    <w:p w14:paraId="71B1165B" w14:textId="31B3931A" w:rsidR="00AA20B1" w:rsidRPr="00A11CC5" w:rsidRDefault="003C6676" w:rsidP="00A11CC5">
      <w:pPr>
        <w:pStyle w:val="Prrafodelista"/>
        <w:numPr>
          <w:ilvl w:val="0"/>
          <w:numId w:val="29"/>
        </w:numPr>
        <w:spacing w:line="360" w:lineRule="auto"/>
        <w:ind w:left="0" w:firstLine="709"/>
        <w:jc w:val="both"/>
        <w:rPr>
          <w:rFonts w:ascii="Times New Roman" w:hAnsi="Times New Roman" w:cs="Times New Roman"/>
        </w:rPr>
      </w:pPr>
      <w:r w:rsidRPr="00A11CC5">
        <w:rPr>
          <w:rFonts w:ascii="Times New Roman" w:hAnsi="Times New Roman" w:cs="Times New Roman"/>
        </w:rPr>
        <w:t>Relaciona</w:t>
      </w:r>
      <w:r w:rsidR="00BA29D7" w:rsidRPr="00A11CC5">
        <w:rPr>
          <w:rFonts w:ascii="Times New Roman" w:hAnsi="Times New Roman" w:cs="Times New Roman"/>
        </w:rPr>
        <w:t>r</w:t>
      </w:r>
      <w:r w:rsidRPr="00A11CC5">
        <w:rPr>
          <w:rFonts w:ascii="Times New Roman" w:hAnsi="Times New Roman" w:cs="Times New Roman"/>
        </w:rPr>
        <w:t xml:space="preserve"> </w:t>
      </w:r>
      <w:r w:rsidR="00B74FE1" w:rsidRPr="00A11CC5">
        <w:rPr>
          <w:rFonts w:ascii="Times New Roman" w:hAnsi="Times New Roman" w:cs="Times New Roman"/>
        </w:rPr>
        <w:t>el</w:t>
      </w:r>
      <w:r w:rsidRPr="00A11CC5">
        <w:rPr>
          <w:rFonts w:ascii="Times New Roman" w:hAnsi="Times New Roman" w:cs="Times New Roman"/>
        </w:rPr>
        <w:t xml:space="preserve"> contenido teórico de los indicadores con </w:t>
      </w:r>
      <w:r w:rsidR="00C87C30" w:rsidRPr="00A11CC5">
        <w:rPr>
          <w:rFonts w:ascii="Times New Roman" w:hAnsi="Times New Roman" w:cs="Times New Roman"/>
        </w:rPr>
        <w:t>el</w:t>
      </w:r>
      <w:r w:rsidRPr="00A11CC5">
        <w:rPr>
          <w:rFonts w:ascii="Times New Roman" w:hAnsi="Times New Roman" w:cs="Times New Roman"/>
        </w:rPr>
        <w:t xml:space="preserve"> protocolo de investigación</w:t>
      </w:r>
      <w:r w:rsidR="00C87C30" w:rsidRPr="00A11CC5">
        <w:rPr>
          <w:rFonts w:ascii="Times New Roman" w:hAnsi="Times New Roman" w:cs="Times New Roman"/>
        </w:rPr>
        <w:t xml:space="preserve"> presentado por los aspirantes al Doctorado de Diseño y Visualización de la Información. </w:t>
      </w:r>
    </w:p>
    <w:p w14:paraId="7E745E73" w14:textId="77777777" w:rsidR="004A0196" w:rsidRDefault="004A0196" w:rsidP="004A0196">
      <w:pPr>
        <w:spacing w:line="360" w:lineRule="auto"/>
        <w:contextualSpacing/>
        <w:rPr>
          <w:rFonts w:ascii="Times New Roman" w:hAnsi="Times New Roman" w:cs="Times New Roman"/>
          <w:b/>
          <w:sz w:val="32"/>
          <w:szCs w:val="32"/>
        </w:rPr>
      </w:pPr>
    </w:p>
    <w:p w14:paraId="6CD385B8" w14:textId="241616C6" w:rsidR="00A378E5" w:rsidRPr="00DE702A" w:rsidRDefault="002F1631" w:rsidP="00A11CC5">
      <w:pPr>
        <w:spacing w:line="360" w:lineRule="auto"/>
        <w:contextualSpacing/>
        <w:jc w:val="center"/>
        <w:rPr>
          <w:rFonts w:ascii="Times New Roman" w:hAnsi="Times New Roman" w:cs="Times New Roman"/>
          <w:b/>
          <w:sz w:val="32"/>
          <w:szCs w:val="32"/>
        </w:rPr>
      </w:pPr>
      <w:r w:rsidRPr="00DE702A">
        <w:rPr>
          <w:rFonts w:ascii="Times New Roman" w:hAnsi="Times New Roman" w:cs="Times New Roman"/>
          <w:b/>
          <w:sz w:val="32"/>
          <w:szCs w:val="32"/>
        </w:rPr>
        <w:t>Marco teórico</w:t>
      </w:r>
    </w:p>
    <w:p w14:paraId="59A17ABB" w14:textId="1BE35D7A" w:rsidR="005818B5" w:rsidRPr="00A378E5" w:rsidRDefault="00C716BA" w:rsidP="00A11CC5">
      <w:pPr>
        <w:spacing w:line="360" w:lineRule="auto"/>
        <w:ind w:firstLine="708"/>
        <w:contextualSpacing/>
        <w:jc w:val="both"/>
        <w:rPr>
          <w:rFonts w:ascii="Times New Roman" w:hAnsi="Times New Roman" w:cs="Times New Roman"/>
        </w:rPr>
      </w:pPr>
      <w:r w:rsidRPr="00A378E5">
        <w:rPr>
          <w:rFonts w:ascii="Times New Roman" w:hAnsi="Times New Roman" w:cs="Times New Roman"/>
        </w:rPr>
        <w:t xml:space="preserve">La palabra </w:t>
      </w:r>
      <w:r w:rsidRPr="00A378E5">
        <w:rPr>
          <w:rFonts w:ascii="Times New Roman" w:hAnsi="Times New Roman" w:cs="Times New Roman"/>
          <w:i/>
        </w:rPr>
        <w:t>problema</w:t>
      </w:r>
      <w:r w:rsidR="004A0196">
        <w:rPr>
          <w:rFonts w:ascii="Times New Roman" w:hAnsi="Times New Roman" w:cs="Times New Roman"/>
          <w:iCs/>
        </w:rPr>
        <w:t>,</w:t>
      </w:r>
      <w:r w:rsidRPr="00A378E5">
        <w:rPr>
          <w:rFonts w:ascii="Times New Roman" w:hAnsi="Times New Roman" w:cs="Times New Roman"/>
        </w:rPr>
        <w:t xml:space="preserve"> según la R</w:t>
      </w:r>
      <w:r w:rsidR="00FF2649">
        <w:rPr>
          <w:rFonts w:ascii="Times New Roman" w:hAnsi="Times New Roman" w:cs="Times New Roman"/>
        </w:rPr>
        <w:t>eal Academia Española [R</w:t>
      </w:r>
      <w:r w:rsidRPr="00A378E5">
        <w:rPr>
          <w:rFonts w:ascii="Times New Roman" w:hAnsi="Times New Roman" w:cs="Times New Roman"/>
        </w:rPr>
        <w:t>AE</w:t>
      </w:r>
      <w:r w:rsidR="00FF2649">
        <w:rPr>
          <w:rFonts w:ascii="Times New Roman" w:hAnsi="Times New Roman" w:cs="Times New Roman"/>
        </w:rPr>
        <w:t>]</w:t>
      </w:r>
      <w:r w:rsidRPr="00A378E5">
        <w:rPr>
          <w:rFonts w:ascii="Times New Roman" w:hAnsi="Times New Roman" w:cs="Times New Roman"/>
        </w:rPr>
        <w:t xml:space="preserve"> </w:t>
      </w:r>
      <w:r w:rsidR="000F5FC4" w:rsidRPr="00A378E5">
        <w:rPr>
          <w:rFonts w:ascii="Times New Roman" w:hAnsi="Times New Roman" w:cs="Times New Roman"/>
        </w:rPr>
        <w:t>(2019)</w:t>
      </w:r>
      <w:r w:rsidR="004A0196">
        <w:rPr>
          <w:rFonts w:ascii="Times New Roman" w:hAnsi="Times New Roman" w:cs="Times New Roman"/>
        </w:rPr>
        <w:t>,</w:t>
      </w:r>
      <w:r w:rsidR="000F5FC4" w:rsidRPr="00A378E5">
        <w:rPr>
          <w:rFonts w:ascii="Times New Roman" w:hAnsi="Times New Roman" w:cs="Times New Roman"/>
        </w:rPr>
        <w:t xml:space="preserve"> </w:t>
      </w:r>
      <w:r w:rsidRPr="00A378E5">
        <w:rPr>
          <w:rFonts w:ascii="Times New Roman" w:hAnsi="Times New Roman" w:cs="Times New Roman"/>
        </w:rPr>
        <w:t xml:space="preserve">provine </w:t>
      </w:r>
      <w:r w:rsidR="00C514B6" w:rsidRPr="00A378E5">
        <w:rPr>
          <w:rFonts w:ascii="Times New Roman" w:hAnsi="Times New Roman" w:cs="Times New Roman"/>
        </w:rPr>
        <w:t xml:space="preserve">del </w:t>
      </w:r>
      <w:r w:rsidR="004A0196">
        <w:rPr>
          <w:rFonts w:ascii="Times New Roman" w:hAnsi="Times New Roman" w:cs="Times New Roman"/>
        </w:rPr>
        <w:t>término latino</w:t>
      </w:r>
      <w:r w:rsidR="00C514B6" w:rsidRPr="00A378E5">
        <w:rPr>
          <w:rFonts w:ascii="Times New Roman" w:hAnsi="Times New Roman" w:cs="Times New Roman"/>
        </w:rPr>
        <w:t xml:space="preserve"> </w:t>
      </w:r>
      <w:r w:rsidR="00C514B6" w:rsidRPr="00A11CC5">
        <w:rPr>
          <w:rFonts w:ascii="Times New Roman" w:hAnsi="Times New Roman" w:cs="Times New Roman"/>
          <w:i/>
          <w:iCs/>
        </w:rPr>
        <w:t>problēma</w:t>
      </w:r>
      <w:r w:rsidR="00C514B6" w:rsidRPr="00A378E5">
        <w:rPr>
          <w:rFonts w:ascii="Times New Roman" w:hAnsi="Times New Roman" w:cs="Times New Roman"/>
        </w:rPr>
        <w:t>, y este del gr</w:t>
      </w:r>
      <w:r w:rsidR="004A0196">
        <w:rPr>
          <w:rFonts w:ascii="Times New Roman" w:hAnsi="Times New Roman" w:cs="Times New Roman"/>
        </w:rPr>
        <w:t>iego</w:t>
      </w:r>
      <w:r w:rsidR="004A0196" w:rsidRPr="00A378E5">
        <w:rPr>
          <w:rFonts w:ascii="Times New Roman" w:hAnsi="Times New Roman" w:cs="Times New Roman"/>
        </w:rPr>
        <w:t xml:space="preserve"> </w:t>
      </w:r>
      <w:r w:rsidR="00C514B6" w:rsidRPr="00A11CC5">
        <w:rPr>
          <w:rFonts w:ascii="Times New Roman" w:hAnsi="Times New Roman" w:cs="Times New Roman"/>
          <w:i/>
          <w:iCs/>
        </w:rPr>
        <w:t>πρόβλημα</w:t>
      </w:r>
      <w:r w:rsidR="004A0196">
        <w:rPr>
          <w:rFonts w:ascii="Times New Roman" w:hAnsi="Times New Roman" w:cs="Times New Roman"/>
        </w:rPr>
        <w:t>.</w:t>
      </w:r>
      <w:r w:rsidR="004A0196" w:rsidRPr="00A378E5">
        <w:rPr>
          <w:rFonts w:ascii="Times New Roman" w:hAnsi="Times New Roman" w:cs="Times New Roman"/>
        </w:rPr>
        <w:t xml:space="preserve"> </w:t>
      </w:r>
      <w:r w:rsidR="004A0196">
        <w:rPr>
          <w:rFonts w:ascii="Times New Roman" w:hAnsi="Times New Roman" w:cs="Times New Roman"/>
        </w:rPr>
        <w:t>E</w:t>
      </w:r>
      <w:r w:rsidR="004A0196" w:rsidRPr="00A378E5">
        <w:rPr>
          <w:rFonts w:ascii="Times New Roman" w:hAnsi="Times New Roman" w:cs="Times New Roman"/>
        </w:rPr>
        <w:t xml:space="preserve">n </w:t>
      </w:r>
      <w:r w:rsidR="000F5FC4" w:rsidRPr="00A378E5">
        <w:rPr>
          <w:rFonts w:ascii="Times New Roman" w:hAnsi="Times New Roman" w:cs="Times New Roman"/>
        </w:rPr>
        <w:t xml:space="preserve">la interpretación de </w:t>
      </w:r>
      <w:r w:rsidR="00733B92" w:rsidRPr="00A378E5">
        <w:rPr>
          <w:rFonts w:ascii="Times New Roman" w:hAnsi="Times New Roman" w:cs="Times New Roman"/>
        </w:rPr>
        <w:t>Sierra</w:t>
      </w:r>
      <w:r w:rsidR="00A134A9">
        <w:rPr>
          <w:rFonts w:ascii="Times New Roman" w:hAnsi="Times New Roman" w:cs="Times New Roman"/>
        </w:rPr>
        <w:t xml:space="preserve"> </w:t>
      </w:r>
      <w:r w:rsidR="000F5FC4" w:rsidRPr="00A378E5">
        <w:rPr>
          <w:rFonts w:ascii="Times New Roman" w:hAnsi="Times New Roman" w:cs="Times New Roman"/>
        </w:rPr>
        <w:t>(2005</w:t>
      </w:r>
      <w:r w:rsidR="007B7270">
        <w:rPr>
          <w:rFonts w:ascii="Times New Roman" w:hAnsi="Times New Roman" w:cs="Times New Roman"/>
        </w:rPr>
        <w:t>)</w:t>
      </w:r>
      <w:r w:rsidR="004A0196">
        <w:rPr>
          <w:rFonts w:ascii="Times New Roman" w:hAnsi="Times New Roman" w:cs="Times New Roman"/>
        </w:rPr>
        <w:t xml:space="preserve"> se</w:t>
      </w:r>
      <w:r w:rsidR="007B7270">
        <w:rPr>
          <w:rFonts w:ascii="Times New Roman" w:hAnsi="Times New Roman" w:cs="Times New Roman"/>
        </w:rPr>
        <w:t xml:space="preserve"> </w:t>
      </w:r>
      <w:r w:rsidR="005818B5" w:rsidRPr="00A378E5">
        <w:rPr>
          <w:rFonts w:ascii="Times New Roman" w:hAnsi="Times New Roman" w:cs="Times New Roman"/>
        </w:rPr>
        <w:t>menciona</w:t>
      </w:r>
      <w:r w:rsidR="004A0196">
        <w:rPr>
          <w:rFonts w:ascii="Times New Roman" w:hAnsi="Times New Roman" w:cs="Times New Roman"/>
        </w:rPr>
        <w:t xml:space="preserve"> lo siguiente</w:t>
      </w:r>
      <w:r w:rsidR="005818B5" w:rsidRPr="00A378E5">
        <w:rPr>
          <w:rFonts w:ascii="Times New Roman" w:hAnsi="Times New Roman" w:cs="Times New Roman"/>
        </w:rPr>
        <w:t>:</w:t>
      </w:r>
    </w:p>
    <w:p w14:paraId="396D0FD0" w14:textId="7C85DD85" w:rsidR="00E5039B" w:rsidRPr="00F67FE9" w:rsidRDefault="00733B92" w:rsidP="00240C04">
      <w:pPr>
        <w:pStyle w:val="NormalWeb"/>
        <w:spacing w:before="0" w:beforeAutospacing="0" w:after="0" w:afterAutospacing="0" w:line="360" w:lineRule="auto"/>
        <w:ind w:left="1416"/>
        <w:contextualSpacing/>
        <w:jc w:val="both"/>
        <w:rPr>
          <w:lang w:val="es-ES_tradnl"/>
        </w:rPr>
      </w:pPr>
      <w:r w:rsidRPr="00F67FE9">
        <w:rPr>
          <w:lang w:val="es-ES_tradnl"/>
        </w:rPr>
        <w:t>En el orden humano todo problema lo es porque requiere una solución y esta solución no es natural, ni espontánea, ni automática, sino que exige un esfuerzo mental o práctico para obtenerla. Por ello, para lograr su solución, los problemas empujan al hombre hacia adelante y le hacen salir de lo conocido, lo habitual, y lo fácil, hacia lo desconocido, lo inacostumbrado, lo difícil obligándole a ejercitar su capacidad mental y física</w:t>
      </w:r>
      <w:r w:rsidR="000F5FC4" w:rsidRPr="00F67FE9">
        <w:rPr>
          <w:lang w:val="es-ES_tradnl"/>
        </w:rPr>
        <w:t xml:space="preserve"> </w:t>
      </w:r>
      <w:r w:rsidR="007B7270" w:rsidRPr="00F67FE9">
        <w:rPr>
          <w:lang w:val="es-ES_tradnl"/>
        </w:rPr>
        <w:t>(p.</w:t>
      </w:r>
      <w:r w:rsidR="006E064B">
        <w:rPr>
          <w:lang w:val="es-ES_tradnl"/>
        </w:rPr>
        <w:t xml:space="preserve"> </w:t>
      </w:r>
      <w:r w:rsidR="007B7270" w:rsidRPr="00F67FE9">
        <w:rPr>
          <w:lang w:val="es-ES_tradnl"/>
        </w:rPr>
        <w:t>128)</w:t>
      </w:r>
      <w:r w:rsidR="006E064B">
        <w:rPr>
          <w:lang w:val="es-ES_tradnl"/>
        </w:rPr>
        <w:t>.</w:t>
      </w:r>
    </w:p>
    <w:p w14:paraId="02B500CF" w14:textId="1DFD8801" w:rsidR="00A378E5" w:rsidRDefault="002E2D3C" w:rsidP="00A11CC5">
      <w:pPr>
        <w:pStyle w:val="NormalWeb"/>
        <w:spacing w:before="0" w:beforeAutospacing="0" w:after="0" w:afterAutospacing="0" w:line="360" w:lineRule="auto"/>
        <w:ind w:firstLine="708"/>
        <w:contextualSpacing/>
        <w:jc w:val="both"/>
        <w:rPr>
          <w:lang w:val="es-ES_tradnl"/>
        </w:rPr>
      </w:pPr>
      <w:r w:rsidRPr="00A378E5">
        <w:rPr>
          <w:lang w:val="es-ES_tradnl"/>
        </w:rPr>
        <w:t>E</w:t>
      </w:r>
      <w:r w:rsidR="00B36584" w:rsidRPr="00A378E5">
        <w:rPr>
          <w:lang w:val="es-ES_tradnl"/>
        </w:rPr>
        <w:t xml:space="preserve">nfrentar </w:t>
      </w:r>
      <w:r w:rsidR="001E4518" w:rsidRPr="00A11CC5">
        <w:rPr>
          <w:iCs/>
          <w:lang w:val="es-ES_tradnl"/>
        </w:rPr>
        <w:t>problemas</w:t>
      </w:r>
      <w:r w:rsidR="00A961E2" w:rsidRPr="00A11CC5">
        <w:rPr>
          <w:rStyle w:val="Refdenotaalpie"/>
          <w:iCs/>
          <w:lang w:val="es-ES_tradnl"/>
        </w:rPr>
        <w:footnoteReference w:id="3"/>
      </w:r>
      <w:r w:rsidR="001E4518" w:rsidRPr="00A378E5">
        <w:rPr>
          <w:lang w:val="es-ES_tradnl"/>
        </w:rPr>
        <w:t xml:space="preserve"> </w:t>
      </w:r>
      <w:r w:rsidR="00B1223C" w:rsidRPr="00A378E5">
        <w:rPr>
          <w:lang w:val="es-ES_tradnl"/>
        </w:rPr>
        <w:t xml:space="preserve">o dificultades </w:t>
      </w:r>
      <w:r w:rsidR="001E4518" w:rsidRPr="00A378E5">
        <w:rPr>
          <w:lang w:val="es-ES_tradnl"/>
        </w:rPr>
        <w:t>es inevitable y cotidiano</w:t>
      </w:r>
      <w:r w:rsidR="006E064B">
        <w:rPr>
          <w:lang w:val="es-ES_tradnl"/>
        </w:rPr>
        <w:t>.</w:t>
      </w:r>
      <w:r w:rsidR="006E064B" w:rsidRPr="00A378E5">
        <w:rPr>
          <w:lang w:val="es-ES_tradnl"/>
        </w:rPr>
        <w:t xml:space="preserve"> </w:t>
      </w:r>
      <w:r w:rsidR="006E064B">
        <w:rPr>
          <w:lang w:val="es-ES_tradnl"/>
        </w:rPr>
        <w:t>E</w:t>
      </w:r>
      <w:r w:rsidR="006E064B" w:rsidRPr="00A378E5">
        <w:rPr>
          <w:lang w:val="es-ES_tradnl"/>
        </w:rPr>
        <w:t xml:space="preserve">s </w:t>
      </w:r>
      <w:r w:rsidR="001E4518" w:rsidRPr="00A378E5">
        <w:rPr>
          <w:lang w:val="es-ES_tradnl"/>
        </w:rPr>
        <w:t>una característica humana</w:t>
      </w:r>
      <w:r w:rsidR="00686EA6">
        <w:rPr>
          <w:lang w:val="es-ES_tradnl"/>
        </w:rPr>
        <w:t>:</w:t>
      </w:r>
      <w:r w:rsidRPr="00A378E5">
        <w:rPr>
          <w:lang w:val="es-ES_tradnl"/>
        </w:rPr>
        <w:t xml:space="preserve"> la búsqueda de una mejora, de un fin o propósito en beneficio propio o </w:t>
      </w:r>
      <w:r w:rsidR="00FF2649">
        <w:rPr>
          <w:lang w:val="es-ES_tradnl"/>
        </w:rPr>
        <w:t>de</w:t>
      </w:r>
      <w:r w:rsidR="00FF2649" w:rsidRPr="00A378E5">
        <w:rPr>
          <w:lang w:val="es-ES_tradnl"/>
        </w:rPr>
        <w:t xml:space="preserve"> </w:t>
      </w:r>
      <w:r w:rsidRPr="00A378E5">
        <w:rPr>
          <w:lang w:val="es-ES_tradnl"/>
        </w:rPr>
        <w:t>otras personas</w:t>
      </w:r>
      <w:r w:rsidR="00686EA6">
        <w:rPr>
          <w:lang w:val="es-ES_tradnl"/>
        </w:rPr>
        <w:t>.</w:t>
      </w:r>
      <w:r w:rsidR="00686EA6" w:rsidRPr="00A378E5">
        <w:rPr>
          <w:lang w:val="es-ES_tradnl"/>
        </w:rPr>
        <w:t xml:space="preserve"> </w:t>
      </w:r>
      <w:r w:rsidR="00686EA6">
        <w:rPr>
          <w:lang w:val="es-ES_tradnl"/>
        </w:rPr>
        <w:t>I</w:t>
      </w:r>
      <w:r w:rsidR="00686EA6" w:rsidRPr="00A378E5">
        <w:rPr>
          <w:lang w:val="es-ES_tradnl"/>
        </w:rPr>
        <w:t xml:space="preserve">nicia </w:t>
      </w:r>
      <w:r w:rsidRPr="00A378E5">
        <w:rPr>
          <w:lang w:val="es-ES_tradnl"/>
        </w:rPr>
        <w:lastRenderedPageBreak/>
        <w:t>con una idea, creencia acerca de algo que se observa, tal vez un obstáculo o la notoriedad de un faltante en una situación dada</w:t>
      </w:r>
      <w:r w:rsidR="00A134A9">
        <w:rPr>
          <w:lang w:val="es-ES_tradnl"/>
        </w:rPr>
        <w:t xml:space="preserve">. </w:t>
      </w:r>
    </w:p>
    <w:p w14:paraId="2D778452" w14:textId="3C525664" w:rsidR="00A378E5" w:rsidRDefault="009B44E8" w:rsidP="00A11CC5">
      <w:pPr>
        <w:pStyle w:val="NormalWeb"/>
        <w:spacing w:before="0" w:beforeAutospacing="0" w:after="0" w:afterAutospacing="0" w:line="360" w:lineRule="auto"/>
        <w:ind w:firstLine="708"/>
        <w:contextualSpacing/>
        <w:jc w:val="both"/>
        <w:rPr>
          <w:lang w:val="es-ES_tradnl"/>
        </w:rPr>
      </w:pPr>
      <w:r w:rsidRPr="00A378E5">
        <w:rPr>
          <w:lang w:val="es-ES_tradnl"/>
        </w:rPr>
        <w:t xml:space="preserve">Samaja (2004) explica la diferencia </w:t>
      </w:r>
      <w:r w:rsidR="00890701" w:rsidRPr="00A378E5">
        <w:rPr>
          <w:lang w:val="es-ES_tradnl"/>
        </w:rPr>
        <w:t>terminológica</w:t>
      </w:r>
      <w:r w:rsidRPr="00A378E5">
        <w:rPr>
          <w:lang w:val="es-ES_tradnl"/>
        </w:rPr>
        <w:t xml:space="preserve"> y conceptual entre un problema real, problema de conocimiento y problema científico. </w:t>
      </w:r>
    </w:p>
    <w:p w14:paraId="1C1242F4" w14:textId="2E69D35A" w:rsidR="00A378E5" w:rsidRDefault="009B44E8" w:rsidP="00A11CC5">
      <w:pPr>
        <w:pStyle w:val="NormalWeb"/>
        <w:spacing w:before="0" w:beforeAutospacing="0" w:after="0" w:afterAutospacing="0" w:line="360" w:lineRule="auto"/>
        <w:ind w:firstLine="708"/>
        <w:contextualSpacing/>
        <w:jc w:val="both"/>
        <w:rPr>
          <w:lang w:val="es-ES_tradnl"/>
        </w:rPr>
      </w:pPr>
      <w:r w:rsidRPr="00A378E5">
        <w:rPr>
          <w:lang w:val="es-ES_tradnl"/>
        </w:rPr>
        <w:t>Un problema real consiste en “reproducir las condiciones que los hombres necesitan para su subsistencia”</w:t>
      </w:r>
      <w:r w:rsidR="00D74503">
        <w:rPr>
          <w:lang w:val="es-ES_tradnl"/>
        </w:rPr>
        <w:t xml:space="preserve"> </w:t>
      </w:r>
      <w:r w:rsidR="00D74503" w:rsidRPr="00A378E5">
        <w:rPr>
          <w:lang w:val="es-ES_tradnl"/>
        </w:rPr>
        <w:t>(Samaja</w:t>
      </w:r>
      <w:r w:rsidR="00D74503">
        <w:rPr>
          <w:lang w:val="es-ES_tradnl"/>
        </w:rPr>
        <w:t>,</w:t>
      </w:r>
      <w:r w:rsidR="00D74503" w:rsidRPr="00A378E5">
        <w:rPr>
          <w:lang w:val="es-ES_tradnl"/>
        </w:rPr>
        <w:t xml:space="preserve"> 2004</w:t>
      </w:r>
      <w:r w:rsidR="00D74503">
        <w:rPr>
          <w:lang w:val="es-ES_tradnl"/>
        </w:rPr>
        <w:t xml:space="preserve">, </w:t>
      </w:r>
      <w:r w:rsidR="00D74503" w:rsidRPr="00A378E5">
        <w:rPr>
          <w:lang w:val="es-ES_tradnl"/>
        </w:rPr>
        <w:t>p</w:t>
      </w:r>
      <w:r w:rsidR="00D74503">
        <w:rPr>
          <w:lang w:val="es-ES_tradnl"/>
        </w:rPr>
        <w:t>p</w:t>
      </w:r>
      <w:r w:rsidR="00D74503" w:rsidRPr="00A378E5">
        <w:rPr>
          <w:lang w:val="es-ES_tradnl"/>
        </w:rPr>
        <w:t>. 228</w:t>
      </w:r>
      <w:r w:rsidR="00D74503">
        <w:rPr>
          <w:lang w:val="es-ES_tradnl"/>
        </w:rPr>
        <w:t>-</w:t>
      </w:r>
      <w:r w:rsidR="00D74503" w:rsidRPr="00A378E5">
        <w:rPr>
          <w:lang w:val="es-ES_tradnl"/>
        </w:rPr>
        <w:t>229)</w:t>
      </w:r>
      <w:r w:rsidR="00D74503">
        <w:rPr>
          <w:lang w:val="es-ES_tradnl"/>
        </w:rPr>
        <w:t>.</w:t>
      </w:r>
      <w:r w:rsidRPr="00A378E5">
        <w:rPr>
          <w:lang w:val="es-ES_tradnl"/>
        </w:rPr>
        <w:t xml:space="preserve"> </w:t>
      </w:r>
      <w:r w:rsidR="00F92407">
        <w:rPr>
          <w:lang w:val="es-ES_tradnl"/>
        </w:rPr>
        <w:t>Está constituido</w:t>
      </w:r>
      <w:r w:rsidR="00D74503">
        <w:rPr>
          <w:lang w:val="es-ES_tradnl"/>
        </w:rPr>
        <w:t>, además,</w:t>
      </w:r>
      <w:r w:rsidR="00D74503" w:rsidRPr="00A378E5">
        <w:rPr>
          <w:lang w:val="es-ES_tradnl"/>
        </w:rPr>
        <w:t xml:space="preserve"> </w:t>
      </w:r>
      <w:r w:rsidR="00D74503">
        <w:rPr>
          <w:lang w:val="es-ES_tradnl"/>
        </w:rPr>
        <w:t>de</w:t>
      </w:r>
      <w:r w:rsidR="00D74503" w:rsidRPr="00A378E5">
        <w:rPr>
          <w:lang w:val="es-ES_tradnl"/>
        </w:rPr>
        <w:t xml:space="preserve"> </w:t>
      </w:r>
      <w:r w:rsidRPr="00A378E5">
        <w:rPr>
          <w:lang w:val="es-ES_tradnl"/>
        </w:rPr>
        <w:t>las siguientes dimensiones: la reproducción biológica</w:t>
      </w:r>
      <w:r w:rsidR="00D74503">
        <w:rPr>
          <w:lang w:val="es-ES_tradnl"/>
        </w:rPr>
        <w:t>,</w:t>
      </w:r>
      <w:r w:rsidR="00D74503" w:rsidRPr="00A378E5">
        <w:rPr>
          <w:lang w:val="es-ES_tradnl"/>
        </w:rPr>
        <w:t xml:space="preserve"> </w:t>
      </w:r>
      <w:r w:rsidR="00F92407">
        <w:rPr>
          <w:lang w:val="es-ES_tradnl"/>
        </w:rPr>
        <w:t xml:space="preserve">la </w:t>
      </w:r>
      <w:r w:rsidRPr="00A378E5">
        <w:rPr>
          <w:lang w:val="es-ES_tradnl"/>
        </w:rPr>
        <w:t>reproducción de la conducta de la conciencia</w:t>
      </w:r>
      <w:r w:rsidR="00D74503">
        <w:rPr>
          <w:lang w:val="es-ES_tradnl"/>
        </w:rPr>
        <w:t>,</w:t>
      </w:r>
      <w:r w:rsidR="00D74503" w:rsidRPr="00A378E5">
        <w:rPr>
          <w:lang w:val="es-ES_tradnl"/>
        </w:rPr>
        <w:t xml:space="preserve"> </w:t>
      </w:r>
      <w:r w:rsidR="00F92407">
        <w:rPr>
          <w:lang w:val="es-ES_tradnl"/>
        </w:rPr>
        <w:t xml:space="preserve">la </w:t>
      </w:r>
      <w:r w:rsidRPr="00A378E5">
        <w:rPr>
          <w:lang w:val="es-ES_tradnl"/>
        </w:rPr>
        <w:t xml:space="preserve">reproducción económica </w:t>
      </w:r>
      <w:r w:rsidR="00BF1D47">
        <w:rPr>
          <w:lang w:val="es-ES_tradnl"/>
        </w:rPr>
        <w:t>y</w:t>
      </w:r>
      <w:r w:rsidRPr="00A378E5">
        <w:rPr>
          <w:lang w:val="es-ES_tradnl"/>
        </w:rPr>
        <w:t xml:space="preserve"> la reproducción de los vínculos con el medio externo </w:t>
      </w:r>
      <w:r w:rsidR="00A47220" w:rsidRPr="00A378E5">
        <w:rPr>
          <w:lang w:val="es-ES_tradnl"/>
        </w:rPr>
        <w:t>(Samaja, 2004).</w:t>
      </w:r>
      <w:r w:rsidR="00A47220" w:rsidRPr="00A378E5" w:rsidDel="00D74503">
        <w:rPr>
          <w:lang w:val="es-ES_tradnl"/>
        </w:rPr>
        <w:t xml:space="preserve"> </w:t>
      </w:r>
    </w:p>
    <w:p w14:paraId="735E3C65" w14:textId="72EE8A1D" w:rsidR="009B44E8" w:rsidRPr="00A378E5" w:rsidRDefault="00D74503" w:rsidP="00A11CC5">
      <w:pPr>
        <w:pStyle w:val="NormalWeb"/>
        <w:spacing w:before="0" w:beforeAutospacing="0" w:after="0" w:afterAutospacing="0" w:line="360" w:lineRule="auto"/>
        <w:ind w:firstLine="708"/>
        <w:contextualSpacing/>
        <w:jc w:val="both"/>
        <w:rPr>
          <w:lang w:val="es-ES_tradnl"/>
        </w:rPr>
      </w:pPr>
      <w:r>
        <w:rPr>
          <w:iCs/>
          <w:lang w:val="es-ES_tradnl"/>
        </w:rPr>
        <w:t>Para t</w:t>
      </w:r>
      <w:r w:rsidRPr="00A11CC5">
        <w:rPr>
          <w:iCs/>
          <w:lang w:val="es-ES_tradnl"/>
        </w:rPr>
        <w:t>ransformar</w:t>
      </w:r>
      <w:r>
        <w:rPr>
          <w:iCs/>
          <w:lang w:val="es-ES_tradnl"/>
        </w:rPr>
        <w:t xml:space="preserve"> </w:t>
      </w:r>
      <w:r w:rsidR="00FC72DA">
        <w:rPr>
          <w:lang w:val="es-ES_tradnl"/>
        </w:rPr>
        <w:t>un</w:t>
      </w:r>
      <w:r w:rsidR="00F80584" w:rsidRPr="00A378E5">
        <w:rPr>
          <w:lang w:val="es-ES_tradnl"/>
        </w:rPr>
        <w:t xml:space="preserve"> </w:t>
      </w:r>
      <w:r w:rsidR="00F80584" w:rsidRPr="00FC72DA">
        <w:rPr>
          <w:i/>
          <w:lang w:val="es-ES_tradnl"/>
        </w:rPr>
        <w:t>problema real</w:t>
      </w:r>
      <w:r w:rsidR="00F80584" w:rsidRPr="00A378E5">
        <w:rPr>
          <w:lang w:val="es-ES_tradnl"/>
        </w:rPr>
        <w:t xml:space="preserve"> a </w:t>
      </w:r>
      <w:r w:rsidR="00FC72DA">
        <w:rPr>
          <w:lang w:val="es-ES_tradnl"/>
        </w:rPr>
        <w:t xml:space="preserve">un </w:t>
      </w:r>
      <w:r w:rsidR="00FC72DA" w:rsidRPr="00FC72DA">
        <w:rPr>
          <w:i/>
          <w:lang w:val="es-ES_tradnl"/>
        </w:rPr>
        <w:t>problema</w:t>
      </w:r>
      <w:r w:rsidR="00F80584" w:rsidRPr="00FC72DA">
        <w:rPr>
          <w:i/>
          <w:lang w:val="es-ES_tradnl"/>
        </w:rPr>
        <w:t xml:space="preserve"> de conocimiento</w:t>
      </w:r>
      <w:r>
        <w:rPr>
          <w:i/>
          <w:lang w:val="es-ES_tradnl"/>
        </w:rPr>
        <w:t xml:space="preserve"> </w:t>
      </w:r>
      <w:r w:rsidR="00A53885">
        <w:rPr>
          <w:lang w:val="es-ES_tradnl"/>
        </w:rPr>
        <w:t>se requiere más información</w:t>
      </w:r>
      <w:r>
        <w:rPr>
          <w:iCs/>
          <w:lang w:val="es-ES_tradnl"/>
        </w:rPr>
        <w:t>.</w:t>
      </w:r>
      <w:r w:rsidR="00FC72DA">
        <w:rPr>
          <w:i/>
          <w:lang w:val="es-ES_tradnl"/>
        </w:rPr>
        <w:t xml:space="preserve"> </w:t>
      </w:r>
      <w:r>
        <w:rPr>
          <w:lang w:val="es-ES_tradnl"/>
        </w:rPr>
        <w:t>E</w:t>
      </w:r>
      <w:r w:rsidR="009B44E8" w:rsidRPr="00A378E5">
        <w:rPr>
          <w:lang w:val="es-ES_tradnl"/>
        </w:rPr>
        <w:t xml:space="preserve">l ser humano reconoce la realidad y </w:t>
      </w:r>
      <w:r w:rsidR="00A47220">
        <w:rPr>
          <w:lang w:val="es-ES_tradnl"/>
        </w:rPr>
        <w:t xml:space="preserve">es capaz de </w:t>
      </w:r>
      <w:r w:rsidR="009B44E8" w:rsidRPr="00A378E5">
        <w:rPr>
          <w:lang w:val="es-ES_tradnl"/>
        </w:rPr>
        <w:t>transformarla para su beneficio</w:t>
      </w:r>
      <w:r w:rsidR="00A47220">
        <w:rPr>
          <w:lang w:val="es-ES_tradnl"/>
        </w:rPr>
        <w:t>;</w:t>
      </w:r>
      <w:r w:rsidR="00A47220" w:rsidRPr="00A378E5">
        <w:rPr>
          <w:lang w:val="es-ES_tradnl"/>
        </w:rPr>
        <w:t xml:space="preserve"> </w:t>
      </w:r>
      <w:r w:rsidR="00FC72DA">
        <w:rPr>
          <w:lang w:val="es-ES_tradnl"/>
        </w:rPr>
        <w:t>posee la</w:t>
      </w:r>
      <w:r w:rsidR="009B44E8" w:rsidRPr="00A378E5">
        <w:rPr>
          <w:lang w:val="es-ES_tradnl"/>
        </w:rPr>
        <w:t xml:space="preserve"> capacidad </w:t>
      </w:r>
      <w:r w:rsidR="00FC72DA">
        <w:rPr>
          <w:lang w:val="es-ES_tradnl"/>
        </w:rPr>
        <w:t xml:space="preserve">de </w:t>
      </w:r>
      <w:r w:rsidR="009B44E8" w:rsidRPr="00A378E5">
        <w:rPr>
          <w:lang w:val="es-ES_tradnl"/>
        </w:rPr>
        <w:t xml:space="preserve">detectar problemas, analizar su contexto, </w:t>
      </w:r>
      <w:r w:rsidR="00FC72DA">
        <w:rPr>
          <w:lang w:val="es-ES_tradnl"/>
        </w:rPr>
        <w:t>diseñar</w:t>
      </w:r>
      <w:r w:rsidR="00AE3E10">
        <w:rPr>
          <w:lang w:val="es-ES_tradnl"/>
        </w:rPr>
        <w:t xml:space="preserve"> un</w:t>
      </w:r>
      <w:r w:rsidR="00FC72DA">
        <w:rPr>
          <w:lang w:val="es-ES_tradnl"/>
        </w:rPr>
        <w:t xml:space="preserve"> </w:t>
      </w:r>
      <w:r w:rsidR="009B44E8" w:rsidRPr="00A378E5">
        <w:rPr>
          <w:lang w:val="es-ES_tradnl"/>
        </w:rPr>
        <w:t xml:space="preserve">proceso de transformación, producción y reproducción, </w:t>
      </w:r>
      <w:r w:rsidR="00FC72DA">
        <w:rPr>
          <w:lang w:val="es-ES_tradnl"/>
        </w:rPr>
        <w:t xml:space="preserve">tomando en cuenta las condiciones de </w:t>
      </w:r>
      <w:r w:rsidR="009B44E8" w:rsidRPr="00A378E5">
        <w:rPr>
          <w:lang w:val="es-ES_tradnl"/>
        </w:rPr>
        <w:t>tiempo, espacio, l</w:t>
      </w:r>
      <w:r w:rsidR="0087775D">
        <w:rPr>
          <w:lang w:val="es-ES_tradnl"/>
        </w:rPr>
        <w:t>í</w:t>
      </w:r>
      <w:r w:rsidR="009B44E8" w:rsidRPr="00A378E5">
        <w:rPr>
          <w:lang w:val="es-ES_tradnl"/>
        </w:rPr>
        <w:t>mites y dificultades</w:t>
      </w:r>
      <w:r w:rsidR="00FC72DA">
        <w:rPr>
          <w:lang w:val="es-ES_tradnl"/>
        </w:rPr>
        <w:t xml:space="preserve"> y los sujetos involucrados</w:t>
      </w:r>
      <w:r w:rsidR="00A47220">
        <w:rPr>
          <w:lang w:val="es-ES_tradnl"/>
        </w:rPr>
        <w:t>.</w:t>
      </w:r>
    </w:p>
    <w:p w14:paraId="2561724D" w14:textId="6550DA88" w:rsidR="009B44E8" w:rsidRPr="00A378E5" w:rsidRDefault="009B44E8" w:rsidP="00A11CC5">
      <w:pPr>
        <w:pStyle w:val="NormalWeb"/>
        <w:spacing w:before="0" w:beforeAutospacing="0" w:after="0" w:afterAutospacing="0" w:line="360" w:lineRule="auto"/>
        <w:ind w:firstLine="708"/>
        <w:contextualSpacing/>
        <w:jc w:val="both"/>
        <w:rPr>
          <w:lang w:val="es-ES_tradnl"/>
        </w:rPr>
      </w:pPr>
      <w:r w:rsidRPr="00A378E5">
        <w:rPr>
          <w:lang w:val="es-ES_tradnl"/>
        </w:rPr>
        <w:t>S</w:t>
      </w:r>
      <w:r w:rsidR="00A47220">
        <w:rPr>
          <w:lang w:val="es-ES_tradnl"/>
        </w:rPr>
        <w:t>i</w:t>
      </w:r>
      <w:r w:rsidRPr="00A378E5">
        <w:rPr>
          <w:lang w:val="es-ES_tradnl"/>
        </w:rPr>
        <w:t xml:space="preserve"> </w:t>
      </w:r>
      <w:r w:rsidR="0026515E">
        <w:rPr>
          <w:lang w:val="es-ES_tradnl"/>
        </w:rPr>
        <w:t>de</w:t>
      </w:r>
      <w:r w:rsidR="0026515E" w:rsidRPr="00A378E5">
        <w:rPr>
          <w:lang w:val="es-ES_tradnl"/>
        </w:rPr>
        <w:t xml:space="preserve"> </w:t>
      </w:r>
      <w:r w:rsidRPr="00A378E5">
        <w:rPr>
          <w:lang w:val="es-ES_tradnl"/>
        </w:rPr>
        <w:t xml:space="preserve">un </w:t>
      </w:r>
      <w:r w:rsidRPr="00100EEE">
        <w:rPr>
          <w:i/>
          <w:lang w:val="es-ES_tradnl"/>
        </w:rPr>
        <w:t>problema de conocimiento</w:t>
      </w:r>
      <w:r w:rsidRPr="00A378E5">
        <w:rPr>
          <w:lang w:val="es-ES_tradnl"/>
        </w:rPr>
        <w:t xml:space="preserve"> resulta alguna información relevante para el avance científico, </w:t>
      </w:r>
      <w:r w:rsidR="00B42907" w:rsidRPr="00A378E5">
        <w:rPr>
          <w:lang w:val="es-ES_tradnl"/>
        </w:rPr>
        <w:t xml:space="preserve">entonces se habla de </w:t>
      </w:r>
      <w:r w:rsidR="00B42907" w:rsidRPr="00100EEE">
        <w:rPr>
          <w:i/>
          <w:lang w:val="es-ES_tradnl"/>
        </w:rPr>
        <w:t>conocimiento científico</w:t>
      </w:r>
      <w:r w:rsidR="00B42907" w:rsidRPr="00A378E5">
        <w:rPr>
          <w:lang w:val="es-ES_tradnl"/>
        </w:rPr>
        <w:t xml:space="preserve">, </w:t>
      </w:r>
      <w:r w:rsidRPr="00A378E5">
        <w:rPr>
          <w:lang w:val="es-ES_tradnl"/>
        </w:rPr>
        <w:t>es decir, se generan más preguntas a las cuales hay que dar respuesta por medio del proceso científico (Samaja, 2004).</w:t>
      </w:r>
    </w:p>
    <w:p w14:paraId="5DFB14E5" w14:textId="50C428B5" w:rsidR="00263075" w:rsidRDefault="00100EEE" w:rsidP="00A11CC5">
      <w:pPr>
        <w:pStyle w:val="NormalWeb"/>
        <w:spacing w:before="0" w:beforeAutospacing="0" w:after="0" w:afterAutospacing="0" w:line="360" w:lineRule="auto"/>
        <w:ind w:firstLine="708"/>
        <w:contextualSpacing/>
        <w:jc w:val="both"/>
        <w:rPr>
          <w:lang w:val="es-ES_tradnl"/>
        </w:rPr>
      </w:pPr>
      <w:r>
        <w:rPr>
          <w:lang w:val="es-ES_tradnl"/>
        </w:rPr>
        <w:t>Por otro lado, s</w:t>
      </w:r>
      <w:r w:rsidR="00DC2E10" w:rsidRPr="00A378E5">
        <w:rPr>
          <w:lang w:val="es-ES_tradnl"/>
        </w:rPr>
        <w:t xml:space="preserve">egún </w:t>
      </w:r>
      <w:r w:rsidR="003B3538" w:rsidRPr="00A378E5">
        <w:rPr>
          <w:lang w:val="es-ES_tradnl"/>
        </w:rPr>
        <w:t>García</w:t>
      </w:r>
      <w:r w:rsidR="00890701">
        <w:rPr>
          <w:lang w:val="es-ES_tradnl"/>
        </w:rPr>
        <w:t xml:space="preserve"> y </w:t>
      </w:r>
      <w:r w:rsidR="00F654BA" w:rsidRPr="00A378E5">
        <w:rPr>
          <w:lang w:val="es-ES_tradnl"/>
        </w:rPr>
        <w:t>García</w:t>
      </w:r>
      <w:r w:rsidR="003B3538" w:rsidRPr="00A378E5">
        <w:rPr>
          <w:lang w:val="es-ES_tradnl"/>
        </w:rPr>
        <w:t xml:space="preserve"> </w:t>
      </w:r>
      <w:r w:rsidR="00DC2E10" w:rsidRPr="00A378E5">
        <w:rPr>
          <w:lang w:val="es-ES_tradnl"/>
        </w:rPr>
        <w:t>(20</w:t>
      </w:r>
      <w:r w:rsidR="001A19EA">
        <w:rPr>
          <w:lang w:val="es-ES_tradnl"/>
        </w:rPr>
        <w:t>0</w:t>
      </w:r>
      <w:r w:rsidR="00DC2E10" w:rsidRPr="00A378E5">
        <w:rPr>
          <w:lang w:val="es-ES_tradnl"/>
        </w:rPr>
        <w:t xml:space="preserve">5), </w:t>
      </w:r>
      <w:r w:rsidR="003B3538" w:rsidRPr="00A378E5">
        <w:rPr>
          <w:lang w:val="es-ES_tradnl"/>
        </w:rPr>
        <w:t xml:space="preserve">la problematización y el planteamiento del problema </w:t>
      </w:r>
      <w:r w:rsidR="00514A05" w:rsidRPr="00A378E5">
        <w:rPr>
          <w:lang w:val="es-ES_tradnl"/>
        </w:rPr>
        <w:t>se</w:t>
      </w:r>
      <w:r w:rsidR="00B73A1C" w:rsidRPr="00A378E5">
        <w:rPr>
          <w:lang w:val="es-ES_tradnl"/>
        </w:rPr>
        <w:t xml:space="preserve"> </w:t>
      </w:r>
      <w:r w:rsidR="003B3538" w:rsidRPr="00A378E5">
        <w:rPr>
          <w:lang w:val="es-ES_tradnl"/>
        </w:rPr>
        <w:t>considera</w:t>
      </w:r>
      <w:r w:rsidR="003D5111">
        <w:rPr>
          <w:lang w:val="es-ES_tradnl"/>
        </w:rPr>
        <w:t>n</w:t>
      </w:r>
      <w:r w:rsidR="003B3538" w:rsidRPr="00A378E5">
        <w:rPr>
          <w:lang w:val="es-ES_tradnl"/>
        </w:rPr>
        <w:t xml:space="preserve"> parte fundamental de todo proceso de investigación, </w:t>
      </w:r>
      <w:r w:rsidR="009C3BA2" w:rsidRPr="00A378E5">
        <w:rPr>
          <w:lang w:val="es-ES_tradnl"/>
        </w:rPr>
        <w:t>ya que</w:t>
      </w:r>
      <w:r w:rsidR="003B3538" w:rsidRPr="00A378E5">
        <w:rPr>
          <w:lang w:val="es-ES_tradnl"/>
        </w:rPr>
        <w:t xml:space="preserve"> son las bases</w:t>
      </w:r>
      <w:r w:rsidR="009C3BA2" w:rsidRPr="00A378E5">
        <w:rPr>
          <w:lang w:val="es-ES_tradnl"/>
        </w:rPr>
        <w:t xml:space="preserve"> para</w:t>
      </w:r>
      <w:r w:rsidR="00DC2E10" w:rsidRPr="00A378E5">
        <w:rPr>
          <w:lang w:val="es-ES_tradnl"/>
        </w:rPr>
        <w:t xml:space="preserve"> </w:t>
      </w:r>
      <w:r w:rsidR="009C3BA2" w:rsidRPr="00A378E5">
        <w:rPr>
          <w:lang w:val="es-ES_tradnl"/>
        </w:rPr>
        <w:t>entender</w:t>
      </w:r>
      <w:r w:rsidR="00DC2E10" w:rsidRPr="00A378E5">
        <w:rPr>
          <w:lang w:val="es-ES_tradnl"/>
        </w:rPr>
        <w:t xml:space="preserve"> </w:t>
      </w:r>
      <w:r w:rsidR="003B3538" w:rsidRPr="00A378E5">
        <w:rPr>
          <w:lang w:val="es-ES_tradnl"/>
        </w:rPr>
        <w:t>con claridad una situación generada de una cierta realidad que le interesa al investigador</w:t>
      </w:r>
      <w:r w:rsidR="00BD04C9">
        <w:rPr>
          <w:lang w:val="es-ES_tradnl"/>
        </w:rPr>
        <w:t>. Estos autores, asimismo,</w:t>
      </w:r>
      <w:r w:rsidR="00BD04C9" w:rsidRPr="00A378E5">
        <w:rPr>
          <w:lang w:val="es-ES_tradnl"/>
        </w:rPr>
        <w:t xml:space="preserve"> </w:t>
      </w:r>
      <w:r w:rsidR="00DC2E10" w:rsidRPr="00A378E5">
        <w:rPr>
          <w:lang w:val="es-ES_tradnl"/>
        </w:rPr>
        <w:t>define</w:t>
      </w:r>
      <w:r w:rsidR="00BD04C9">
        <w:rPr>
          <w:lang w:val="es-ES_tradnl"/>
        </w:rPr>
        <w:t>n</w:t>
      </w:r>
      <w:r w:rsidR="00DC2E10" w:rsidRPr="00A378E5">
        <w:rPr>
          <w:lang w:val="es-ES_tradnl"/>
        </w:rPr>
        <w:t xml:space="preserve"> la problematización como</w:t>
      </w:r>
      <w:r w:rsidR="00263075">
        <w:rPr>
          <w:lang w:val="es-ES_tradnl"/>
        </w:rPr>
        <w:t>:</w:t>
      </w:r>
    </w:p>
    <w:p w14:paraId="3454D3E8" w14:textId="78CD9585" w:rsidR="003B3538" w:rsidRPr="00F67FE9" w:rsidRDefault="003B3538" w:rsidP="00240C04">
      <w:pPr>
        <w:pStyle w:val="NormalWeb"/>
        <w:spacing w:before="0" w:beforeAutospacing="0" w:after="0" w:afterAutospacing="0" w:line="360" w:lineRule="auto"/>
        <w:ind w:left="1416"/>
        <w:contextualSpacing/>
        <w:jc w:val="both"/>
        <w:rPr>
          <w:lang w:val="es-ES_tradnl"/>
        </w:rPr>
      </w:pPr>
      <w:r w:rsidRPr="00F67FE9">
        <w:rPr>
          <w:lang w:val="es-ES_tradnl"/>
        </w:rPr>
        <w:t xml:space="preserve">La </w:t>
      </w:r>
      <w:r w:rsidR="00BE0154" w:rsidRPr="00F67FE9">
        <w:rPr>
          <w:lang w:val="es-ES_tradnl"/>
        </w:rPr>
        <w:t>problematización</w:t>
      </w:r>
      <w:r w:rsidRPr="00F67FE9">
        <w:rPr>
          <w:lang w:val="es-ES_tradnl"/>
        </w:rPr>
        <w:t xml:space="preserve"> persigue como fin último la selección, estructuración y delimitación de un problema de </w:t>
      </w:r>
      <w:r w:rsidR="007115D7" w:rsidRPr="00F67FE9">
        <w:rPr>
          <w:lang w:val="es-ES_tradnl"/>
        </w:rPr>
        <w:t>investigación</w:t>
      </w:r>
      <w:r w:rsidRPr="00F67FE9">
        <w:rPr>
          <w:lang w:val="es-ES_tradnl"/>
        </w:rPr>
        <w:t xml:space="preserve">. A la acción de formular y evaluar propuestas de problemas de investigación, para determinar la o las preguntas que han de orientar el proceso de conocimiento, o denominaremos problematización, la cual constituye una tarea básica para el adecuado desarrollo del proceso de investigación </w:t>
      </w:r>
      <w:r w:rsidR="00D422D3" w:rsidRPr="00F67FE9">
        <w:rPr>
          <w:lang w:val="es-ES_tradnl"/>
        </w:rPr>
        <w:t>(</w:t>
      </w:r>
      <w:r w:rsidR="001774BE" w:rsidRPr="00F67FE9">
        <w:rPr>
          <w:lang w:val="es-ES_tradnl"/>
        </w:rPr>
        <w:t>García y García</w:t>
      </w:r>
      <w:r w:rsidR="00BD04C9">
        <w:rPr>
          <w:lang w:val="es-ES_tradnl"/>
        </w:rPr>
        <w:t>,</w:t>
      </w:r>
      <w:r w:rsidR="001774BE" w:rsidRPr="00F67FE9">
        <w:rPr>
          <w:lang w:val="es-ES_tradnl"/>
        </w:rPr>
        <w:t xml:space="preserve"> 20</w:t>
      </w:r>
      <w:r w:rsidR="001959E5">
        <w:rPr>
          <w:lang w:val="es-ES_tradnl"/>
        </w:rPr>
        <w:t>0</w:t>
      </w:r>
      <w:r w:rsidR="001774BE" w:rsidRPr="00F67FE9">
        <w:rPr>
          <w:lang w:val="es-ES_tradnl"/>
        </w:rPr>
        <w:t xml:space="preserve">5, </w:t>
      </w:r>
      <w:r w:rsidR="00D422D3" w:rsidRPr="00F67FE9">
        <w:rPr>
          <w:lang w:val="es-ES_tradnl"/>
        </w:rPr>
        <w:t>p</w:t>
      </w:r>
      <w:r w:rsidR="00BD04C9">
        <w:rPr>
          <w:lang w:val="es-ES_tradnl"/>
        </w:rPr>
        <w:t>p</w:t>
      </w:r>
      <w:r w:rsidR="00D422D3" w:rsidRPr="00F67FE9">
        <w:rPr>
          <w:lang w:val="es-ES_tradnl"/>
        </w:rPr>
        <w:t xml:space="preserve">. </w:t>
      </w:r>
      <w:r w:rsidRPr="00F67FE9">
        <w:rPr>
          <w:lang w:val="es-ES_tradnl"/>
        </w:rPr>
        <w:t>9</w:t>
      </w:r>
      <w:r w:rsidR="00BD04C9">
        <w:rPr>
          <w:lang w:val="es-ES_tradnl"/>
        </w:rPr>
        <w:t xml:space="preserve"> y</w:t>
      </w:r>
      <w:r w:rsidR="00BD04C9" w:rsidRPr="00F67FE9">
        <w:rPr>
          <w:lang w:val="es-ES_tradnl"/>
        </w:rPr>
        <w:t xml:space="preserve"> </w:t>
      </w:r>
      <w:r w:rsidRPr="00F67FE9">
        <w:rPr>
          <w:lang w:val="es-ES_tradnl"/>
        </w:rPr>
        <w:t xml:space="preserve">14). </w:t>
      </w:r>
    </w:p>
    <w:p w14:paraId="2C0817EA" w14:textId="7E4B235C" w:rsidR="003B3538" w:rsidRPr="00A378E5" w:rsidRDefault="003B3538" w:rsidP="00A11CC5">
      <w:pPr>
        <w:pStyle w:val="NormalWeb"/>
        <w:spacing w:before="0" w:beforeAutospacing="0" w:after="0" w:afterAutospacing="0" w:line="360" w:lineRule="auto"/>
        <w:ind w:firstLine="708"/>
        <w:contextualSpacing/>
        <w:jc w:val="both"/>
        <w:rPr>
          <w:lang w:val="es-ES_tradnl"/>
        </w:rPr>
      </w:pPr>
      <w:r w:rsidRPr="00A378E5">
        <w:rPr>
          <w:lang w:val="es-ES_tradnl"/>
        </w:rPr>
        <w:t>La problematización es una etapa y un proceso</w:t>
      </w:r>
      <w:r w:rsidR="00E039DF">
        <w:rPr>
          <w:lang w:val="es-ES_tradnl"/>
        </w:rPr>
        <w:t>.</w:t>
      </w:r>
      <w:r w:rsidR="00E039DF" w:rsidRPr="00A378E5">
        <w:rPr>
          <w:lang w:val="es-ES_tradnl"/>
        </w:rPr>
        <w:t xml:space="preserve"> </w:t>
      </w:r>
      <w:r w:rsidR="00E039DF">
        <w:rPr>
          <w:lang w:val="es-ES_tradnl"/>
        </w:rPr>
        <w:t>S</w:t>
      </w:r>
      <w:r w:rsidR="00E039DF" w:rsidRPr="00A378E5">
        <w:rPr>
          <w:lang w:val="es-ES_tradnl"/>
        </w:rPr>
        <w:t xml:space="preserve">on </w:t>
      </w:r>
      <w:r w:rsidR="00B73A1C" w:rsidRPr="00A378E5">
        <w:rPr>
          <w:lang w:val="es-ES_tradnl"/>
        </w:rPr>
        <w:t xml:space="preserve">todas las actividades </w:t>
      </w:r>
      <w:r w:rsidR="0076019E" w:rsidRPr="00A378E5">
        <w:rPr>
          <w:lang w:val="es-ES_tradnl"/>
        </w:rPr>
        <w:t xml:space="preserve">que se realizan antes y durante la formulación correcta del problema, como la </w:t>
      </w:r>
      <w:r w:rsidR="006B507B" w:rsidRPr="00A378E5">
        <w:rPr>
          <w:lang w:val="es-ES_tradnl"/>
        </w:rPr>
        <w:t>elección del tema, revisión y acopio de literatura</w:t>
      </w:r>
      <w:r w:rsidR="00A564BD">
        <w:rPr>
          <w:lang w:val="es-ES_tradnl"/>
        </w:rPr>
        <w:t>;</w:t>
      </w:r>
      <w:r w:rsidR="00A564BD" w:rsidRPr="00A378E5">
        <w:rPr>
          <w:lang w:val="es-ES_tradnl"/>
        </w:rPr>
        <w:t xml:space="preserve"> </w:t>
      </w:r>
      <w:r w:rsidR="006B507B" w:rsidRPr="00A378E5">
        <w:rPr>
          <w:lang w:val="es-ES_tradnl"/>
        </w:rPr>
        <w:t>resolver el estado del arte</w:t>
      </w:r>
      <w:r w:rsidR="0076019E" w:rsidRPr="00A378E5">
        <w:rPr>
          <w:lang w:val="es-ES_tradnl"/>
        </w:rPr>
        <w:t>, objetivos y cronología</w:t>
      </w:r>
      <w:r w:rsidRPr="00A378E5">
        <w:rPr>
          <w:lang w:val="es-ES_tradnl"/>
        </w:rPr>
        <w:t xml:space="preserve">. </w:t>
      </w:r>
      <w:r w:rsidR="0076019E" w:rsidRPr="00A378E5">
        <w:rPr>
          <w:lang w:val="es-ES_tradnl"/>
        </w:rPr>
        <w:t>Es una etapa en la que el investigador profundiza en el conocimiento del tema</w:t>
      </w:r>
      <w:r w:rsidR="004F3F95" w:rsidRPr="00A378E5">
        <w:rPr>
          <w:lang w:val="es-ES_tradnl"/>
        </w:rPr>
        <w:t xml:space="preserve"> y precisa el objeto de estudio.</w:t>
      </w:r>
      <w:r w:rsidRPr="00A378E5">
        <w:rPr>
          <w:lang w:val="es-ES_tradnl"/>
        </w:rPr>
        <w:t xml:space="preserve"> Supone también reflexión, evaluación, </w:t>
      </w:r>
      <w:r w:rsidR="00B73A1C" w:rsidRPr="00A378E5">
        <w:rPr>
          <w:lang w:val="es-ES_tradnl"/>
        </w:rPr>
        <w:t>elaborar</w:t>
      </w:r>
      <w:r w:rsidRPr="00A378E5">
        <w:rPr>
          <w:lang w:val="es-ES_tradnl"/>
        </w:rPr>
        <w:t xml:space="preserve"> propuestas </w:t>
      </w:r>
      <w:r w:rsidR="00B73A1C" w:rsidRPr="00A378E5">
        <w:rPr>
          <w:lang w:val="es-ES_tradnl"/>
        </w:rPr>
        <w:t xml:space="preserve">diferentes </w:t>
      </w:r>
      <w:r w:rsidR="00630366">
        <w:rPr>
          <w:lang w:val="es-ES_tradnl"/>
        </w:rPr>
        <w:t>para</w:t>
      </w:r>
      <w:r w:rsidR="00B73A1C" w:rsidRPr="00A378E5">
        <w:rPr>
          <w:lang w:val="es-ES_tradnl"/>
        </w:rPr>
        <w:t xml:space="preserve"> abordar el</w:t>
      </w:r>
      <w:r w:rsidRPr="00A378E5">
        <w:rPr>
          <w:lang w:val="es-ES_tradnl"/>
        </w:rPr>
        <w:t xml:space="preserve"> problema en forma de </w:t>
      </w:r>
      <w:r w:rsidRPr="00A378E5">
        <w:rPr>
          <w:lang w:val="es-ES_tradnl"/>
        </w:rPr>
        <w:lastRenderedPageBreak/>
        <w:t xml:space="preserve">pregunta de investigación. </w:t>
      </w:r>
      <w:r w:rsidR="00B73A1C" w:rsidRPr="00A378E5">
        <w:rPr>
          <w:lang w:val="es-ES_tradnl"/>
        </w:rPr>
        <w:t xml:space="preserve">La problematización implica </w:t>
      </w:r>
      <w:r w:rsidR="006B507B" w:rsidRPr="00A378E5">
        <w:rPr>
          <w:lang w:val="es-ES_tradnl"/>
        </w:rPr>
        <w:t xml:space="preserve">considerar a detalle los </w:t>
      </w:r>
      <w:r w:rsidRPr="00A378E5">
        <w:rPr>
          <w:lang w:val="es-ES_tradnl"/>
        </w:rPr>
        <w:t>recursos materiales, humanos</w:t>
      </w:r>
      <w:r w:rsidR="00E039DF">
        <w:rPr>
          <w:lang w:val="es-ES_tradnl"/>
        </w:rPr>
        <w:t>,</w:t>
      </w:r>
      <w:r w:rsidRPr="00A378E5">
        <w:rPr>
          <w:lang w:val="es-ES_tradnl"/>
        </w:rPr>
        <w:t xml:space="preserve"> financieros</w:t>
      </w:r>
      <w:r w:rsidR="006B507B" w:rsidRPr="00A378E5">
        <w:rPr>
          <w:lang w:val="es-ES_tradnl"/>
        </w:rPr>
        <w:t xml:space="preserve"> y tecnológicos</w:t>
      </w:r>
      <w:r w:rsidRPr="00A378E5">
        <w:rPr>
          <w:lang w:val="es-ES_tradnl"/>
        </w:rPr>
        <w:t xml:space="preserve"> </w:t>
      </w:r>
      <w:r w:rsidR="006B507B" w:rsidRPr="00A378E5">
        <w:rPr>
          <w:lang w:val="es-ES_tradnl"/>
        </w:rPr>
        <w:t>para la aprobación y aplicación del proyecto de investigación con base en datos obtenidos de la realidad o situación problemática</w:t>
      </w:r>
      <w:r w:rsidR="00704CD6">
        <w:rPr>
          <w:lang w:val="es-ES_tradnl"/>
        </w:rPr>
        <w:t>;</w:t>
      </w:r>
      <w:r w:rsidR="00704CD6" w:rsidRPr="00A378E5">
        <w:rPr>
          <w:lang w:val="es-ES_tradnl"/>
        </w:rPr>
        <w:t xml:space="preserve"> </w:t>
      </w:r>
      <w:r w:rsidR="006B507B" w:rsidRPr="00A378E5">
        <w:rPr>
          <w:lang w:val="es-ES_tradnl"/>
        </w:rPr>
        <w:t xml:space="preserve">delimitar su alcance a </w:t>
      </w:r>
      <w:r w:rsidRPr="00A378E5">
        <w:rPr>
          <w:lang w:val="es-ES_tradnl"/>
        </w:rPr>
        <w:t xml:space="preserve">corto, mediano y largo plazo </w:t>
      </w:r>
      <w:r w:rsidR="006B507B" w:rsidRPr="00A378E5">
        <w:rPr>
          <w:lang w:val="es-ES_tradnl"/>
        </w:rPr>
        <w:t>y la implicación o beneficios para las personas u organizaciones</w:t>
      </w:r>
      <w:r w:rsidR="00704CD6">
        <w:rPr>
          <w:lang w:val="es-ES_tradnl"/>
        </w:rPr>
        <w:t xml:space="preserve"> (</w:t>
      </w:r>
      <w:r w:rsidR="009666E7" w:rsidRPr="00A378E5">
        <w:rPr>
          <w:lang w:val="es-ES_tradnl"/>
        </w:rPr>
        <w:t>García</w:t>
      </w:r>
      <w:r w:rsidR="00263075">
        <w:rPr>
          <w:lang w:val="es-ES_tradnl"/>
        </w:rPr>
        <w:t xml:space="preserve"> </w:t>
      </w:r>
      <w:r w:rsidR="00890701">
        <w:rPr>
          <w:lang w:val="es-ES_tradnl"/>
        </w:rPr>
        <w:t xml:space="preserve">y </w:t>
      </w:r>
      <w:r w:rsidR="00890701" w:rsidRPr="00A378E5">
        <w:rPr>
          <w:lang w:val="es-ES_tradnl"/>
        </w:rPr>
        <w:t>García</w:t>
      </w:r>
      <w:r w:rsidR="00704CD6">
        <w:rPr>
          <w:lang w:val="es-ES_tradnl"/>
        </w:rPr>
        <w:t xml:space="preserve">, </w:t>
      </w:r>
      <w:r w:rsidR="0078780B" w:rsidRPr="00A378E5">
        <w:rPr>
          <w:lang w:val="es-ES_tradnl"/>
        </w:rPr>
        <w:t>2005)</w:t>
      </w:r>
    </w:p>
    <w:p w14:paraId="4D8A3FC7" w14:textId="7E5EC639" w:rsidR="003B3538" w:rsidRPr="00A378E5" w:rsidRDefault="00704CD6" w:rsidP="00A11CC5">
      <w:pPr>
        <w:pStyle w:val="NormalWeb"/>
        <w:spacing w:before="0" w:beforeAutospacing="0" w:after="0" w:afterAutospacing="0" w:line="360" w:lineRule="auto"/>
        <w:ind w:firstLine="708"/>
        <w:contextualSpacing/>
        <w:jc w:val="both"/>
        <w:rPr>
          <w:lang w:val="es-ES_tradnl"/>
        </w:rPr>
      </w:pPr>
      <w:r>
        <w:rPr>
          <w:lang w:val="es-ES_tradnl"/>
        </w:rPr>
        <w:t>Aunado a lo anterior</w:t>
      </w:r>
      <w:r w:rsidR="003B3538" w:rsidRPr="00A378E5">
        <w:rPr>
          <w:lang w:val="es-ES_tradnl"/>
        </w:rPr>
        <w:t>, García</w:t>
      </w:r>
      <w:r w:rsidR="004F3F95" w:rsidRPr="00A378E5">
        <w:rPr>
          <w:lang w:val="es-ES_tradnl"/>
        </w:rPr>
        <w:t xml:space="preserve"> </w:t>
      </w:r>
      <w:r w:rsidR="00890701">
        <w:rPr>
          <w:lang w:val="es-ES_tradnl"/>
        </w:rPr>
        <w:t xml:space="preserve">y </w:t>
      </w:r>
      <w:r w:rsidR="00890701" w:rsidRPr="00A378E5">
        <w:rPr>
          <w:lang w:val="es-ES_tradnl"/>
        </w:rPr>
        <w:t xml:space="preserve">García </w:t>
      </w:r>
      <w:r w:rsidR="004F3F95" w:rsidRPr="00A378E5">
        <w:rPr>
          <w:lang w:val="es-ES_tradnl"/>
        </w:rPr>
        <w:t>(2005</w:t>
      </w:r>
      <w:r w:rsidR="00890701">
        <w:rPr>
          <w:lang w:val="es-ES_tradnl"/>
        </w:rPr>
        <w:t xml:space="preserve">, p. </w:t>
      </w:r>
      <w:r w:rsidR="004F3F95" w:rsidRPr="00A378E5">
        <w:rPr>
          <w:lang w:val="es-ES_tradnl"/>
        </w:rPr>
        <w:t xml:space="preserve">20) </w:t>
      </w:r>
      <w:r w:rsidR="003B3538" w:rsidRPr="00A378E5">
        <w:rPr>
          <w:lang w:val="es-ES_tradnl"/>
        </w:rPr>
        <w:t>menciona</w:t>
      </w:r>
      <w:r w:rsidR="00630366">
        <w:rPr>
          <w:lang w:val="es-ES_tradnl"/>
        </w:rPr>
        <w:t>n que</w:t>
      </w:r>
      <w:r w:rsidR="003B3538" w:rsidRPr="00A378E5">
        <w:rPr>
          <w:lang w:val="es-ES_tradnl"/>
        </w:rPr>
        <w:t xml:space="preserve"> </w:t>
      </w:r>
      <w:r w:rsidR="00764C1C">
        <w:rPr>
          <w:lang w:val="es-ES_tradnl"/>
        </w:rPr>
        <w:t>cuenta con las</w:t>
      </w:r>
      <w:r w:rsidR="00764C1C" w:rsidRPr="00A378E5">
        <w:rPr>
          <w:lang w:val="es-ES_tradnl"/>
        </w:rPr>
        <w:t xml:space="preserve"> </w:t>
      </w:r>
      <w:r w:rsidR="003B3538" w:rsidRPr="00A378E5">
        <w:rPr>
          <w:lang w:val="es-ES_tradnl"/>
        </w:rPr>
        <w:t>siguientes</w:t>
      </w:r>
      <w:r w:rsidR="00764C1C">
        <w:rPr>
          <w:lang w:val="es-ES_tradnl"/>
        </w:rPr>
        <w:t xml:space="preserve"> tres</w:t>
      </w:r>
      <w:r w:rsidR="003B3538" w:rsidRPr="00A378E5">
        <w:rPr>
          <w:lang w:val="es-ES_tradnl"/>
        </w:rPr>
        <w:t xml:space="preserve"> etapas: exploración, concreción y planteamiento</w:t>
      </w:r>
      <w:r w:rsidR="00764C1C">
        <w:rPr>
          <w:lang w:val="es-ES_tradnl"/>
        </w:rPr>
        <w:t>. A continuación, se definen brevemente cada una de ellas:</w:t>
      </w:r>
    </w:p>
    <w:p w14:paraId="4BBD91FB" w14:textId="0CA69089" w:rsidR="003B3538" w:rsidRPr="00A378E5" w:rsidRDefault="003B3538" w:rsidP="00A11CC5">
      <w:pPr>
        <w:pStyle w:val="NormalWeb"/>
        <w:numPr>
          <w:ilvl w:val="0"/>
          <w:numId w:val="21"/>
        </w:numPr>
        <w:spacing w:before="0" w:beforeAutospacing="0" w:after="0" w:afterAutospacing="0" w:line="360" w:lineRule="auto"/>
        <w:ind w:left="0" w:firstLine="709"/>
        <w:contextualSpacing/>
        <w:jc w:val="both"/>
        <w:rPr>
          <w:lang w:val="es-ES_tradnl"/>
        </w:rPr>
      </w:pPr>
      <w:r w:rsidRPr="00A378E5">
        <w:rPr>
          <w:lang w:val="es-ES_tradnl"/>
        </w:rPr>
        <w:t>La exploración</w:t>
      </w:r>
      <w:r w:rsidR="00764C1C" w:rsidRPr="00A378E5">
        <w:rPr>
          <w:lang w:val="es-ES_tradnl"/>
        </w:rPr>
        <w:t xml:space="preserve"> </w:t>
      </w:r>
      <w:r w:rsidRPr="00A378E5">
        <w:rPr>
          <w:i/>
          <w:lang w:val="es-ES_tradnl"/>
        </w:rPr>
        <w:t>es el despertar del interés</w:t>
      </w:r>
      <w:r w:rsidRPr="00A378E5">
        <w:rPr>
          <w:lang w:val="es-ES_tradnl"/>
        </w:rPr>
        <w:t xml:space="preserve"> de un tema de investigación, es trasladar del pensamiento empírico al concreto, construir un objeto de estudio. Elaborar los primeros borradores del protocolo de investigación.</w:t>
      </w:r>
    </w:p>
    <w:p w14:paraId="4296181C" w14:textId="6D037E48" w:rsidR="003B3538" w:rsidRPr="00A378E5" w:rsidRDefault="003B3538" w:rsidP="00A11CC5">
      <w:pPr>
        <w:pStyle w:val="NormalWeb"/>
        <w:numPr>
          <w:ilvl w:val="0"/>
          <w:numId w:val="21"/>
        </w:numPr>
        <w:spacing w:before="0" w:beforeAutospacing="0" w:after="0" w:afterAutospacing="0" w:line="360" w:lineRule="auto"/>
        <w:ind w:left="0" w:firstLine="709"/>
        <w:contextualSpacing/>
        <w:jc w:val="both"/>
        <w:rPr>
          <w:lang w:val="es-ES_tradnl"/>
        </w:rPr>
      </w:pPr>
      <w:r w:rsidRPr="00A378E5">
        <w:rPr>
          <w:lang w:val="es-ES_tradnl"/>
        </w:rPr>
        <w:t xml:space="preserve">La concreción consiste en la definición del objeto de estudio y su aspecto o faceta. </w:t>
      </w:r>
    </w:p>
    <w:p w14:paraId="3EF9F113" w14:textId="3A65D8A0" w:rsidR="003B3538" w:rsidRPr="00A378E5" w:rsidRDefault="003B3538" w:rsidP="00A11CC5">
      <w:pPr>
        <w:pStyle w:val="NormalWeb"/>
        <w:numPr>
          <w:ilvl w:val="0"/>
          <w:numId w:val="21"/>
        </w:numPr>
        <w:spacing w:before="0" w:beforeAutospacing="0" w:after="0" w:afterAutospacing="0" w:line="360" w:lineRule="auto"/>
        <w:ind w:left="0" w:firstLine="709"/>
        <w:contextualSpacing/>
        <w:jc w:val="both"/>
        <w:rPr>
          <w:b/>
          <w:lang w:val="es-ES_tradnl"/>
        </w:rPr>
      </w:pPr>
      <w:r w:rsidRPr="00A378E5">
        <w:rPr>
          <w:lang w:val="es-ES_tradnl"/>
        </w:rPr>
        <w:t xml:space="preserve">El planteamiento exige el manejo de la terminología metodológica, claridad en lo que </w:t>
      </w:r>
      <w:r w:rsidR="00764C1C">
        <w:rPr>
          <w:lang w:val="es-ES_tradnl"/>
        </w:rPr>
        <w:t>respecta</w:t>
      </w:r>
      <w:r w:rsidR="00764C1C" w:rsidRPr="00A378E5">
        <w:rPr>
          <w:lang w:val="es-ES_tradnl"/>
        </w:rPr>
        <w:t xml:space="preserve"> </w:t>
      </w:r>
      <w:r w:rsidRPr="00A378E5">
        <w:rPr>
          <w:lang w:val="es-ES_tradnl"/>
        </w:rPr>
        <w:t>a la estructuración del problema de investigación y la formulación de las preguntas de investigación</w:t>
      </w:r>
      <w:r w:rsidR="00764C1C">
        <w:rPr>
          <w:lang w:val="es-ES_tradnl"/>
        </w:rPr>
        <w:t>,</w:t>
      </w:r>
      <w:r w:rsidRPr="00A378E5">
        <w:rPr>
          <w:lang w:val="es-ES_tradnl"/>
        </w:rPr>
        <w:t xml:space="preserve"> de las cuales solamente hay una respuesta mediante un proceso de investigación.</w:t>
      </w:r>
    </w:p>
    <w:p w14:paraId="0310C42B" w14:textId="78BE9088" w:rsidR="003B3538" w:rsidRPr="00A378E5" w:rsidRDefault="004D7CF2" w:rsidP="00A11CC5">
      <w:pPr>
        <w:pStyle w:val="NormalWeb"/>
        <w:spacing w:before="0" w:beforeAutospacing="0" w:after="0" w:afterAutospacing="0" w:line="360" w:lineRule="auto"/>
        <w:ind w:firstLine="708"/>
        <w:contextualSpacing/>
        <w:jc w:val="both"/>
        <w:rPr>
          <w:lang w:val="es-ES_tradnl"/>
        </w:rPr>
      </w:pPr>
      <w:r w:rsidRPr="00A378E5">
        <w:rPr>
          <w:lang w:val="es-ES_tradnl"/>
        </w:rPr>
        <w:t xml:space="preserve">Para </w:t>
      </w:r>
      <w:r w:rsidR="003B3538" w:rsidRPr="00A378E5">
        <w:rPr>
          <w:lang w:val="es-ES_tradnl"/>
        </w:rPr>
        <w:t xml:space="preserve">Behar (2008) la etapa del </w:t>
      </w:r>
      <w:r w:rsidR="00764C1C">
        <w:rPr>
          <w:lang w:val="es-ES_tradnl"/>
        </w:rPr>
        <w:t>p</w:t>
      </w:r>
      <w:r w:rsidR="00764C1C" w:rsidRPr="00A378E5">
        <w:rPr>
          <w:lang w:val="es-ES_tradnl"/>
        </w:rPr>
        <w:t xml:space="preserve">roceso </w:t>
      </w:r>
      <w:r w:rsidR="003B3538" w:rsidRPr="00A378E5">
        <w:rPr>
          <w:lang w:val="es-ES_tradnl"/>
        </w:rPr>
        <w:t xml:space="preserve">consiste en realizar lo necesario para completar el </w:t>
      </w:r>
      <w:r w:rsidR="00764C1C" w:rsidRPr="00A378E5">
        <w:rPr>
          <w:lang w:val="es-ES_tradnl"/>
        </w:rPr>
        <w:t>proyecto de investigación</w:t>
      </w:r>
      <w:r w:rsidR="003B3538" w:rsidRPr="00A378E5">
        <w:rPr>
          <w:lang w:val="es-ES_tradnl"/>
        </w:rPr>
        <w:t>, resolver el objeto de estudio, la perspectiva teórica, muestra, técnicas de recolección de información</w:t>
      </w:r>
      <w:r w:rsidR="00764C1C">
        <w:rPr>
          <w:lang w:val="es-ES_tradnl"/>
        </w:rPr>
        <w:t>,</w:t>
      </w:r>
      <w:r w:rsidR="003B3538" w:rsidRPr="00A378E5">
        <w:rPr>
          <w:lang w:val="es-ES_tradnl"/>
        </w:rPr>
        <w:t xml:space="preserve"> lo que también significa que el investigador debe conocer suficientemente el tema y la metodología de investigación</w:t>
      </w:r>
      <w:r w:rsidR="00764C1C">
        <w:rPr>
          <w:lang w:val="es-ES_tradnl"/>
        </w:rPr>
        <w:t>.</w:t>
      </w:r>
      <w:r w:rsidR="00764C1C" w:rsidRPr="00A378E5">
        <w:rPr>
          <w:lang w:val="es-ES_tradnl"/>
        </w:rPr>
        <w:t xml:space="preserve"> </w:t>
      </w:r>
      <w:r w:rsidR="00764C1C">
        <w:rPr>
          <w:lang w:val="es-ES_tradnl"/>
        </w:rPr>
        <w:t>E</w:t>
      </w:r>
      <w:r w:rsidR="00764C1C" w:rsidRPr="00A378E5">
        <w:rPr>
          <w:lang w:val="es-ES_tradnl"/>
        </w:rPr>
        <w:t xml:space="preserve">sta </w:t>
      </w:r>
      <w:r w:rsidR="003B3538" w:rsidRPr="00A378E5">
        <w:rPr>
          <w:lang w:val="es-ES_tradnl"/>
        </w:rPr>
        <w:t>etapa equivale</w:t>
      </w:r>
      <w:r w:rsidR="00630366">
        <w:rPr>
          <w:lang w:val="es-ES_tradnl"/>
        </w:rPr>
        <w:t xml:space="preserve"> a</w:t>
      </w:r>
      <w:r w:rsidR="003B3538" w:rsidRPr="00A378E5">
        <w:rPr>
          <w:lang w:val="es-ES_tradnl"/>
        </w:rPr>
        <w:t xml:space="preserve"> lo que</w:t>
      </w:r>
      <w:r w:rsidR="00D422D3" w:rsidRPr="00A378E5">
        <w:rPr>
          <w:lang w:val="es-ES_tradnl"/>
        </w:rPr>
        <w:t xml:space="preserve"> para</w:t>
      </w:r>
      <w:r w:rsidR="003B3538" w:rsidRPr="00A378E5">
        <w:rPr>
          <w:lang w:val="es-ES_tradnl"/>
        </w:rPr>
        <w:t xml:space="preserve"> </w:t>
      </w:r>
      <w:r w:rsidR="00764C1C" w:rsidRPr="00A378E5">
        <w:rPr>
          <w:lang w:val="es-ES_tradnl"/>
        </w:rPr>
        <w:t>García</w:t>
      </w:r>
      <w:r w:rsidR="003B3538" w:rsidRPr="00A378E5">
        <w:rPr>
          <w:lang w:val="es-ES_tradnl"/>
        </w:rPr>
        <w:t xml:space="preserve"> </w:t>
      </w:r>
      <w:r w:rsidR="00890701">
        <w:rPr>
          <w:lang w:val="es-ES_tradnl"/>
        </w:rPr>
        <w:t xml:space="preserve">y </w:t>
      </w:r>
      <w:r w:rsidR="00890701" w:rsidRPr="00A378E5">
        <w:rPr>
          <w:lang w:val="es-ES_tradnl"/>
        </w:rPr>
        <w:t>García</w:t>
      </w:r>
      <w:r w:rsidR="00764C1C">
        <w:rPr>
          <w:lang w:val="es-ES_tradnl"/>
        </w:rPr>
        <w:t xml:space="preserve"> (2005)</w:t>
      </w:r>
      <w:r w:rsidR="00890701" w:rsidRPr="00A378E5">
        <w:rPr>
          <w:lang w:val="es-ES_tradnl"/>
        </w:rPr>
        <w:t xml:space="preserve"> </w:t>
      </w:r>
      <w:r w:rsidR="003B3538" w:rsidRPr="00A378E5">
        <w:rPr>
          <w:lang w:val="es-ES_tradnl"/>
        </w:rPr>
        <w:t xml:space="preserve">es la problematización. </w:t>
      </w:r>
    </w:p>
    <w:p w14:paraId="11BF7D41" w14:textId="7E11C32F" w:rsidR="003B3538" w:rsidRPr="00A378E5" w:rsidRDefault="003B3538" w:rsidP="00A11CC5">
      <w:pPr>
        <w:pStyle w:val="NormalWeb"/>
        <w:spacing w:before="0" w:beforeAutospacing="0" w:after="0" w:afterAutospacing="0" w:line="360" w:lineRule="auto"/>
        <w:ind w:firstLine="708"/>
        <w:contextualSpacing/>
        <w:jc w:val="both"/>
        <w:rPr>
          <w:lang w:val="es-ES_tradnl"/>
        </w:rPr>
      </w:pPr>
      <w:r w:rsidRPr="00A378E5">
        <w:rPr>
          <w:lang w:val="es-ES_tradnl"/>
        </w:rPr>
        <w:t xml:space="preserve">Behar (2008) </w:t>
      </w:r>
      <w:r w:rsidR="00764C1C">
        <w:rPr>
          <w:lang w:val="es-ES_tradnl"/>
        </w:rPr>
        <w:t>lo pone en los siguientes términos:</w:t>
      </w:r>
      <w:r w:rsidR="00764C1C" w:rsidRPr="00A378E5">
        <w:rPr>
          <w:lang w:val="es-ES_tradnl"/>
        </w:rPr>
        <w:t xml:space="preserve"> </w:t>
      </w:r>
      <w:r w:rsidRPr="00A378E5">
        <w:rPr>
          <w:lang w:val="es-ES_tradnl"/>
        </w:rPr>
        <w:t>“El problema, el por qu</w:t>
      </w:r>
      <w:r w:rsidR="00764C1C">
        <w:rPr>
          <w:lang w:val="es-ES_tradnl"/>
        </w:rPr>
        <w:t>é</w:t>
      </w:r>
      <w:r w:rsidRPr="00A378E5">
        <w:rPr>
          <w:lang w:val="es-ES_tradnl"/>
        </w:rPr>
        <w:t xml:space="preserve"> de la </w:t>
      </w:r>
      <w:r w:rsidR="0046639C" w:rsidRPr="00A378E5">
        <w:rPr>
          <w:lang w:val="es-ES_tradnl"/>
        </w:rPr>
        <w:t>investigación</w:t>
      </w:r>
      <w:r w:rsidR="00764C1C">
        <w:rPr>
          <w:lang w:val="es-ES_tradnl"/>
        </w:rPr>
        <w:t>,</w:t>
      </w:r>
      <w:r w:rsidRPr="00A378E5">
        <w:rPr>
          <w:lang w:val="es-ES_tradnl"/>
        </w:rPr>
        <w:t xml:space="preserve"> lo podemos definir como la situación inherente a un objeto, dado por la necesidad existente en un sujeto (investigador), el cual desarrolla una actividad para transformar la situación mencionada” (p.</w:t>
      </w:r>
      <w:r w:rsidR="008921E9">
        <w:rPr>
          <w:lang w:val="es-ES_tradnl"/>
        </w:rPr>
        <w:t xml:space="preserve"> </w:t>
      </w:r>
      <w:r w:rsidRPr="00A378E5">
        <w:rPr>
          <w:lang w:val="es-ES_tradnl"/>
        </w:rPr>
        <w:t>27). De la definición</w:t>
      </w:r>
      <w:r w:rsidR="00764C1C">
        <w:rPr>
          <w:lang w:val="es-ES_tradnl"/>
        </w:rPr>
        <w:t>,</w:t>
      </w:r>
      <w:r w:rsidRPr="00A378E5">
        <w:rPr>
          <w:lang w:val="es-ES_tradnl"/>
        </w:rPr>
        <w:t xml:space="preserve"> las palabras clave</w:t>
      </w:r>
      <w:r w:rsidR="004D7CF2" w:rsidRPr="00A378E5">
        <w:rPr>
          <w:lang w:val="es-ES_tradnl"/>
        </w:rPr>
        <w:t>s</w:t>
      </w:r>
      <w:r w:rsidRPr="00A378E5">
        <w:rPr>
          <w:lang w:val="es-ES_tradnl"/>
        </w:rPr>
        <w:t xml:space="preserve"> son: objeto, necesidad y transformación. El objeto es lo que se estudia, el tema</w:t>
      </w:r>
      <w:r w:rsidR="00DA1FE9">
        <w:rPr>
          <w:lang w:val="es-ES_tradnl"/>
        </w:rPr>
        <w:t>;</w:t>
      </w:r>
      <w:r w:rsidR="00DA1FE9" w:rsidRPr="00A378E5">
        <w:rPr>
          <w:lang w:val="es-ES_tradnl"/>
        </w:rPr>
        <w:t xml:space="preserve"> </w:t>
      </w:r>
      <w:r w:rsidR="004D7CF2" w:rsidRPr="00A378E5">
        <w:rPr>
          <w:lang w:val="es-ES_tradnl"/>
        </w:rPr>
        <w:t>es</w:t>
      </w:r>
      <w:r w:rsidRPr="00A378E5">
        <w:rPr>
          <w:lang w:val="es-ES_tradnl"/>
        </w:rPr>
        <w:t xml:space="preserve"> la necesidad</w:t>
      </w:r>
      <w:r w:rsidR="00DA1FE9">
        <w:rPr>
          <w:lang w:val="es-ES_tradnl"/>
        </w:rPr>
        <w:t>,</w:t>
      </w:r>
      <w:r w:rsidRPr="00A378E5">
        <w:rPr>
          <w:lang w:val="es-ES_tradnl"/>
        </w:rPr>
        <w:t xml:space="preserve"> algo que falta </w:t>
      </w:r>
      <w:r w:rsidR="000B7906" w:rsidRPr="00A378E5">
        <w:rPr>
          <w:lang w:val="es-ES_tradnl"/>
        </w:rPr>
        <w:t xml:space="preserve">y </w:t>
      </w:r>
      <w:r w:rsidR="00DA1FE9">
        <w:rPr>
          <w:lang w:val="es-ES_tradnl"/>
        </w:rPr>
        <w:t>proviene</w:t>
      </w:r>
      <w:r w:rsidR="00DA1FE9" w:rsidRPr="00A378E5">
        <w:rPr>
          <w:lang w:val="es-ES_tradnl"/>
        </w:rPr>
        <w:t xml:space="preserve"> </w:t>
      </w:r>
      <w:r w:rsidRPr="00A378E5">
        <w:rPr>
          <w:lang w:val="es-ES_tradnl"/>
        </w:rPr>
        <w:t>de un sujeto o de la circunstancia</w:t>
      </w:r>
      <w:r w:rsidR="00DA1FE9">
        <w:rPr>
          <w:lang w:val="es-ES_tradnl"/>
        </w:rPr>
        <w:t>.</w:t>
      </w:r>
      <w:r w:rsidR="00DA1FE9" w:rsidRPr="00A378E5">
        <w:rPr>
          <w:lang w:val="es-ES_tradnl"/>
        </w:rPr>
        <w:t xml:space="preserve"> </w:t>
      </w:r>
      <w:r w:rsidR="00DA1FE9">
        <w:rPr>
          <w:lang w:val="es-ES_tradnl"/>
        </w:rPr>
        <w:t>L</w:t>
      </w:r>
      <w:r w:rsidR="00DA1FE9" w:rsidRPr="00A378E5">
        <w:rPr>
          <w:lang w:val="es-ES_tradnl"/>
        </w:rPr>
        <w:t xml:space="preserve">a </w:t>
      </w:r>
      <w:r w:rsidRPr="00A378E5">
        <w:rPr>
          <w:lang w:val="es-ES_tradnl"/>
        </w:rPr>
        <w:t>transformación es la solución al problema o la aportación del conocimiento.</w:t>
      </w:r>
    </w:p>
    <w:p w14:paraId="58EFF268" w14:textId="0A79DC5C" w:rsidR="003B3538" w:rsidRPr="00A378E5" w:rsidRDefault="00E90B83" w:rsidP="00A11CC5">
      <w:pPr>
        <w:pStyle w:val="NormalWeb"/>
        <w:spacing w:before="0" w:beforeAutospacing="0" w:after="0" w:afterAutospacing="0" w:line="360" w:lineRule="auto"/>
        <w:ind w:firstLine="708"/>
        <w:contextualSpacing/>
        <w:jc w:val="both"/>
        <w:rPr>
          <w:lang w:val="es-ES_tradnl"/>
        </w:rPr>
      </w:pPr>
      <w:r w:rsidRPr="00A378E5">
        <w:rPr>
          <w:lang w:val="es-ES_tradnl"/>
        </w:rPr>
        <w:t xml:space="preserve">De acuerdo con </w:t>
      </w:r>
      <w:r w:rsidR="003B3538" w:rsidRPr="00A378E5">
        <w:rPr>
          <w:lang w:val="es-ES_tradnl"/>
        </w:rPr>
        <w:t>Behar (2008)</w:t>
      </w:r>
      <w:r w:rsidR="00DA1FE9">
        <w:rPr>
          <w:lang w:val="es-ES_tradnl"/>
        </w:rPr>
        <w:t>,</w:t>
      </w:r>
      <w:r w:rsidR="003B3538" w:rsidRPr="00A378E5">
        <w:rPr>
          <w:lang w:val="es-ES_tradnl"/>
        </w:rPr>
        <w:t xml:space="preserve"> las características que constituyen un buen planteamiento del problema</w:t>
      </w:r>
      <w:r w:rsidR="00EB5A6E">
        <w:rPr>
          <w:lang w:val="es-ES_tradnl"/>
        </w:rPr>
        <w:t xml:space="preserve"> son las siguiente</w:t>
      </w:r>
      <w:r w:rsidR="003B3538" w:rsidRPr="00A378E5">
        <w:rPr>
          <w:lang w:val="es-ES_tradnl"/>
        </w:rPr>
        <w:t>: una laguna teórica, dentro de un conjunto de datos conocidos; descubrir la raíz de una dificultad, la cual se origina a partir de una necesidad en la cual aparecen dificultades sin resolver; debe basarse en un conocimiento previo del mismo; debe resolverse aplicando los conceptos, categorías y leyes (p. 27)</w:t>
      </w:r>
      <w:r w:rsidR="00EB5A6E">
        <w:rPr>
          <w:lang w:val="es-ES_tradnl"/>
        </w:rPr>
        <w:t>.</w:t>
      </w:r>
    </w:p>
    <w:p w14:paraId="72AAFDFD" w14:textId="38BC2A8F" w:rsidR="003B3538" w:rsidRPr="00A378E5" w:rsidRDefault="003B3538" w:rsidP="00A11CC5">
      <w:pPr>
        <w:pStyle w:val="NormalWeb"/>
        <w:spacing w:before="0" w:beforeAutospacing="0" w:after="0" w:afterAutospacing="0" w:line="360" w:lineRule="auto"/>
        <w:ind w:firstLine="708"/>
        <w:contextualSpacing/>
        <w:jc w:val="both"/>
        <w:rPr>
          <w:lang w:val="es-ES_tradnl"/>
        </w:rPr>
      </w:pPr>
      <w:r w:rsidRPr="00A378E5">
        <w:rPr>
          <w:lang w:val="es-ES_tradnl"/>
        </w:rPr>
        <w:lastRenderedPageBreak/>
        <w:t xml:space="preserve">Los conceptos </w:t>
      </w:r>
      <w:r w:rsidR="00EB5A6E">
        <w:rPr>
          <w:lang w:val="es-ES_tradnl"/>
        </w:rPr>
        <w:t>a resaltar</w:t>
      </w:r>
      <w:r w:rsidRPr="00A378E5">
        <w:rPr>
          <w:lang w:val="es-ES_tradnl"/>
        </w:rPr>
        <w:t xml:space="preserve"> de</w:t>
      </w:r>
      <w:r w:rsidR="00EB5A6E">
        <w:rPr>
          <w:lang w:val="es-ES_tradnl"/>
        </w:rPr>
        <w:t>l</w:t>
      </w:r>
      <w:r w:rsidRPr="00A378E5">
        <w:rPr>
          <w:lang w:val="es-ES_tradnl"/>
        </w:rPr>
        <w:t xml:space="preserve"> libro de Behar (2008) son la </w:t>
      </w:r>
      <w:r w:rsidR="00EB5A6E">
        <w:rPr>
          <w:lang w:val="es-ES_tradnl"/>
        </w:rPr>
        <w:t>j</w:t>
      </w:r>
      <w:r w:rsidR="00EB5A6E" w:rsidRPr="00A378E5">
        <w:rPr>
          <w:lang w:val="es-ES_tradnl"/>
        </w:rPr>
        <w:t xml:space="preserve">ustificación </w:t>
      </w:r>
      <w:r w:rsidRPr="00A378E5">
        <w:rPr>
          <w:lang w:val="es-ES_tradnl"/>
        </w:rPr>
        <w:t>y el objeto de estudio. En la primera pareciera que es una justificación de motivos, la razón por la que se eligió el tema</w:t>
      </w:r>
      <w:r w:rsidR="00EB5A6E">
        <w:rPr>
          <w:lang w:val="es-ES_tradnl"/>
        </w:rPr>
        <w:t>,</w:t>
      </w:r>
      <w:r w:rsidRPr="00A378E5">
        <w:rPr>
          <w:lang w:val="es-ES_tradnl"/>
        </w:rPr>
        <w:t xml:space="preserve"> o bien</w:t>
      </w:r>
      <w:r w:rsidR="00EB5A6E">
        <w:rPr>
          <w:lang w:val="es-ES_tradnl"/>
        </w:rPr>
        <w:t>,</w:t>
      </w:r>
      <w:r w:rsidRPr="00A378E5">
        <w:rPr>
          <w:lang w:val="es-ES_tradnl"/>
        </w:rPr>
        <w:t xml:space="preserve"> “determinar con claridad y precisión el contenido del trabajo a presentar” (p. 27</w:t>
      </w:r>
      <w:r w:rsidR="00F86BF9" w:rsidRPr="00A378E5">
        <w:rPr>
          <w:lang w:val="es-ES_tradnl"/>
        </w:rPr>
        <w:t>)</w:t>
      </w:r>
      <w:r w:rsidR="00F86BF9">
        <w:rPr>
          <w:lang w:val="es-ES_tradnl"/>
        </w:rPr>
        <w:t>.</w:t>
      </w:r>
      <w:r w:rsidR="00F86BF9" w:rsidRPr="00A378E5">
        <w:rPr>
          <w:lang w:val="es-ES_tradnl"/>
        </w:rPr>
        <w:t xml:space="preserve"> </w:t>
      </w:r>
      <w:r w:rsidR="00F86BF9">
        <w:rPr>
          <w:lang w:val="es-ES_tradnl"/>
        </w:rPr>
        <w:t>Esto último se</w:t>
      </w:r>
      <w:r w:rsidR="00F86BF9" w:rsidRPr="00A378E5">
        <w:rPr>
          <w:lang w:val="es-ES_tradnl"/>
        </w:rPr>
        <w:t xml:space="preserve"> </w:t>
      </w:r>
      <w:r w:rsidRPr="00A378E5">
        <w:rPr>
          <w:lang w:val="es-ES_tradnl"/>
        </w:rPr>
        <w:t>diferencia de</w:t>
      </w:r>
      <w:r w:rsidR="00F86BF9">
        <w:rPr>
          <w:lang w:val="es-ES_tradnl"/>
        </w:rPr>
        <w:t xml:space="preserve"> lo expuesto por</w:t>
      </w:r>
      <w:r w:rsidRPr="00A378E5">
        <w:rPr>
          <w:lang w:val="es-ES_tradnl"/>
        </w:rPr>
        <w:t xml:space="preserve"> Sampieri</w:t>
      </w:r>
      <w:r w:rsidR="00D337E6">
        <w:rPr>
          <w:lang w:val="es-ES_tradnl"/>
        </w:rPr>
        <w:t xml:space="preserve">, </w:t>
      </w:r>
      <w:r w:rsidR="00D337E6" w:rsidRPr="00A378E5">
        <w:t xml:space="preserve">Fernández, </w:t>
      </w:r>
      <w:r w:rsidR="00D337E6">
        <w:t xml:space="preserve">y </w:t>
      </w:r>
      <w:r w:rsidR="00D337E6" w:rsidRPr="00A378E5">
        <w:t>Baptista</w:t>
      </w:r>
      <w:r w:rsidR="00D337E6">
        <w:t xml:space="preserve"> </w:t>
      </w:r>
      <w:r w:rsidRPr="00A378E5">
        <w:rPr>
          <w:lang w:val="es-ES_tradnl"/>
        </w:rPr>
        <w:t xml:space="preserve">(2006), </w:t>
      </w:r>
      <w:r w:rsidR="00F86BF9" w:rsidRPr="00A378E5">
        <w:rPr>
          <w:lang w:val="es-ES_tradnl"/>
        </w:rPr>
        <w:t>qu</w:t>
      </w:r>
      <w:r w:rsidR="00F86BF9">
        <w:rPr>
          <w:lang w:val="es-ES_tradnl"/>
        </w:rPr>
        <w:t>ienes</w:t>
      </w:r>
      <w:r w:rsidR="00F86BF9" w:rsidRPr="00A378E5">
        <w:rPr>
          <w:lang w:val="es-ES_tradnl"/>
        </w:rPr>
        <w:t xml:space="preserve"> </w:t>
      </w:r>
      <w:r w:rsidRPr="00A378E5">
        <w:rPr>
          <w:lang w:val="es-ES_tradnl"/>
        </w:rPr>
        <w:t>menciona</w:t>
      </w:r>
      <w:r w:rsidR="00D337E6">
        <w:rPr>
          <w:lang w:val="es-ES_tradnl"/>
        </w:rPr>
        <w:t>n</w:t>
      </w:r>
      <w:r w:rsidRPr="00A378E5">
        <w:rPr>
          <w:lang w:val="es-ES_tradnl"/>
        </w:rPr>
        <w:t xml:space="preserve"> aspectos como la</w:t>
      </w:r>
      <w:r w:rsidR="00D337E6">
        <w:rPr>
          <w:lang w:val="es-ES_tradnl"/>
        </w:rPr>
        <w:t xml:space="preserve"> </w:t>
      </w:r>
      <w:r w:rsidRPr="00A378E5">
        <w:rPr>
          <w:lang w:val="es-ES_tradnl"/>
        </w:rPr>
        <w:t>conveniencia,</w:t>
      </w:r>
      <w:r w:rsidR="00F86BF9">
        <w:rPr>
          <w:lang w:val="es-ES_tradnl"/>
        </w:rPr>
        <w:t xml:space="preserve"> el</w:t>
      </w:r>
      <w:r w:rsidRPr="00A378E5">
        <w:rPr>
          <w:lang w:val="es-ES_tradnl"/>
        </w:rPr>
        <w:t xml:space="preserve"> valor teórico, qui</w:t>
      </w:r>
      <w:r w:rsidR="00F86BF9">
        <w:rPr>
          <w:lang w:val="es-ES_tradnl"/>
        </w:rPr>
        <w:t>é</w:t>
      </w:r>
      <w:r w:rsidRPr="00A378E5">
        <w:rPr>
          <w:lang w:val="es-ES_tradnl"/>
        </w:rPr>
        <w:t>n</w:t>
      </w:r>
      <w:r w:rsidR="00F86BF9">
        <w:rPr>
          <w:lang w:val="es-ES_tradnl"/>
        </w:rPr>
        <w:t>es</w:t>
      </w:r>
      <w:r w:rsidRPr="00A378E5">
        <w:rPr>
          <w:lang w:val="es-ES_tradnl"/>
        </w:rPr>
        <w:t xml:space="preserve"> y c</w:t>
      </w:r>
      <w:r w:rsidR="00F86BF9">
        <w:rPr>
          <w:lang w:val="es-ES_tradnl"/>
        </w:rPr>
        <w:t>ó</w:t>
      </w:r>
      <w:r w:rsidRPr="00A378E5">
        <w:rPr>
          <w:lang w:val="es-ES_tradnl"/>
        </w:rPr>
        <w:t>mo se benefician con la investigación</w:t>
      </w:r>
      <w:r w:rsidR="00F86BF9">
        <w:rPr>
          <w:lang w:val="es-ES_tradnl"/>
        </w:rPr>
        <w:t>,</w:t>
      </w:r>
      <w:r w:rsidRPr="00A378E5">
        <w:rPr>
          <w:lang w:val="es-ES_tradnl"/>
        </w:rPr>
        <w:t xml:space="preserve"> entre otros puntos. Behar (2008)</w:t>
      </w:r>
      <w:r w:rsidR="00F86BF9">
        <w:rPr>
          <w:lang w:val="es-ES_tradnl"/>
        </w:rPr>
        <w:t>,</w:t>
      </w:r>
      <w:r w:rsidRPr="00A378E5">
        <w:rPr>
          <w:lang w:val="es-ES_tradnl"/>
        </w:rPr>
        <w:t xml:space="preserve"> al inicio de la descripción</w:t>
      </w:r>
      <w:r w:rsidR="00F86BF9">
        <w:rPr>
          <w:lang w:val="es-ES_tradnl"/>
        </w:rPr>
        <w:t>,</w:t>
      </w:r>
      <w:r w:rsidRPr="00A378E5">
        <w:rPr>
          <w:lang w:val="es-ES_tradnl"/>
        </w:rPr>
        <w:t xml:space="preserve"> </w:t>
      </w:r>
      <w:r w:rsidR="004F3F95" w:rsidRPr="00A378E5">
        <w:rPr>
          <w:lang w:val="es-ES_tradnl"/>
        </w:rPr>
        <w:t>sí</w:t>
      </w:r>
      <w:r w:rsidRPr="00A378E5">
        <w:rPr>
          <w:lang w:val="es-ES_tradnl"/>
        </w:rPr>
        <w:t xml:space="preserve"> </w:t>
      </w:r>
      <w:r w:rsidR="00D337E6">
        <w:rPr>
          <w:lang w:val="es-ES_tradnl"/>
        </w:rPr>
        <w:t xml:space="preserve">aclara </w:t>
      </w:r>
      <w:r w:rsidRPr="00A378E5">
        <w:rPr>
          <w:lang w:val="es-ES_tradnl"/>
        </w:rPr>
        <w:t>que el objeto de estudio delimita la parte de la realidad a estudiar</w:t>
      </w:r>
      <w:r w:rsidR="00F86BF9">
        <w:rPr>
          <w:lang w:val="es-ES_tradnl"/>
        </w:rPr>
        <w:t>. D</w:t>
      </w:r>
      <w:r w:rsidR="00F86BF9" w:rsidRPr="00A378E5">
        <w:rPr>
          <w:lang w:val="es-ES_tradnl"/>
        </w:rPr>
        <w:t xml:space="preserve">elimitar </w:t>
      </w:r>
      <w:r w:rsidRPr="00A378E5">
        <w:rPr>
          <w:lang w:val="es-ES_tradnl"/>
        </w:rPr>
        <w:t xml:space="preserve">equivale </w:t>
      </w:r>
      <w:r w:rsidR="00231D4B">
        <w:rPr>
          <w:lang w:val="es-ES_tradnl"/>
        </w:rPr>
        <w:t xml:space="preserve">aquí </w:t>
      </w:r>
      <w:r w:rsidRPr="00A378E5">
        <w:rPr>
          <w:lang w:val="es-ES_tradnl"/>
        </w:rPr>
        <w:t>a viabilidad</w:t>
      </w:r>
      <w:r w:rsidR="00F86BF9">
        <w:rPr>
          <w:lang w:val="es-ES_tradnl"/>
        </w:rPr>
        <w:t>: p</w:t>
      </w:r>
      <w:r w:rsidRPr="00A378E5">
        <w:rPr>
          <w:lang w:val="es-ES_tradnl"/>
        </w:rPr>
        <w:t>oner límites al tema seleccionado y sus alcances</w:t>
      </w:r>
      <w:r w:rsidR="00F86BF9">
        <w:rPr>
          <w:lang w:val="es-ES_tradnl"/>
        </w:rPr>
        <w:t>.</w:t>
      </w:r>
      <w:r w:rsidR="00F86BF9" w:rsidRPr="00A378E5">
        <w:rPr>
          <w:lang w:val="es-ES_tradnl"/>
        </w:rPr>
        <w:t xml:space="preserve"> </w:t>
      </w:r>
    </w:p>
    <w:p w14:paraId="219FA025" w14:textId="2C1B454C" w:rsidR="00635275" w:rsidRPr="00A378E5" w:rsidRDefault="000058A0" w:rsidP="00A11CC5">
      <w:pPr>
        <w:pStyle w:val="Prrafodelista"/>
        <w:spacing w:line="360" w:lineRule="auto"/>
        <w:ind w:left="0" w:firstLine="708"/>
        <w:jc w:val="both"/>
        <w:rPr>
          <w:rFonts w:ascii="Times New Roman" w:hAnsi="Times New Roman" w:cs="Times New Roman"/>
          <w:lang w:val="es-ES"/>
        </w:rPr>
      </w:pPr>
      <w:r w:rsidRPr="00A378E5">
        <w:rPr>
          <w:rFonts w:ascii="Times New Roman" w:hAnsi="Times New Roman" w:cs="Times New Roman"/>
          <w:lang w:val="es-ES"/>
        </w:rPr>
        <w:t>E</w:t>
      </w:r>
      <w:r w:rsidR="00635275" w:rsidRPr="00A378E5">
        <w:rPr>
          <w:rFonts w:ascii="Times New Roman" w:hAnsi="Times New Roman" w:cs="Times New Roman"/>
          <w:lang w:val="es-ES"/>
        </w:rPr>
        <w:t xml:space="preserve">l planteamiento de la investigación-problema consiste en ubicar las variables que se relacionan con el contexto para establecer </w:t>
      </w:r>
      <w:r w:rsidR="00540160">
        <w:rPr>
          <w:rFonts w:ascii="Times New Roman" w:hAnsi="Times New Roman" w:cs="Times New Roman"/>
          <w:lang w:val="es-ES"/>
        </w:rPr>
        <w:t xml:space="preserve">los </w:t>
      </w:r>
      <w:r w:rsidR="00635275" w:rsidRPr="00A378E5">
        <w:rPr>
          <w:rFonts w:ascii="Times New Roman" w:hAnsi="Times New Roman" w:cs="Times New Roman"/>
          <w:lang w:val="es-ES"/>
        </w:rPr>
        <w:t>límites de la situación problemática</w:t>
      </w:r>
      <w:r w:rsidR="00540160">
        <w:rPr>
          <w:rFonts w:ascii="Times New Roman" w:hAnsi="Times New Roman" w:cs="Times New Roman"/>
          <w:lang w:val="es-ES"/>
        </w:rPr>
        <w:t>.</w:t>
      </w:r>
      <w:r w:rsidR="00540160" w:rsidRPr="00A378E5">
        <w:rPr>
          <w:rFonts w:ascii="Times New Roman" w:hAnsi="Times New Roman" w:cs="Times New Roman"/>
          <w:lang w:val="es-ES"/>
        </w:rPr>
        <w:t xml:space="preserve"> </w:t>
      </w:r>
      <w:r w:rsidR="00540160">
        <w:rPr>
          <w:rFonts w:ascii="Times New Roman" w:hAnsi="Times New Roman" w:cs="Times New Roman"/>
          <w:lang w:val="es-ES"/>
        </w:rPr>
        <w:t>E</w:t>
      </w:r>
      <w:r w:rsidR="00540160" w:rsidRPr="00A378E5">
        <w:rPr>
          <w:rFonts w:ascii="Times New Roman" w:hAnsi="Times New Roman" w:cs="Times New Roman"/>
          <w:lang w:val="es-ES"/>
        </w:rPr>
        <w:t xml:space="preserve">n </w:t>
      </w:r>
      <w:r w:rsidR="00635275" w:rsidRPr="00A378E5">
        <w:rPr>
          <w:rFonts w:ascii="Times New Roman" w:hAnsi="Times New Roman" w:cs="Times New Roman"/>
          <w:lang w:val="es-ES"/>
        </w:rPr>
        <w:t xml:space="preserve">esta etapa el estudiante/investigador se familiariza con el tema. </w:t>
      </w:r>
      <w:r w:rsidR="004F3F95" w:rsidRPr="00A378E5">
        <w:rPr>
          <w:rFonts w:ascii="Times New Roman" w:hAnsi="Times New Roman" w:cs="Times New Roman"/>
          <w:lang w:val="es-ES"/>
        </w:rPr>
        <w:t>Al</w:t>
      </w:r>
      <w:r w:rsidR="00635275" w:rsidRPr="00A378E5">
        <w:rPr>
          <w:rFonts w:ascii="Times New Roman" w:hAnsi="Times New Roman" w:cs="Times New Roman"/>
          <w:lang w:val="es-ES"/>
        </w:rPr>
        <w:t xml:space="preserve"> definir el objeto de estudio se puede</w:t>
      </w:r>
      <w:r w:rsidR="00540160">
        <w:rPr>
          <w:rFonts w:ascii="Times New Roman" w:hAnsi="Times New Roman" w:cs="Times New Roman"/>
          <w:lang w:val="es-ES"/>
        </w:rPr>
        <w:t>n</w:t>
      </w:r>
      <w:r w:rsidR="00635275" w:rsidRPr="00A378E5">
        <w:rPr>
          <w:rFonts w:ascii="Times New Roman" w:hAnsi="Times New Roman" w:cs="Times New Roman"/>
          <w:lang w:val="es-ES"/>
        </w:rPr>
        <w:t xml:space="preserve"> enunciar las preguntas de investigación</w:t>
      </w:r>
      <w:r w:rsidR="00540160">
        <w:rPr>
          <w:rFonts w:ascii="Times New Roman" w:hAnsi="Times New Roman" w:cs="Times New Roman"/>
          <w:lang w:val="es-ES"/>
        </w:rPr>
        <w:t>.</w:t>
      </w:r>
      <w:r w:rsidR="00540160" w:rsidRPr="00A378E5">
        <w:rPr>
          <w:rFonts w:ascii="Times New Roman" w:hAnsi="Times New Roman" w:cs="Times New Roman"/>
          <w:lang w:val="es-ES"/>
        </w:rPr>
        <w:t xml:space="preserve"> </w:t>
      </w:r>
      <w:r w:rsidR="00540160">
        <w:rPr>
          <w:rFonts w:ascii="Times New Roman" w:hAnsi="Times New Roman" w:cs="Times New Roman"/>
          <w:lang w:val="es-ES"/>
        </w:rPr>
        <w:t>E</w:t>
      </w:r>
      <w:r w:rsidR="00540160" w:rsidRPr="00A378E5">
        <w:rPr>
          <w:rFonts w:ascii="Times New Roman" w:hAnsi="Times New Roman" w:cs="Times New Roman"/>
          <w:lang w:val="es-ES"/>
        </w:rPr>
        <w:t>st</w:t>
      </w:r>
      <w:r w:rsidR="00540160">
        <w:rPr>
          <w:rFonts w:ascii="Times New Roman" w:hAnsi="Times New Roman" w:cs="Times New Roman"/>
          <w:lang w:val="es-ES"/>
        </w:rPr>
        <w:t>a</w:t>
      </w:r>
      <w:r w:rsidR="00540160" w:rsidRPr="00A378E5">
        <w:rPr>
          <w:rFonts w:ascii="Times New Roman" w:hAnsi="Times New Roman" w:cs="Times New Roman"/>
          <w:lang w:val="es-ES"/>
        </w:rPr>
        <w:t xml:space="preserve">s </w:t>
      </w:r>
      <w:r w:rsidR="00635275" w:rsidRPr="00A378E5">
        <w:rPr>
          <w:rFonts w:ascii="Times New Roman" w:hAnsi="Times New Roman" w:cs="Times New Roman"/>
          <w:lang w:val="es-ES"/>
        </w:rPr>
        <w:t>representan el qué de la investigación</w:t>
      </w:r>
      <w:r w:rsidR="00540160">
        <w:rPr>
          <w:rFonts w:ascii="Times New Roman" w:hAnsi="Times New Roman" w:cs="Times New Roman"/>
          <w:lang w:val="es-ES"/>
        </w:rPr>
        <w:t>.</w:t>
      </w:r>
      <w:r w:rsidR="00635275" w:rsidRPr="00A378E5">
        <w:rPr>
          <w:rFonts w:ascii="Times New Roman" w:hAnsi="Times New Roman" w:cs="Times New Roman"/>
          <w:lang w:val="es-ES"/>
        </w:rPr>
        <w:t xml:space="preserve"> </w:t>
      </w:r>
      <w:r w:rsidR="00540160">
        <w:rPr>
          <w:rFonts w:ascii="Times New Roman" w:hAnsi="Times New Roman" w:cs="Times New Roman"/>
          <w:lang w:val="es-ES"/>
        </w:rPr>
        <w:t>D</w:t>
      </w:r>
      <w:r w:rsidR="00540160" w:rsidRPr="00A378E5">
        <w:rPr>
          <w:rFonts w:ascii="Times New Roman" w:hAnsi="Times New Roman" w:cs="Times New Roman"/>
          <w:lang w:val="es-ES"/>
        </w:rPr>
        <w:t xml:space="preserve">eben </w:t>
      </w:r>
      <w:r w:rsidR="00635275" w:rsidRPr="00A378E5">
        <w:rPr>
          <w:rFonts w:ascii="Times New Roman" w:hAnsi="Times New Roman" w:cs="Times New Roman"/>
          <w:lang w:val="es-ES"/>
        </w:rPr>
        <w:t>ser respondidas al final de la investigación y</w:t>
      </w:r>
      <w:r w:rsidR="000936AF">
        <w:rPr>
          <w:rFonts w:ascii="Times New Roman" w:hAnsi="Times New Roman" w:cs="Times New Roman"/>
          <w:lang w:val="es-ES"/>
        </w:rPr>
        <w:t xml:space="preserve"> deben ser</w:t>
      </w:r>
      <w:r w:rsidR="00635275" w:rsidRPr="00A378E5">
        <w:rPr>
          <w:rFonts w:ascii="Times New Roman" w:hAnsi="Times New Roman" w:cs="Times New Roman"/>
          <w:lang w:val="es-ES"/>
        </w:rPr>
        <w:t xml:space="preserve"> congruentes con los objetivos, actividades y metas. Las preguntas de investigación</w:t>
      </w:r>
      <w:r w:rsidR="00540160">
        <w:rPr>
          <w:rFonts w:ascii="Times New Roman" w:hAnsi="Times New Roman" w:cs="Times New Roman"/>
          <w:lang w:val="es-ES"/>
        </w:rPr>
        <w:t xml:space="preserve"> deben estar</w:t>
      </w:r>
      <w:r w:rsidR="00635275" w:rsidRPr="00A378E5">
        <w:rPr>
          <w:rFonts w:ascii="Times New Roman" w:hAnsi="Times New Roman" w:cs="Times New Roman"/>
          <w:lang w:val="es-ES"/>
        </w:rPr>
        <w:t xml:space="preserve"> apoyada</w:t>
      </w:r>
      <w:r w:rsidR="00024218" w:rsidRPr="00A378E5">
        <w:rPr>
          <w:rFonts w:ascii="Times New Roman" w:hAnsi="Times New Roman" w:cs="Times New Roman"/>
          <w:lang w:val="es-ES"/>
        </w:rPr>
        <w:t>s</w:t>
      </w:r>
      <w:r w:rsidR="00635275" w:rsidRPr="00A378E5">
        <w:rPr>
          <w:rFonts w:ascii="Times New Roman" w:hAnsi="Times New Roman" w:cs="Times New Roman"/>
          <w:lang w:val="es-ES"/>
        </w:rPr>
        <w:t xml:space="preserve"> por un plan o estrategia para obtener la información, es decir, las evidencias para probar las hipótesis. El diseño de la investigación</w:t>
      </w:r>
      <w:r w:rsidR="00540160">
        <w:rPr>
          <w:rFonts w:ascii="Times New Roman" w:hAnsi="Times New Roman" w:cs="Times New Roman"/>
          <w:lang w:val="es-ES"/>
        </w:rPr>
        <w:t>, por su parte,</w:t>
      </w:r>
      <w:r w:rsidR="00635275" w:rsidRPr="00A378E5">
        <w:rPr>
          <w:rFonts w:ascii="Times New Roman" w:hAnsi="Times New Roman" w:cs="Times New Roman"/>
          <w:lang w:val="es-ES"/>
        </w:rPr>
        <w:t xml:space="preserve"> </w:t>
      </w:r>
      <w:r w:rsidR="00540160">
        <w:rPr>
          <w:rFonts w:ascii="Times New Roman" w:hAnsi="Times New Roman" w:cs="Times New Roman"/>
          <w:lang w:val="es-ES"/>
        </w:rPr>
        <w:t xml:space="preserve">debe ser </w:t>
      </w:r>
      <w:r w:rsidR="00635275" w:rsidRPr="00A378E5">
        <w:rPr>
          <w:rFonts w:ascii="Times New Roman" w:hAnsi="Times New Roman" w:cs="Times New Roman"/>
          <w:lang w:val="es-ES"/>
        </w:rPr>
        <w:t xml:space="preserve">elegido </w:t>
      </w:r>
      <w:r w:rsidR="00540160">
        <w:rPr>
          <w:rFonts w:ascii="Times New Roman" w:hAnsi="Times New Roman" w:cs="Times New Roman"/>
          <w:lang w:val="es-ES"/>
        </w:rPr>
        <w:t>según e</w:t>
      </w:r>
      <w:r w:rsidR="00635275" w:rsidRPr="00A378E5">
        <w:rPr>
          <w:rFonts w:ascii="Times New Roman" w:hAnsi="Times New Roman" w:cs="Times New Roman"/>
          <w:lang w:val="es-ES"/>
        </w:rPr>
        <w:t>l tipo de investigación, población y muestra</w:t>
      </w:r>
      <w:r w:rsidR="00024218" w:rsidRPr="00A378E5">
        <w:rPr>
          <w:rFonts w:ascii="Times New Roman" w:hAnsi="Times New Roman" w:cs="Times New Roman"/>
          <w:lang w:val="es-ES"/>
        </w:rPr>
        <w:t>,</w:t>
      </w:r>
      <w:r w:rsidR="00635275" w:rsidRPr="00A378E5">
        <w:rPr>
          <w:rFonts w:ascii="Times New Roman" w:hAnsi="Times New Roman" w:cs="Times New Roman"/>
          <w:lang w:val="es-ES"/>
        </w:rPr>
        <w:t xml:space="preserve"> definición y operacionalización de variables, técnicas </w:t>
      </w:r>
      <w:r w:rsidR="00024218" w:rsidRPr="00A378E5">
        <w:rPr>
          <w:rFonts w:ascii="Times New Roman" w:hAnsi="Times New Roman" w:cs="Times New Roman"/>
          <w:lang w:val="es-ES"/>
        </w:rPr>
        <w:t xml:space="preserve">e </w:t>
      </w:r>
      <w:r w:rsidR="00635275" w:rsidRPr="00A378E5">
        <w:rPr>
          <w:rFonts w:ascii="Times New Roman" w:hAnsi="Times New Roman" w:cs="Times New Roman"/>
          <w:lang w:val="es-ES"/>
        </w:rPr>
        <w:t>instrumentos de recolección de datos</w:t>
      </w:r>
      <w:r w:rsidR="00024218" w:rsidRPr="00A378E5">
        <w:rPr>
          <w:rFonts w:ascii="Times New Roman" w:hAnsi="Times New Roman" w:cs="Times New Roman"/>
          <w:lang w:val="es-ES"/>
        </w:rPr>
        <w:t xml:space="preserve"> y</w:t>
      </w:r>
      <w:r w:rsidR="004423D1" w:rsidRPr="00A378E5">
        <w:rPr>
          <w:rFonts w:ascii="Times New Roman" w:hAnsi="Times New Roman" w:cs="Times New Roman"/>
          <w:lang w:val="es-ES"/>
        </w:rPr>
        <w:t xml:space="preserve"> análisis de datos. En lo que se refiere la justificación</w:t>
      </w:r>
      <w:r w:rsidR="00540160">
        <w:rPr>
          <w:rFonts w:ascii="Times New Roman" w:hAnsi="Times New Roman" w:cs="Times New Roman"/>
          <w:lang w:val="es-ES"/>
        </w:rPr>
        <w:t>,</w:t>
      </w:r>
      <w:r w:rsidR="004423D1" w:rsidRPr="00A378E5">
        <w:rPr>
          <w:rFonts w:ascii="Times New Roman" w:hAnsi="Times New Roman" w:cs="Times New Roman"/>
          <w:lang w:val="es-ES"/>
        </w:rPr>
        <w:t xml:space="preserve"> consiste en responder para </w:t>
      </w:r>
      <w:r w:rsidR="000C4685">
        <w:rPr>
          <w:rFonts w:ascii="Times New Roman" w:hAnsi="Times New Roman" w:cs="Times New Roman"/>
          <w:lang w:val="es-ES"/>
        </w:rPr>
        <w:t xml:space="preserve">el </w:t>
      </w:r>
      <w:r w:rsidR="004423D1" w:rsidRPr="00A378E5">
        <w:rPr>
          <w:rFonts w:ascii="Times New Roman" w:hAnsi="Times New Roman" w:cs="Times New Roman"/>
          <w:lang w:val="es-ES"/>
        </w:rPr>
        <w:t>qué</w:t>
      </w:r>
      <w:r w:rsidR="00540160">
        <w:rPr>
          <w:rFonts w:ascii="Times New Roman" w:hAnsi="Times New Roman" w:cs="Times New Roman"/>
          <w:lang w:val="es-ES"/>
        </w:rPr>
        <w:t xml:space="preserve"> y </w:t>
      </w:r>
      <w:r w:rsidR="004423D1" w:rsidRPr="00A378E5">
        <w:rPr>
          <w:rFonts w:ascii="Times New Roman" w:hAnsi="Times New Roman" w:cs="Times New Roman"/>
          <w:lang w:val="es-ES"/>
        </w:rPr>
        <w:t>por qué del estudio. Especificar los propósitos y los beneficios derivados</w:t>
      </w:r>
      <w:r w:rsidR="00540160">
        <w:rPr>
          <w:rFonts w:ascii="Times New Roman" w:hAnsi="Times New Roman" w:cs="Times New Roman"/>
          <w:lang w:val="es-ES"/>
        </w:rPr>
        <w:t xml:space="preserve"> (</w:t>
      </w:r>
      <w:r w:rsidR="00635275" w:rsidRPr="00A378E5">
        <w:rPr>
          <w:rFonts w:ascii="Times New Roman" w:hAnsi="Times New Roman" w:cs="Times New Roman"/>
          <w:lang w:val="es-ES"/>
        </w:rPr>
        <w:t>Domínguez</w:t>
      </w:r>
      <w:r w:rsidR="00540160">
        <w:rPr>
          <w:rFonts w:ascii="Times New Roman" w:hAnsi="Times New Roman" w:cs="Times New Roman"/>
          <w:lang w:val="es-ES"/>
        </w:rPr>
        <w:t xml:space="preserve">, </w:t>
      </w:r>
      <w:r w:rsidR="00635275" w:rsidRPr="00A378E5">
        <w:rPr>
          <w:rFonts w:ascii="Times New Roman" w:hAnsi="Times New Roman" w:cs="Times New Roman"/>
          <w:lang w:val="es-ES"/>
        </w:rPr>
        <w:t>2015)</w:t>
      </w:r>
      <w:r w:rsidR="00024218" w:rsidRPr="00A378E5">
        <w:rPr>
          <w:rFonts w:ascii="Times New Roman" w:hAnsi="Times New Roman" w:cs="Times New Roman"/>
          <w:lang w:val="es-ES"/>
        </w:rPr>
        <w:t>.</w:t>
      </w:r>
    </w:p>
    <w:p w14:paraId="3CDFFF46" w14:textId="28458D85" w:rsidR="00206300" w:rsidRDefault="004423D1" w:rsidP="00A11CC5">
      <w:pPr>
        <w:pStyle w:val="Prrafodelista"/>
        <w:spacing w:line="360" w:lineRule="auto"/>
        <w:ind w:left="0" w:firstLine="708"/>
        <w:jc w:val="both"/>
        <w:rPr>
          <w:rFonts w:ascii="Times New Roman" w:hAnsi="Times New Roman" w:cs="Times New Roman"/>
          <w:lang w:val="es-ES"/>
        </w:rPr>
      </w:pPr>
      <w:r w:rsidRPr="00A378E5">
        <w:rPr>
          <w:rFonts w:ascii="Times New Roman" w:hAnsi="Times New Roman" w:cs="Times New Roman"/>
          <w:lang w:val="es-ES"/>
        </w:rPr>
        <w:t xml:space="preserve">Niño (2014) aclara el significado de las palabras </w:t>
      </w:r>
      <w:r w:rsidRPr="00A378E5">
        <w:rPr>
          <w:rFonts w:ascii="Times New Roman" w:hAnsi="Times New Roman" w:cs="Times New Roman"/>
          <w:i/>
          <w:lang w:val="es-ES"/>
        </w:rPr>
        <w:t>proceso</w:t>
      </w:r>
      <w:r w:rsidRPr="00A378E5">
        <w:rPr>
          <w:rFonts w:ascii="Times New Roman" w:hAnsi="Times New Roman" w:cs="Times New Roman"/>
          <w:lang w:val="es-ES"/>
        </w:rPr>
        <w:t xml:space="preserve">, </w:t>
      </w:r>
      <w:r w:rsidRPr="00A378E5">
        <w:rPr>
          <w:rFonts w:ascii="Times New Roman" w:hAnsi="Times New Roman" w:cs="Times New Roman"/>
          <w:i/>
          <w:lang w:val="es-ES"/>
        </w:rPr>
        <w:t>diseño, planeación</w:t>
      </w:r>
      <w:r w:rsidR="000936AF">
        <w:rPr>
          <w:rFonts w:ascii="Times New Roman" w:hAnsi="Times New Roman" w:cs="Times New Roman"/>
          <w:i/>
          <w:lang w:val="es-ES"/>
        </w:rPr>
        <w:t>.</w:t>
      </w:r>
      <w:r w:rsidR="000936AF" w:rsidRPr="00A378E5">
        <w:rPr>
          <w:rFonts w:ascii="Times New Roman" w:hAnsi="Times New Roman" w:cs="Times New Roman"/>
          <w:i/>
          <w:lang w:val="es-ES"/>
        </w:rPr>
        <w:t xml:space="preserve"> </w:t>
      </w:r>
      <w:r w:rsidR="000936AF">
        <w:rPr>
          <w:rFonts w:ascii="Times New Roman" w:hAnsi="Times New Roman" w:cs="Times New Roman"/>
          <w:lang w:val="es-ES"/>
        </w:rPr>
        <w:t>Respecto a la</w:t>
      </w:r>
      <w:r w:rsidR="00635275" w:rsidRPr="00A378E5">
        <w:rPr>
          <w:rFonts w:ascii="Times New Roman" w:hAnsi="Times New Roman" w:cs="Times New Roman"/>
          <w:lang w:val="es-ES"/>
        </w:rPr>
        <w:t xml:space="preserve"> primera</w:t>
      </w:r>
      <w:r w:rsidR="000936AF">
        <w:rPr>
          <w:rFonts w:ascii="Times New Roman" w:hAnsi="Times New Roman" w:cs="Times New Roman"/>
          <w:lang w:val="es-ES"/>
        </w:rPr>
        <w:t>,</w:t>
      </w:r>
      <w:r w:rsidR="00635275" w:rsidRPr="00A378E5">
        <w:rPr>
          <w:rFonts w:ascii="Times New Roman" w:hAnsi="Times New Roman" w:cs="Times New Roman"/>
          <w:lang w:val="es-ES"/>
        </w:rPr>
        <w:t xml:space="preserve"> es la acción </w:t>
      </w:r>
      <w:r w:rsidR="007D129A">
        <w:rPr>
          <w:rFonts w:ascii="Times New Roman" w:hAnsi="Times New Roman" w:cs="Times New Roman"/>
          <w:lang w:val="es-ES"/>
        </w:rPr>
        <w:t>continua</w:t>
      </w:r>
      <w:r w:rsidR="007D129A" w:rsidRPr="00A378E5">
        <w:rPr>
          <w:rFonts w:ascii="Times New Roman" w:hAnsi="Times New Roman" w:cs="Times New Roman"/>
          <w:lang w:val="es-ES"/>
        </w:rPr>
        <w:t xml:space="preserve"> </w:t>
      </w:r>
      <w:r w:rsidR="00635275" w:rsidRPr="00A378E5">
        <w:rPr>
          <w:rFonts w:ascii="Times New Roman" w:hAnsi="Times New Roman" w:cs="Times New Roman"/>
          <w:lang w:val="es-ES"/>
        </w:rPr>
        <w:t xml:space="preserve">que cubre las etapas, fases y pasos para cumplir los objetivos de investigación. </w:t>
      </w:r>
      <w:r w:rsidR="00635275" w:rsidRPr="00A378E5">
        <w:rPr>
          <w:rFonts w:ascii="Times New Roman" w:hAnsi="Times New Roman" w:cs="Times New Roman"/>
          <w:i/>
          <w:lang w:val="es-ES"/>
        </w:rPr>
        <w:t>Diseño</w:t>
      </w:r>
      <w:r w:rsidR="00635275" w:rsidRPr="00A378E5">
        <w:rPr>
          <w:rFonts w:ascii="Times New Roman" w:hAnsi="Times New Roman" w:cs="Times New Roman"/>
          <w:lang w:val="es-ES"/>
        </w:rPr>
        <w:t xml:space="preserve"> es un “plan o estrategia que se desarrolla para obtener la información que se requiere en una investigación” </w:t>
      </w:r>
      <w:r w:rsidR="000936AF">
        <w:rPr>
          <w:rFonts w:ascii="Times New Roman" w:hAnsi="Times New Roman" w:cs="Times New Roman"/>
          <w:lang w:val="es-ES"/>
        </w:rPr>
        <w:t>(</w:t>
      </w:r>
      <w:r w:rsidR="00635275" w:rsidRPr="00A378E5">
        <w:rPr>
          <w:rFonts w:ascii="Times New Roman" w:hAnsi="Times New Roman" w:cs="Times New Roman"/>
          <w:lang w:val="es-ES"/>
        </w:rPr>
        <w:t>Hernández, Fernández y Baptista</w:t>
      </w:r>
      <w:r w:rsidR="000936AF">
        <w:rPr>
          <w:rFonts w:ascii="Times New Roman" w:hAnsi="Times New Roman" w:cs="Times New Roman"/>
          <w:lang w:val="es-ES"/>
        </w:rPr>
        <w:t xml:space="preserve">, </w:t>
      </w:r>
      <w:r w:rsidR="00635275" w:rsidRPr="00A378E5">
        <w:rPr>
          <w:rFonts w:ascii="Times New Roman" w:hAnsi="Times New Roman" w:cs="Times New Roman"/>
          <w:lang w:val="es-ES"/>
        </w:rPr>
        <w:t>2003</w:t>
      </w:r>
      <w:r w:rsidR="000936AF">
        <w:rPr>
          <w:rFonts w:ascii="Times New Roman" w:hAnsi="Times New Roman" w:cs="Times New Roman"/>
          <w:lang w:val="es-ES"/>
        </w:rPr>
        <w:t>;</w:t>
      </w:r>
      <w:r w:rsidR="000936AF" w:rsidRPr="00A378E5">
        <w:rPr>
          <w:rFonts w:ascii="Times New Roman" w:hAnsi="Times New Roman" w:cs="Times New Roman"/>
          <w:lang w:val="es-ES"/>
        </w:rPr>
        <w:t xml:space="preserve"> </w:t>
      </w:r>
      <w:r w:rsidR="00635275" w:rsidRPr="00A378E5">
        <w:rPr>
          <w:rFonts w:ascii="Times New Roman" w:hAnsi="Times New Roman" w:cs="Times New Roman"/>
          <w:lang w:val="es-ES"/>
        </w:rPr>
        <w:t xml:space="preserve">citados </w:t>
      </w:r>
      <w:r w:rsidR="000936AF">
        <w:rPr>
          <w:rFonts w:ascii="Times New Roman" w:hAnsi="Times New Roman" w:cs="Times New Roman"/>
          <w:lang w:val="es-ES"/>
        </w:rPr>
        <w:t>en</w:t>
      </w:r>
      <w:r w:rsidR="000936AF" w:rsidRPr="00A378E5">
        <w:rPr>
          <w:rFonts w:ascii="Times New Roman" w:hAnsi="Times New Roman" w:cs="Times New Roman"/>
          <w:lang w:val="es-ES"/>
        </w:rPr>
        <w:t xml:space="preserve"> </w:t>
      </w:r>
      <w:r w:rsidR="00635275" w:rsidRPr="00A378E5">
        <w:rPr>
          <w:rFonts w:ascii="Times New Roman" w:hAnsi="Times New Roman" w:cs="Times New Roman"/>
          <w:lang w:val="es-ES"/>
        </w:rPr>
        <w:t>Niño</w:t>
      </w:r>
      <w:r w:rsidR="00626C0C">
        <w:rPr>
          <w:rFonts w:ascii="Times New Roman" w:hAnsi="Times New Roman" w:cs="Times New Roman"/>
          <w:lang w:val="es-ES"/>
        </w:rPr>
        <w:t xml:space="preserve">, </w:t>
      </w:r>
      <w:r w:rsidR="00635275" w:rsidRPr="00A378E5">
        <w:rPr>
          <w:rFonts w:ascii="Times New Roman" w:hAnsi="Times New Roman" w:cs="Times New Roman"/>
          <w:lang w:val="es-ES"/>
        </w:rPr>
        <w:t>2011</w:t>
      </w:r>
      <w:r w:rsidR="00206300">
        <w:rPr>
          <w:rFonts w:ascii="Times New Roman" w:hAnsi="Times New Roman" w:cs="Times New Roman"/>
          <w:lang w:val="es-ES"/>
        </w:rPr>
        <w:t xml:space="preserve"> p.</w:t>
      </w:r>
      <w:r w:rsidR="00635275" w:rsidRPr="00A378E5">
        <w:rPr>
          <w:rFonts w:ascii="Times New Roman" w:hAnsi="Times New Roman" w:cs="Times New Roman"/>
          <w:lang w:val="es-ES"/>
        </w:rPr>
        <w:t xml:space="preserve"> 44). </w:t>
      </w:r>
    </w:p>
    <w:p w14:paraId="2391D9B5" w14:textId="53477664" w:rsidR="00635275" w:rsidRDefault="00635275" w:rsidP="00A11CC5">
      <w:pPr>
        <w:pStyle w:val="Prrafodelista"/>
        <w:spacing w:line="360" w:lineRule="auto"/>
        <w:ind w:left="0" w:firstLine="708"/>
        <w:jc w:val="both"/>
        <w:rPr>
          <w:rFonts w:ascii="Times New Roman" w:hAnsi="Times New Roman" w:cs="Times New Roman"/>
          <w:lang w:val="es-ES"/>
        </w:rPr>
      </w:pPr>
      <w:r w:rsidRPr="00A378E5">
        <w:rPr>
          <w:rFonts w:ascii="Times New Roman" w:hAnsi="Times New Roman" w:cs="Times New Roman"/>
          <w:lang w:val="es-ES"/>
        </w:rPr>
        <w:t xml:space="preserve">La </w:t>
      </w:r>
      <w:r w:rsidRPr="00A11CC5">
        <w:rPr>
          <w:rFonts w:ascii="Times New Roman" w:hAnsi="Times New Roman" w:cs="Times New Roman"/>
          <w:iCs/>
          <w:lang w:val="es-ES"/>
        </w:rPr>
        <w:t>planeación</w:t>
      </w:r>
      <w:r w:rsidRPr="00A378E5">
        <w:rPr>
          <w:rFonts w:ascii="Times New Roman" w:hAnsi="Times New Roman" w:cs="Times New Roman"/>
          <w:i/>
          <w:lang w:val="es-ES"/>
        </w:rPr>
        <w:t xml:space="preserve"> </w:t>
      </w:r>
      <w:r w:rsidRPr="00A378E5">
        <w:rPr>
          <w:rFonts w:ascii="Times New Roman" w:hAnsi="Times New Roman" w:cs="Times New Roman"/>
          <w:lang w:val="es-ES"/>
        </w:rPr>
        <w:t>comprende las “etapas del proceso integral de investigación” (</w:t>
      </w:r>
      <w:r w:rsidR="00626C0C" w:rsidRPr="00A378E5">
        <w:rPr>
          <w:rFonts w:ascii="Times New Roman" w:hAnsi="Times New Roman" w:cs="Times New Roman"/>
          <w:lang w:val="es-ES"/>
        </w:rPr>
        <w:t>Niño</w:t>
      </w:r>
      <w:r w:rsidR="00626C0C">
        <w:rPr>
          <w:rFonts w:ascii="Times New Roman" w:hAnsi="Times New Roman" w:cs="Times New Roman"/>
          <w:lang w:val="es-ES"/>
        </w:rPr>
        <w:t xml:space="preserve">, </w:t>
      </w:r>
      <w:r w:rsidR="00626C0C" w:rsidRPr="00A378E5">
        <w:rPr>
          <w:rFonts w:ascii="Times New Roman" w:hAnsi="Times New Roman" w:cs="Times New Roman"/>
          <w:lang w:val="es-ES"/>
        </w:rPr>
        <w:t>2011</w:t>
      </w:r>
      <w:r w:rsidR="00626C0C">
        <w:rPr>
          <w:rFonts w:ascii="Times New Roman" w:hAnsi="Times New Roman" w:cs="Times New Roman"/>
          <w:lang w:val="es-ES"/>
        </w:rPr>
        <w:t xml:space="preserve">, </w:t>
      </w:r>
      <w:r w:rsidR="004423D1" w:rsidRPr="00A378E5">
        <w:rPr>
          <w:rFonts w:ascii="Times New Roman" w:hAnsi="Times New Roman" w:cs="Times New Roman"/>
          <w:lang w:val="es-ES"/>
        </w:rPr>
        <w:t xml:space="preserve">p. </w:t>
      </w:r>
      <w:r w:rsidRPr="00A378E5">
        <w:rPr>
          <w:rFonts w:ascii="Times New Roman" w:hAnsi="Times New Roman" w:cs="Times New Roman"/>
          <w:lang w:val="es-ES"/>
        </w:rPr>
        <w:t xml:space="preserve">44). </w:t>
      </w:r>
      <w:r w:rsidR="008E10E5">
        <w:rPr>
          <w:rFonts w:ascii="Times New Roman" w:hAnsi="Times New Roman" w:cs="Times New Roman"/>
          <w:lang w:val="es-ES"/>
        </w:rPr>
        <w:t>Con el objetivo</w:t>
      </w:r>
      <w:r w:rsidRPr="00A378E5">
        <w:rPr>
          <w:rFonts w:ascii="Times New Roman" w:hAnsi="Times New Roman" w:cs="Times New Roman"/>
          <w:lang w:val="es-ES"/>
        </w:rPr>
        <w:t xml:space="preserve"> de entender</w:t>
      </w:r>
      <w:r w:rsidR="008E10E5">
        <w:rPr>
          <w:rFonts w:ascii="Times New Roman" w:hAnsi="Times New Roman" w:cs="Times New Roman"/>
          <w:lang w:val="es-ES"/>
        </w:rPr>
        <w:t xml:space="preserve"> aún más</w:t>
      </w:r>
      <w:r w:rsidRPr="00A378E5">
        <w:rPr>
          <w:rFonts w:ascii="Times New Roman" w:hAnsi="Times New Roman" w:cs="Times New Roman"/>
          <w:lang w:val="es-ES"/>
        </w:rPr>
        <w:t xml:space="preserve"> las definiciones anteriores</w:t>
      </w:r>
      <w:r w:rsidR="00626C0C">
        <w:rPr>
          <w:rFonts w:ascii="Times New Roman" w:hAnsi="Times New Roman" w:cs="Times New Roman"/>
          <w:lang w:val="es-ES"/>
        </w:rPr>
        <w:t>,</w:t>
      </w:r>
      <w:r w:rsidRPr="00A378E5">
        <w:rPr>
          <w:rFonts w:ascii="Times New Roman" w:hAnsi="Times New Roman" w:cs="Times New Roman"/>
          <w:lang w:val="es-ES"/>
        </w:rPr>
        <w:t xml:space="preserve"> el autor propone un modelo del proceso de investigación que desglosa las etapas de planeación y</w:t>
      </w:r>
      <w:r w:rsidR="008E10E5">
        <w:rPr>
          <w:rFonts w:ascii="Times New Roman" w:hAnsi="Times New Roman" w:cs="Times New Roman"/>
          <w:lang w:val="es-ES"/>
        </w:rPr>
        <w:t xml:space="preserve"> ayuda a</w:t>
      </w:r>
      <w:r w:rsidRPr="00A378E5">
        <w:rPr>
          <w:rFonts w:ascii="Times New Roman" w:hAnsi="Times New Roman" w:cs="Times New Roman"/>
          <w:lang w:val="es-ES"/>
        </w:rPr>
        <w:t xml:space="preserve"> distinguir los pasos, acciones o tareas a llevar a cabo por el investigador</w:t>
      </w:r>
      <w:r w:rsidR="00F3487F">
        <w:rPr>
          <w:rFonts w:ascii="Times New Roman" w:hAnsi="Times New Roman" w:cs="Times New Roman"/>
          <w:lang w:val="es-ES"/>
        </w:rPr>
        <w:t>. Dicho modelo también puede fungir como guía para</w:t>
      </w:r>
      <w:r w:rsidR="008E10E5">
        <w:rPr>
          <w:rFonts w:ascii="Times New Roman" w:hAnsi="Times New Roman" w:cs="Times New Roman"/>
          <w:lang w:val="es-ES"/>
        </w:rPr>
        <w:t xml:space="preserve"> </w:t>
      </w:r>
      <w:r w:rsidRPr="00A378E5">
        <w:rPr>
          <w:rFonts w:ascii="Times New Roman" w:hAnsi="Times New Roman" w:cs="Times New Roman"/>
          <w:lang w:val="es-ES"/>
        </w:rPr>
        <w:t xml:space="preserve">elaborar el anteproyecto de investigación. </w:t>
      </w:r>
    </w:p>
    <w:p w14:paraId="44BACDE3" w14:textId="77777777" w:rsidR="00307410" w:rsidRDefault="00307410" w:rsidP="00A11CC5">
      <w:pPr>
        <w:pStyle w:val="Prrafodelista"/>
        <w:spacing w:line="360" w:lineRule="auto"/>
        <w:ind w:left="0" w:firstLine="708"/>
        <w:jc w:val="both"/>
        <w:rPr>
          <w:rFonts w:ascii="Times New Roman" w:hAnsi="Times New Roman" w:cs="Times New Roman"/>
          <w:lang w:val="es-ES"/>
        </w:rPr>
      </w:pPr>
    </w:p>
    <w:p w14:paraId="4D795B93" w14:textId="77777777" w:rsidR="00307410" w:rsidRPr="00A378E5" w:rsidRDefault="00307410" w:rsidP="00A11CC5">
      <w:pPr>
        <w:pStyle w:val="Prrafodelista"/>
        <w:spacing w:line="360" w:lineRule="auto"/>
        <w:ind w:left="0" w:firstLine="708"/>
        <w:jc w:val="both"/>
        <w:rPr>
          <w:rFonts w:ascii="Times New Roman" w:hAnsi="Times New Roman" w:cs="Times New Roman"/>
          <w:i/>
          <w:lang w:val="es-ES"/>
        </w:rPr>
      </w:pPr>
    </w:p>
    <w:p w14:paraId="2D59CC6C" w14:textId="77777777" w:rsidR="00635275" w:rsidRPr="00A378E5" w:rsidRDefault="00635275" w:rsidP="00A11CC5">
      <w:pPr>
        <w:pStyle w:val="NormalWeb"/>
        <w:spacing w:before="0" w:beforeAutospacing="0" w:after="0" w:afterAutospacing="0" w:line="360" w:lineRule="auto"/>
        <w:ind w:firstLine="708"/>
        <w:contextualSpacing/>
        <w:jc w:val="both"/>
        <w:rPr>
          <w:lang w:val="es-ES"/>
        </w:rPr>
      </w:pPr>
      <w:r w:rsidRPr="00A378E5">
        <w:rPr>
          <w:lang w:val="es-ES"/>
        </w:rPr>
        <w:lastRenderedPageBreak/>
        <w:t xml:space="preserve">Consiste en tres fases: planeación, ejecución y culminación </w:t>
      </w:r>
    </w:p>
    <w:p w14:paraId="11742EEF" w14:textId="7795B537" w:rsidR="00E90B83" w:rsidRPr="00A378E5" w:rsidRDefault="00635275" w:rsidP="00A11CC5">
      <w:pPr>
        <w:pStyle w:val="NormalWeb"/>
        <w:numPr>
          <w:ilvl w:val="0"/>
          <w:numId w:val="25"/>
        </w:numPr>
        <w:spacing w:before="0" w:beforeAutospacing="0" w:after="0" w:afterAutospacing="0" w:line="360" w:lineRule="auto"/>
        <w:ind w:left="0" w:firstLine="709"/>
        <w:contextualSpacing/>
        <w:jc w:val="both"/>
        <w:rPr>
          <w:lang w:val="es-ES"/>
        </w:rPr>
      </w:pPr>
      <w:r w:rsidRPr="00A378E5">
        <w:rPr>
          <w:lang w:val="es-ES"/>
        </w:rPr>
        <w:t>Primera fase. Planeación</w:t>
      </w:r>
      <w:r w:rsidR="00F3487F">
        <w:rPr>
          <w:lang w:val="es-ES"/>
        </w:rPr>
        <w:t>:</w:t>
      </w:r>
      <w:r w:rsidR="00F3487F" w:rsidRPr="00A378E5">
        <w:rPr>
          <w:lang w:val="es-ES"/>
        </w:rPr>
        <w:t xml:space="preserve"> </w:t>
      </w:r>
      <w:r w:rsidRPr="00A378E5">
        <w:rPr>
          <w:lang w:val="es-ES"/>
        </w:rPr>
        <w:t>se elabora la selección del tema, el planteamiento del problema y la formulación de los objetivos correspondientes.</w:t>
      </w:r>
    </w:p>
    <w:p w14:paraId="69F7EEB0" w14:textId="2CCBD19C" w:rsidR="00635275" w:rsidRPr="00A378E5" w:rsidRDefault="00635275" w:rsidP="00A11CC5">
      <w:pPr>
        <w:pStyle w:val="NormalWeb"/>
        <w:numPr>
          <w:ilvl w:val="1"/>
          <w:numId w:val="25"/>
        </w:numPr>
        <w:spacing w:before="0" w:beforeAutospacing="0" w:after="0" w:afterAutospacing="0" w:line="360" w:lineRule="auto"/>
        <w:ind w:left="0" w:firstLine="1418"/>
        <w:contextualSpacing/>
        <w:jc w:val="both"/>
        <w:rPr>
          <w:lang w:val="es-ES"/>
        </w:rPr>
      </w:pPr>
      <w:r w:rsidRPr="00A378E5">
        <w:rPr>
          <w:lang w:val="es-ES"/>
        </w:rPr>
        <w:t>Diseño de la investigación: Enfoque, hipótesis, variables, muestra y técnicas.</w:t>
      </w:r>
    </w:p>
    <w:p w14:paraId="1511F09D" w14:textId="71F5B26E" w:rsidR="00635275" w:rsidRPr="00A378E5" w:rsidRDefault="00635275" w:rsidP="00A11CC5">
      <w:pPr>
        <w:pStyle w:val="NormalWeb"/>
        <w:numPr>
          <w:ilvl w:val="0"/>
          <w:numId w:val="25"/>
        </w:numPr>
        <w:spacing w:before="0" w:beforeAutospacing="0" w:after="0" w:afterAutospacing="0" w:line="360" w:lineRule="auto"/>
        <w:ind w:left="0" w:firstLine="709"/>
        <w:contextualSpacing/>
        <w:jc w:val="both"/>
        <w:rPr>
          <w:lang w:val="es-ES"/>
        </w:rPr>
      </w:pPr>
      <w:r w:rsidRPr="00A378E5">
        <w:rPr>
          <w:lang w:val="es-ES"/>
        </w:rPr>
        <w:t>Segunda fase. Ejecución. Antecedentes, construcción del marco teórico, referencial y otros.</w:t>
      </w:r>
      <w:r w:rsidR="00E90B83" w:rsidRPr="00A378E5">
        <w:rPr>
          <w:lang w:val="es-ES"/>
        </w:rPr>
        <w:t xml:space="preserve"> </w:t>
      </w:r>
      <w:r w:rsidRPr="00A378E5">
        <w:rPr>
          <w:lang w:val="es-ES"/>
        </w:rPr>
        <w:t>Recolección de datos</w:t>
      </w:r>
      <w:r w:rsidR="00E90B83" w:rsidRPr="00A378E5">
        <w:rPr>
          <w:lang w:val="es-ES"/>
        </w:rPr>
        <w:t xml:space="preserve">. </w:t>
      </w:r>
      <w:r w:rsidRPr="00A378E5">
        <w:rPr>
          <w:lang w:val="es-ES"/>
        </w:rPr>
        <w:t xml:space="preserve">Procesamiento, análisis e interpretación </w:t>
      </w:r>
    </w:p>
    <w:p w14:paraId="2804D4E7" w14:textId="5176A949" w:rsidR="00635275" w:rsidRPr="00A378E5" w:rsidRDefault="00F3487F" w:rsidP="00A11CC5">
      <w:pPr>
        <w:pStyle w:val="NormalWeb"/>
        <w:spacing w:before="0" w:beforeAutospacing="0" w:after="0" w:afterAutospacing="0" w:line="360" w:lineRule="auto"/>
        <w:ind w:firstLine="708"/>
        <w:contextualSpacing/>
        <w:jc w:val="both"/>
        <w:rPr>
          <w:lang w:val="es-ES"/>
        </w:rPr>
      </w:pPr>
      <w:r>
        <w:rPr>
          <w:lang w:val="es-ES"/>
        </w:rPr>
        <w:t>Según Niño (</w:t>
      </w:r>
      <w:r w:rsidRPr="00A378E5">
        <w:rPr>
          <w:lang w:val="es-ES"/>
        </w:rPr>
        <w:t>2011)</w:t>
      </w:r>
      <w:r>
        <w:rPr>
          <w:lang w:val="es-ES"/>
        </w:rPr>
        <w:t>, l</w:t>
      </w:r>
      <w:r w:rsidR="00E90B83" w:rsidRPr="00A378E5">
        <w:rPr>
          <w:lang w:val="es-ES"/>
        </w:rPr>
        <w:t>a</w:t>
      </w:r>
      <w:r w:rsidR="00635275" w:rsidRPr="00A378E5">
        <w:rPr>
          <w:lang w:val="es-ES"/>
        </w:rPr>
        <w:t xml:space="preserve"> planeación</w:t>
      </w:r>
      <w:r w:rsidR="00E90B83" w:rsidRPr="00A378E5">
        <w:rPr>
          <w:lang w:val="es-ES"/>
        </w:rPr>
        <w:t xml:space="preserve"> (problematización)</w:t>
      </w:r>
      <w:r w:rsidR="00635275" w:rsidRPr="00A378E5">
        <w:rPr>
          <w:lang w:val="es-ES"/>
        </w:rPr>
        <w:t xml:space="preserve"> enlista los requisitos su</w:t>
      </w:r>
      <w:r w:rsidR="00003FBB" w:rsidRPr="00A378E5">
        <w:rPr>
          <w:lang w:val="es-ES"/>
        </w:rPr>
        <w:t>b</w:t>
      </w:r>
      <w:r w:rsidR="00635275" w:rsidRPr="00A378E5">
        <w:rPr>
          <w:lang w:val="es-ES"/>
        </w:rPr>
        <w:t>jetivos, objetivos y fuentes de origen a considerar por el investigador.</w:t>
      </w:r>
      <w:r>
        <w:rPr>
          <w:lang w:val="es-ES"/>
        </w:rPr>
        <w:t xml:space="preserve"> </w:t>
      </w:r>
      <w:r w:rsidR="00635275" w:rsidRPr="00A378E5">
        <w:rPr>
          <w:lang w:val="es-ES"/>
        </w:rPr>
        <w:t>Los subjetivos con base en valores como</w:t>
      </w:r>
      <w:r>
        <w:rPr>
          <w:lang w:val="es-ES"/>
        </w:rPr>
        <w:t xml:space="preserve"> el</w:t>
      </w:r>
      <w:r w:rsidR="00635275" w:rsidRPr="00A378E5">
        <w:rPr>
          <w:lang w:val="es-ES"/>
        </w:rPr>
        <w:t xml:space="preserve"> </w:t>
      </w:r>
      <w:r w:rsidR="00003FBB" w:rsidRPr="00A378E5">
        <w:rPr>
          <w:lang w:val="es-ES"/>
        </w:rPr>
        <w:t>interés</w:t>
      </w:r>
      <w:r w:rsidR="00635275" w:rsidRPr="00A378E5">
        <w:rPr>
          <w:lang w:val="es-ES"/>
        </w:rPr>
        <w:t xml:space="preserve">, </w:t>
      </w:r>
      <w:r w:rsidR="00003FBB" w:rsidRPr="00A378E5">
        <w:rPr>
          <w:lang w:val="es-ES"/>
        </w:rPr>
        <w:t>vocación</w:t>
      </w:r>
      <w:r>
        <w:rPr>
          <w:lang w:val="es-ES"/>
        </w:rPr>
        <w:t>,</w:t>
      </w:r>
      <w:r w:rsidR="00635275" w:rsidRPr="00A378E5">
        <w:rPr>
          <w:lang w:val="es-ES"/>
        </w:rPr>
        <w:t xml:space="preserve"> disponibilidad</w:t>
      </w:r>
      <w:r>
        <w:rPr>
          <w:lang w:val="es-ES"/>
        </w:rPr>
        <w:t>,</w:t>
      </w:r>
      <w:r w:rsidR="00635275" w:rsidRPr="00A378E5">
        <w:rPr>
          <w:lang w:val="es-ES"/>
        </w:rPr>
        <w:t xml:space="preserve"> claridad; los objetivos, enfocados a la utilidad, viabilidad, propósito y accesibilidad de fuentes; en fuentes de origen se recomienda lectura previa de materiales impresos y audiovisuales </w:t>
      </w:r>
      <w:r>
        <w:rPr>
          <w:lang w:val="es-ES"/>
        </w:rPr>
        <w:t>y de</w:t>
      </w:r>
      <w:r w:rsidRPr="00A378E5">
        <w:rPr>
          <w:lang w:val="es-ES"/>
        </w:rPr>
        <w:t xml:space="preserve"> </w:t>
      </w:r>
      <w:r>
        <w:rPr>
          <w:lang w:val="es-ES"/>
        </w:rPr>
        <w:t>I</w:t>
      </w:r>
      <w:r w:rsidRPr="00A378E5">
        <w:rPr>
          <w:lang w:val="es-ES"/>
        </w:rPr>
        <w:t>nternet</w:t>
      </w:r>
      <w:r w:rsidR="00635275" w:rsidRPr="00A378E5">
        <w:rPr>
          <w:lang w:val="es-ES"/>
        </w:rPr>
        <w:t xml:space="preserve">, </w:t>
      </w:r>
      <w:r>
        <w:rPr>
          <w:lang w:val="es-ES"/>
        </w:rPr>
        <w:t xml:space="preserve">así como </w:t>
      </w:r>
      <w:r w:rsidR="00635275" w:rsidRPr="00A378E5">
        <w:rPr>
          <w:lang w:val="es-ES"/>
        </w:rPr>
        <w:t>consultar con expertos y actividades extracurriculares relacionadas con el tema.</w:t>
      </w:r>
    </w:p>
    <w:p w14:paraId="6F407F31" w14:textId="6BA877EE" w:rsidR="00F3487F" w:rsidRDefault="00635275" w:rsidP="003E0705">
      <w:pPr>
        <w:pStyle w:val="NormalWeb"/>
        <w:spacing w:before="0" w:beforeAutospacing="0" w:after="0" w:afterAutospacing="0" w:line="360" w:lineRule="auto"/>
        <w:ind w:firstLine="708"/>
        <w:contextualSpacing/>
        <w:jc w:val="both"/>
        <w:rPr>
          <w:lang w:val="es-ES"/>
        </w:rPr>
      </w:pPr>
      <w:r w:rsidRPr="00A378E5">
        <w:rPr>
          <w:lang w:val="es-ES"/>
        </w:rPr>
        <w:t>El planteamiento del problema</w:t>
      </w:r>
      <w:r w:rsidR="00F3487F">
        <w:rPr>
          <w:lang w:val="es-ES"/>
        </w:rPr>
        <w:t>,</w:t>
      </w:r>
      <w:r w:rsidRPr="00A378E5">
        <w:rPr>
          <w:lang w:val="es-ES"/>
        </w:rPr>
        <w:t xml:space="preserve"> menciona Sabino</w:t>
      </w:r>
      <w:r w:rsidR="00F3487F">
        <w:rPr>
          <w:lang w:val="es-ES"/>
        </w:rPr>
        <w:t xml:space="preserve"> (</w:t>
      </w:r>
      <w:r w:rsidRPr="00A378E5">
        <w:rPr>
          <w:lang w:val="es-ES"/>
        </w:rPr>
        <w:t>1998</w:t>
      </w:r>
      <w:r w:rsidR="00F3487F">
        <w:rPr>
          <w:lang w:val="es-ES"/>
        </w:rPr>
        <w:t>;</w:t>
      </w:r>
      <w:r w:rsidR="00F3487F" w:rsidRPr="00A378E5">
        <w:rPr>
          <w:lang w:val="es-ES"/>
        </w:rPr>
        <w:t xml:space="preserve"> </w:t>
      </w:r>
      <w:r w:rsidRPr="00A378E5">
        <w:rPr>
          <w:lang w:val="es-ES"/>
        </w:rPr>
        <w:t>citado</w:t>
      </w:r>
      <w:r w:rsidR="00F3487F">
        <w:rPr>
          <w:lang w:val="es-ES"/>
        </w:rPr>
        <w:t xml:space="preserve"> en</w:t>
      </w:r>
      <w:r w:rsidRPr="00A378E5">
        <w:rPr>
          <w:lang w:val="es-ES"/>
        </w:rPr>
        <w:t xml:space="preserve"> Niño, 2011)</w:t>
      </w:r>
      <w:r w:rsidR="00F3487F">
        <w:rPr>
          <w:lang w:val="es-ES"/>
        </w:rPr>
        <w:t xml:space="preserve">: </w:t>
      </w:r>
    </w:p>
    <w:p w14:paraId="2E2FAF63" w14:textId="58F27DB9" w:rsidR="00F3487F" w:rsidRDefault="00635275" w:rsidP="00F3487F">
      <w:pPr>
        <w:pStyle w:val="NormalWeb"/>
        <w:spacing w:before="0" w:beforeAutospacing="0" w:after="0" w:afterAutospacing="0" w:line="360" w:lineRule="auto"/>
        <w:ind w:left="1418"/>
        <w:contextualSpacing/>
        <w:jc w:val="both"/>
        <w:rPr>
          <w:lang w:val="es-ES"/>
        </w:rPr>
      </w:pPr>
      <w:r w:rsidRPr="00A378E5">
        <w:rPr>
          <w:lang w:val="es-ES"/>
        </w:rPr>
        <w:t xml:space="preserve">Se trata de un problema de conocimiento, el cual corresponde a algo que se desea conocer y que </w:t>
      </w:r>
      <w:r w:rsidR="00E90B83" w:rsidRPr="00A378E5">
        <w:rPr>
          <w:lang w:val="es-ES"/>
        </w:rPr>
        <w:t>aún</w:t>
      </w:r>
      <w:r w:rsidRPr="00A378E5">
        <w:rPr>
          <w:lang w:val="es-ES"/>
        </w:rPr>
        <w:t xml:space="preserve"> no se sabe (o no se ha verificado), es decir, un punto a resolver dentro de nuestra </w:t>
      </w:r>
      <w:r w:rsidR="00E90B83" w:rsidRPr="00A378E5">
        <w:rPr>
          <w:lang w:val="es-ES"/>
        </w:rPr>
        <w:t>indagación</w:t>
      </w:r>
      <w:r w:rsidRPr="00A378E5">
        <w:rPr>
          <w:lang w:val="es-ES"/>
        </w:rPr>
        <w:t xml:space="preserve"> acerca de la realidad (p. 47). </w:t>
      </w:r>
    </w:p>
    <w:p w14:paraId="2BE29B5F" w14:textId="7D18DDB1" w:rsidR="00635275" w:rsidRPr="00A378E5" w:rsidRDefault="00F3487F" w:rsidP="00A11CC5">
      <w:pPr>
        <w:pStyle w:val="NormalWeb"/>
        <w:spacing w:before="0" w:beforeAutospacing="0" w:after="0" w:afterAutospacing="0" w:line="360" w:lineRule="auto"/>
        <w:ind w:firstLine="708"/>
        <w:contextualSpacing/>
        <w:jc w:val="both"/>
        <w:rPr>
          <w:lang w:val="es-ES"/>
        </w:rPr>
      </w:pPr>
      <w:r>
        <w:rPr>
          <w:lang w:val="es-ES"/>
        </w:rPr>
        <w:t>Cabe señalar que l</w:t>
      </w:r>
      <w:r w:rsidRPr="00A378E5">
        <w:rPr>
          <w:lang w:val="es-ES"/>
        </w:rPr>
        <w:t xml:space="preserve">os </w:t>
      </w:r>
      <w:r w:rsidR="00635275" w:rsidRPr="00A378E5">
        <w:rPr>
          <w:lang w:val="es-ES"/>
        </w:rPr>
        <w:t>problemas se clasifican en solubles (la respuesta es casi inmediata y no es necesario un proyecto de investigación</w:t>
      </w:r>
      <w:r w:rsidRPr="00A378E5">
        <w:rPr>
          <w:lang w:val="es-ES"/>
        </w:rPr>
        <w:t>)</w:t>
      </w:r>
      <w:r>
        <w:rPr>
          <w:lang w:val="es-ES"/>
        </w:rPr>
        <w:t>,</w:t>
      </w:r>
      <w:r w:rsidRPr="00A378E5">
        <w:rPr>
          <w:lang w:val="es-ES"/>
        </w:rPr>
        <w:t xml:space="preserve"> </w:t>
      </w:r>
      <w:r w:rsidR="00635275" w:rsidRPr="00A378E5">
        <w:rPr>
          <w:lang w:val="es-ES"/>
        </w:rPr>
        <w:t>irresolubles (aquellos que parece que no tienen una respuesta</w:t>
      </w:r>
      <w:r w:rsidRPr="00A378E5">
        <w:rPr>
          <w:lang w:val="es-ES"/>
        </w:rPr>
        <w:t>)</w:t>
      </w:r>
      <w:r>
        <w:rPr>
          <w:lang w:val="es-ES"/>
        </w:rPr>
        <w:t>,</w:t>
      </w:r>
      <w:r w:rsidRPr="00A378E5">
        <w:rPr>
          <w:lang w:val="es-ES"/>
        </w:rPr>
        <w:t xml:space="preserve"> </w:t>
      </w:r>
      <w:r w:rsidR="00E90657" w:rsidRPr="00A378E5">
        <w:rPr>
          <w:lang w:val="es-ES"/>
        </w:rPr>
        <w:t>teóricos</w:t>
      </w:r>
      <w:r w:rsidR="00635275" w:rsidRPr="00A378E5">
        <w:rPr>
          <w:lang w:val="es-ES"/>
        </w:rPr>
        <w:t xml:space="preserve"> (</w:t>
      </w:r>
      <w:r w:rsidR="00E90B83" w:rsidRPr="00A378E5">
        <w:rPr>
          <w:lang w:val="es-ES"/>
        </w:rPr>
        <w:t>validación</w:t>
      </w:r>
      <w:r w:rsidR="00635275" w:rsidRPr="00A378E5">
        <w:rPr>
          <w:lang w:val="es-ES"/>
        </w:rPr>
        <w:t xml:space="preserve"> o </w:t>
      </w:r>
      <w:r w:rsidR="005C0C73" w:rsidRPr="00A378E5">
        <w:rPr>
          <w:lang w:val="es-ES"/>
        </w:rPr>
        <w:t>construcción</w:t>
      </w:r>
      <w:r w:rsidR="00635275" w:rsidRPr="00A378E5">
        <w:rPr>
          <w:lang w:val="es-ES"/>
        </w:rPr>
        <w:t xml:space="preserve"> de </w:t>
      </w:r>
      <w:r w:rsidR="00003FBB" w:rsidRPr="00A378E5">
        <w:rPr>
          <w:lang w:val="es-ES"/>
        </w:rPr>
        <w:t>teorías</w:t>
      </w:r>
      <w:r w:rsidR="00635275" w:rsidRPr="00A378E5">
        <w:rPr>
          <w:lang w:val="es-ES"/>
        </w:rPr>
        <w:t xml:space="preserve"> o modelos del conocimiento) y </w:t>
      </w:r>
      <w:r w:rsidR="00E90B83" w:rsidRPr="00A378E5">
        <w:rPr>
          <w:lang w:val="es-ES"/>
        </w:rPr>
        <w:t>empíricos</w:t>
      </w:r>
      <w:r w:rsidR="00635275" w:rsidRPr="00A378E5">
        <w:rPr>
          <w:lang w:val="es-ES"/>
        </w:rPr>
        <w:t xml:space="preserve"> o </w:t>
      </w:r>
      <w:r w:rsidR="00E90B83" w:rsidRPr="00A378E5">
        <w:rPr>
          <w:lang w:val="es-ES"/>
        </w:rPr>
        <w:t>prácticos</w:t>
      </w:r>
      <w:r w:rsidR="00635275" w:rsidRPr="00A378E5">
        <w:rPr>
          <w:lang w:val="es-ES"/>
        </w:rPr>
        <w:t xml:space="preserve"> (nacen de la </w:t>
      </w:r>
      <w:r w:rsidR="00003FBB" w:rsidRPr="00A378E5">
        <w:rPr>
          <w:lang w:val="es-ES"/>
        </w:rPr>
        <w:t>experiencia</w:t>
      </w:r>
      <w:r w:rsidR="00635275" w:rsidRPr="00A378E5">
        <w:rPr>
          <w:lang w:val="es-ES"/>
        </w:rPr>
        <w:t xml:space="preserve"> y la observación).</w:t>
      </w:r>
    </w:p>
    <w:p w14:paraId="2F6F4E33" w14:textId="289E6944" w:rsidR="00635275" w:rsidRPr="00A378E5" w:rsidRDefault="00635275" w:rsidP="00A11CC5">
      <w:pPr>
        <w:pStyle w:val="NormalWeb"/>
        <w:spacing w:before="0" w:beforeAutospacing="0" w:after="0" w:afterAutospacing="0" w:line="360" w:lineRule="auto"/>
        <w:ind w:firstLine="708"/>
        <w:contextualSpacing/>
        <w:jc w:val="both"/>
        <w:rPr>
          <w:lang w:val="es-ES"/>
        </w:rPr>
      </w:pPr>
      <w:r w:rsidRPr="00A378E5">
        <w:rPr>
          <w:lang w:val="es-ES"/>
        </w:rPr>
        <w:t xml:space="preserve">Algunas </w:t>
      </w:r>
      <w:r w:rsidR="00003FBB" w:rsidRPr="00A378E5">
        <w:rPr>
          <w:lang w:val="es-ES"/>
        </w:rPr>
        <w:t>características</w:t>
      </w:r>
      <w:r w:rsidRPr="00A378E5">
        <w:rPr>
          <w:lang w:val="es-ES"/>
        </w:rPr>
        <w:t xml:space="preserve"> del planteamiento del problema son</w:t>
      </w:r>
      <w:r w:rsidR="00291568">
        <w:rPr>
          <w:lang w:val="es-ES"/>
        </w:rPr>
        <w:t xml:space="preserve"> las siguientes</w:t>
      </w:r>
      <w:r w:rsidRPr="00A378E5">
        <w:rPr>
          <w:lang w:val="es-ES"/>
        </w:rPr>
        <w:t xml:space="preserve">: </w:t>
      </w:r>
    </w:p>
    <w:p w14:paraId="5C17C754" w14:textId="75A47EAE" w:rsidR="00635275" w:rsidRPr="00A378E5" w:rsidRDefault="005C0C73" w:rsidP="00A11CC5">
      <w:pPr>
        <w:pStyle w:val="NormalWeb"/>
        <w:numPr>
          <w:ilvl w:val="0"/>
          <w:numId w:val="27"/>
        </w:numPr>
        <w:spacing w:before="0" w:beforeAutospacing="0" w:after="0" w:afterAutospacing="0" w:line="360" w:lineRule="auto"/>
        <w:ind w:left="0" w:firstLine="709"/>
        <w:contextualSpacing/>
        <w:jc w:val="both"/>
        <w:rPr>
          <w:lang w:val="es-ES"/>
        </w:rPr>
      </w:pPr>
      <w:r w:rsidRPr="00A378E5">
        <w:rPr>
          <w:lang w:val="es-ES"/>
        </w:rPr>
        <w:t>Señalar</w:t>
      </w:r>
      <w:r w:rsidR="00635275" w:rsidRPr="00A378E5">
        <w:rPr>
          <w:lang w:val="es-ES"/>
        </w:rPr>
        <w:t xml:space="preserve"> sus antecedentes. </w:t>
      </w:r>
      <w:r w:rsidRPr="00A378E5">
        <w:rPr>
          <w:lang w:val="es-ES"/>
        </w:rPr>
        <w:t>Diagnósticos</w:t>
      </w:r>
      <w:r w:rsidR="00635275" w:rsidRPr="00A378E5">
        <w:rPr>
          <w:lang w:val="es-ES"/>
        </w:rPr>
        <w:t xml:space="preserve"> previos, las razones o motivos que hacen meritoria o viable</w:t>
      </w:r>
      <w:r w:rsidR="00291568">
        <w:rPr>
          <w:lang w:val="es-ES"/>
        </w:rPr>
        <w:t xml:space="preserve"> a</w:t>
      </w:r>
      <w:r w:rsidR="00635275" w:rsidRPr="00A378E5">
        <w:rPr>
          <w:lang w:val="es-ES"/>
        </w:rPr>
        <w:t xml:space="preserve"> la </w:t>
      </w:r>
      <w:r w:rsidRPr="00A378E5">
        <w:rPr>
          <w:lang w:val="es-ES"/>
        </w:rPr>
        <w:t>investigación</w:t>
      </w:r>
    </w:p>
    <w:p w14:paraId="1746C253" w14:textId="4E560ADE" w:rsidR="00635275" w:rsidRPr="00A378E5" w:rsidRDefault="00291568" w:rsidP="00A11CC5">
      <w:pPr>
        <w:pStyle w:val="NormalWeb"/>
        <w:numPr>
          <w:ilvl w:val="0"/>
          <w:numId w:val="27"/>
        </w:numPr>
        <w:spacing w:before="0" w:beforeAutospacing="0" w:after="0" w:afterAutospacing="0" w:line="360" w:lineRule="auto"/>
        <w:ind w:left="0" w:firstLine="709"/>
        <w:contextualSpacing/>
        <w:jc w:val="both"/>
        <w:rPr>
          <w:lang w:val="es-ES"/>
        </w:rPr>
      </w:pPr>
      <w:r>
        <w:rPr>
          <w:lang w:val="es-ES"/>
        </w:rPr>
        <w:t xml:space="preserve"> </w:t>
      </w:r>
      <w:r w:rsidR="00635275" w:rsidRPr="00A378E5">
        <w:rPr>
          <w:lang w:val="es-ES"/>
        </w:rPr>
        <w:t xml:space="preserve">Estado actual. </w:t>
      </w:r>
      <w:r w:rsidR="005C0C73" w:rsidRPr="00A378E5">
        <w:rPr>
          <w:lang w:val="es-ES"/>
        </w:rPr>
        <w:t>Contextualización</w:t>
      </w:r>
      <w:r>
        <w:rPr>
          <w:lang w:val="es-ES"/>
        </w:rPr>
        <w:t>:</w:t>
      </w:r>
      <w:r w:rsidRPr="00A378E5">
        <w:rPr>
          <w:lang w:val="es-ES"/>
        </w:rPr>
        <w:t xml:space="preserve"> </w:t>
      </w:r>
      <w:r w:rsidR="00635275" w:rsidRPr="00A378E5">
        <w:rPr>
          <w:lang w:val="es-ES"/>
        </w:rPr>
        <w:t xml:space="preserve">la </w:t>
      </w:r>
      <w:r w:rsidR="005C0C73" w:rsidRPr="00A378E5">
        <w:rPr>
          <w:lang w:val="es-ES"/>
        </w:rPr>
        <w:t>situación</w:t>
      </w:r>
      <w:r w:rsidR="00635275" w:rsidRPr="00A378E5">
        <w:rPr>
          <w:lang w:val="es-ES"/>
        </w:rPr>
        <w:t xml:space="preserve"> y </w:t>
      </w:r>
      <w:r w:rsidR="005C0C73" w:rsidRPr="00A378E5">
        <w:rPr>
          <w:lang w:val="es-ES"/>
        </w:rPr>
        <w:t>delimitación</w:t>
      </w:r>
      <w:r w:rsidR="00635275" w:rsidRPr="00A378E5">
        <w:rPr>
          <w:lang w:val="es-ES"/>
        </w:rPr>
        <w:t xml:space="preserve"> del problema en el campo de estudio</w:t>
      </w:r>
      <w:r>
        <w:rPr>
          <w:lang w:val="es-ES"/>
        </w:rPr>
        <w:t>.</w:t>
      </w:r>
    </w:p>
    <w:p w14:paraId="1099B7B5" w14:textId="55EBBD90" w:rsidR="00635275" w:rsidRPr="00A378E5" w:rsidRDefault="005C0C73" w:rsidP="00A11CC5">
      <w:pPr>
        <w:pStyle w:val="NormalWeb"/>
        <w:numPr>
          <w:ilvl w:val="0"/>
          <w:numId w:val="27"/>
        </w:numPr>
        <w:spacing w:before="0" w:beforeAutospacing="0" w:after="0" w:afterAutospacing="0" w:line="360" w:lineRule="auto"/>
        <w:ind w:left="0" w:firstLine="709"/>
        <w:contextualSpacing/>
        <w:jc w:val="both"/>
        <w:rPr>
          <w:lang w:val="es-ES"/>
        </w:rPr>
      </w:pPr>
      <w:r w:rsidRPr="00A378E5">
        <w:rPr>
          <w:lang w:val="es-ES"/>
        </w:rPr>
        <w:t>Población</w:t>
      </w:r>
      <w:r w:rsidR="00635275" w:rsidRPr="00A378E5">
        <w:rPr>
          <w:lang w:val="es-ES"/>
        </w:rPr>
        <w:t xml:space="preserve"> afectada o campos afectados</w:t>
      </w:r>
      <w:r w:rsidR="00291568">
        <w:rPr>
          <w:lang w:val="es-ES"/>
        </w:rPr>
        <w:t>.</w:t>
      </w:r>
    </w:p>
    <w:p w14:paraId="1182FAA8" w14:textId="42A13D47" w:rsidR="0046639C" w:rsidRDefault="00635275" w:rsidP="00A11CC5">
      <w:pPr>
        <w:pStyle w:val="NormalWeb"/>
        <w:numPr>
          <w:ilvl w:val="0"/>
          <w:numId w:val="27"/>
        </w:numPr>
        <w:spacing w:before="0" w:beforeAutospacing="0" w:after="0" w:afterAutospacing="0" w:line="360" w:lineRule="auto"/>
        <w:ind w:left="0" w:firstLine="709"/>
        <w:contextualSpacing/>
        <w:jc w:val="both"/>
        <w:rPr>
          <w:lang w:val="es-ES"/>
        </w:rPr>
      </w:pPr>
      <w:r w:rsidRPr="00A378E5">
        <w:rPr>
          <w:lang w:val="es-ES"/>
        </w:rPr>
        <w:t>Preguntas de investigación claras, precisas y pertinentes.</w:t>
      </w:r>
    </w:p>
    <w:p w14:paraId="41DA21E9" w14:textId="77777777" w:rsidR="00EF6C9C" w:rsidRPr="00807800" w:rsidRDefault="00EF6C9C" w:rsidP="00240C04">
      <w:pPr>
        <w:pStyle w:val="NormalWeb"/>
        <w:spacing w:before="0" w:beforeAutospacing="0" w:after="0" w:afterAutospacing="0" w:line="360" w:lineRule="auto"/>
        <w:ind w:left="1080"/>
        <w:contextualSpacing/>
        <w:jc w:val="both"/>
        <w:rPr>
          <w:lang w:val="es-ES"/>
        </w:rPr>
      </w:pPr>
    </w:p>
    <w:p w14:paraId="43BAF5A3" w14:textId="77777777" w:rsidR="00307410" w:rsidRDefault="00307410" w:rsidP="00A11CC5">
      <w:pPr>
        <w:pStyle w:val="NormalWeb"/>
        <w:spacing w:before="0" w:beforeAutospacing="0" w:after="0" w:afterAutospacing="0" w:line="360" w:lineRule="auto"/>
        <w:contextualSpacing/>
        <w:jc w:val="center"/>
        <w:rPr>
          <w:b/>
          <w:sz w:val="32"/>
          <w:szCs w:val="32"/>
        </w:rPr>
      </w:pPr>
    </w:p>
    <w:p w14:paraId="766E42E1" w14:textId="77777777" w:rsidR="00307410" w:rsidRDefault="00307410" w:rsidP="00A11CC5">
      <w:pPr>
        <w:pStyle w:val="NormalWeb"/>
        <w:spacing w:before="0" w:beforeAutospacing="0" w:after="0" w:afterAutospacing="0" w:line="360" w:lineRule="auto"/>
        <w:contextualSpacing/>
        <w:jc w:val="center"/>
        <w:rPr>
          <w:b/>
          <w:sz w:val="32"/>
          <w:szCs w:val="32"/>
        </w:rPr>
      </w:pPr>
    </w:p>
    <w:p w14:paraId="06206D04" w14:textId="68B1D22C" w:rsidR="00AB0ACF" w:rsidRPr="00DE702A" w:rsidRDefault="002F1631" w:rsidP="00A11CC5">
      <w:pPr>
        <w:pStyle w:val="NormalWeb"/>
        <w:spacing w:before="0" w:beforeAutospacing="0" w:after="0" w:afterAutospacing="0" w:line="360" w:lineRule="auto"/>
        <w:contextualSpacing/>
        <w:jc w:val="center"/>
        <w:rPr>
          <w:b/>
          <w:sz w:val="32"/>
          <w:szCs w:val="32"/>
        </w:rPr>
      </w:pPr>
      <w:r w:rsidRPr="00DE702A">
        <w:rPr>
          <w:b/>
          <w:sz w:val="32"/>
          <w:szCs w:val="32"/>
        </w:rPr>
        <w:lastRenderedPageBreak/>
        <w:t xml:space="preserve">Método </w:t>
      </w:r>
      <w:r w:rsidR="003C6676" w:rsidRPr="00DE702A">
        <w:rPr>
          <w:b/>
          <w:sz w:val="32"/>
          <w:szCs w:val="32"/>
        </w:rPr>
        <w:t>y resultados</w:t>
      </w:r>
    </w:p>
    <w:p w14:paraId="196BC4DD" w14:textId="0ED0D692" w:rsidR="00DE702A" w:rsidRDefault="009318DD" w:rsidP="00A11CC5">
      <w:pPr>
        <w:pStyle w:val="NormalWeb"/>
        <w:spacing w:before="0" w:beforeAutospacing="0" w:after="0" w:afterAutospacing="0" w:line="360" w:lineRule="auto"/>
        <w:ind w:firstLine="708"/>
        <w:contextualSpacing/>
        <w:jc w:val="both"/>
      </w:pPr>
      <w:r>
        <w:t>Es un estudio exploratorio</w:t>
      </w:r>
      <w:r w:rsidR="00C87C30">
        <w:t xml:space="preserve"> con el prop</w:t>
      </w:r>
      <w:r w:rsidR="00944CE3">
        <w:t>ó</w:t>
      </w:r>
      <w:r w:rsidR="00C87C30">
        <w:t>sito de concretar la experiencia de enseñanza-aprendizaje y realizar los cambios necesarios a la información obtenida del trabajo de investigaci</w:t>
      </w:r>
      <w:r w:rsidR="00944CE3">
        <w:t>ó</w:t>
      </w:r>
      <w:r w:rsidR="00C87C30">
        <w:t>n. El estudio s</w:t>
      </w:r>
      <w:r w:rsidR="00267F16">
        <w:t>e llev</w:t>
      </w:r>
      <w:r w:rsidR="00D05E13">
        <w:t>ó</w:t>
      </w:r>
      <w:r w:rsidR="00DE702A">
        <w:t xml:space="preserve"> </w:t>
      </w:r>
      <w:r w:rsidR="00267F16">
        <w:t xml:space="preserve">a cabo en el Posgrado en Diseño </w:t>
      </w:r>
      <w:r w:rsidR="00C87C30">
        <w:t>y</w:t>
      </w:r>
      <w:r w:rsidR="00267F16">
        <w:t xml:space="preserve"> Visualizaci</w:t>
      </w:r>
      <w:r w:rsidR="00897CE1">
        <w:t>ó</w:t>
      </w:r>
      <w:r w:rsidR="00267F16">
        <w:t>n de la Informaci</w:t>
      </w:r>
      <w:r w:rsidR="00897CE1">
        <w:t>ó</w:t>
      </w:r>
      <w:r w:rsidR="00267F16">
        <w:t>n (UAM</w:t>
      </w:r>
      <w:r w:rsidR="00D05E13">
        <w:t xml:space="preserve"> </w:t>
      </w:r>
      <w:r w:rsidR="00D05E13" w:rsidRPr="00A378E5">
        <w:t>Azcapotzalco</w:t>
      </w:r>
      <w:r w:rsidR="00267F16">
        <w:t>) durante ocho trimestres</w:t>
      </w:r>
      <w:r w:rsidR="00387191">
        <w:t xml:space="preserve">, </w:t>
      </w:r>
      <w:r w:rsidR="0069076E">
        <w:t>específicamente</w:t>
      </w:r>
      <w:r w:rsidR="00267F16">
        <w:t xml:space="preserve"> </w:t>
      </w:r>
      <w:r w:rsidR="00387191">
        <w:t xml:space="preserve">durante </w:t>
      </w:r>
      <w:r w:rsidR="00956CFB">
        <w:t xml:space="preserve">la asignatura Taller Colaborativo </w:t>
      </w:r>
      <w:r w:rsidR="00C87C30">
        <w:t>I</w:t>
      </w:r>
      <w:r w:rsidR="00387191">
        <w:t xml:space="preserve">, </w:t>
      </w:r>
      <w:r w:rsidR="00267F16">
        <w:t>con la participaci</w:t>
      </w:r>
      <w:r w:rsidR="002C5969">
        <w:t>ó</w:t>
      </w:r>
      <w:r w:rsidR="00267F16">
        <w:t>n de 24 estudiantes</w:t>
      </w:r>
      <w:r w:rsidR="00D05E13">
        <w:t xml:space="preserve">. De estos </w:t>
      </w:r>
      <w:r w:rsidR="00267F16">
        <w:t>se seleccion</w:t>
      </w:r>
      <w:r w:rsidR="00A17B0D">
        <w:t>ó</w:t>
      </w:r>
      <w:r w:rsidR="00267F16">
        <w:t xml:space="preserve"> una muestra no probabil</w:t>
      </w:r>
      <w:r w:rsidR="00357B96">
        <w:t>í</w:t>
      </w:r>
      <w:r w:rsidR="00267F16">
        <w:t xml:space="preserve">stica de </w:t>
      </w:r>
      <w:r w:rsidR="00B1504E">
        <w:t>12</w:t>
      </w:r>
      <w:r w:rsidR="00267F16">
        <w:t xml:space="preserve"> sujetos</w:t>
      </w:r>
      <w:r w:rsidR="00A17B0D">
        <w:t xml:space="preserve"> </w:t>
      </w:r>
      <w:r w:rsidR="00DE702A">
        <w:t xml:space="preserve">que utilizaron la </w:t>
      </w:r>
      <w:r w:rsidR="00925720">
        <w:t>t</w:t>
      </w:r>
      <w:r w:rsidR="00DE702A">
        <w:t>abla</w:t>
      </w:r>
      <w:r w:rsidR="00D05E13">
        <w:t xml:space="preserve"> de i</w:t>
      </w:r>
      <w:r w:rsidR="00D05E13" w:rsidRPr="00DE702A">
        <w:t xml:space="preserve">ndicadores </w:t>
      </w:r>
      <w:r w:rsidR="00DE702A" w:rsidRPr="00DE702A">
        <w:t xml:space="preserve">de pertinencia </w:t>
      </w:r>
      <w:r w:rsidR="00DE702A" w:rsidRPr="00DE702A">
        <w:rPr>
          <w:lang w:val="es-ES"/>
        </w:rPr>
        <w:t xml:space="preserve">del </w:t>
      </w:r>
      <w:r w:rsidR="00D05E13" w:rsidRPr="00DE702A">
        <w:rPr>
          <w:lang w:val="es-ES"/>
        </w:rPr>
        <w:t>planteamiento del problema</w:t>
      </w:r>
      <w:r w:rsidR="00D05E13" w:rsidRPr="00DE702A">
        <w:t xml:space="preserve"> </w:t>
      </w:r>
      <w:r w:rsidR="00DE702A">
        <w:t>(v</w:t>
      </w:r>
      <w:r w:rsidR="00C87C30">
        <w:t>é</w:t>
      </w:r>
      <w:r w:rsidR="00DE702A">
        <w:t>ase tabla. 1)</w:t>
      </w:r>
      <w:r w:rsidR="00D5201E">
        <w:t xml:space="preserve">. </w:t>
      </w:r>
    </w:p>
    <w:p w14:paraId="758AB39C" w14:textId="0AF44EAD" w:rsidR="00EF0825" w:rsidRDefault="00387191" w:rsidP="00A11CC5">
      <w:pPr>
        <w:pStyle w:val="NormalWeb"/>
        <w:spacing w:before="0" w:beforeAutospacing="0" w:after="0" w:afterAutospacing="0" w:line="360" w:lineRule="auto"/>
        <w:ind w:firstLine="708"/>
        <w:contextualSpacing/>
        <w:jc w:val="both"/>
      </w:pPr>
      <w:r>
        <w:t xml:space="preserve">Cabe resaltar que se </w:t>
      </w:r>
      <w:r w:rsidR="00D5201E">
        <w:t xml:space="preserve">realizó una </w:t>
      </w:r>
      <w:r w:rsidR="00DE702A">
        <w:t>revisi</w:t>
      </w:r>
      <w:r w:rsidR="00357B96">
        <w:t>ó</w:t>
      </w:r>
      <w:r w:rsidR="00DE702A">
        <w:t xml:space="preserve">n </w:t>
      </w:r>
      <w:r w:rsidR="00AB0ACF" w:rsidRPr="00A378E5">
        <w:t xml:space="preserve">de </w:t>
      </w:r>
      <w:r w:rsidR="00D5201E">
        <w:t xml:space="preserve">libros y artículos de </w:t>
      </w:r>
      <w:r w:rsidR="00925720" w:rsidRPr="00A378E5">
        <w:t xml:space="preserve">metodología de investigación </w:t>
      </w:r>
      <w:r w:rsidR="00D5201E">
        <w:t xml:space="preserve">y </w:t>
      </w:r>
      <w:r w:rsidR="00AB0ACF" w:rsidRPr="00A378E5">
        <w:t xml:space="preserve">se extrajo una serie de frases y oraciones </w:t>
      </w:r>
      <w:r w:rsidR="00D5201E">
        <w:t>acerca de la definici</w:t>
      </w:r>
      <w:r w:rsidR="00956CFB">
        <w:t>ó</w:t>
      </w:r>
      <w:r w:rsidR="00D5201E">
        <w:t>n</w:t>
      </w:r>
      <w:r w:rsidR="00925720">
        <w:t xml:space="preserve"> del</w:t>
      </w:r>
      <w:r w:rsidR="00D5201E">
        <w:t xml:space="preserve"> </w:t>
      </w:r>
      <w:r w:rsidR="00956CFB" w:rsidRPr="00A378E5">
        <w:t xml:space="preserve">problema, problematización y su planteamiento </w:t>
      </w:r>
      <w:r w:rsidR="00AB0ACF" w:rsidRPr="00A378E5">
        <w:t xml:space="preserve">para el diseño de </w:t>
      </w:r>
      <w:r w:rsidR="00925720">
        <w:t>dicha</w:t>
      </w:r>
      <w:r w:rsidR="0069076E">
        <w:t xml:space="preserve"> tabla</w:t>
      </w:r>
      <w:r w:rsidR="00956CFB">
        <w:t>.</w:t>
      </w:r>
    </w:p>
    <w:p w14:paraId="7D428409" w14:textId="42B206D6" w:rsidR="00956CFB" w:rsidRDefault="00925720" w:rsidP="00A11CC5">
      <w:pPr>
        <w:pStyle w:val="NormalWeb"/>
        <w:spacing w:before="0" w:beforeAutospacing="0" w:after="0" w:afterAutospacing="0" w:line="360" w:lineRule="auto"/>
        <w:ind w:firstLine="708"/>
        <w:contextualSpacing/>
        <w:jc w:val="both"/>
      </w:pPr>
      <w:r>
        <w:t>Esta tabla</w:t>
      </w:r>
      <w:r w:rsidR="00956CFB">
        <w:rPr>
          <w:lang w:val="es-ES"/>
        </w:rPr>
        <w:t xml:space="preserve"> se utiliz</w:t>
      </w:r>
      <w:r w:rsidR="003F03CA">
        <w:rPr>
          <w:lang w:val="es-ES"/>
        </w:rPr>
        <w:t>ó</w:t>
      </w:r>
      <w:r w:rsidR="00956CFB">
        <w:rPr>
          <w:lang w:val="es-ES"/>
        </w:rPr>
        <w:t xml:space="preserve"> </w:t>
      </w:r>
      <w:r w:rsidR="00387191">
        <w:rPr>
          <w:lang w:val="es-ES"/>
        </w:rPr>
        <w:t xml:space="preserve">durante </w:t>
      </w:r>
      <w:r w:rsidR="00956CFB">
        <w:rPr>
          <w:lang w:val="es-ES"/>
        </w:rPr>
        <w:t xml:space="preserve">un ejercicio de análisis comparativo entre los indicadores de pertinencia y los documentos de </w:t>
      </w:r>
      <w:r>
        <w:rPr>
          <w:lang w:val="es-ES"/>
        </w:rPr>
        <w:t xml:space="preserve">protocolo </w:t>
      </w:r>
      <w:r w:rsidR="00956CFB">
        <w:rPr>
          <w:lang w:val="es-ES"/>
        </w:rPr>
        <w:t>de investigación presentados por los aspirantes al Posgrado de Diseño.</w:t>
      </w:r>
    </w:p>
    <w:p w14:paraId="65ED1D07" w14:textId="6DADEDED" w:rsidR="00E90B83" w:rsidRDefault="00387191" w:rsidP="00A11CC5">
      <w:pPr>
        <w:pStyle w:val="NormalWeb"/>
        <w:spacing w:before="0" w:beforeAutospacing="0" w:after="0" w:afterAutospacing="0" w:line="360" w:lineRule="auto"/>
        <w:ind w:firstLine="708"/>
        <w:contextualSpacing/>
        <w:jc w:val="both"/>
      </w:pPr>
      <w:r>
        <w:t>En</w:t>
      </w:r>
      <w:r w:rsidRPr="00A378E5">
        <w:t xml:space="preserve"> </w:t>
      </w:r>
      <w:r w:rsidR="00FA464E" w:rsidRPr="00A378E5">
        <w:t>las sesiones del Taller Colaborativo</w:t>
      </w:r>
      <w:r w:rsidR="00C522E8">
        <w:t xml:space="preserve"> s</w:t>
      </w:r>
      <w:r w:rsidR="00D5061F" w:rsidRPr="00A378E5">
        <w:t>e aplica</w:t>
      </w:r>
      <w:r w:rsidR="00C522E8">
        <w:t>ron</w:t>
      </w:r>
      <w:r w:rsidR="00D5061F" w:rsidRPr="00A378E5">
        <w:t xml:space="preserve"> </w:t>
      </w:r>
      <w:r w:rsidR="00C522E8">
        <w:t>tres</w:t>
      </w:r>
      <w:r w:rsidR="0051376C" w:rsidRPr="00A378E5">
        <w:t xml:space="preserve"> modalidades del ejercicio</w:t>
      </w:r>
      <w:r w:rsidR="00514A8E" w:rsidRPr="00A378E5">
        <w:t>:</w:t>
      </w:r>
      <w:r w:rsidR="0051376C" w:rsidRPr="00A378E5">
        <w:t xml:space="preserve"> </w:t>
      </w:r>
      <w:r w:rsidR="00D5061F" w:rsidRPr="00A11CC5">
        <w:rPr>
          <w:i/>
          <w:iCs/>
        </w:rPr>
        <w:t>1)</w:t>
      </w:r>
      <w:r w:rsidR="0051376C" w:rsidRPr="00A378E5">
        <w:t xml:space="preserve"> cada participante analiza su propio texto</w:t>
      </w:r>
      <w:r w:rsidR="00D5061F" w:rsidRPr="00A378E5">
        <w:t>,</w:t>
      </w:r>
      <w:r w:rsidR="0051376C" w:rsidRPr="00A378E5">
        <w:t xml:space="preserve"> </w:t>
      </w:r>
      <w:r w:rsidR="00D5061F" w:rsidRPr="00A11CC5">
        <w:rPr>
          <w:i/>
          <w:iCs/>
        </w:rPr>
        <w:t>2)</w:t>
      </w:r>
      <w:r w:rsidR="00D5061F" w:rsidRPr="00A378E5">
        <w:t xml:space="preserve"> </w:t>
      </w:r>
      <w:r w:rsidR="0051376C" w:rsidRPr="00A378E5">
        <w:t xml:space="preserve">se selecciona un texto </w:t>
      </w:r>
      <w:r w:rsidR="00D5061F" w:rsidRPr="00A378E5">
        <w:t xml:space="preserve">para análisis </w:t>
      </w:r>
      <w:r w:rsidR="0051376C" w:rsidRPr="00A378E5">
        <w:t>entre todos los participantes</w:t>
      </w:r>
      <w:r w:rsidR="00730EB9">
        <w:t xml:space="preserve"> y</w:t>
      </w:r>
      <w:r w:rsidR="00D5061F" w:rsidRPr="00A378E5">
        <w:t xml:space="preserve"> </w:t>
      </w:r>
      <w:r w:rsidR="00D5061F" w:rsidRPr="00A11CC5">
        <w:rPr>
          <w:i/>
          <w:iCs/>
        </w:rPr>
        <w:t>3)</w:t>
      </w:r>
      <w:r w:rsidR="0051376C" w:rsidRPr="00A378E5">
        <w:t xml:space="preserve"> se intercambian los textos para una revisión entre par</w:t>
      </w:r>
      <w:r w:rsidR="00D5061F" w:rsidRPr="00A378E5">
        <w:t xml:space="preserve">es. </w:t>
      </w:r>
    </w:p>
    <w:p w14:paraId="38EFDB09" w14:textId="77777777" w:rsidR="00D12891" w:rsidRDefault="00D12891" w:rsidP="00240C04">
      <w:pPr>
        <w:pStyle w:val="NormalWeb"/>
        <w:spacing w:before="0" w:beforeAutospacing="0" w:after="0" w:afterAutospacing="0" w:line="360" w:lineRule="auto"/>
        <w:contextualSpacing/>
        <w:jc w:val="both"/>
      </w:pPr>
    </w:p>
    <w:p w14:paraId="7F08BBAE" w14:textId="77777777" w:rsidR="00307410" w:rsidRDefault="00307410" w:rsidP="00240C04">
      <w:pPr>
        <w:pStyle w:val="NormalWeb"/>
        <w:spacing w:before="0" w:beforeAutospacing="0" w:after="0" w:afterAutospacing="0" w:line="360" w:lineRule="auto"/>
        <w:contextualSpacing/>
        <w:jc w:val="both"/>
      </w:pPr>
    </w:p>
    <w:p w14:paraId="0D14EB7D" w14:textId="77777777" w:rsidR="00307410" w:rsidRDefault="00307410" w:rsidP="00240C04">
      <w:pPr>
        <w:pStyle w:val="NormalWeb"/>
        <w:spacing w:before="0" w:beforeAutospacing="0" w:after="0" w:afterAutospacing="0" w:line="360" w:lineRule="auto"/>
        <w:contextualSpacing/>
        <w:jc w:val="both"/>
      </w:pPr>
    </w:p>
    <w:p w14:paraId="769AD5D3" w14:textId="77777777" w:rsidR="00307410" w:rsidRDefault="00307410" w:rsidP="00240C04">
      <w:pPr>
        <w:pStyle w:val="NormalWeb"/>
        <w:spacing w:before="0" w:beforeAutospacing="0" w:after="0" w:afterAutospacing="0" w:line="360" w:lineRule="auto"/>
        <w:contextualSpacing/>
        <w:jc w:val="both"/>
      </w:pPr>
    </w:p>
    <w:p w14:paraId="2D0A016E" w14:textId="77777777" w:rsidR="00307410" w:rsidRDefault="00307410" w:rsidP="00240C04">
      <w:pPr>
        <w:pStyle w:val="NormalWeb"/>
        <w:spacing w:before="0" w:beforeAutospacing="0" w:after="0" w:afterAutospacing="0" w:line="360" w:lineRule="auto"/>
        <w:contextualSpacing/>
        <w:jc w:val="both"/>
      </w:pPr>
    </w:p>
    <w:p w14:paraId="73E5A383" w14:textId="77777777" w:rsidR="00307410" w:rsidRDefault="00307410" w:rsidP="00240C04">
      <w:pPr>
        <w:pStyle w:val="NormalWeb"/>
        <w:spacing w:before="0" w:beforeAutospacing="0" w:after="0" w:afterAutospacing="0" w:line="360" w:lineRule="auto"/>
        <w:contextualSpacing/>
        <w:jc w:val="both"/>
      </w:pPr>
    </w:p>
    <w:p w14:paraId="4BBECE87" w14:textId="77777777" w:rsidR="00307410" w:rsidRDefault="00307410" w:rsidP="00240C04">
      <w:pPr>
        <w:pStyle w:val="NormalWeb"/>
        <w:spacing w:before="0" w:beforeAutospacing="0" w:after="0" w:afterAutospacing="0" w:line="360" w:lineRule="auto"/>
        <w:contextualSpacing/>
        <w:jc w:val="both"/>
      </w:pPr>
    </w:p>
    <w:p w14:paraId="7205E748" w14:textId="77777777" w:rsidR="00307410" w:rsidRDefault="00307410" w:rsidP="00240C04">
      <w:pPr>
        <w:pStyle w:val="NormalWeb"/>
        <w:spacing w:before="0" w:beforeAutospacing="0" w:after="0" w:afterAutospacing="0" w:line="360" w:lineRule="auto"/>
        <w:contextualSpacing/>
        <w:jc w:val="both"/>
      </w:pPr>
    </w:p>
    <w:p w14:paraId="6786B7FB" w14:textId="77777777" w:rsidR="00307410" w:rsidRDefault="00307410" w:rsidP="00240C04">
      <w:pPr>
        <w:pStyle w:val="NormalWeb"/>
        <w:spacing w:before="0" w:beforeAutospacing="0" w:after="0" w:afterAutospacing="0" w:line="360" w:lineRule="auto"/>
        <w:contextualSpacing/>
        <w:jc w:val="both"/>
      </w:pPr>
    </w:p>
    <w:p w14:paraId="364CF7B8" w14:textId="77777777" w:rsidR="00307410" w:rsidRDefault="00307410" w:rsidP="00240C04">
      <w:pPr>
        <w:pStyle w:val="NormalWeb"/>
        <w:spacing w:before="0" w:beforeAutospacing="0" w:after="0" w:afterAutospacing="0" w:line="360" w:lineRule="auto"/>
        <w:contextualSpacing/>
        <w:jc w:val="both"/>
      </w:pPr>
    </w:p>
    <w:p w14:paraId="41C81806" w14:textId="77777777" w:rsidR="00307410" w:rsidRDefault="00307410" w:rsidP="00240C04">
      <w:pPr>
        <w:pStyle w:val="NormalWeb"/>
        <w:spacing w:before="0" w:beforeAutospacing="0" w:after="0" w:afterAutospacing="0" w:line="360" w:lineRule="auto"/>
        <w:contextualSpacing/>
        <w:jc w:val="both"/>
      </w:pPr>
    </w:p>
    <w:p w14:paraId="344E7147" w14:textId="77777777" w:rsidR="00307410" w:rsidRDefault="00307410" w:rsidP="00240C04">
      <w:pPr>
        <w:pStyle w:val="NormalWeb"/>
        <w:spacing w:before="0" w:beforeAutospacing="0" w:after="0" w:afterAutospacing="0" w:line="360" w:lineRule="auto"/>
        <w:contextualSpacing/>
        <w:jc w:val="both"/>
      </w:pPr>
    </w:p>
    <w:p w14:paraId="405C7521" w14:textId="77777777" w:rsidR="00307410" w:rsidRPr="00A378E5" w:rsidRDefault="00307410" w:rsidP="00240C04">
      <w:pPr>
        <w:pStyle w:val="NormalWeb"/>
        <w:spacing w:before="0" w:beforeAutospacing="0" w:after="0" w:afterAutospacing="0" w:line="360" w:lineRule="auto"/>
        <w:contextualSpacing/>
        <w:jc w:val="both"/>
      </w:pPr>
    </w:p>
    <w:p w14:paraId="3E0C321A" w14:textId="07206D00" w:rsidR="00C95949" w:rsidRPr="00A378E5" w:rsidRDefault="00C95949" w:rsidP="00A11CC5">
      <w:pPr>
        <w:spacing w:line="360" w:lineRule="auto"/>
        <w:jc w:val="center"/>
        <w:rPr>
          <w:rFonts w:ascii="Times New Roman" w:hAnsi="Times New Roman" w:cs="Times New Roman"/>
        </w:rPr>
      </w:pPr>
      <w:r w:rsidRPr="00A378E5">
        <w:rPr>
          <w:rFonts w:ascii="Times New Roman" w:hAnsi="Times New Roman" w:cs="Times New Roman"/>
          <w:b/>
        </w:rPr>
        <w:lastRenderedPageBreak/>
        <w:t xml:space="preserve">Tabla 1. </w:t>
      </w:r>
      <w:r w:rsidRPr="00A11CC5">
        <w:rPr>
          <w:rFonts w:ascii="Times New Roman" w:hAnsi="Times New Roman" w:cs="Times New Roman"/>
          <w:bCs/>
        </w:rPr>
        <w:t xml:space="preserve">Indicadores de pertinencia </w:t>
      </w:r>
      <w:r w:rsidRPr="00A11CC5">
        <w:rPr>
          <w:rFonts w:ascii="Times New Roman" w:hAnsi="Times New Roman" w:cs="Times New Roman"/>
          <w:bCs/>
          <w:lang w:val="es-ES"/>
        </w:rPr>
        <w:t xml:space="preserve">del </w:t>
      </w:r>
      <w:r w:rsidR="002D5663" w:rsidRPr="002D5663">
        <w:rPr>
          <w:rFonts w:ascii="Times New Roman" w:hAnsi="Times New Roman" w:cs="Times New Roman"/>
          <w:bCs/>
          <w:lang w:val="es-ES"/>
        </w:rPr>
        <w:t>planteamiento del problema</w:t>
      </w:r>
    </w:p>
    <w:tbl>
      <w:tblPr>
        <w:tblStyle w:val="Tablaconcuadrcula"/>
        <w:tblW w:w="9640" w:type="dxa"/>
        <w:tblInd w:w="-147" w:type="dxa"/>
        <w:tblLook w:val="04A0" w:firstRow="1" w:lastRow="0" w:firstColumn="1" w:lastColumn="0" w:noHBand="0" w:noVBand="1"/>
      </w:tblPr>
      <w:tblGrid>
        <w:gridCol w:w="1836"/>
        <w:gridCol w:w="7804"/>
      </w:tblGrid>
      <w:tr w:rsidR="00F73B20" w:rsidRPr="00A378E5" w14:paraId="32617CEC" w14:textId="77777777" w:rsidTr="003C532B">
        <w:trPr>
          <w:trHeight w:val="418"/>
        </w:trPr>
        <w:tc>
          <w:tcPr>
            <w:tcW w:w="1836" w:type="dxa"/>
          </w:tcPr>
          <w:p w14:paraId="4FA03A65" w14:textId="05D5EDAF" w:rsidR="00F73B20" w:rsidRPr="00A378E5" w:rsidRDefault="00035ED9" w:rsidP="00307410">
            <w:pPr>
              <w:jc w:val="center"/>
              <w:rPr>
                <w:rFonts w:ascii="Times New Roman" w:hAnsi="Times New Roman" w:cs="Times New Roman"/>
                <w:b/>
              </w:rPr>
            </w:pPr>
            <w:r>
              <w:rPr>
                <w:rFonts w:ascii="Times New Roman" w:hAnsi="Times New Roman" w:cs="Times New Roman"/>
                <w:b/>
              </w:rPr>
              <w:t>Criterio</w:t>
            </w:r>
          </w:p>
        </w:tc>
        <w:tc>
          <w:tcPr>
            <w:tcW w:w="7804" w:type="dxa"/>
          </w:tcPr>
          <w:p w14:paraId="50ED1593" w14:textId="77777777" w:rsidR="00F73B20" w:rsidRPr="00A378E5" w:rsidRDefault="00F73B20" w:rsidP="00307410">
            <w:pPr>
              <w:jc w:val="center"/>
              <w:rPr>
                <w:rFonts w:ascii="Times New Roman" w:hAnsi="Times New Roman" w:cs="Times New Roman"/>
                <w:b/>
              </w:rPr>
            </w:pPr>
            <w:r w:rsidRPr="00A378E5">
              <w:rPr>
                <w:rFonts w:ascii="Times New Roman" w:hAnsi="Times New Roman" w:cs="Times New Roman"/>
                <w:b/>
              </w:rPr>
              <w:t>Indicador</w:t>
            </w:r>
          </w:p>
        </w:tc>
      </w:tr>
      <w:tr w:rsidR="006D05C0" w:rsidRPr="00A378E5" w14:paraId="6B0C41C5" w14:textId="77777777" w:rsidTr="003C532B">
        <w:trPr>
          <w:trHeight w:val="1104"/>
        </w:trPr>
        <w:tc>
          <w:tcPr>
            <w:tcW w:w="1836" w:type="dxa"/>
            <w:vMerge w:val="restart"/>
          </w:tcPr>
          <w:p w14:paraId="61023F60" w14:textId="77777777" w:rsidR="006D05C0" w:rsidRPr="00A11CC5" w:rsidRDefault="006D05C0" w:rsidP="00307410">
            <w:pPr>
              <w:jc w:val="center"/>
              <w:rPr>
                <w:rFonts w:ascii="Times New Roman" w:hAnsi="Times New Roman" w:cs="Times New Roman"/>
                <w:bCs/>
              </w:rPr>
            </w:pPr>
            <w:r w:rsidRPr="00A11CC5">
              <w:rPr>
                <w:rFonts w:ascii="Times New Roman" w:hAnsi="Times New Roman" w:cs="Times New Roman"/>
                <w:bCs/>
              </w:rPr>
              <w:t>Problema</w:t>
            </w:r>
          </w:p>
        </w:tc>
        <w:tc>
          <w:tcPr>
            <w:tcW w:w="7804" w:type="dxa"/>
          </w:tcPr>
          <w:p w14:paraId="2E463751" w14:textId="02024E34" w:rsidR="006D05C0" w:rsidRPr="00A378E5" w:rsidRDefault="006D05C0" w:rsidP="00307410">
            <w:pPr>
              <w:pStyle w:val="Prrafodelista"/>
              <w:numPr>
                <w:ilvl w:val="0"/>
                <w:numId w:val="2"/>
              </w:numPr>
              <w:ind w:left="720"/>
              <w:rPr>
                <w:rFonts w:ascii="Times New Roman" w:hAnsi="Times New Roman" w:cs="Times New Roman"/>
              </w:rPr>
            </w:pPr>
            <w:r w:rsidRPr="00A378E5">
              <w:rPr>
                <w:rFonts w:ascii="Times New Roman" w:hAnsi="Times New Roman" w:cs="Times New Roman"/>
              </w:rPr>
              <w:t>Observar qu</w:t>
            </w:r>
            <w:r w:rsidR="00387191">
              <w:rPr>
                <w:rFonts w:ascii="Times New Roman" w:hAnsi="Times New Roman" w:cs="Times New Roman"/>
              </w:rPr>
              <w:t>é</w:t>
            </w:r>
            <w:r w:rsidRPr="00A378E5">
              <w:rPr>
                <w:rFonts w:ascii="Times New Roman" w:hAnsi="Times New Roman" w:cs="Times New Roman"/>
              </w:rPr>
              <w:t xml:space="preserve"> es lo desconocido, lo inacostumbrado, lo difícil que obliga a un esfuerzo mental para encontrar una posible solución. </w:t>
            </w:r>
          </w:p>
          <w:p w14:paraId="56C4F86A" w14:textId="294A79F9" w:rsidR="006D05C0" w:rsidRPr="00A378E5" w:rsidRDefault="006D05C0" w:rsidP="00307410">
            <w:pPr>
              <w:pStyle w:val="Prrafodelista"/>
              <w:numPr>
                <w:ilvl w:val="0"/>
                <w:numId w:val="2"/>
              </w:numPr>
              <w:ind w:left="720"/>
              <w:rPr>
                <w:rFonts w:ascii="Times New Roman" w:hAnsi="Times New Roman" w:cs="Times New Roman"/>
              </w:rPr>
            </w:pPr>
            <w:r w:rsidRPr="00A378E5">
              <w:rPr>
                <w:rFonts w:ascii="Times New Roman" w:hAnsi="Times New Roman" w:cs="Times New Roman"/>
              </w:rPr>
              <w:t>Identificar la dificultad intelectual o práctica</w:t>
            </w:r>
            <w:r w:rsidR="00387191">
              <w:rPr>
                <w:rFonts w:ascii="Times New Roman" w:hAnsi="Times New Roman" w:cs="Times New Roman"/>
              </w:rPr>
              <w:t>,</w:t>
            </w:r>
            <w:r w:rsidRPr="00A378E5">
              <w:rPr>
                <w:rFonts w:ascii="Times New Roman" w:hAnsi="Times New Roman" w:cs="Times New Roman"/>
              </w:rPr>
              <w:t xml:space="preserve"> cuya solución no es evidente ni conocida y exige un esfuerzo para resolverla.</w:t>
            </w:r>
          </w:p>
          <w:p w14:paraId="5D7ADA1D" w14:textId="2D7ED305" w:rsidR="006D05C0" w:rsidRPr="00A378E5" w:rsidRDefault="006D05C0" w:rsidP="00307410">
            <w:pPr>
              <w:pStyle w:val="Prrafodelista"/>
              <w:numPr>
                <w:ilvl w:val="0"/>
                <w:numId w:val="2"/>
              </w:numPr>
              <w:ind w:left="720"/>
              <w:rPr>
                <w:rFonts w:ascii="Times New Roman" w:hAnsi="Times New Roman" w:cs="Times New Roman"/>
              </w:rPr>
            </w:pPr>
            <w:r w:rsidRPr="00A378E5">
              <w:rPr>
                <w:rFonts w:ascii="Times New Roman" w:hAnsi="Times New Roman" w:cs="Times New Roman"/>
              </w:rPr>
              <w:t>¿Quién es el sujeto</w:t>
            </w:r>
            <w:r w:rsidR="00387191">
              <w:rPr>
                <w:rFonts w:ascii="Times New Roman" w:hAnsi="Times New Roman" w:cs="Times New Roman"/>
              </w:rPr>
              <w:t>?</w:t>
            </w:r>
            <w:r w:rsidR="00387191" w:rsidRPr="00A378E5">
              <w:rPr>
                <w:rFonts w:ascii="Times New Roman" w:hAnsi="Times New Roman" w:cs="Times New Roman"/>
              </w:rPr>
              <w:t xml:space="preserve"> </w:t>
            </w:r>
            <w:r w:rsidRPr="00A378E5">
              <w:rPr>
                <w:rFonts w:ascii="Times New Roman" w:hAnsi="Times New Roman" w:cs="Times New Roman"/>
              </w:rPr>
              <w:t xml:space="preserve">¿Cuál es la dificultad y la solución apropiada? </w:t>
            </w:r>
          </w:p>
          <w:p w14:paraId="4D0E820C" w14:textId="77777777" w:rsidR="006D05C0" w:rsidRPr="00A378E5" w:rsidRDefault="006D05C0" w:rsidP="00307410">
            <w:pPr>
              <w:pStyle w:val="Prrafodelista"/>
              <w:rPr>
                <w:rFonts w:ascii="Times New Roman" w:hAnsi="Times New Roman" w:cs="Times New Roman"/>
              </w:rPr>
            </w:pPr>
            <w:r w:rsidRPr="00A378E5">
              <w:rPr>
                <w:rFonts w:ascii="Times New Roman" w:hAnsi="Times New Roman" w:cs="Times New Roman"/>
              </w:rPr>
              <w:t>¿Qué investigación correspondiente es necesaria para la solución?</w:t>
            </w:r>
          </w:p>
          <w:p w14:paraId="4EC808F3" w14:textId="386155A6" w:rsidR="00D108D9" w:rsidRPr="00A378E5" w:rsidRDefault="00387191" w:rsidP="00307410">
            <w:pPr>
              <w:pStyle w:val="Prrafodelista"/>
              <w:rPr>
                <w:rFonts w:ascii="Times New Roman" w:hAnsi="Times New Roman" w:cs="Times New Roman"/>
              </w:rPr>
            </w:pPr>
            <w:r>
              <w:rPr>
                <w:rFonts w:ascii="Times New Roman" w:hAnsi="Times New Roman" w:cs="Times New Roman"/>
              </w:rPr>
              <w:t>(</w:t>
            </w:r>
            <w:r w:rsidR="006D05C0" w:rsidRPr="00A378E5">
              <w:rPr>
                <w:rFonts w:ascii="Times New Roman" w:hAnsi="Times New Roman" w:cs="Times New Roman"/>
              </w:rPr>
              <w:t>Sierra</w:t>
            </w:r>
            <w:r>
              <w:rPr>
                <w:rFonts w:ascii="Times New Roman" w:hAnsi="Times New Roman" w:cs="Times New Roman"/>
              </w:rPr>
              <w:t>,</w:t>
            </w:r>
            <w:r w:rsidR="006D05C0" w:rsidRPr="00A378E5">
              <w:rPr>
                <w:rFonts w:ascii="Times New Roman" w:hAnsi="Times New Roman" w:cs="Times New Roman"/>
              </w:rPr>
              <w:t xml:space="preserve"> 2005</w:t>
            </w:r>
            <w:r w:rsidR="00AB6A69">
              <w:rPr>
                <w:rFonts w:ascii="Times New Roman" w:hAnsi="Times New Roman" w:cs="Times New Roman"/>
              </w:rPr>
              <w:t>, p</w:t>
            </w:r>
            <w:r>
              <w:rPr>
                <w:rFonts w:ascii="Times New Roman" w:hAnsi="Times New Roman" w:cs="Times New Roman"/>
              </w:rPr>
              <w:t>p</w:t>
            </w:r>
            <w:r w:rsidR="00AB6A69">
              <w:rPr>
                <w:rFonts w:ascii="Times New Roman" w:hAnsi="Times New Roman" w:cs="Times New Roman"/>
              </w:rPr>
              <w:t xml:space="preserve">. </w:t>
            </w:r>
            <w:r w:rsidR="006D05C0" w:rsidRPr="00A378E5">
              <w:rPr>
                <w:rFonts w:ascii="Times New Roman" w:hAnsi="Times New Roman" w:cs="Times New Roman"/>
              </w:rPr>
              <w:t>12</w:t>
            </w:r>
            <w:r w:rsidR="00FB5006" w:rsidRPr="00A378E5">
              <w:rPr>
                <w:rFonts w:ascii="Times New Roman" w:hAnsi="Times New Roman" w:cs="Times New Roman"/>
              </w:rPr>
              <w:t>8</w:t>
            </w:r>
            <w:r w:rsidR="006D05C0" w:rsidRPr="00A378E5">
              <w:rPr>
                <w:rFonts w:ascii="Times New Roman" w:hAnsi="Times New Roman" w:cs="Times New Roman"/>
              </w:rPr>
              <w:t>-129)</w:t>
            </w:r>
          </w:p>
        </w:tc>
      </w:tr>
      <w:tr w:rsidR="006D05C0" w:rsidRPr="00A378E5" w14:paraId="7D9A4F38" w14:textId="77777777" w:rsidTr="003C532B">
        <w:trPr>
          <w:trHeight w:val="1543"/>
        </w:trPr>
        <w:tc>
          <w:tcPr>
            <w:tcW w:w="1836" w:type="dxa"/>
            <w:vMerge/>
          </w:tcPr>
          <w:p w14:paraId="50440732" w14:textId="77777777" w:rsidR="006D05C0" w:rsidRPr="00A378E5" w:rsidRDefault="006D05C0" w:rsidP="00307410">
            <w:pPr>
              <w:rPr>
                <w:rFonts w:ascii="Times New Roman" w:hAnsi="Times New Roman" w:cs="Times New Roman"/>
              </w:rPr>
            </w:pPr>
          </w:p>
        </w:tc>
        <w:tc>
          <w:tcPr>
            <w:tcW w:w="7804" w:type="dxa"/>
          </w:tcPr>
          <w:p w14:paraId="5CD4E0E7" w14:textId="0F7FE5BF" w:rsidR="006D05C0" w:rsidRPr="00A11CC5" w:rsidRDefault="006D05C0" w:rsidP="00307410">
            <w:pPr>
              <w:pStyle w:val="Prrafodelista"/>
              <w:numPr>
                <w:ilvl w:val="0"/>
                <w:numId w:val="2"/>
              </w:numPr>
              <w:ind w:left="720"/>
              <w:rPr>
                <w:rFonts w:ascii="Times New Roman" w:hAnsi="Times New Roman" w:cs="Times New Roman"/>
              </w:rPr>
            </w:pPr>
            <w:r w:rsidRPr="00A378E5">
              <w:rPr>
                <w:rFonts w:ascii="Times New Roman" w:hAnsi="Times New Roman" w:cs="Times New Roman"/>
              </w:rPr>
              <w:t xml:space="preserve">“Interrogante que se presenta en una situación dada y que requiere para su respuesta información nueva” </w:t>
            </w:r>
            <w:r w:rsidR="00387191">
              <w:rPr>
                <w:rFonts w:ascii="Times New Roman" w:hAnsi="Times New Roman" w:cs="Times New Roman"/>
              </w:rPr>
              <w:t>(</w:t>
            </w:r>
            <w:r w:rsidRPr="00A11CC5">
              <w:rPr>
                <w:rFonts w:ascii="Times New Roman" w:hAnsi="Times New Roman" w:cs="Times New Roman"/>
              </w:rPr>
              <w:t>Mercado</w:t>
            </w:r>
            <w:r w:rsidR="00387191">
              <w:rPr>
                <w:rFonts w:ascii="Times New Roman" w:hAnsi="Times New Roman" w:cs="Times New Roman"/>
              </w:rPr>
              <w:t xml:space="preserve">, </w:t>
            </w:r>
            <w:r w:rsidRPr="00A11CC5">
              <w:rPr>
                <w:rFonts w:ascii="Times New Roman" w:hAnsi="Times New Roman" w:cs="Times New Roman"/>
              </w:rPr>
              <w:t>s.</w:t>
            </w:r>
            <w:r w:rsidR="00387191">
              <w:rPr>
                <w:rFonts w:ascii="Times New Roman" w:hAnsi="Times New Roman" w:cs="Times New Roman"/>
              </w:rPr>
              <w:t xml:space="preserve"> </w:t>
            </w:r>
            <w:r w:rsidRPr="00A11CC5">
              <w:rPr>
                <w:rFonts w:ascii="Times New Roman" w:hAnsi="Times New Roman" w:cs="Times New Roman"/>
              </w:rPr>
              <w:t>f.</w:t>
            </w:r>
            <w:r w:rsidR="00AB6A69" w:rsidRPr="00A11CC5">
              <w:rPr>
                <w:rFonts w:ascii="Times New Roman" w:hAnsi="Times New Roman" w:cs="Times New Roman"/>
              </w:rPr>
              <w:t xml:space="preserve">, p. </w:t>
            </w:r>
            <w:r w:rsidRPr="00A11CC5">
              <w:rPr>
                <w:rFonts w:ascii="Times New Roman" w:hAnsi="Times New Roman" w:cs="Times New Roman"/>
              </w:rPr>
              <w:t>51)</w:t>
            </w:r>
            <w:r w:rsidR="00387191">
              <w:rPr>
                <w:rFonts w:ascii="Times New Roman" w:hAnsi="Times New Roman" w:cs="Times New Roman"/>
              </w:rPr>
              <w:t>.</w:t>
            </w:r>
          </w:p>
          <w:p w14:paraId="6DC4F2A7" w14:textId="77777777" w:rsidR="006D05C0" w:rsidRPr="00A378E5" w:rsidRDefault="006D05C0" w:rsidP="00307410">
            <w:pPr>
              <w:pStyle w:val="Prrafodelista"/>
              <w:numPr>
                <w:ilvl w:val="0"/>
                <w:numId w:val="8"/>
              </w:numPr>
              <w:ind w:left="1080"/>
              <w:rPr>
                <w:rFonts w:ascii="Times New Roman" w:hAnsi="Times New Roman" w:cs="Times New Roman"/>
              </w:rPr>
            </w:pPr>
            <w:r w:rsidRPr="00A378E5">
              <w:rPr>
                <w:rFonts w:ascii="Times New Roman" w:hAnsi="Times New Roman" w:cs="Times New Roman"/>
              </w:rPr>
              <w:t xml:space="preserve">Identificar la interrogante. </w:t>
            </w:r>
          </w:p>
          <w:p w14:paraId="379DF0B9" w14:textId="77777777" w:rsidR="006D05C0" w:rsidRPr="00A378E5" w:rsidRDefault="006D05C0" w:rsidP="00307410">
            <w:pPr>
              <w:pStyle w:val="Prrafodelista"/>
              <w:numPr>
                <w:ilvl w:val="0"/>
                <w:numId w:val="8"/>
              </w:numPr>
              <w:ind w:left="1080"/>
              <w:rPr>
                <w:rFonts w:ascii="Times New Roman" w:hAnsi="Times New Roman" w:cs="Times New Roman"/>
              </w:rPr>
            </w:pPr>
            <w:r w:rsidRPr="00A378E5">
              <w:rPr>
                <w:rFonts w:ascii="Times New Roman" w:hAnsi="Times New Roman" w:cs="Times New Roman"/>
              </w:rPr>
              <w:t>Descripción breve de la situación dada.</w:t>
            </w:r>
          </w:p>
          <w:p w14:paraId="33EBF171" w14:textId="389D8955" w:rsidR="00D63EFC" w:rsidRPr="00A11CC5" w:rsidRDefault="006D05C0" w:rsidP="00307410">
            <w:pPr>
              <w:pStyle w:val="Prrafodelista"/>
              <w:numPr>
                <w:ilvl w:val="0"/>
                <w:numId w:val="8"/>
              </w:numPr>
              <w:ind w:left="1080"/>
              <w:rPr>
                <w:rFonts w:ascii="Times New Roman" w:hAnsi="Times New Roman" w:cs="Times New Roman"/>
              </w:rPr>
            </w:pPr>
            <w:r w:rsidRPr="00A378E5">
              <w:rPr>
                <w:rFonts w:ascii="Times New Roman" w:hAnsi="Times New Roman" w:cs="Times New Roman"/>
              </w:rPr>
              <w:t>Propuestas de nueva información</w:t>
            </w:r>
            <w:r w:rsidR="00D63EFC">
              <w:rPr>
                <w:rFonts w:ascii="Times New Roman" w:hAnsi="Times New Roman" w:cs="Times New Roman"/>
              </w:rPr>
              <w:t>.</w:t>
            </w:r>
          </w:p>
        </w:tc>
      </w:tr>
      <w:tr w:rsidR="006D05C0" w:rsidRPr="00A378E5" w14:paraId="1907F69D" w14:textId="77777777" w:rsidTr="003C532B">
        <w:tc>
          <w:tcPr>
            <w:tcW w:w="1836" w:type="dxa"/>
            <w:vMerge/>
          </w:tcPr>
          <w:p w14:paraId="23DE0903" w14:textId="77777777" w:rsidR="006D05C0" w:rsidRPr="00A378E5" w:rsidRDefault="006D05C0" w:rsidP="00307410">
            <w:pPr>
              <w:rPr>
                <w:rFonts w:ascii="Times New Roman" w:hAnsi="Times New Roman" w:cs="Times New Roman"/>
              </w:rPr>
            </w:pPr>
          </w:p>
        </w:tc>
        <w:tc>
          <w:tcPr>
            <w:tcW w:w="7804" w:type="dxa"/>
          </w:tcPr>
          <w:p w14:paraId="72BEB3E3" w14:textId="558580EC" w:rsidR="006D05C0" w:rsidRPr="00A11CC5" w:rsidRDefault="006D05C0" w:rsidP="00307410">
            <w:pPr>
              <w:pStyle w:val="Prrafodelista"/>
              <w:numPr>
                <w:ilvl w:val="0"/>
                <w:numId w:val="22"/>
              </w:numPr>
              <w:ind w:left="755" w:hanging="425"/>
              <w:jc w:val="both"/>
              <w:rPr>
                <w:rFonts w:ascii="Times New Roman" w:eastAsia="Times New Roman" w:hAnsi="Times New Roman" w:cs="Times New Roman"/>
                <w:lang w:val="es-MX" w:eastAsia="es-ES_tradnl"/>
              </w:rPr>
            </w:pPr>
            <w:r w:rsidRPr="00A378E5">
              <w:rPr>
                <w:rFonts w:ascii="Times New Roman" w:hAnsi="Times New Roman" w:cs="Times New Roman"/>
              </w:rPr>
              <w:t>Identificar “la situación real y la situación ideal”</w:t>
            </w:r>
            <w:r w:rsidR="002D5663">
              <w:rPr>
                <w:rFonts w:ascii="Times New Roman" w:hAnsi="Times New Roman" w:cs="Times New Roman"/>
              </w:rPr>
              <w:t xml:space="preserve"> (</w:t>
            </w:r>
            <w:r w:rsidRPr="00A378E5">
              <w:rPr>
                <w:rFonts w:ascii="Times New Roman" w:eastAsia="Times New Roman" w:hAnsi="Times New Roman" w:cs="Times New Roman"/>
                <w:lang w:val="es-MX" w:eastAsia="es-ES_tradnl"/>
              </w:rPr>
              <w:t>Huaco</w:t>
            </w:r>
            <w:r w:rsidR="002D5663">
              <w:rPr>
                <w:rFonts w:ascii="Times New Roman" w:eastAsia="Times New Roman" w:hAnsi="Times New Roman" w:cs="Times New Roman"/>
                <w:lang w:val="es-MX" w:eastAsia="es-ES_tradnl"/>
              </w:rPr>
              <w:t xml:space="preserve">, </w:t>
            </w:r>
            <w:r w:rsidRPr="00A378E5">
              <w:rPr>
                <w:rFonts w:ascii="Times New Roman" w:eastAsia="Times New Roman" w:hAnsi="Times New Roman" w:cs="Times New Roman"/>
                <w:lang w:val="es-MX" w:eastAsia="es-ES_tradnl"/>
              </w:rPr>
              <w:t>2014</w:t>
            </w:r>
            <w:r w:rsidR="00AB6A69">
              <w:rPr>
                <w:rFonts w:ascii="Times New Roman" w:hAnsi="Times New Roman" w:cs="Times New Roman"/>
              </w:rPr>
              <w:t xml:space="preserve">, p. </w:t>
            </w:r>
            <w:r w:rsidRPr="00A378E5">
              <w:rPr>
                <w:rFonts w:ascii="Times New Roman" w:eastAsia="Times New Roman" w:hAnsi="Times New Roman" w:cs="Times New Roman"/>
                <w:lang w:val="es-MX" w:eastAsia="es-ES_tradnl"/>
              </w:rPr>
              <w:t>32)</w:t>
            </w:r>
            <w:r w:rsidR="00387191">
              <w:rPr>
                <w:rFonts w:ascii="Times New Roman" w:eastAsia="Times New Roman" w:hAnsi="Times New Roman" w:cs="Times New Roman"/>
                <w:lang w:val="es-MX" w:eastAsia="es-ES_tradnl"/>
              </w:rPr>
              <w:t xml:space="preserve">. </w:t>
            </w:r>
            <w:r w:rsidRPr="00A11CC5">
              <w:rPr>
                <w:rFonts w:ascii="Times New Roman" w:hAnsi="Times New Roman" w:cs="Times New Roman"/>
              </w:rPr>
              <w:t>¿Existe desbalance entre ambas? ¿En qué consiste el desbalance?</w:t>
            </w:r>
          </w:p>
        </w:tc>
      </w:tr>
      <w:tr w:rsidR="006D05C0" w:rsidRPr="00A378E5" w14:paraId="603D001D" w14:textId="77777777" w:rsidTr="003C532B">
        <w:trPr>
          <w:trHeight w:val="1090"/>
        </w:trPr>
        <w:tc>
          <w:tcPr>
            <w:tcW w:w="1836" w:type="dxa"/>
            <w:vMerge/>
          </w:tcPr>
          <w:p w14:paraId="618CB548" w14:textId="77777777" w:rsidR="006D05C0" w:rsidRPr="00A378E5" w:rsidRDefault="006D05C0" w:rsidP="00307410">
            <w:pPr>
              <w:rPr>
                <w:rFonts w:ascii="Times New Roman" w:hAnsi="Times New Roman" w:cs="Times New Roman"/>
              </w:rPr>
            </w:pPr>
          </w:p>
        </w:tc>
        <w:tc>
          <w:tcPr>
            <w:tcW w:w="7804" w:type="dxa"/>
          </w:tcPr>
          <w:p w14:paraId="6E137999" w14:textId="7DAFB1A7" w:rsidR="006D05C0" w:rsidRPr="00A378E5" w:rsidRDefault="006D05C0" w:rsidP="00307410">
            <w:pPr>
              <w:pStyle w:val="Prrafodelista"/>
              <w:numPr>
                <w:ilvl w:val="0"/>
                <w:numId w:val="1"/>
              </w:numPr>
              <w:ind w:left="720"/>
              <w:rPr>
                <w:rFonts w:ascii="Times New Roman" w:hAnsi="Times New Roman" w:cs="Times New Roman"/>
              </w:rPr>
            </w:pPr>
            <w:r w:rsidRPr="00A378E5">
              <w:rPr>
                <w:rFonts w:ascii="Times New Roman" w:hAnsi="Times New Roman" w:cs="Times New Roman"/>
              </w:rPr>
              <w:t>¿Cual es la raíz de la dificultad? ¿Se origina esta a partir de una necesidad?</w:t>
            </w:r>
          </w:p>
          <w:p w14:paraId="609F7449" w14:textId="3FA5C953" w:rsidR="006D05C0" w:rsidRPr="00A11CC5" w:rsidRDefault="006D05C0" w:rsidP="00307410">
            <w:pPr>
              <w:pStyle w:val="Prrafodelista"/>
              <w:numPr>
                <w:ilvl w:val="0"/>
                <w:numId w:val="1"/>
              </w:numPr>
              <w:ind w:left="720"/>
              <w:rPr>
                <w:rFonts w:ascii="Times New Roman" w:hAnsi="Times New Roman" w:cs="Times New Roman"/>
              </w:rPr>
            </w:pPr>
            <w:r w:rsidRPr="00A378E5">
              <w:rPr>
                <w:rFonts w:ascii="Times New Roman" w:hAnsi="Times New Roman" w:cs="Times New Roman"/>
              </w:rPr>
              <w:t>¿Cuales son los efectos secundarios del problema a investigar?</w:t>
            </w:r>
            <w:r w:rsidR="00D63EFC">
              <w:rPr>
                <w:rFonts w:ascii="Times New Roman" w:hAnsi="Times New Roman" w:cs="Times New Roman"/>
              </w:rPr>
              <w:t xml:space="preserve"> (</w:t>
            </w:r>
            <w:r w:rsidRPr="00A11CC5">
              <w:rPr>
                <w:rFonts w:ascii="Times New Roman" w:hAnsi="Times New Roman" w:cs="Times New Roman"/>
              </w:rPr>
              <w:t>Tamayo</w:t>
            </w:r>
            <w:r w:rsidR="00D63EFC" w:rsidRPr="00A11CC5">
              <w:rPr>
                <w:rFonts w:ascii="Times New Roman" w:hAnsi="Times New Roman" w:cs="Times New Roman"/>
              </w:rPr>
              <w:t>,</w:t>
            </w:r>
            <w:r w:rsidRPr="00A11CC5">
              <w:rPr>
                <w:rFonts w:ascii="Times New Roman" w:hAnsi="Times New Roman" w:cs="Times New Roman"/>
              </w:rPr>
              <w:t xml:space="preserve"> 1997</w:t>
            </w:r>
            <w:r w:rsidR="00AB6A69" w:rsidRPr="00A11CC5">
              <w:rPr>
                <w:rFonts w:ascii="Times New Roman" w:hAnsi="Times New Roman" w:cs="Times New Roman"/>
              </w:rPr>
              <w:t xml:space="preserve">, p. </w:t>
            </w:r>
            <w:r w:rsidRPr="00A11CC5">
              <w:rPr>
                <w:rFonts w:ascii="Times New Roman" w:hAnsi="Times New Roman" w:cs="Times New Roman"/>
              </w:rPr>
              <w:t>86)</w:t>
            </w:r>
          </w:p>
        </w:tc>
      </w:tr>
      <w:tr w:rsidR="006D05C0" w:rsidRPr="00A378E5" w14:paraId="2B72F3EA" w14:textId="77777777" w:rsidTr="003C532B">
        <w:tc>
          <w:tcPr>
            <w:tcW w:w="1836" w:type="dxa"/>
            <w:vMerge/>
          </w:tcPr>
          <w:p w14:paraId="1F3A5272" w14:textId="77777777" w:rsidR="006D05C0" w:rsidRPr="00A378E5" w:rsidRDefault="006D05C0" w:rsidP="00307410">
            <w:pPr>
              <w:rPr>
                <w:rFonts w:ascii="Times New Roman" w:hAnsi="Times New Roman" w:cs="Times New Roman"/>
              </w:rPr>
            </w:pPr>
          </w:p>
        </w:tc>
        <w:tc>
          <w:tcPr>
            <w:tcW w:w="7804" w:type="dxa"/>
          </w:tcPr>
          <w:p w14:paraId="7FE9625C" w14:textId="51F61600" w:rsidR="00D63EFC" w:rsidRPr="00A11CC5" w:rsidRDefault="006D05C0" w:rsidP="00307410">
            <w:pPr>
              <w:pStyle w:val="Prrafodelista"/>
              <w:numPr>
                <w:ilvl w:val="0"/>
                <w:numId w:val="30"/>
              </w:numPr>
              <w:ind w:left="755" w:hanging="425"/>
              <w:rPr>
                <w:rFonts w:ascii="Times New Roman" w:hAnsi="Times New Roman" w:cs="Times New Roman"/>
                <w:b/>
              </w:rPr>
            </w:pPr>
            <w:r w:rsidRPr="00A11CC5">
              <w:rPr>
                <w:rFonts w:ascii="Times New Roman" w:hAnsi="Times New Roman" w:cs="Times New Roman"/>
              </w:rPr>
              <w:t>“Es el primer eslabón de una cadena: problema-investigación–solución”</w:t>
            </w:r>
            <w:r w:rsidRPr="00A11CC5">
              <w:rPr>
                <w:rFonts w:ascii="Times New Roman" w:hAnsi="Times New Roman" w:cs="Times New Roman"/>
                <w:b/>
              </w:rPr>
              <w:t xml:space="preserve"> </w:t>
            </w:r>
            <w:r w:rsidR="00D63EFC">
              <w:rPr>
                <w:rFonts w:ascii="Times New Roman" w:hAnsi="Times New Roman" w:cs="Times New Roman"/>
                <w:b/>
              </w:rPr>
              <w:t>(</w:t>
            </w:r>
            <w:r w:rsidRPr="00A11CC5">
              <w:rPr>
                <w:rFonts w:ascii="Times New Roman" w:hAnsi="Times New Roman" w:cs="Times New Roman"/>
              </w:rPr>
              <w:t>Bunge</w:t>
            </w:r>
            <w:r w:rsidR="00D63EFC">
              <w:rPr>
                <w:rFonts w:ascii="Times New Roman" w:hAnsi="Times New Roman" w:cs="Times New Roman"/>
              </w:rPr>
              <w:t xml:space="preserve">, </w:t>
            </w:r>
            <w:r w:rsidRPr="00A11CC5">
              <w:rPr>
                <w:rFonts w:ascii="Times New Roman" w:hAnsi="Times New Roman" w:cs="Times New Roman"/>
              </w:rPr>
              <w:t>1983</w:t>
            </w:r>
            <w:r w:rsidR="00AB6A69" w:rsidRPr="00A11CC5">
              <w:rPr>
                <w:rFonts w:ascii="Times New Roman" w:hAnsi="Times New Roman" w:cs="Times New Roman"/>
              </w:rPr>
              <w:t xml:space="preserve">, p. </w:t>
            </w:r>
            <w:r w:rsidRPr="00A11CC5">
              <w:rPr>
                <w:rFonts w:ascii="Times New Roman" w:hAnsi="Times New Roman" w:cs="Times New Roman"/>
              </w:rPr>
              <w:t>195)</w:t>
            </w:r>
            <w:r w:rsidR="00D63EFC">
              <w:rPr>
                <w:rFonts w:ascii="Times New Roman" w:hAnsi="Times New Roman" w:cs="Times New Roman"/>
              </w:rPr>
              <w:t>.</w:t>
            </w:r>
            <w:r w:rsidRPr="00A11CC5">
              <w:rPr>
                <w:rFonts w:ascii="Times New Roman" w:hAnsi="Times New Roman" w:cs="Times New Roman"/>
              </w:rPr>
              <w:t xml:space="preserve"> </w:t>
            </w:r>
          </w:p>
          <w:p w14:paraId="1A042101" w14:textId="20C1BC73" w:rsidR="006D05C0" w:rsidRPr="00A11CC5" w:rsidRDefault="006D05C0" w:rsidP="00307410">
            <w:pPr>
              <w:pStyle w:val="Prrafodelista"/>
              <w:numPr>
                <w:ilvl w:val="1"/>
                <w:numId w:val="8"/>
              </w:numPr>
              <w:ind w:left="1038" w:hanging="283"/>
              <w:rPr>
                <w:rFonts w:ascii="Times New Roman" w:hAnsi="Times New Roman" w:cs="Times New Roman"/>
              </w:rPr>
            </w:pPr>
            <w:r w:rsidRPr="00A11CC5">
              <w:rPr>
                <w:rFonts w:ascii="Times New Roman" w:hAnsi="Times New Roman" w:cs="Times New Roman"/>
              </w:rPr>
              <w:t>Identificar los tres elementos</w:t>
            </w:r>
            <w:r w:rsidR="00D63EFC" w:rsidRPr="00A11CC5">
              <w:rPr>
                <w:rFonts w:ascii="Times New Roman" w:hAnsi="Times New Roman" w:cs="Times New Roman"/>
              </w:rPr>
              <w:t>.</w:t>
            </w:r>
          </w:p>
        </w:tc>
      </w:tr>
      <w:tr w:rsidR="006D05C0" w:rsidRPr="00A378E5" w14:paraId="47AF8044" w14:textId="77777777" w:rsidTr="003C532B">
        <w:trPr>
          <w:trHeight w:val="868"/>
        </w:trPr>
        <w:tc>
          <w:tcPr>
            <w:tcW w:w="1836" w:type="dxa"/>
            <w:vMerge/>
          </w:tcPr>
          <w:p w14:paraId="74041599" w14:textId="77777777" w:rsidR="006D05C0" w:rsidRPr="00A378E5" w:rsidRDefault="006D05C0" w:rsidP="00307410">
            <w:pPr>
              <w:rPr>
                <w:rFonts w:ascii="Times New Roman" w:hAnsi="Times New Roman" w:cs="Times New Roman"/>
              </w:rPr>
            </w:pPr>
          </w:p>
        </w:tc>
        <w:tc>
          <w:tcPr>
            <w:tcW w:w="7804" w:type="dxa"/>
          </w:tcPr>
          <w:p w14:paraId="0E21F48D" w14:textId="1CC4FF7D" w:rsidR="006D05C0" w:rsidRPr="00702307" w:rsidRDefault="00D63EFC" w:rsidP="00307410">
            <w:pPr>
              <w:pStyle w:val="Prrafodelista"/>
              <w:numPr>
                <w:ilvl w:val="0"/>
                <w:numId w:val="8"/>
              </w:numPr>
              <w:ind w:left="755" w:hanging="425"/>
              <w:rPr>
                <w:lang w:val="es-MX"/>
              </w:rPr>
            </w:pPr>
            <w:r w:rsidRPr="00A11CC5">
              <w:rPr>
                <w:rFonts w:ascii="Times New Roman" w:hAnsi="Times New Roman" w:cs="Times New Roman"/>
              </w:rPr>
              <w:t>“Un problema de investigación se origina en su mente, debido a un conocimiento incompleto o una comprensión errónea” (Booth, 2008, p. 71).</w:t>
            </w:r>
          </w:p>
        </w:tc>
      </w:tr>
      <w:tr w:rsidR="006D05C0" w:rsidRPr="00A378E5" w14:paraId="03438A54" w14:textId="77777777" w:rsidTr="003C532B">
        <w:tc>
          <w:tcPr>
            <w:tcW w:w="1836" w:type="dxa"/>
            <w:vMerge/>
          </w:tcPr>
          <w:p w14:paraId="32D88FA3" w14:textId="77777777" w:rsidR="006D05C0" w:rsidRPr="00A378E5" w:rsidRDefault="006D05C0" w:rsidP="00307410">
            <w:pPr>
              <w:rPr>
                <w:rFonts w:ascii="Times New Roman" w:hAnsi="Times New Roman" w:cs="Times New Roman"/>
              </w:rPr>
            </w:pPr>
          </w:p>
        </w:tc>
        <w:tc>
          <w:tcPr>
            <w:tcW w:w="7804" w:type="dxa"/>
          </w:tcPr>
          <w:p w14:paraId="390B3F60" w14:textId="4410F984" w:rsidR="006D05C0" w:rsidRPr="00A378E5" w:rsidRDefault="006D05C0" w:rsidP="00307410">
            <w:pPr>
              <w:pStyle w:val="NormalWeb"/>
              <w:numPr>
                <w:ilvl w:val="0"/>
                <w:numId w:val="3"/>
              </w:numPr>
              <w:spacing w:before="0" w:beforeAutospacing="0" w:after="0" w:afterAutospacing="0"/>
              <w:contextualSpacing/>
            </w:pPr>
            <w:r w:rsidRPr="00A378E5">
              <w:t>“Señala por medio de una frase u oración el asunto a tratar</w:t>
            </w:r>
            <w:r w:rsidR="0069076E">
              <w:t>”</w:t>
            </w:r>
            <w:r w:rsidR="0069076E" w:rsidRPr="00B74ABA">
              <w:rPr>
                <w:color w:val="000000"/>
              </w:rPr>
              <w:t xml:space="preserve"> </w:t>
            </w:r>
            <w:r w:rsidR="0069076E">
              <w:rPr>
                <w:color w:val="000000"/>
              </w:rPr>
              <w:t>(</w:t>
            </w:r>
            <w:r w:rsidR="0069076E" w:rsidRPr="00B74ABA">
              <w:rPr>
                <w:color w:val="000000"/>
              </w:rPr>
              <w:t>García y García, 1999</w:t>
            </w:r>
            <w:r w:rsidR="0069076E">
              <w:t>, p.</w:t>
            </w:r>
            <w:r w:rsidR="0069076E" w:rsidRPr="00B74ABA">
              <w:rPr>
                <w:color w:val="000000"/>
              </w:rPr>
              <w:t xml:space="preserve"> 30).</w:t>
            </w:r>
          </w:p>
          <w:p w14:paraId="7F8B1392" w14:textId="5A412600" w:rsidR="006D05C0" w:rsidRPr="00A378E5" w:rsidRDefault="0069076E" w:rsidP="00307410">
            <w:pPr>
              <w:pStyle w:val="NormalWeb"/>
              <w:numPr>
                <w:ilvl w:val="0"/>
                <w:numId w:val="3"/>
              </w:numPr>
              <w:spacing w:before="0" w:beforeAutospacing="0" w:after="0" w:afterAutospacing="0"/>
              <w:contextualSpacing/>
            </w:pPr>
            <w:r>
              <w:t>“</w:t>
            </w:r>
            <w:r w:rsidR="006D05C0" w:rsidRPr="00A378E5">
              <w:t>Vacío en la información respecto al objeto de estudio</w:t>
            </w:r>
            <w:r>
              <w:t>”</w:t>
            </w:r>
            <w:r w:rsidRPr="00B74ABA">
              <w:rPr>
                <w:color w:val="000000"/>
              </w:rPr>
              <w:t xml:space="preserve"> </w:t>
            </w:r>
            <w:r>
              <w:rPr>
                <w:color w:val="000000"/>
              </w:rPr>
              <w:t>(</w:t>
            </w:r>
            <w:r w:rsidRPr="00B74ABA">
              <w:rPr>
                <w:color w:val="000000"/>
              </w:rPr>
              <w:t>García y García, 1999</w:t>
            </w:r>
            <w:r>
              <w:t>, p.</w:t>
            </w:r>
            <w:r w:rsidRPr="00B74ABA">
              <w:rPr>
                <w:color w:val="000000"/>
              </w:rPr>
              <w:t xml:space="preserve"> 30).</w:t>
            </w:r>
          </w:p>
          <w:p w14:paraId="26361154" w14:textId="42FDF064" w:rsidR="006D05C0" w:rsidRPr="0069076E" w:rsidRDefault="0069076E" w:rsidP="00307410">
            <w:pPr>
              <w:pStyle w:val="NormalWeb"/>
              <w:numPr>
                <w:ilvl w:val="0"/>
                <w:numId w:val="3"/>
              </w:numPr>
              <w:spacing w:before="0" w:beforeAutospacing="0" w:after="0" w:afterAutospacing="0"/>
              <w:contextualSpacing/>
              <w:rPr>
                <w:color w:val="000000"/>
              </w:rPr>
            </w:pPr>
            <w:r>
              <w:t>“</w:t>
            </w:r>
            <w:r w:rsidR="006D05C0" w:rsidRPr="00A378E5">
              <w:t>Desconocimiento de un aspecto”</w:t>
            </w:r>
            <w:r>
              <w:rPr>
                <w:color w:val="000000"/>
              </w:rPr>
              <w:t xml:space="preserve"> (</w:t>
            </w:r>
            <w:r w:rsidR="006D05C0" w:rsidRPr="0069076E">
              <w:rPr>
                <w:color w:val="000000"/>
              </w:rPr>
              <w:t xml:space="preserve">García </w:t>
            </w:r>
            <w:r w:rsidR="00AB6A69" w:rsidRPr="0069076E">
              <w:rPr>
                <w:color w:val="000000"/>
              </w:rPr>
              <w:t xml:space="preserve">y </w:t>
            </w:r>
            <w:r w:rsidR="00C643BC" w:rsidRPr="0069076E">
              <w:rPr>
                <w:color w:val="000000"/>
              </w:rPr>
              <w:t>García</w:t>
            </w:r>
            <w:r w:rsidRPr="0069076E">
              <w:rPr>
                <w:color w:val="000000"/>
              </w:rPr>
              <w:t xml:space="preserve">, </w:t>
            </w:r>
            <w:r w:rsidR="006D05C0" w:rsidRPr="0069076E">
              <w:rPr>
                <w:color w:val="000000"/>
              </w:rPr>
              <w:t>1999</w:t>
            </w:r>
            <w:r w:rsidR="00AB6A69">
              <w:t>, p.</w:t>
            </w:r>
            <w:r w:rsidR="006D05C0" w:rsidRPr="0069076E">
              <w:rPr>
                <w:color w:val="000000"/>
              </w:rPr>
              <w:t xml:space="preserve"> 30).</w:t>
            </w:r>
          </w:p>
        </w:tc>
      </w:tr>
      <w:tr w:rsidR="006D05C0" w:rsidRPr="00A378E5" w14:paraId="077BDD27" w14:textId="77777777" w:rsidTr="003C532B">
        <w:trPr>
          <w:trHeight w:val="908"/>
        </w:trPr>
        <w:tc>
          <w:tcPr>
            <w:tcW w:w="1836" w:type="dxa"/>
            <w:vMerge w:val="restart"/>
          </w:tcPr>
          <w:p w14:paraId="511E5E94" w14:textId="77777777" w:rsidR="006D05C0" w:rsidRPr="00A11CC5" w:rsidRDefault="006D05C0" w:rsidP="00307410">
            <w:pPr>
              <w:rPr>
                <w:rFonts w:ascii="Times New Roman" w:hAnsi="Times New Roman" w:cs="Times New Roman"/>
                <w:bCs/>
              </w:rPr>
            </w:pPr>
            <w:r w:rsidRPr="00A11CC5">
              <w:rPr>
                <w:rFonts w:ascii="Times New Roman" w:hAnsi="Times New Roman" w:cs="Times New Roman"/>
                <w:bCs/>
              </w:rPr>
              <w:t xml:space="preserve">Problematizar </w:t>
            </w:r>
          </w:p>
        </w:tc>
        <w:tc>
          <w:tcPr>
            <w:tcW w:w="7804" w:type="dxa"/>
          </w:tcPr>
          <w:p w14:paraId="02581074" w14:textId="46427DE7" w:rsidR="006D05C0" w:rsidRPr="00A11CC5" w:rsidRDefault="006D05C0" w:rsidP="00307410">
            <w:pPr>
              <w:pStyle w:val="Prrafodelista"/>
              <w:numPr>
                <w:ilvl w:val="0"/>
                <w:numId w:val="11"/>
              </w:numPr>
              <w:rPr>
                <w:rFonts w:ascii="Times New Roman" w:hAnsi="Times New Roman" w:cs="Times New Roman"/>
              </w:rPr>
            </w:pPr>
            <w:r w:rsidRPr="00A378E5">
              <w:rPr>
                <w:rFonts w:ascii="Times New Roman" w:hAnsi="Times New Roman" w:cs="Times New Roman"/>
              </w:rPr>
              <w:t>“Pero solo el hombre inventa problemas nuevos: él es el único ser problematizador</w:t>
            </w:r>
            <w:r w:rsidR="00F97C43">
              <w:rPr>
                <w:rFonts w:ascii="Times New Roman" w:hAnsi="Times New Roman" w:cs="Times New Roman"/>
              </w:rPr>
              <w:t>. (…)</w:t>
            </w:r>
            <w:r w:rsidR="00D63EFC">
              <w:rPr>
                <w:rFonts w:ascii="Times New Roman" w:hAnsi="Times New Roman" w:cs="Times New Roman"/>
              </w:rPr>
              <w:t xml:space="preserve"> </w:t>
            </w:r>
            <w:r w:rsidRPr="00A11CC5">
              <w:rPr>
                <w:rFonts w:ascii="Times New Roman" w:hAnsi="Times New Roman" w:cs="Times New Roman"/>
              </w:rPr>
              <w:t>A</w:t>
            </w:r>
            <w:r w:rsidR="00335640">
              <w:rPr>
                <w:rFonts w:ascii="Times New Roman" w:hAnsi="Times New Roman" w:cs="Times New Roman"/>
              </w:rPr>
              <w:t>ú</w:t>
            </w:r>
            <w:r w:rsidRPr="00A11CC5">
              <w:rPr>
                <w:rFonts w:ascii="Times New Roman" w:hAnsi="Times New Roman" w:cs="Times New Roman"/>
              </w:rPr>
              <w:t>n más: la capacidad de “percibir” novedad, de “ver” nuevos problemas y de inventarlos es un indicador del talento científico”</w:t>
            </w:r>
            <w:r w:rsidR="00D63EFC">
              <w:rPr>
                <w:rFonts w:ascii="Times New Roman" w:hAnsi="Times New Roman" w:cs="Times New Roman"/>
              </w:rPr>
              <w:t xml:space="preserve"> </w:t>
            </w:r>
            <w:r w:rsidR="00F97C43">
              <w:rPr>
                <w:rFonts w:ascii="Times New Roman" w:hAnsi="Times New Roman" w:cs="Times New Roman"/>
              </w:rPr>
              <w:t>(</w:t>
            </w:r>
            <w:r w:rsidRPr="00A11CC5">
              <w:rPr>
                <w:rFonts w:ascii="Times New Roman" w:hAnsi="Times New Roman" w:cs="Times New Roman"/>
              </w:rPr>
              <w:t>Bunge</w:t>
            </w:r>
            <w:r w:rsidR="00F97C43">
              <w:rPr>
                <w:rFonts w:ascii="Times New Roman" w:hAnsi="Times New Roman" w:cs="Times New Roman"/>
              </w:rPr>
              <w:t xml:space="preserve">, </w:t>
            </w:r>
            <w:r w:rsidRPr="00A11CC5">
              <w:rPr>
                <w:rFonts w:ascii="Times New Roman" w:hAnsi="Times New Roman" w:cs="Times New Roman"/>
              </w:rPr>
              <w:t>1983</w:t>
            </w:r>
            <w:r w:rsidR="00AB6A69" w:rsidRPr="00A11CC5">
              <w:rPr>
                <w:rFonts w:ascii="Times New Roman" w:hAnsi="Times New Roman" w:cs="Times New Roman"/>
              </w:rPr>
              <w:t xml:space="preserve">, p. </w:t>
            </w:r>
            <w:r w:rsidRPr="00A11CC5">
              <w:rPr>
                <w:rFonts w:ascii="Times New Roman" w:hAnsi="Times New Roman" w:cs="Times New Roman"/>
              </w:rPr>
              <w:t>190)</w:t>
            </w:r>
            <w:r w:rsidR="00F97C43">
              <w:rPr>
                <w:rFonts w:ascii="Times New Roman" w:hAnsi="Times New Roman" w:cs="Times New Roman"/>
              </w:rPr>
              <w:t>.</w:t>
            </w:r>
          </w:p>
        </w:tc>
      </w:tr>
      <w:tr w:rsidR="006D05C0" w:rsidRPr="00A378E5" w14:paraId="3445DC26" w14:textId="77777777" w:rsidTr="003C532B">
        <w:trPr>
          <w:trHeight w:val="552"/>
        </w:trPr>
        <w:tc>
          <w:tcPr>
            <w:tcW w:w="1836" w:type="dxa"/>
            <w:vMerge/>
          </w:tcPr>
          <w:p w14:paraId="35DFDEB0" w14:textId="77777777" w:rsidR="006D05C0" w:rsidRPr="00A378E5" w:rsidRDefault="006D05C0" w:rsidP="00307410">
            <w:pPr>
              <w:rPr>
                <w:rFonts w:ascii="Times New Roman" w:hAnsi="Times New Roman" w:cs="Times New Roman"/>
              </w:rPr>
            </w:pPr>
          </w:p>
        </w:tc>
        <w:tc>
          <w:tcPr>
            <w:tcW w:w="7804" w:type="dxa"/>
          </w:tcPr>
          <w:p w14:paraId="686ED546" w14:textId="3729C229" w:rsidR="006D05C0" w:rsidRPr="00A378E5" w:rsidRDefault="006D05C0" w:rsidP="00307410">
            <w:pPr>
              <w:pStyle w:val="Prrafodelista"/>
              <w:numPr>
                <w:ilvl w:val="0"/>
                <w:numId w:val="12"/>
              </w:numPr>
              <w:rPr>
                <w:rFonts w:ascii="Times New Roman" w:eastAsia="Times New Roman" w:hAnsi="Times New Roman" w:cs="Times New Roman"/>
                <w:bCs/>
                <w:color w:val="020202"/>
                <w:lang w:val="es-MX" w:eastAsia="es-ES_tradnl"/>
              </w:rPr>
            </w:pPr>
            <w:r w:rsidRPr="00A378E5">
              <w:rPr>
                <w:rFonts w:ascii="Times New Roman" w:hAnsi="Times New Roman" w:cs="Times New Roman"/>
              </w:rPr>
              <w:t>“</w:t>
            </w:r>
            <w:r w:rsidR="00F97C43">
              <w:rPr>
                <w:rFonts w:ascii="Times New Roman" w:hAnsi="Times New Roman" w:cs="Times New Roman"/>
              </w:rPr>
              <w:t>P</w:t>
            </w:r>
            <w:r w:rsidRPr="00A378E5">
              <w:rPr>
                <w:rFonts w:ascii="Times New Roman" w:eastAsia="Times New Roman" w:hAnsi="Times New Roman" w:cs="Times New Roman"/>
                <w:bCs/>
                <w:color w:val="020202"/>
                <w:lang w:val="es-MX" w:eastAsia="es-ES_tradnl"/>
              </w:rPr>
              <w:t xml:space="preserve">ersigue como fin último la selección, estructuración y delimitación </w:t>
            </w:r>
          </w:p>
          <w:p w14:paraId="2C45613E" w14:textId="2918BD62" w:rsidR="006D05C0" w:rsidRPr="00A378E5" w:rsidRDefault="006D05C0" w:rsidP="00307410">
            <w:pPr>
              <w:rPr>
                <w:rFonts w:ascii="Times New Roman" w:hAnsi="Times New Roman" w:cs="Times New Roman"/>
              </w:rPr>
            </w:pPr>
            <w:r w:rsidRPr="00A378E5">
              <w:rPr>
                <w:rFonts w:ascii="Times New Roman" w:eastAsia="Times New Roman" w:hAnsi="Times New Roman" w:cs="Times New Roman"/>
                <w:bCs/>
                <w:color w:val="020202"/>
                <w:lang w:val="es-MX" w:eastAsia="es-ES_tradnl"/>
              </w:rPr>
              <w:t xml:space="preserve">            de un problema de investigación”</w:t>
            </w:r>
            <w:r w:rsidR="00F97C43">
              <w:rPr>
                <w:rFonts w:ascii="Times New Roman" w:hAnsi="Times New Roman" w:cs="Times New Roman"/>
              </w:rPr>
              <w:t xml:space="preserve"> (</w:t>
            </w:r>
            <w:r w:rsidRPr="00A378E5">
              <w:rPr>
                <w:rFonts w:ascii="Times New Roman" w:hAnsi="Times New Roman" w:cs="Times New Roman"/>
              </w:rPr>
              <w:t>García</w:t>
            </w:r>
            <w:r w:rsidR="00AB6A69">
              <w:rPr>
                <w:rFonts w:ascii="Times New Roman" w:hAnsi="Times New Roman" w:cs="Times New Roman"/>
              </w:rPr>
              <w:t xml:space="preserve"> y </w:t>
            </w:r>
            <w:r w:rsidR="00FC3D17">
              <w:rPr>
                <w:rFonts w:ascii="Times New Roman" w:hAnsi="Times New Roman" w:cs="Times New Roman"/>
              </w:rPr>
              <w:t>García</w:t>
            </w:r>
            <w:r w:rsidR="00F97C43">
              <w:rPr>
                <w:rFonts w:ascii="Times New Roman" w:hAnsi="Times New Roman" w:cs="Times New Roman"/>
              </w:rPr>
              <w:t xml:space="preserve">, </w:t>
            </w:r>
            <w:r w:rsidRPr="00A378E5">
              <w:rPr>
                <w:rFonts w:ascii="Times New Roman" w:hAnsi="Times New Roman" w:cs="Times New Roman"/>
              </w:rPr>
              <w:t>2005</w:t>
            </w:r>
            <w:r w:rsidR="00AB6A69">
              <w:rPr>
                <w:rFonts w:ascii="Times New Roman" w:hAnsi="Times New Roman" w:cs="Times New Roman"/>
              </w:rPr>
              <w:t>, p.</w:t>
            </w:r>
            <w:r w:rsidR="005D3533" w:rsidRPr="00A378E5">
              <w:rPr>
                <w:rFonts w:ascii="Times New Roman" w:hAnsi="Times New Roman" w:cs="Times New Roman"/>
              </w:rPr>
              <w:t xml:space="preserve"> 9)</w:t>
            </w:r>
            <w:r w:rsidR="00F97C43">
              <w:rPr>
                <w:rFonts w:ascii="Times New Roman" w:hAnsi="Times New Roman" w:cs="Times New Roman"/>
              </w:rPr>
              <w:t>.</w:t>
            </w:r>
          </w:p>
          <w:p w14:paraId="2369FE19" w14:textId="723F819A" w:rsidR="006D05C0" w:rsidRPr="00A378E5" w:rsidRDefault="006D05C0" w:rsidP="00307410">
            <w:pPr>
              <w:pStyle w:val="Prrafodelista"/>
              <w:numPr>
                <w:ilvl w:val="0"/>
                <w:numId w:val="12"/>
              </w:numPr>
              <w:rPr>
                <w:rFonts w:ascii="Times New Roman" w:hAnsi="Times New Roman" w:cs="Times New Roman"/>
                <w:b/>
              </w:rPr>
            </w:pPr>
            <w:r w:rsidRPr="00A378E5">
              <w:rPr>
                <w:rFonts w:ascii="Times New Roman" w:hAnsi="Times New Roman" w:cs="Times New Roman"/>
              </w:rPr>
              <w:t>“</w:t>
            </w:r>
            <w:r w:rsidR="00F97C43">
              <w:rPr>
                <w:rFonts w:ascii="Times New Roman" w:hAnsi="Times New Roman" w:cs="Times New Roman"/>
              </w:rPr>
              <w:t>S</w:t>
            </w:r>
            <w:r w:rsidRPr="00A378E5">
              <w:rPr>
                <w:rFonts w:ascii="Times New Roman" w:hAnsi="Times New Roman" w:cs="Times New Roman"/>
              </w:rPr>
              <w:t xml:space="preserve">e requiere una actitud crítica, abierta y flexible ante el objeto de estudio, poseer un conocimiento amplio y calificado, tanto de la </w:t>
            </w:r>
            <w:r w:rsidR="00CC5422" w:rsidRPr="00A378E5">
              <w:rPr>
                <w:rFonts w:ascii="Times New Roman" w:hAnsi="Times New Roman" w:cs="Times New Roman"/>
              </w:rPr>
              <w:t>temática</w:t>
            </w:r>
            <w:r w:rsidRPr="00A378E5">
              <w:rPr>
                <w:rFonts w:ascii="Times New Roman" w:hAnsi="Times New Roman" w:cs="Times New Roman"/>
              </w:rPr>
              <w:t xml:space="preserve">, como de los trabajos de </w:t>
            </w:r>
            <w:r w:rsidR="00CC5422" w:rsidRPr="00A378E5">
              <w:rPr>
                <w:rFonts w:ascii="Times New Roman" w:hAnsi="Times New Roman" w:cs="Times New Roman"/>
              </w:rPr>
              <w:t>investigación</w:t>
            </w:r>
            <w:r w:rsidRPr="00A378E5">
              <w:rPr>
                <w:rFonts w:ascii="Times New Roman" w:hAnsi="Times New Roman" w:cs="Times New Roman"/>
              </w:rPr>
              <w:t xml:space="preserve"> que se hayan realizado sobre el tema”</w:t>
            </w:r>
            <w:r w:rsidR="00F97C43" w:rsidRPr="00A378E5" w:rsidDel="00F97C43">
              <w:rPr>
                <w:rFonts w:ascii="Times New Roman" w:hAnsi="Times New Roman" w:cs="Times New Roman"/>
                <w:b/>
              </w:rPr>
              <w:t xml:space="preserve"> </w:t>
            </w:r>
            <w:r w:rsidR="00F97C43">
              <w:rPr>
                <w:rFonts w:ascii="Times New Roman" w:hAnsi="Times New Roman" w:cs="Times New Roman"/>
                <w:b/>
              </w:rPr>
              <w:t>(</w:t>
            </w:r>
            <w:r w:rsidRPr="00A378E5">
              <w:rPr>
                <w:rFonts w:ascii="Times New Roman" w:hAnsi="Times New Roman" w:cs="Times New Roman"/>
              </w:rPr>
              <w:t>García</w:t>
            </w:r>
            <w:r w:rsidR="00FC3D17">
              <w:rPr>
                <w:rFonts w:ascii="Times New Roman" w:hAnsi="Times New Roman" w:cs="Times New Roman"/>
              </w:rPr>
              <w:t xml:space="preserve"> </w:t>
            </w:r>
            <w:r w:rsidR="00DC7CFD">
              <w:rPr>
                <w:rFonts w:ascii="Times New Roman" w:hAnsi="Times New Roman" w:cs="Times New Roman"/>
              </w:rPr>
              <w:t>y García</w:t>
            </w:r>
            <w:r w:rsidR="00F97C43">
              <w:rPr>
                <w:rFonts w:ascii="Times New Roman" w:hAnsi="Times New Roman" w:cs="Times New Roman"/>
              </w:rPr>
              <w:t>,</w:t>
            </w:r>
            <w:r w:rsidR="00DC7CFD">
              <w:rPr>
                <w:rFonts w:ascii="Times New Roman" w:hAnsi="Times New Roman" w:cs="Times New Roman"/>
              </w:rPr>
              <w:t xml:space="preserve"> </w:t>
            </w:r>
            <w:r w:rsidRPr="00A378E5">
              <w:rPr>
                <w:rFonts w:ascii="Times New Roman" w:hAnsi="Times New Roman" w:cs="Times New Roman"/>
              </w:rPr>
              <w:t>2005</w:t>
            </w:r>
            <w:r w:rsidR="00AB6A69">
              <w:rPr>
                <w:rFonts w:ascii="Times New Roman" w:hAnsi="Times New Roman" w:cs="Times New Roman"/>
              </w:rPr>
              <w:t xml:space="preserve">, p. </w:t>
            </w:r>
            <w:r w:rsidR="005D3533" w:rsidRPr="00A378E5">
              <w:rPr>
                <w:rFonts w:ascii="Times New Roman" w:hAnsi="Times New Roman" w:cs="Times New Roman"/>
              </w:rPr>
              <w:t>19</w:t>
            </w:r>
            <w:r w:rsidRPr="00A378E5">
              <w:rPr>
                <w:rFonts w:ascii="Times New Roman" w:hAnsi="Times New Roman" w:cs="Times New Roman"/>
              </w:rPr>
              <w:t>)</w:t>
            </w:r>
            <w:r w:rsidR="00F97C43">
              <w:rPr>
                <w:rFonts w:ascii="Times New Roman" w:hAnsi="Times New Roman" w:cs="Times New Roman"/>
              </w:rPr>
              <w:t>.</w:t>
            </w:r>
          </w:p>
        </w:tc>
      </w:tr>
      <w:tr w:rsidR="006D05C0" w:rsidRPr="00A378E5" w14:paraId="5752B7B2" w14:textId="77777777" w:rsidTr="003C532B">
        <w:tc>
          <w:tcPr>
            <w:tcW w:w="1836" w:type="dxa"/>
            <w:vMerge/>
          </w:tcPr>
          <w:p w14:paraId="771B7A30" w14:textId="77777777" w:rsidR="006D05C0" w:rsidRPr="00A378E5" w:rsidRDefault="006D05C0" w:rsidP="00307410">
            <w:pPr>
              <w:rPr>
                <w:rFonts w:ascii="Times New Roman" w:hAnsi="Times New Roman" w:cs="Times New Roman"/>
              </w:rPr>
            </w:pPr>
          </w:p>
        </w:tc>
        <w:tc>
          <w:tcPr>
            <w:tcW w:w="7804" w:type="dxa"/>
          </w:tcPr>
          <w:p w14:paraId="742B8237" w14:textId="00A5E598" w:rsidR="006D05C0" w:rsidRPr="00A378E5" w:rsidRDefault="006D05C0" w:rsidP="00307410">
            <w:pPr>
              <w:pStyle w:val="NormalWeb"/>
              <w:numPr>
                <w:ilvl w:val="0"/>
                <w:numId w:val="12"/>
              </w:numPr>
              <w:spacing w:before="0" w:beforeAutospacing="0" w:after="0" w:afterAutospacing="0"/>
              <w:contextualSpacing/>
            </w:pPr>
            <w:r w:rsidRPr="00A378E5">
              <w:t>“</w:t>
            </w:r>
            <w:r w:rsidR="00F97C43">
              <w:t>D</w:t>
            </w:r>
            <w:r w:rsidRPr="00A378E5">
              <w:t>ecide lo que va a investigar”</w:t>
            </w:r>
            <w:r w:rsidR="00F97C43">
              <w:t xml:space="preserve"> (</w:t>
            </w:r>
            <w:r w:rsidR="00F97C43" w:rsidRPr="00A378E5">
              <w:t>Sánchez</w:t>
            </w:r>
            <w:r w:rsidR="00F97C43">
              <w:t xml:space="preserve">, </w:t>
            </w:r>
            <w:r w:rsidR="00F97C43" w:rsidRPr="00A378E5">
              <w:t>1993</w:t>
            </w:r>
            <w:r w:rsidR="00F97C43">
              <w:t xml:space="preserve">, p. </w:t>
            </w:r>
            <w:r w:rsidR="00F97C43" w:rsidRPr="00A378E5">
              <w:t>6)</w:t>
            </w:r>
            <w:r w:rsidR="00F97C43">
              <w:t>.</w:t>
            </w:r>
          </w:p>
          <w:p w14:paraId="442F5EB5" w14:textId="1B661F69" w:rsidR="006D05C0" w:rsidRPr="00A378E5" w:rsidRDefault="006D05C0" w:rsidP="00307410">
            <w:pPr>
              <w:pStyle w:val="NormalWeb"/>
              <w:numPr>
                <w:ilvl w:val="0"/>
                <w:numId w:val="12"/>
              </w:numPr>
              <w:spacing w:before="0" w:beforeAutospacing="0" w:after="0" w:afterAutospacing="0"/>
              <w:contextualSpacing/>
            </w:pPr>
            <w:r w:rsidRPr="00A378E5">
              <w:lastRenderedPageBreak/>
              <w:t>“</w:t>
            </w:r>
            <w:r w:rsidR="00F97C43">
              <w:t>I</w:t>
            </w:r>
            <w:r w:rsidRPr="00A378E5">
              <w:t>dentifica con claridad y precisión varios objetivos”</w:t>
            </w:r>
            <w:r w:rsidR="00F97C43">
              <w:t xml:space="preserve"> (</w:t>
            </w:r>
            <w:r w:rsidR="00F97C43" w:rsidRPr="00A378E5">
              <w:t>Sánchez</w:t>
            </w:r>
            <w:r w:rsidR="00F97C43">
              <w:t xml:space="preserve">, </w:t>
            </w:r>
            <w:r w:rsidR="00F97C43" w:rsidRPr="00A378E5">
              <w:t>1993</w:t>
            </w:r>
            <w:r w:rsidR="00F97C43">
              <w:t xml:space="preserve">, p. </w:t>
            </w:r>
            <w:r w:rsidR="00F97C43" w:rsidRPr="00A378E5">
              <w:t>6)</w:t>
            </w:r>
            <w:r w:rsidR="00F97C43">
              <w:t>.</w:t>
            </w:r>
          </w:p>
          <w:p w14:paraId="685120CA" w14:textId="161B64D6" w:rsidR="006D05C0" w:rsidRPr="00A378E5" w:rsidRDefault="006D05C0" w:rsidP="00307410">
            <w:pPr>
              <w:pStyle w:val="NormalWeb"/>
              <w:numPr>
                <w:ilvl w:val="0"/>
                <w:numId w:val="12"/>
              </w:numPr>
              <w:spacing w:before="0" w:beforeAutospacing="0" w:after="0" w:afterAutospacing="0"/>
              <w:contextualSpacing/>
            </w:pPr>
            <w:r w:rsidRPr="00A378E5">
              <w:t>“</w:t>
            </w:r>
            <w:r w:rsidR="00F97C43">
              <w:t>R</w:t>
            </w:r>
            <w:r w:rsidRPr="00A378E5">
              <w:t>egistra varios caminos o vías que conducen a su logro, pero selecciona el más adecuado”</w:t>
            </w:r>
            <w:r w:rsidR="00F97C43">
              <w:t>(</w:t>
            </w:r>
            <w:r w:rsidR="00F97C43" w:rsidRPr="00A378E5">
              <w:t>Sánchez</w:t>
            </w:r>
            <w:r w:rsidR="00F97C43">
              <w:t xml:space="preserve">, </w:t>
            </w:r>
            <w:r w:rsidR="00F97C43" w:rsidRPr="00A378E5">
              <w:t>1993</w:t>
            </w:r>
            <w:r w:rsidR="00F97C43">
              <w:t xml:space="preserve">, p. </w:t>
            </w:r>
            <w:r w:rsidR="00F97C43" w:rsidRPr="00A378E5">
              <w:t>6)</w:t>
            </w:r>
            <w:r w:rsidR="00F97C43">
              <w:t>.</w:t>
            </w:r>
          </w:p>
          <w:p w14:paraId="1F7E9CD1" w14:textId="7B09BF6D" w:rsidR="006D05C0" w:rsidRPr="00A378E5" w:rsidRDefault="006D05C0" w:rsidP="00307410">
            <w:pPr>
              <w:pStyle w:val="NormalWeb"/>
              <w:numPr>
                <w:ilvl w:val="0"/>
                <w:numId w:val="12"/>
              </w:numPr>
              <w:spacing w:before="0" w:beforeAutospacing="0" w:after="0" w:afterAutospacing="0"/>
              <w:contextualSpacing/>
            </w:pPr>
            <w:r w:rsidRPr="00A378E5">
              <w:t>“</w:t>
            </w:r>
            <w:r w:rsidR="00F97C43">
              <w:t>D</w:t>
            </w:r>
            <w:r w:rsidRPr="00A378E5">
              <w:t>ecisiones teóricas, sobre abordajes metodológicos, sobre procedimientos técnicos</w:t>
            </w:r>
            <w:r w:rsidR="00F97C43">
              <w:t>” (</w:t>
            </w:r>
            <w:r w:rsidRPr="00A378E5">
              <w:t>Sánchez</w:t>
            </w:r>
            <w:r w:rsidR="00F97C43">
              <w:t xml:space="preserve">, </w:t>
            </w:r>
            <w:r w:rsidRPr="00A378E5">
              <w:t>1993</w:t>
            </w:r>
            <w:r w:rsidR="00AB6A69">
              <w:t xml:space="preserve">, p. </w:t>
            </w:r>
            <w:r w:rsidRPr="00A378E5">
              <w:t>6)</w:t>
            </w:r>
            <w:r w:rsidR="00F97C43">
              <w:t>.</w:t>
            </w:r>
            <w:r w:rsidRPr="00A378E5">
              <w:t xml:space="preserve"> </w:t>
            </w:r>
          </w:p>
        </w:tc>
      </w:tr>
      <w:tr w:rsidR="006D05C0" w:rsidRPr="00A378E5" w14:paraId="655E3FC8" w14:textId="77777777" w:rsidTr="003C532B">
        <w:trPr>
          <w:trHeight w:val="956"/>
        </w:trPr>
        <w:tc>
          <w:tcPr>
            <w:tcW w:w="1836" w:type="dxa"/>
            <w:vMerge/>
          </w:tcPr>
          <w:p w14:paraId="1B5E033B" w14:textId="77777777" w:rsidR="006D05C0" w:rsidRPr="00A378E5" w:rsidRDefault="006D05C0" w:rsidP="00307410">
            <w:pPr>
              <w:rPr>
                <w:rFonts w:ascii="Times New Roman" w:hAnsi="Times New Roman" w:cs="Times New Roman"/>
              </w:rPr>
            </w:pPr>
          </w:p>
        </w:tc>
        <w:tc>
          <w:tcPr>
            <w:tcW w:w="7804" w:type="dxa"/>
          </w:tcPr>
          <w:p w14:paraId="46527BA5" w14:textId="725277D2" w:rsidR="006D05C0" w:rsidRPr="00A378E5" w:rsidRDefault="006D05C0" w:rsidP="00307410">
            <w:pPr>
              <w:pStyle w:val="NormalWeb"/>
              <w:numPr>
                <w:ilvl w:val="0"/>
                <w:numId w:val="12"/>
              </w:numPr>
              <w:spacing w:before="0" w:beforeAutospacing="0" w:after="0" w:afterAutospacing="0"/>
              <w:contextualSpacing/>
            </w:pPr>
            <w:r w:rsidRPr="00A378E5">
              <w:t>“</w:t>
            </w:r>
            <w:r w:rsidR="00F97C43">
              <w:t>A</w:t>
            </w:r>
            <w:r w:rsidRPr="00A378E5">
              <w:t>cción de plantearse un problema o problemática en estudio</w:t>
            </w:r>
            <w:r w:rsidR="00BA38B8">
              <w:t>,</w:t>
            </w:r>
            <w:r w:rsidRPr="00A378E5">
              <w:t xml:space="preserve"> y sería el efecto o resultado de haberlo logrado”</w:t>
            </w:r>
            <w:r w:rsidR="00F97C43">
              <w:t xml:space="preserve"> (</w:t>
            </w:r>
            <w:r w:rsidRPr="00A378E5">
              <w:t>Gu</w:t>
            </w:r>
            <w:r w:rsidR="00F97C43">
              <w:t>í</w:t>
            </w:r>
            <w:r w:rsidRPr="00A378E5">
              <w:t>a de Trabajo</w:t>
            </w:r>
            <w:r w:rsidR="00F97C43">
              <w:t xml:space="preserve">, </w:t>
            </w:r>
            <w:r w:rsidRPr="00A378E5">
              <w:t>2010</w:t>
            </w:r>
            <w:r w:rsidR="00AB6A69">
              <w:t xml:space="preserve">, p. </w:t>
            </w:r>
            <w:r w:rsidR="00024218" w:rsidRPr="00A378E5">
              <w:t>15</w:t>
            </w:r>
            <w:r w:rsidRPr="00A378E5">
              <w:t>)</w:t>
            </w:r>
            <w:r w:rsidR="00F97C43">
              <w:t>.</w:t>
            </w:r>
          </w:p>
        </w:tc>
      </w:tr>
      <w:tr w:rsidR="006D05C0" w:rsidRPr="00A378E5" w14:paraId="44DA7B57" w14:textId="77777777" w:rsidTr="003C532B">
        <w:trPr>
          <w:trHeight w:val="1551"/>
        </w:trPr>
        <w:tc>
          <w:tcPr>
            <w:tcW w:w="1836" w:type="dxa"/>
            <w:vMerge/>
          </w:tcPr>
          <w:p w14:paraId="6BC1D4F6" w14:textId="77777777" w:rsidR="006D05C0" w:rsidRPr="00A378E5" w:rsidRDefault="006D05C0" w:rsidP="00307410">
            <w:pPr>
              <w:rPr>
                <w:rFonts w:ascii="Times New Roman" w:hAnsi="Times New Roman" w:cs="Times New Roman"/>
              </w:rPr>
            </w:pPr>
          </w:p>
        </w:tc>
        <w:tc>
          <w:tcPr>
            <w:tcW w:w="7804" w:type="dxa"/>
          </w:tcPr>
          <w:p w14:paraId="0613E47F" w14:textId="13112666" w:rsidR="006D05C0" w:rsidRPr="00A378E5" w:rsidRDefault="00F97C43" w:rsidP="00307410">
            <w:pPr>
              <w:pStyle w:val="NormalWeb"/>
              <w:numPr>
                <w:ilvl w:val="0"/>
                <w:numId w:val="12"/>
              </w:numPr>
              <w:spacing w:before="0" w:beforeAutospacing="0" w:after="0" w:afterAutospacing="0"/>
              <w:contextualSpacing/>
            </w:pPr>
            <w:r>
              <w:t>“T</w:t>
            </w:r>
            <w:r w:rsidR="006D05C0" w:rsidRPr="00A378E5">
              <w:t>rabajo estratégico de localización o de construcción</w:t>
            </w:r>
            <w:r>
              <w:t>” (</w:t>
            </w:r>
            <w:r w:rsidRPr="00A378E5">
              <w:t>Sánchez</w:t>
            </w:r>
            <w:r>
              <w:t xml:space="preserve">, </w:t>
            </w:r>
            <w:r w:rsidRPr="00A378E5">
              <w:t>1993</w:t>
            </w:r>
            <w:r>
              <w:t xml:space="preserve">, p. </w:t>
            </w:r>
            <w:r w:rsidRPr="00A378E5">
              <w:t>5)</w:t>
            </w:r>
            <w:r>
              <w:t>.</w:t>
            </w:r>
          </w:p>
          <w:p w14:paraId="44318AD1" w14:textId="7169ECA9" w:rsidR="006D05C0" w:rsidRPr="00A378E5" w:rsidRDefault="00F97C43" w:rsidP="00307410">
            <w:pPr>
              <w:pStyle w:val="NormalWeb"/>
              <w:numPr>
                <w:ilvl w:val="0"/>
                <w:numId w:val="12"/>
              </w:numPr>
              <w:spacing w:before="0" w:beforeAutospacing="0" w:after="0" w:afterAutospacing="0"/>
              <w:contextualSpacing/>
            </w:pPr>
            <w:r>
              <w:t>“E</w:t>
            </w:r>
            <w:r w:rsidR="006D05C0" w:rsidRPr="00A378E5">
              <w:t>s más bien un gran quehacer,</w:t>
            </w:r>
            <w:r w:rsidR="00BA38B8" w:rsidRPr="00A11CC5">
              <w:t xml:space="preserve"> </w:t>
            </w:r>
            <w:r w:rsidR="006D05C0" w:rsidRPr="00A378E5">
              <w:t>integrado por numerosas operaciones y actividades</w:t>
            </w:r>
            <w:r w:rsidR="00BA38B8">
              <w:t xml:space="preserve">, </w:t>
            </w:r>
            <w:r w:rsidR="00BA38B8" w:rsidRPr="007B7FAE">
              <w:rPr>
                <w:lang w:val="es-ES_tradnl"/>
              </w:rPr>
              <w:t>que se clausura en la formulación del problema de investigación</w:t>
            </w:r>
            <w:r w:rsidR="00BA38B8">
              <w:t>”</w:t>
            </w:r>
            <w:r w:rsidR="006D05C0" w:rsidRPr="00A378E5">
              <w:t xml:space="preserve"> </w:t>
            </w:r>
            <w:r>
              <w:t>(</w:t>
            </w:r>
            <w:r w:rsidRPr="00A378E5">
              <w:t>Sánchez</w:t>
            </w:r>
            <w:r>
              <w:t xml:space="preserve">, </w:t>
            </w:r>
            <w:r w:rsidRPr="00A378E5">
              <w:t>1993</w:t>
            </w:r>
            <w:r>
              <w:t>, p</w:t>
            </w:r>
            <w:r w:rsidR="00BA38B8">
              <w:t>p</w:t>
            </w:r>
            <w:r>
              <w:t xml:space="preserve">. </w:t>
            </w:r>
            <w:r w:rsidR="00BA38B8">
              <w:t>6-</w:t>
            </w:r>
            <w:r w:rsidRPr="00A378E5">
              <w:t>5)</w:t>
            </w:r>
            <w:r>
              <w:t>.</w:t>
            </w:r>
          </w:p>
          <w:p w14:paraId="0F7CE143" w14:textId="3A5D94E4" w:rsidR="006D05C0" w:rsidRPr="00A378E5" w:rsidRDefault="00F97C43" w:rsidP="00307410">
            <w:pPr>
              <w:pStyle w:val="NormalWeb"/>
              <w:numPr>
                <w:ilvl w:val="0"/>
                <w:numId w:val="12"/>
              </w:numPr>
              <w:spacing w:before="0" w:beforeAutospacing="0" w:after="0" w:afterAutospacing="0"/>
              <w:contextualSpacing/>
            </w:pPr>
            <w:r>
              <w:t>“U</w:t>
            </w:r>
            <w:r w:rsidR="006D05C0" w:rsidRPr="00A378E5">
              <w:t>n plan general de concepción, conducción y control del proceso</w:t>
            </w:r>
            <w:r>
              <w:t>” (</w:t>
            </w:r>
            <w:r w:rsidR="006D05C0" w:rsidRPr="00A378E5">
              <w:t>Sánchez</w:t>
            </w:r>
            <w:r>
              <w:t xml:space="preserve">, </w:t>
            </w:r>
            <w:r w:rsidR="006D05C0" w:rsidRPr="00A378E5">
              <w:t>1993</w:t>
            </w:r>
            <w:r w:rsidR="00AB6A69">
              <w:t xml:space="preserve">, p. </w:t>
            </w:r>
            <w:r w:rsidR="006D05C0" w:rsidRPr="00A378E5">
              <w:t>5)</w:t>
            </w:r>
            <w:r>
              <w:t>.</w:t>
            </w:r>
          </w:p>
        </w:tc>
      </w:tr>
      <w:tr w:rsidR="006D05C0" w:rsidRPr="00A378E5" w14:paraId="0F626180" w14:textId="77777777" w:rsidTr="003C532B">
        <w:tc>
          <w:tcPr>
            <w:tcW w:w="1836" w:type="dxa"/>
            <w:vMerge/>
          </w:tcPr>
          <w:p w14:paraId="0CBA94B2" w14:textId="77777777" w:rsidR="006D05C0" w:rsidRPr="00A378E5" w:rsidRDefault="006D05C0" w:rsidP="00307410">
            <w:pPr>
              <w:rPr>
                <w:rFonts w:ascii="Times New Roman" w:hAnsi="Times New Roman" w:cs="Times New Roman"/>
              </w:rPr>
            </w:pPr>
          </w:p>
        </w:tc>
        <w:tc>
          <w:tcPr>
            <w:tcW w:w="7804" w:type="dxa"/>
          </w:tcPr>
          <w:p w14:paraId="6CE72D34" w14:textId="7CD50AF1" w:rsidR="006D05C0" w:rsidRPr="00A378E5" w:rsidRDefault="00C643BC" w:rsidP="00307410">
            <w:pPr>
              <w:pStyle w:val="NormalWeb"/>
              <w:numPr>
                <w:ilvl w:val="0"/>
                <w:numId w:val="14"/>
              </w:numPr>
              <w:spacing w:before="0" w:beforeAutospacing="0" w:after="0" w:afterAutospacing="0"/>
              <w:contextualSpacing/>
            </w:pPr>
            <w:r>
              <w:t>“</w:t>
            </w:r>
            <w:r w:rsidR="00F97C43">
              <w:t>D</w:t>
            </w:r>
            <w:r w:rsidR="006D05C0" w:rsidRPr="00A378E5">
              <w:t>esencadena propiamente el proceso de generación del conocimiento científico, se hace énfasis en el proceso (problematización)</w:t>
            </w:r>
            <w:r w:rsidR="00FB5006" w:rsidRPr="00A378E5">
              <w:t>”</w:t>
            </w:r>
            <w:r w:rsidR="00F97C43">
              <w:t xml:space="preserve"> (</w:t>
            </w:r>
            <w:r w:rsidR="00F97C43" w:rsidRPr="00A378E5">
              <w:t>Sánchez</w:t>
            </w:r>
            <w:r w:rsidR="00F97C43">
              <w:t xml:space="preserve">, </w:t>
            </w:r>
            <w:r w:rsidR="00F97C43" w:rsidRPr="00A378E5">
              <w:t>1993</w:t>
            </w:r>
            <w:r w:rsidR="00F97C43">
              <w:t xml:space="preserve">, p. </w:t>
            </w:r>
            <w:r w:rsidR="00F97C43" w:rsidRPr="00A378E5">
              <w:t>3)</w:t>
            </w:r>
            <w:r w:rsidR="00F97C43">
              <w:t>.</w:t>
            </w:r>
          </w:p>
          <w:p w14:paraId="13ADD8C9" w14:textId="4BA4A4A5" w:rsidR="006D05C0" w:rsidRPr="00A378E5" w:rsidRDefault="00C643BC" w:rsidP="00307410">
            <w:pPr>
              <w:pStyle w:val="NormalWeb"/>
              <w:numPr>
                <w:ilvl w:val="0"/>
                <w:numId w:val="14"/>
              </w:numPr>
              <w:spacing w:before="0" w:beforeAutospacing="0" w:after="0" w:afterAutospacing="0"/>
              <w:contextualSpacing/>
            </w:pPr>
            <w:r>
              <w:t>“</w:t>
            </w:r>
            <w:r w:rsidR="00F97C43">
              <w:t>E</w:t>
            </w:r>
            <w:r w:rsidR="006D05C0" w:rsidRPr="00A378E5">
              <w:t>s la unión de los problemas que est</w:t>
            </w:r>
            <w:r w:rsidR="00335640">
              <w:t>á</w:t>
            </w:r>
            <w:r w:rsidR="006D05C0" w:rsidRPr="00A378E5">
              <w:t>n separados, aislados; apar</w:t>
            </w:r>
            <w:r w:rsidR="00335640">
              <w:t>e</w:t>
            </w:r>
            <w:r w:rsidR="006D05C0" w:rsidRPr="00A378E5">
              <w:t>cen solos y desarticulados</w:t>
            </w:r>
            <w:r w:rsidR="00FB5006" w:rsidRPr="00A378E5">
              <w:t>”</w:t>
            </w:r>
            <w:r w:rsidR="00F97C43" w:rsidRPr="00A378E5">
              <w:t xml:space="preserve"> </w:t>
            </w:r>
            <w:r w:rsidR="00F97C43">
              <w:t>(</w:t>
            </w:r>
            <w:r w:rsidR="00F97C43" w:rsidRPr="00A378E5">
              <w:t>Sánchez</w:t>
            </w:r>
            <w:r w:rsidR="00F97C43">
              <w:t xml:space="preserve">, </w:t>
            </w:r>
            <w:r w:rsidR="00F97C43" w:rsidRPr="00A378E5">
              <w:t>1993</w:t>
            </w:r>
            <w:r w:rsidR="00F97C43">
              <w:t xml:space="preserve">, p. </w:t>
            </w:r>
            <w:r w:rsidR="00F97C43" w:rsidRPr="00A378E5">
              <w:t>3)</w:t>
            </w:r>
            <w:r w:rsidR="00F97C43">
              <w:t>.</w:t>
            </w:r>
          </w:p>
        </w:tc>
      </w:tr>
      <w:tr w:rsidR="006D05C0" w:rsidRPr="00A378E5" w14:paraId="7E046CDA" w14:textId="77777777" w:rsidTr="003C532B">
        <w:trPr>
          <w:trHeight w:val="1553"/>
        </w:trPr>
        <w:tc>
          <w:tcPr>
            <w:tcW w:w="1836" w:type="dxa"/>
            <w:vMerge/>
          </w:tcPr>
          <w:p w14:paraId="4C43341B" w14:textId="77777777" w:rsidR="006D05C0" w:rsidRPr="00A378E5" w:rsidRDefault="006D05C0" w:rsidP="00307410">
            <w:pPr>
              <w:rPr>
                <w:rFonts w:ascii="Times New Roman" w:hAnsi="Times New Roman" w:cs="Times New Roman"/>
              </w:rPr>
            </w:pPr>
          </w:p>
        </w:tc>
        <w:tc>
          <w:tcPr>
            <w:tcW w:w="7804" w:type="dxa"/>
          </w:tcPr>
          <w:p w14:paraId="25CE7FAA" w14:textId="24180C0A" w:rsidR="001503C7" w:rsidRPr="00A378E5" w:rsidRDefault="00BA38B8" w:rsidP="00307410">
            <w:pPr>
              <w:pStyle w:val="NormalWeb"/>
              <w:numPr>
                <w:ilvl w:val="0"/>
                <w:numId w:val="14"/>
              </w:numPr>
              <w:spacing w:before="0" w:beforeAutospacing="0" w:after="0" w:afterAutospacing="0"/>
            </w:pPr>
            <w:r w:rsidDel="00896F72">
              <w:t xml:space="preserve"> </w:t>
            </w:r>
            <w:r w:rsidR="00047677">
              <w:t>“</w:t>
            </w:r>
            <w:r w:rsidR="00896F72">
              <w:t>I</w:t>
            </w:r>
            <w:r w:rsidR="00047677" w:rsidRPr="00047677">
              <w:t>dentifica con claridad y precisión varios objetivos, pero elige uno de ellos como objeto único de investigación; registra varios caminos o vías que conducen a su logro, pero selecciona el más adecuado; hace previsiones precisas sobre decisiones teóricas, sobre abordajes metodológicos, sobre procedimientos técnicos, sin olvidar incluso todo lo relacionado con la elaboración y aplicación de los instrumentos</w:t>
            </w:r>
            <w:r w:rsidR="00896F72">
              <w:t>” (</w:t>
            </w:r>
            <w:r w:rsidR="001503C7" w:rsidRPr="00A378E5">
              <w:t>Sánchez</w:t>
            </w:r>
            <w:r w:rsidR="00896F72">
              <w:t>,</w:t>
            </w:r>
            <w:r w:rsidR="001503C7">
              <w:t xml:space="preserve"> </w:t>
            </w:r>
            <w:r w:rsidR="001503C7" w:rsidRPr="00A378E5">
              <w:t>1993</w:t>
            </w:r>
            <w:r w:rsidR="001503C7">
              <w:t>, p</w:t>
            </w:r>
            <w:r w:rsidR="00896F72">
              <w:t>p</w:t>
            </w:r>
            <w:r w:rsidR="001503C7">
              <w:t xml:space="preserve">. </w:t>
            </w:r>
            <w:r w:rsidR="00047677">
              <w:t>6</w:t>
            </w:r>
            <w:r w:rsidR="00896F72">
              <w:t>-</w:t>
            </w:r>
            <w:r w:rsidR="00047677">
              <w:t>8</w:t>
            </w:r>
            <w:r w:rsidR="001503C7" w:rsidRPr="00A378E5">
              <w:t>)</w:t>
            </w:r>
            <w:r w:rsidR="00896F72">
              <w:t>.</w:t>
            </w:r>
          </w:p>
        </w:tc>
      </w:tr>
    </w:tbl>
    <w:p w14:paraId="0AD0EE12" w14:textId="77777777" w:rsidR="00F73B20" w:rsidRPr="00A378E5" w:rsidRDefault="00F73B20" w:rsidP="00240C04">
      <w:pPr>
        <w:spacing w:line="360" w:lineRule="auto"/>
        <w:rPr>
          <w:rFonts w:ascii="Times New Roman" w:hAnsi="Times New Roman" w:cs="Times New Roman"/>
        </w:rPr>
      </w:pPr>
    </w:p>
    <w:tbl>
      <w:tblPr>
        <w:tblStyle w:val="Tablaconcuadrcula"/>
        <w:tblW w:w="9640" w:type="dxa"/>
        <w:tblInd w:w="-147" w:type="dxa"/>
        <w:tblLook w:val="04A0" w:firstRow="1" w:lastRow="0" w:firstColumn="1" w:lastColumn="0" w:noHBand="0" w:noVBand="1"/>
      </w:tblPr>
      <w:tblGrid>
        <w:gridCol w:w="1843"/>
        <w:gridCol w:w="7797"/>
      </w:tblGrid>
      <w:tr w:rsidR="006D05C0" w:rsidRPr="00A378E5" w14:paraId="55F1A0CD" w14:textId="77777777" w:rsidTr="003C532B">
        <w:trPr>
          <w:trHeight w:val="1798"/>
        </w:trPr>
        <w:tc>
          <w:tcPr>
            <w:tcW w:w="1843" w:type="dxa"/>
            <w:vMerge w:val="restart"/>
          </w:tcPr>
          <w:p w14:paraId="0C49DA38" w14:textId="77777777" w:rsidR="006D05C0" w:rsidRPr="00A11CC5" w:rsidRDefault="006D05C0" w:rsidP="00307410">
            <w:pPr>
              <w:rPr>
                <w:rFonts w:ascii="Times New Roman" w:hAnsi="Times New Roman" w:cs="Times New Roman"/>
                <w:bCs/>
              </w:rPr>
            </w:pPr>
            <w:r w:rsidRPr="00A11CC5">
              <w:rPr>
                <w:rFonts w:ascii="Times New Roman" w:hAnsi="Times New Roman" w:cs="Times New Roman"/>
                <w:bCs/>
              </w:rPr>
              <w:t>Problema de investigación</w:t>
            </w:r>
          </w:p>
        </w:tc>
        <w:tc>
          <w:tcPr>
            <w:tcW w:w="7797" w:type="dxa"/>
          </w:tcPr>
          <w:p w14:paraId="08455A3C" w14:textId="4992B027" w:rsidR="006D05C0" w:rsidRPr="00A378E5" w:rsidRDefault="006D05C0" w:rsidP="00307410">
            <w:pPr>
              <w:pStyle w:val="Prrafodelista"/>
              <w:numPr>
                <w:ilvl w:val="0"/>
                <w:numId w:val="4"/>
              </w:numPr>
              <w:rPr>
                <w:rFonts w:ascii="Times New Roman" w:hAnsi="Times New Roman" w:cs="Times New Roman"/>
              </w:rPr>
            </w:pPr>
            <w:r w:rsidRPr="00A378E5">
              <w:rPr>
                <w:rFonts w:ascii="Times New Roman" w:hAnsi="Times New Roman" w:cs="Times New Roman"/>
              </w:rPr>
              <w:t>“La falta de información, comprensión o condición de ignorancia tiene consecuencias</w:t>
            </w:r>
            <w:r w:rsidR="00896F72">
              <w:rPr>
                <w:rFonts w:ascii="Times New Roman" w:hAnsi="Times New Roman" w:cs="Times New Roman"/>
              </w:rPr>
              <w:t xml:space="preserve">” </w:t>
            </w:r>
            <w:r w:rsidR="00896F72">
              <w:rPr>
                <w:rFonts w:ascii="Times New Roman" w:hAnsi="Times New Roman" w:cs="Times New Roman"/>
                <w:lang w:val="es-MX"/>
              </w:rPr>
              <w:t>(</w:t>
            </w:r>
            <w:r w:rsidR="00896F72" w:rsidRPr="00A378E5">
              <w:rPr>
                <w:rFonts w:ascii="Times New Roman" w:hAnsi="Times New Roman" w:cs="Times New Roman"/>
                <w:lang w:val="es-MX"/>
              </w:rPr>
              <w:t>Booth</w:t>
            </w:r>
            <w:r w:rsidR="00896F72">
              <w:rPr>
                <w:rFonts w:ascii="Times New Roman" w:hAnsi="Times New Roman" w:cs="Times New Roman"/>
                <w:lang w:val="es-MX"/>
              </w:rPr>
              <w:t xml:space="preserve">, </w:t>
            </w:r>
            <w:r w:rsidR="00896F72" w:rsidRPr="00A378E5">
              <w:rPr>
                <w:rFonts w:ascii="Times New Roman" w:hAnsi="Times New Roman" w:cs="Times New Roman"/>
                <w:lang w:val="es-MX"/>
              </w:rPr>
              <w:t>2008</w:t>
            </w:r>
            <w:r w:rsidR="00896F72">
              <w:rPr>
                <w:rFonts w:ascii="Times New Roman" w:hAnsi="Times New Roman" w:cs="Times New Roman"/>
              </w:rPr>
              <w:t xml:space="preserve">, p. </w:t>
            </w:r>
            <w:r w:rsidR="00896F72" w:rsidRPr="00A378E5">
              <w:rPr>
                <w:rFonts w:ascii="Times New Roman" w:hAnsi="Times New Roman" w:cs="Times New Roman"/>
                <w:lang w:val="es-MX"/>
              </w:rPr>
              <w:t>259)</w:t>
            </w:r>
            <w:r w:rsidR="00896F72">
              <w:rPr>
                <w:rFonts w:ascii="Times New Roman" w:hAnsi="Times New Roman" w:cs="Times New Roman"/>
                <w:lang w:val="es-MX"/>
              </w:rPr>
              <w:t>.</w:t>
            </w:r>
          </w:p>
          <w:p w14:paraId="7FA622CF" w14:textId="1FB4C619" w:rsidR="006D05C0" w:rsidRPr="00A11CC5" w:rsidRDefault="00D10BC3" w:rsidP="00307410">
            <w:pPr>
              <w:pStyle w:val="Prrafodelista"/>
              <w:numPr>
                <w:ilvl w:val="0"/>
                <w:numId w:val="4"/>
              </w:numPr>
              <w:rPr>
                <w:rFonts w:ascii="Times New Roman" w:hAnsi="Times New Roman" w:cs="Times New Roman"/>
              </w:rPr>
            </w:pPr>
            <w:r>
              <w:rPr>
                <w:rFonts w:ascii="Times New Roman" w:hAnsi="Times New Roman" w:cs="Times New Roman"/>
              </w:rPr>
              <w:t>“</w:t>
            </w:r>
            <w:r w:rsidR="006D05C0" w:rsidRPr="00A378E5">
              <w:rPr>
                <w:rFonts w:ascii="Times New Roman" w:hAnsi="Times New Roman" w:cs="Times New Roman"/>
              </w:rPr>
              <w:t>La solución tiene beneficios”</w:t>
            </w:r>
            <w:r w:rsidR="006D05C0" w:rsidRPr="00A378E5">
              <w:rPr>
                <w:rFonts w:ascii="Times New Roman" w:hAnsi="Times New Roman" w:cs="Times New Roman"/>
                <w:lang w:val="es-MX"/>
              </w:rPr>
              <w:t xml:space="preserve"> </w:t>
            </w:r>
            <w:r w:rsidR="00896F72">
              <w:rPr>
                <w:rFonts w:ascii="Times New Roman" w:hAnsi="Times New Roman" w:cs="Times New Roman"/>
                <w:lang w:val="es-MX"/>
              </w:rPr>
              <w:t>(</w:t>
            </w:r>
            <w:r w:rsidR="006D05C0" w:rsidRPr="00A378E5">
              <w:rPr>
                <w:rFonts w:ascii="Times New Roman" w:hAnsi="Times New Roman" w:cs="Times New Roman"/>
                <w:lang w:val="es-MX"/>
              </w:rPr>
              <w:t>Booth</w:t>
            </w:r>
            <w:r w:rsidR="00896F72">
              <w:rPr>
                <w:rFonts w:ascii="Times New Roman" w:hAnsi="Times New Roman" w:cs="Times New Roman"/>
                <w:lang w:val="es-MX"/>
              </w:rPr>
              <w:t xml:space="preserve">, </w:t>
            </w:r>
            <w:r w:rsidR="006D05C0" w:rsidRPr="00A378E5">
              <w:rPr>
                <w:rFonts w:ascii="Times New Roman" w:hAnsi="Times New Roman" w:cs="Times New Roman"/>
                <w:lang w:val="es-MX"/>
              </w:rPr>
              <w:t>2008</w:t>
            </w:r>
            <w:r w:rsidR="00AB6A69">
              <w:rPr>
                <w:rFonts w:ascii="Times New Roman" w:hAnsi="Times New Roman" w:cs="Times New Roman"/>
              </w:rPr>
              <w:t xml:space="preserve">, p. </w:t>
            </w:r>
            <w:r w:rsidR="006D05C0" w:rsidRPr="00A378E5">
              <w:rPr>
                <w:rFonts w:ascii="Times New Roman" w:hAnsi="Times New Roman" w:cs="Times New Roman"/>
                <w:lang w:val="es-MX"/>
              </w:rPr>
              <w:t>259)</w:t>
            </w:r>
            <w:r w:rsidR="00896F72">
              <w:rPr>
                <w:rFonts w:ascii="Times New Roman" w:hAnsi="Times New Roman" w:cs="Times New Roman"/>
                <w:lang w:val="es-MX"/>
              </w:rPr>
              <w:t>.</w:t>
            </w:r>
          </w:p>
          <w:p w14:paraId="40714F07" w14:textId="78BA41DF" w:rsidR="006D05C0" w:rsidRPr="00A378E5" w:rsidRDefault="006D05C0" w:rsidP="00307410">
            <w:pPr>
              <w:pStyle w:val="Prrafodelista"/>
              <w:numPr>
                <w:ilvl w:val="0"/>
                <w:numId w:val="9"/>
              </w:numPr>
              <w:ind w:firstLine="25"/>
              <w:rPr>
                <w:rFonts w:ascii="Times New Roman" w:hAnsi="Times New Roman" w:cs="Times New Roman"/>
              </w:rPr>
            </w:pPr>
            <w:r w:rsidRPr="00A378E5">
              <w:rPr>
                <w:rFonts w:ascii="Times New Roman" w:hAnsi="Times New Roman" w:cs="Times New Roman"/>
              </w:rPr>
              <w:t>Determinar las consecuencias y los beneficios</w:t>
            </w:r>
            <w:r w:rsidR="00896F72">
              <w:rPr>
                <w:rFonts w:ascii="Times New Roman" w:hAnsi="Times New Roman" w:cs="Times New Roman"/>
              </w:rPr>
              <w:t>.</w:t>
            </w:r>
          </w:p>
        </w:tc>
      </w:tr>
      <w:tr w:rsidR="006D05C0" w:rsidRPr="00A378E5" w14:paraId="7165C90A" w14:textId="77777777" w:rsidTr="003C532B">
        <w:tc>
          <w:tcPr>
            <w:tcW w:w="1843" w:type="dxa"/>
            <w:vMerge/>
          </w:tcPr>
          <w:p w14:paraId="31B2A979" w14:textId="77777777" w:rsidR="006D05C0" w:rsidRPr="00A378E5" w:rsidRDefault="006D05C0" w:rsidP="00307410">
            <w:pPr>
              <w:rPr>
                <w:rFonts w:ascii="Times New Roman" w:hAnsi="Times New Roman" w:cs="Times New Roman"/>
                <w:b/>
                <w:lang w:val="es-MX"/>
              </w:rPr>
            </w:pPr>
          </w:p>
        </w:tc>
        <w:tc>
          <w:tcPr>
            <w:tcW w:w="7797" w:type="dxa"/>
          </w:tcPr>
          <w:p w14:paraId="2E1C47FF" w14:textId="1C7E1302" w:rsidR="006D05C0" w:rsidRPr="00A378E5" w:rsidRDefault="006D05C0" w:rsidP="00307410">
            <w:pPr>
              <w:pStyle w:val="Prrafodelista"/>
              <w:numPr>
                <w:ilvl w:val="0"/>
                <w:numId w:val="6"/>
              </w:numPr>
              <w:rPr>
                <w:rFonts w:ascii="Times New Roman" w:hAnsi="Times New Roman" w:cs="Times New Roman"/>
              </w:rPr>
            </w:pPr>
            <w:r w:rsidRPr="00A378E5">
              <w:rPr>
                <w:rFonts w:ascii="Times New Roman" w:hAnsi="Times New Roman" w:cs="Times New Roman"/>
              </w:rPr>
              <w:t xml:space="preserve">“El problema se percibe como un </w:t>
            </w:r>
            <w:r w:rsidR="00AB6A69" w:rsidRPr="00A378E5">
              <w:rPr>
                <w:rFonts w:ascii="Times New Roman" w:hAnsi="Times New Roman" w:cs="Times New Roman"/>
              </w:rPr>
              <w:t>vacío</w:t>
            </w:r>
            <w:r w:rsidRPr="00A378E5">
              <w:rPr>
                <w:rFonts w:ascii="Times New Roman" w:hAnsi="Times New Roman" w:cs="Times New Roman"/>
              </w:rPr>
              <w:t xml:space="preserve"> teórico, ¿</w:t>
            </w:r>
            <w:r w:rsidR="00896F72">
              <w:rPr>
                <w:rFonts w:ascii="Times New Roman" w:hAnsi="Times New Roman" w:cs="Times New Roman"/>
              </w:rPr>
              <w:t>c</w:t>
            </w:r>
            <w:r w:rsidR="00896F72" w:rsidRPr="00A378E5">
              <w:rPr>
                <w:rFonts w:ascii="Times New Roman" w:hAnsi="Times New Roman" w:cs="Times New Roman"/>
              </w:rPr>
              <w:t xml:space="preserve">uál </w:t>
            </w:r>
            <w:r w:rsidRPr="00A378E5">
              <w:rPr>
                <w:rFonts w:ascii="Times New Roman" w:hAnsi="Times New Roman" w:cs="Times New Roman"/>
              </w:rPr>
              <w:t>es?</w:t>
            </w:r>
            <w:r w:rsidR="002048CF">
              <w:rPr>
                <w:rFonts w:ascii="Times New Roman" w:hAnsi="Times New Roman" w:cs="Times New Roman"/>
              </w:rPr>
              <w:t>” (</w:t>
            </w:r>
            <w:r w:rsidR="002048CF" w:rsidRPr="00A378E5">
              <w:rPr>
                <w:rFonts w:ascii="Times New Roman" w:hAnsi="Times New Roman" w:cs="Times New Roman"/>
              </w:rPr>
              <w:t>Sabino</w:t>
            </w:r>
            <w:r w:rsidR="002048CF">
              <w:rPr>
                <w:rFonts w:ascii="Times New Roman" w:hAnsi="Times New Roman" w:cs="Times New Roman"/>
              </w:rPr>
              <w:t xml:space="preserve">, </w:t>
            </w:r>
            <w:r w:rsidR="002048CF" w:rsidRPr="00A378E5">
              <w:rPr>
                <w:rFonts w:ascii="Times New Roman" w:hAnsi="Times New Roman" w:cs="Times New Roman"/>
              </w:rPr>
              <w:t>1998</w:t>
            </w:r>
            <w:r w:rsidR="002048CF">
              <w:rPr>
                <w:rFonts w:ascii="Times New Roman" w:hAnsi="Times New Roman" w:cs="Times New Roman"/>
              </w:rPr>
              <w:t>;</w:t>
            </w:r>
            <w:r w:rsidR="002048CF" w:rsidRPr="00A378E5">
              <w:rPr>
                <w:rFonts w:ascii="Times New Roman" w:hAnsi="Times New Roman" w:cs="Times New Roman"/>
              </w:rPr>
              <w:t xml:space="preserve"> </w:t>
            </w:r>
            <w:r w:rsidR="002048CF">
              <w:rPr>
                <w:rFonts w:ascii="Times New Roman" w:hAnsi="Times New Roman" w:cs="Times New Roman"/>
              </w:rPr>
              <w:t>c</w:t>
            </w:r>
            <w:r w:rsidR="002048CF" w:rsidRPr="00A378E5">
              <w:rPr>
                <w:rFonts w:ascii="Times New Roman" w:hAnsi="Times New Roman" w:cs="Times New Roman"/>
              </w:rPr>
              <w:t xml:space="preserve">itado </w:t>
            </w:r>
            <w:r w:rsidR="002048CF">
              <w:rPr>
                <w:rFonts w:ascii="Times New Roman" w:hAnsi="Times New Roman" w:cs="Times New Roman"/>
              </w:rPr>
              <w:t>en</w:t>
            </w:r>
            <w:r w:rsidR="002048CF" w:rsidRPr="00A378E5">
              <w:rPr>
                <w:rFonts w:ascii="Times New Roman" w:hAnsi="Times New Roman" w:cs="Times New Roman"/>
              </w:rPr>
              <w:t xml:space="preserve"> Niño</w:t>
            </w:r>
            <w:r w:rsidR="002048CF">
              <w:rPr>
                <w:rFonts w:ascii="Times New Roman" w:hAnsi="Times New Roman" w:cs="Times New Roman"/>
              </w:rPr>
              <w:t>,</w:t>
            </w:r>
            <w:r w:rsidR="002048CF" w:rsidRPr="00A378E5">
              <w:rPr>
                <w:rFonts w:ascii="Times New Roman" w:hAnsi="Times New Roman" w:cs="Times New Roman"/>
              </w:rPr>
              <w:t xml:space="preserve"> 2011</w:t>
            </w:r>
            <w:r w:rsidR="002048CF">
              <w:rPr>
                <w:rFonts w:ascii="Times New Roman" w:hAnsi="Times New Roman" w:cs="Times New Roman"/>
              </w:rPr>
              <w:t xml:space="preserve">, p. </w:t>
            </w:r>
            <w:r w:rsidR="002048CF" w:rsidRPr="00A378E5">
              <w:rPr>
                <w:rFonts w:ascii="Times New Roman" w:hAnsi="Times New Roman" w:cs="Times New Roman"/>
              </w:rPr>
              <w:t>47)</w:t>
            </w:r>
            <w:r w:rsidR="002048CF">
              <w:rPr>
                <w:rFonts w:ascii="Times New Roman" w:hAnsi="Times New Roman" w:cs="Times New Roman"/>
              </w:rPr>
              <w:t>.</w:t>
            </w:r>
          </w:p>
          <w:p w14:paraId="0E02CE97" w14:textId="2BABE51B" w:rsidR="006D05C0" w:rsidRPr="00A378E5" w:rsidRDefault="00676EE4" w:rsidP="00307410">
            <w:pPr>
              <w:pStyle w:val="Prrafodelista"/>
              <w:numPr>
                <w:ilvl w:val="0"/>
                <w:numId w:val="6"/>
              </w:numPr>
              <w:rPr>
                <w:rFonts w:ascii="Times New Roman" w:hAnsi="Times New Roman" w:cs="Times New Roman"/>
              </w:rPr>
            </w:pPr>
            <w:r>
              <w:rPr>
                <w:rFonts w:ascii="Times New Roman" w:hAnsi="Times New Roman" w:cs="Times New Roman"/>
              </w:rPr>
              <w:t>“</w:t>
            </w:r>
            <w:r w:rsidR="006D05C0" w:rsidRPr="00A378E5">
              <w:rPr>
                <w:rFonts w:ascii="Times New Roman" w:hAnsi="Times New Roman" w:cs="Times New Roman"/>
              </w:rPr>
              <w:t>Identificar las causas o efectos</w:t>
            </w:r>
            <w:r>
              <w:rPr>
                <w:rFonts w:ascii="Times New Roman" w:hAnsi="Times New Roman" w:cs="Times New Roman"/>
              </w:rPr>
              <w:t>”</w:t>
            </w:r>
            <w:r w:rsidR="002048CF">
              <w:rPr>
                <w:rFonts w:ascii="Times New Roman" w:hAnsi="Times New Roman" w:cs="Times New Roman"/>
              </w:rPr>
              <w:t xml:space="preserve"> (</w:t>
            </w:r>
            <w:r w:rsidR="002048CF" w:rsidRPr="00A378E5">
              <w:rPr>
                <w:rFonts w:ascii="Times New Roman" w:hAnsi="Times New Roman" w:cs="Times New Roman"/>
              </w:rPr>
              <w:t>Sabino</w:t>
            </w:r>
            <w:r w:rsidR="002048CF">
              <w:rPr>
                <w:rFonts w:ascii="Times New Roman" w:hAnsi="Times New Roman" w:cs="Times New Roman"/>
              </w:rPr>
              <w:t xml:space="preserve">, </w:t>
            </w:r>
            <w:r w:rsidR="002048CF" w:rsidRPr="00A378E5">
              <w:rPr>
                <w:rFonts w:ascii="Times New Roman" w:hAnsi="Times New Roman" w:cs="Times New Roman"/>
              </w:rPr>
              <w:t>1998</w:t>
            </w:r>
            <w:r w:rsidR="002048CF">
              <w:rPr>
                <w:rFonts w:ascii="Times New Roman" w:hAnsi="Times New Roman" w:cs="Times New Roman"/>
              </w:rPr>
              <w:t>;</w:t>
            </w:r>
            <w:r w:rsidR="002048CF" w:rsidRPr="00A378E5">
              <w:rPr>
                <w:rFonts w:ascii="Times New Roman" w:hAnsi="Times New Roman" w:cs="Times New Roman"/>
              </w:rPr>
              <w:t xml:space="preserve"> </w:t>
            </w:r>
            <w:r w:rsidR="002048CF">
              <w:rPr>
                <w:rFonts w:ascii="Times New Roman" w:hAnsi="Times New Roman" w:cs="Times New Roman"/>
              </w:rPr>
              <w:t>c</w:t>
            </w:r>
            <w:r w:rsidR="002048CF" w:rsidRPr="00A378E5">
              <w:rPr>
                <w:rFonts w:ascii="Times New Roman" w:hAnsi="Times New Roman" w:cs="Times New Roman"/>
              </w:rPr>
              <w:t xml:space="preserve">itado </w:t>
            </w:r>
            <w:r w:rsidR="002048CF">
              <w:rPr>
                <w:rFonts w:ascii="Times New Roman" w:hAnsi="Times New Roman" w:cs="Times New Roman"/>
              </w:rPr>
              <w:t>en</w:t>
            </w:r>
            <w:r w:rsidR="002048CF" w:rsidRPr="00A378E5">
              <w:rPr>
                <w:rFonts w:ascii="Times New Roman" w:hAnsi="Times New Roman" w:cs="Times New Roman"/>
              </w:rPr>
              <w:t xml:space="preserve"> Niño</w:t>
            </w:r>
            <w:r w:rsidR="002048CF">
              <w:rPr>
                <w:rFonts w:ascii="Times New Roman" w:hAnsi="Times New Roman" w:cs="Times New Roman"/>
              </w:rPr>
              <w:t>,</w:t>
            </w:r>
            <w:r w:rsidR="002048CF" w:rsidRPr="00A378E5">
              <w:rPr>
                <w:rFonts w:ascii="Times New Roman" w:hAnsi="Times New Roman" w:cs="Times New Roman"/>
              </w:rPr>
              <w:t xml:space="preserve"> 2011</w:t>
            </w:r>
            <w:r w:rsidR="002048CF">
              <w:rPr>
                <w:rFonts w:ascii="Times New Roman" w:hAnsi="Times New Roman" w:cs="Times New Roman"/>
              </w:rPr>
              <w:t xml:space="preserve">, p. </w:t>
            </w:r>
            <w:r w:rsidR="002048CF" w:rsidRPr="00A378E5">
              <w:rPr>
                <w:rFonts w:ascii="Times New Roman" w:hAnsi="Times New Roman" w:cs="Times New Roman"/>
              </w:rPr>
              <w:t>47)</w:t>
            </w:r>
            <w:r w:rsidR="002048CF">
              <w:rPr>
                <w:rFonts w:ascii="Times New Roman" w:hAnsi="Times New Roman" w:cs="Times New Roman"/>
              </w:rPr>
              <w:t>.</w:t>
            </w:r>
          </w:p>
          <w:p w14:paraId="1CBC3F3D" w14:textId="5F4D4028" w:rsidR="006D05C0" w:rsidRPr="00A378E5" w:rsidRDefault="00676EE4" w:rsidP="00307410">
            <w:pPr>
              <w:pStyle w:val="Prrafodelista"/>
              <w:numPr>
                <w:ilvl w:val="0"/>
                <w:numId w:val="6"/>
              </w:numPr>
              <w:rPr>
                <w:rFonts w:ascii="Times New Roman" w:hAnsi="Times New Roman" w:cs="Times New Roman"/>
              </w:rPr>
            </w:pPr>
            <w:r>
              <w:rPr>
                <w:rFonts w:ascii="Times New Roman" w:hAnsi="Times New Roman" w:cs="Times New Roman"/>
              </w:rPr>
              <w:t>“</w:t>
            </w:r>
            <w:r w:rsidR="006D05C0" w:rsidRPr="00A378E5">
              <w:rPr>
                <w:rFonts w:ascii="Times New Roman" w:hAnsi="Times New Roman" w:cs="Times New Roman"/>
              </w:rPr>
              <w:t xml:space="preserve">Es un problema de conocimiento. Algo que se desea conocer y </w:t>
            </w:r>
          </w:p>
          <w:p w14:paraId="7CD2CC77" w14:textId="7C810B2E" w:rsidR="006D05C0" w:rsidRPr="00A378E5" w:rsidRDefault="006D05C0" w:rsidP="00307410">
            <w:pPr>
              <w:ind w:left="360"/>
              <w:rPr>
                <w:rFonts w:ascii="Times New Roman" w:hAnsi="Times New Roman" w:cs="Times New Roman"/>
              </w:rPr>
            </w:pPr>
            <w:r w:rsidRPr="00A378E5">
              <w:rPr>
                <w:rFonts w:ascii="Times New Roman" w:hAnsi="Times New Roman" w:cs="Times New Roman"/>
              </w:rPr>
              <w:t xml:space="preserve">      que aún no se sabe”</w:t>
            </w:r>
            <w:r w:rsidR="00676EE4">
              <w:rPr>
                <w:rFonts w:ascii="Times New Roman" w:hAnsi="Times New Roman" w:cs="Times New Roman"/>
              </w:rPr>
              <w:t xml:space="preserve"> (</w:t>
            </w:r>
            <w:r w:rsidR="00676EE4" w:rsidRPr="00A378E5">
              <w:rPr>
                <w:rFonts w:ascii="Times New Roman" w:hAnsi="Times New Roman" w:cs="Times New Roman"/>
              </w:rPr>
              <w:t>Sabino</w:t>
            </w:r>
            <w:r w:rsidR="00676EE4">
              <w:rPr>
                <w:rFonts w:ascii="Times New Roman" w:hAnsi="Times New Roman" w:cs="Times New Roman"/>
              </w:rPr>
              <w:t xml:space="preserve">, </w:t>
            </w:r>
            <w:r w:rsidR="00676EE4" w:rsidRPr="00A378E5">
              <w:rPr>
                <w:rFonts w:ascii="Times New Roman" w:hAnsi="Times New Roman" w:cs="Times New Roman"/>
              </w:rPr>
              <w:t>1998</w:t>
            </w:r>
            <w:r w:rsidR="00676EE4">
              <w:rPr>
                <w:rFonts w:ascii="Times New Roman" w:hAnsi="Times New Roman" w:cs="Times New Roman"/>
              </w:rPr>
              <w:t>;</w:t>
            </w:r>
            <w:r w:rsidR="00676EE4" w:rsidRPr="00A378E5">
              <w:rPr>
                <w:rFonts w:ascii="Times New Roman" w:hAnsi="Times New Roman" w:cs="Times New Roman"/>
              </w:rPr>
              <w:t xml:space="preserve"> </w:t>
            </w:r>
            <w:r w:rsidR="00676EE4">
              <w:rPr>
                <w:rFonts w:ascii="Times New Roman" w:hAnsi="Times New Roman" w:cs="Times New Roman"/>
              </w:rPr>
              <w:t>c</w:t>
            </w:r>
            <w:r w:rsidR="00676EE4" w:rsidRPr="00A378E5">
              <w:rPr>
                <w:rFonts w:ascii="Times New Roman" w:hAnsi="Times New Roman" w:cs="Times New Roman"/>
              </w:rPr>
              <w:t xml:space="preserve">itado </w:t>
            </w:r>
            <w:r w:rsidR="00676EE4">
              <w:rPr>
                <w:rFonts w:ascii="Times New Roman" w:hAnsi="Times New Roman" w:cs="Times New Roman"/>
              </w:rPr>
              <w:t>en</w:t>
            </w:r>
            <w:r w:rsidR="00676EE4" w:rsidRPr="00A378E5">
              <w:rPr>
                <w:rFonts w:ascii="Times New Roman" w:hAnsi="Times New Roman" w:cs="Times New Roman"/>
              </w:rPr>
              <w:t xml:space="preserve"> Niño</w:t>
            </w:r>
            <w:r w:rsidR="00676EE4">
              <w:rPr>
                <w:rFonts w:ascii="Times New Roman" w:hAnsi="Times New Roman" w:cs="Times New Roman"/>
              </w:rPr>
              <w:t>,</w:t>
            </w:r>
            <w:r w:rsidR="00676EE4" w:rsidRPr="00A378E5">
              <w:rPr>
                <w:rFonts w:ascii="Times New Roman" w:hAnsi="Times New Roman" w:cs="Times New Roman"/>
              </w:rPr>
              <w:t xml:space="preserve"> 2011</w:t>
            </w:r>
            <w:r w:rsidR="00676EE4">
              <w:rPr>
                <w:rFonts w:ascii="Times New Roman" w:hAnsi="Times New Roman" w:cs="Times New Roman"/>
              </w:rPr>
              <w:t xml:space="preserve">, p. </w:t>
            </w:r>
            <w:r w:rsidR="00676EE4" w:rsidRPr="00A378E5">
              <w:rPr>
                <w:rFonts w:ascii="Times New Roman" w:hAnsi="Times New Roman" w:cs="Times New Roman"/>
              </w:rPr>
              <w:t>47)</w:t>
            </w:r>
            <w:r w:rsidR="00676EE4">
              <w:rPr>
                <w:rFonts w:ascii="Times New Roman" w:hAnsi="Times New Roman" w:cs="Times New Roman"/>
              </w:rPr>
              <w:t>.</w:t>
            </w:r>
          </w:p>
          <w:p w14:paraId="5F26DFD5" w14:textId="209FE414" w:rsidR="006D05C0" w:rsidRPr="00A378E5" w:rsidRDefault="006D05C0" w:rsidP="00307410">
            <w:pPr>
              <w:ind w:left="360"/>
              <w:rPr>
                <w:rFonts w:ascii="Times New Roman" w:hAnsi="Times New Roman" w:cs="Times New Roman"/>
              </w:rPr>
            </w:pPr>
            <w:r w:rsidRPr="00A378E5">
              <w:rPr>
                <w:rFonts w:ascii="Times New Roman" w:hAnsi="Times New Roman" w:cs="Times New Roman"/>
              </w:rPr>
              <w:t xml:space="preserve">      </w:t>
            </w:r>
          </w:p>
        </w:tc>
      </w:tr>
      <w:tr w:rsidR="006D05C0" w:rsidRPr="00A378E5" w14:paraId="670E2EC8" w14:textId="77777777" w:rsidTr="003C532B">
        <w:trPr>
          <w:trHeight w:val="1168"/>
        </w:trPr>
        <w:tc>
          <w:tcPr>
            <w:tcW w:w="1843" w:type="dxa"/>
            <w:vMerge/>
          </w:tcPr>
          <w:p w14:paraId="68DE7C97" w14:textId="77777777" w:rsidR="006D05C0" w:rsidRPr="00A378E5" w:rsidRDefault="006D05C0" w:rsidP="00307410">
            <w:pPr>
              <w:rPr>
                <w:rFonts w:ascii="Times New Roman" w:hAnsi="Times New Roman" w:cs="Times New Roman"/>
                <w:b/>
              </w:rPr>
            </w:pPr>
          </w:p>
        </w:tc>
        <w:tc>
          <w:tcPr>
            <w:tcW w:w="7797" w:type="dxa"/>
          </w:tcPr>
          <w:p w14:paraId="3A5EA5B7" w14:textId="126CA9EB" w:rsidR="006D05C0" w:rsidRPr="00A378E5" w:rsidRDefault="006D05C0" w:rsidP="00307410">
            <w:pPr>
              <w:pStyle w:val="Prrafodelista"/>
              <w:numPr>
                <w:ilvl w:val="0"/>
                <w:numId w:val="4"/>
              </w:numPr>
              <w:rPr>
                <w:rFonts w:ascii="Times New Roman" w:hAnsi="Times New Roman" w:cs="Times New Roman"/>
              </w:rPr>
            </w:pPr>
            <w:r w:rsidRPr="00A378E5">
              <w:rPr>
                <w:rFonts w:ascii="Times New Roman" w:hAnsi="Times New Roman" w:cs="Times New Roman"/>
                <w:color w:val="1A1A1A"/>
              </w:rPr>
              <w:t>Conocer las propiedades relaciones y conexiones internas del problema</w:t>
            </w:r>
            <w:r w:rsidR="00676EE4">
              <w:rPr>
                <w:rFonts w:ascii="Times New Roman" w:hAnsi="Times New Roman" w:cs="Times New Roman"/>
                <w:color w:val="1A1A1A"/>
              </w:rPr>
              <w:t>.</w:t>
            </w:r>
          </w:p>
          <w:p w14:paraId="0560A107" w14:textId="0ED26855" w:rsidR="006D05C0" w:rsidRPr="00A11CC5" w:rsidRDefault="006D05C0" w:rsidP="00307410">
            <w:pPr>
              <w:pStyle w:val="Prrafodelista"/>
              <w:numPr>
                <w:ilvl w:val="0"/>
                <w:numId w:val="4"/>
              </w:numPr>
              <w:rPr>
                <w:rFonts w:ascii="Times New Roman" w:hAnsi="Times New Roman" w:cs="Times New Roman"/>
                <w:lang w:val="es-MX"/>
              </w:rPr>
            </w:pPr>
            <w:r w:rsidRPr="00A378E5">
              <w:rPr>
                <w:rFonts w:ascii="Times New Roman" w:hAnsi="Times New Roman" w:cs="Times New Roman"/>
                <w:color w:val="1A1A1A"/>
              </w:rPr>
              <w:t>“Es el fenómeno sobre el cual se formulan un conjunto de</w:t>
            </w:r>
            <w:r w:rsidR="00676EE4">
              <w:rPr>
                <w:rFonts w:ascii="Times New Roman" w:hAnsi="Times New Roman" w:cs="Times New Roman"/>
                <w:color w:val="1A1A1A"/>
              </w:rPr>
              <w:t xml:space="preserve"> </w:t>
            </w:r>
            <w:r w:rsidRPr="00A378E5">
              <w:rPr>
                <w:rFonts w:ascii="Times New Roman" w:hAnsi="Times New Roman" w:cs="Times New Roman"/>
                <w:color w:val="1A1A1A"/>
              </w:rPr>
              <w:t>interrogantes para posteriormente dar respuesta a cada una de ellas”</w:t>
            </w:r>
            <w:r w:rsidR="00676EE4">
              <w:rPr>
                <w:rFonts w:ascii="Times New Roman" w:hAnsi="Times New Roman" w:cs="Times New Roman"/>
                <w:color w:val="1A1A1A"/>
              </w:rPr>
              <w:t xml:space="preserve"> (</w:t>
            </w:r>
            <w:r w:rsidRPr="00A11CC5">
              <w:rPr>
                <w:rFonts w:ascii="Times New Roman" w:hAnsi="Times New Roman" w:cs="Times New Roman"/>
                <w:lang w:val="es-MX"/>
              </w:rPr>
              <w:t>Barrionuevo</w:t>
            </w:r>
            <w:r w:rsidR="00676EE4">
              <w:rPr>
                <w:rFonts w:ascii="Times New Roman" w:hAnsi="Times New Roman" w:cs="Times New Roman"/>
                <w:lang w:val="es-MX"/>
              </w:rPr>
              <w:t xml:space="preserve">, </w:t>
            </w:r>
            <w:r w:rsidRPr="00A11CC5">
              <w:rPr>
                <w:rFonts w:ascii="Times New Roman" w:hAnsi="Times New Roman" w:cs="Times New Roman"/>
                <w:lang w:val="es-MX"/>
              </w:rPr>
              <w:t>2013</w:t>
            </w:r>
            <w:r w:rsidR="00AB6A69" w:rsidRPr="00A11CC5">
              <w:rPr>
                <w:rFonts w:ascii="Times New Roman" w:hAnsi="Times New Roman" w:cs="Times New Roman"/>
              </w:rPr>
              <w:t>, p.</w:t>
            </w:r>
            <w:r w:rsidRPr="00A11CC5">
              <w:rPr>
                <w:rFonts w:ascii="Times New Roman" w:hAnsi="Times New Roman" w:cs="Times New Roman"/>
                <w:lang w:val="es-MX"/>
              </w:rPr>
              <w:t xml:space="preserve"> 8)</w:t>
            </w:r>
            <w:r w:rsidR="00676EE4">
              <w:rPr>
                <w:rFonts w:ascii="Times New Roman" w:hAnsi="Times New Roman" w:cs="Times New Roman"/>
                <w:lang w:val="es-MX"/>
              </w:rPr>
              <w:t>.</w:t>
            </w:r>
          </w:p>
        </w:tc>
      </w:tr>
      <w:tr w:rsidR="006D05C0" w:rsidRPr="00A378E5" w14:paraId="2D414AAC" w14:textId="77777777" w:rsidTr="003C532B">
        <w:tc>
          <w:tcPr>
            <w:tcW w:w="1843" w:type="dxa"/>
            <w:vMerge/>
          </w:tcPr>
          <w:p w14:paraId="26259310" w14:textId="77777777" w:rsidR="006D05C0" w:rsidRPr="00A378E5" w:rsidRDefault="006D05C0" w:rsidP="00307410">
            <w:pPr>
              <w:rPr>
                <w:rFonts w:ascii="Times New Roman" w:hAnsi="Times New Roman" w:cs="Times New Roman"/>
                <w:b/>
              </w:rPr>
            </w:pPr>
          </w:p>
        </w:tc>
        <w:tc>
          <w:tcPr>
            <w:tcW w:w="7797" w:type="dxa"/>
          </w:tcPr>
          <w:p w14:paraId="0D9BCE2D" w14:textId="0FD49085" w:rsidR="006D05C0" w:rsidRPr="00A378E5" w:rsidRDefault="006D05C0" w:rsidP="00307410">
            <w:pPr>
              <w:pStyle w:val="Prrafodelista"/>
              <w:numPr>
                <w:ilvl w:val="0"/>
                <w:numId w:val="4"/>
              </w:numPr>
              <w:rPr>
                <w:rFonts w:ascii="Times New Roman" w:hAnsi="Times New Roman" w:cs="Times New Roman"/>
              </w:rPr>
            </w:pPr>
            <w:r w:rsidRPr="00A378E5">
              <w:rPr>
                <w:rFonts w:ascii="Times New Roman" w:hAnsi="Times New Roman" w:cs="Times New Roman"/>
              </w:rPr>
              <w:t xml:space="preserve">Es el conjunto de preguntas que se responden a través de una investigación </w:t>
            </w:r>
            <w:r w:rsidR="002048CF">
              <w:rPr>
                <w:rFonts w:ascii="Times New Roman" w:hAnsi="Times New Roman" w:cs="Times New Roman"/>
              </w:rPr>
              <w:t>(</w:t>
            </w:r>
            <w:r w:rsidR="00894DB3" w:rsidRPr="00A378E5">
              <w:rPr>
                <w:rFonts w:ascii="Times New Roman" w:hAnsi="Times New Roman" w:cs="Times New Roman"/>
                <w:lang w:val="es-MX"/>
              </w:rPr>
              <w:t>Batthyány</w:t>
            </w:r>
            <w:r w:rsidR="00894DB3">
              <w:rPr>
                <w:rFonts w:ascii="Times New Roman" w:hAnsi="Times New Roman" w:cs="Times New Roman"/>
                <w:lang w:val="es-MX"/>
              </w:rPr>
              <w:t xml:space="preserve"> y</w:t>
            </w:r>
            <w:r w:rsidR="00894DB3" w:rsidRPr="00A378E5">
              <w:rPr>
                <w:rFonts w:ascii="Times New Roman" w:hAnsi="Times New Roman" w:cs="Times New Roman"/>
                <w:lang w:val="es-MX"/>
              </w:rPr>
              <w:t xml:space="preserve"> Cabrera</w:t>
            </w:r>
            <w:r w:rsidR="00A4429B">
              <w:rPr>
                <w:rFonts w:ascii="Times New Roman" w:hAnsi="Times New Roman" w:cs="Times New Roman"/>
                <w:color w:val="000000"/>
                <w:lang w:val="es-MX" w:eastAsia="es-ES_tradnl"/>
              </w:rPr>
              <w:t xml:space="preserve">, </w:t>
            </w:r>
            <w:r w:rsidRPr="00A378E5">
              <w:rPr>
                <w:rFonts w:ascii="Times New Roman" w:hAnsi="Times New Roman" w:cs="Times New Roman"/>
                <w:color w:val="000000"/>
                <w:lang w:val="es-MX" w:eastAsia="es-ES_tradnl"/>
              </w:rPr>
              <w:t>2011</w:t>
            </w:r>
            <w:r w:rsidR="00AB6A69">
              <w:rPr>
                <w:rFonts w:ascii="Times New Roman" w:hAnsi="Times New Roman" w:cs="Times New Roman"/>
              </w:rPr>
              <w:t xml:space="preserve">, p. </w:t>
            </w:r>
            <w:r w:rsidRPr="00A378E5">
              <w:rPr>
                <w:rFonts w:ascii="Times New Roman" w:hAnsi="Times New Roman" w:cs="Times New Roman"/>
                <w:color w:val="000000"/>
                <w:lang w:val="es-MX" w:eastAsia="es-ES_tradnl"/>
              </w:rPr>
              <w:t>21)</w:t>
            </w:r>
            <w:r w:rsidR="00A4429B">
              <w:rPr>
                <w:rFonts w:ascii="Times New Roman" w:hAnsi="Times New Roman" w:cs="Times New Roman"/>
                <w:color w:val="000000"/>
                <w:lang w:val="es-MX" w:eastAsia="es-ES_tradnl"/>
              </w:rPr>
              <w:t>.</w:t>
            </w:r>
          </w:p>
        </w:tc>
      </w:tr>
      <w:tr w:rsidR="006D05C0" w:rsidRPr="00A378E5" w14:paraId="572255CA" w14:textId="77777777" w:rsidTr="003C532B">
        <w:tc>
          <w:tcPr>
            <w:tcW w:w="1843" w:type="dxa"/>
            <w:vMerge/>
          </w:tcPr>
          <w:p w14:paraId="3CDA7669" w14:textId="77777777" w:rsidR="006D05C0" w:rsidRPr="00A378E5" w:rsidRDefault="006D05C0" w:rsidP="00307410">
            <w:pPr>
              <w:rPr>
                <w:rFonts w:ascii="Times New Roman" w:hAnsi="Times New Roman" w:cs="Times New Roman"/>
                <w:b/>
              </w:rPr>
            </w:pPr>
          </w:p>
        </w:tc>
        <w:tc>
          <w:tcPr>
            <w:tcW w:w="7797" w:type="dxa"/>
          </w:tcPr>
          <w:p w14:paraId="7E45CEFA" w14:textId="18E77884" w:rsidR="006D05C0" w:rsidRPr="00A11CC5" w:rsidRDefault="006D05C0" w:rsidP="00307410">
            <w:pPr>
              <w:pStyle w:val="Prrafodelista"/>
              <w:numPr>
                <w:ilvl w:val="0"/>
                <w:numId w:val="4"/>
              </w:numPr>
              <w:rPr>
                <w:rFonts w:ascii="Times New Roman" w:hAnsi="Times New Roman" w:cs="Times New Roman"/>
                <w:lang w:val="es-MX"/>
              </w:rPr>
            </w:pPr>
            <w:r w:rsidRPr="00A378E5">
              <w:rPr>
                <w:rFonts w:ascii="Times New Roman" w:hAnsi="Times New Roman" w:cs="Times New Roman"/>
              </w:rPr>
              <w:t>“El problema de investigación es el resultado de la problematización”</w:t>
            </w:r>
            <w:r w:rsidR="00A4429B">
              <w:rPr>
                <w:rFonts w:ascii="Times New Roman" w:hAnsi="Times New Roman" w:cs="Times New Roman"/>
              </w:rPr>
              <w:t xml:space="preserve"> (</w:t>
            </w:r>
            <w:r w:rsidRPr="00A11CC5">
              <w:rPr>
                <w:rFonts w:ascii="Times New Roman" w:hAnsi="Times New Roman" w:cs="Times New Roman"/>
                <w:lang w:val="es-MX"/>
              </w:rPr>
              <w:t>Sánchez</w:t>
            </w:r>
            <w:r w:rsidR="00A4429B">
              <w:rPr>
                <w:rFonts w:ascii="Times New Roman" w:hAnsi="Times New Roman" w:cs="Times New Roman"/>
                <w:lang w:val="es-MX"/>
              </w:rPr>
              <w:t xml:space="preserve">, </w:t>
            </w:r>
            <w:r w:rsidRPr="00A11CC5">
              <w:rPr>
                <w:rFonts w:ascii="Times New Roman" w:hAnsi="Times New Roman" w:cs="Times New Roman"/>
                <w:lang w:val="es-MX"/>
              </w:rPr>
              <w:t>1993</w:t>
            </w:r>
            <w:r w:rsidR="00AB6A69" w:rsidRPr="00A11CC5">
              <w:rPr>
                <w:rFonts w:ascii="Times New Roman" w:hAnsi="Times New Roman" w:cs="Times New Roman"/>
              </w:rPr>
              <w:t xml:space="preserve">, p. </w:t>
            </w:r>
            <w:r w:rsidRPr="00A11CC5">
              <w:rPr>
                <w:rFonts w:ascii="Times New Roman" w:hAnsi="Times New Roman" w:cs="Times New Roman"/>
                <w:lang w:val="es-MX"/>
              </w:rPr>
              <w:t>9)</w:t>
            </w:r>
            <w:r w:rsidR="00A4429B">
              <w:rPr>
                <w:rFonts w:ascii="Times New Roman" w:hAnsi="Times New Roman" w:cs="Times New Roman"/>
                <w:lang w:val="es-MX"/>
              </w:rPr>
              <w:t>.</w:t>
            </w:r>
            <w:r w:rsidRPr="00A11CC5">
              <w:rPr>
                <w:rFonts w:ascii="Times New Roman" w:hAnsi="Times New Roman" w:cs="Times New Roman"/>
                <w:lang w:val="es-MX"/>
              </w:rPr>
              <w:t xml:space="preserve"> </w:t>
            </w:r>
          </w:p>
        </w:tc>
      </w:tr>
      <w:tr w:rsidR="006D05C0" w:rsidRPr="00A378E5" w14:paraId="2F7E3F9D" w14:textId="77777777" w:rsidTr="003C532B">
        <w:trPr>
          <w:trHeight w:val="1505"/>
        </w:trPr>
        <w:tc>
          <w:tcPr>
            <w:tcW w:w="1843" w:type="dxa"/>
            <w:vMerge/>
          </w:tcPr>
          <w:p w14:paraId="5B4201B8" w14:textId="77777777" w:rsidR="006D05C0" w:rsidRPr="00A378E5" w:rsidRDefault="006D05C0" w:rsidP="00307410">
            <w:pPr>
              <w:rPr>
                <w:rFonts w:ascii="Times New Roman" w:hAnsi="Times New Roman" w:cs="Times New Roman"/>
                <w:b/>
              </w:rPr>
            </w:pPr>
          </w:p>
        </w:tc>
        <w:tc>
          <w:tcPr>
            <w:tcW w:w="7797" w:type="dxa"/>
          </w:tcPr>
          <w:p w14:paraId="4B9508C5" w14:textId="3D422342" w:rsidR="0005200D" w:rsidRPr="00A378E5" w:rsidRDefault="006D05C0" w:rsidP="00307410">
            <w:pPr>
              <w:pStyle w:val="NormalWeb"/>
              <w:numPr>
                <w:ilvl w:val="0"/>
                <w:numId w:val="4"/>
              </w:numPr>
              <w:spacing w:before="0" w:beforeAutospacing="0" w:after="0" w:afterAutospacing="0"/>
              <w:contextualSpacing/>
            </w:pPr>
            <w:r w:rsidRPr="00A378E5">
              <w:t>“El problema de investigación es lo que desencadena el proceso de generación de conocimientos, es la guía y el referente permanente durante la producción científica, y su respuesta clausura, al menos</w:t>
            </w:r>
            <w:r w:rsidR="002D5663">
              <w:t xml:space="preserve"> </w:t>
            </w:r>
            <w:r w:rsidRPr="00A378E5">
              <w:t>temporalmente, la investigación en cuestión”</w:t>
            </w:r>
            <w:r w:rsidR="002D5663">
              <w:t xml:space="preserve"> (</w:t>
            </w:r>
            <w:r w:rsidRPr="00A378E5">
              <w:t>Sánchez</w:t>
            </w:r>
            <w:r w:rsidR="002D5663">
              <w:t xml:space="preserve">, </w:t>
            </w:r>
            <w:r w:rsidRPr="00A378E5">
              <w:t>1995</w:t>
            </w:r>
            <w:r w:rsidR="00AB6A69">
              <w:t xml:space="preserve">, p. </w:t>
            </w:r>
            <w:r w:rsidRPr="00A378E5">
              <w:t>2)</w:t>
            </w:r>
            <w:r w:rsidR="00A4429B">
              <w:t>.</w:t>
            </w:r>
          </w:p>
        </w:tc>
      </w:tr>
      <w:tr w:rsidR="006D05C0" w:rsidRPr="00A378E5" w14:paraId="61C67156" w14:textId="77777777" w:rsidTr="003C532B">
        <w:tc>
          <w:tcPr>
            <w:tcW w:w="1843" w:type="dxa"/>
            <w:vMerge w:val="restart"/>
          </w:tcPr>
          <w:p w14:paraId="5433888B" w14:textId="77777777" w:rsidR="006D05C0" w:rsidRPr="00A11CC5" w:rsidRDefault="006D05C0" w:rsidP="00307410">
            <w:pPr>
              <w:rPr>
                <w:rFonts w:ascii="Times New Roman" w:hAnsi="Times New Roman" w:cs="Times New Roman"/>
                <w:bCs/>
              </w:rPr>
            </w:pPr>
            <w:r w:rsidRPr="00A11CC5">
              <w:rPr>
                <w:rFonts w:ascii="Times New Roman" w:hAnsi="Times New Roman" w:cs="Times New Roman"/>
                <w:bCs/>
              </w:rPr>
              <w:t>Planteamiento</w:t>
            </w:r>
          </w:p>
          <w:p w14:paraId="580A2E3C" w14:textId="77777777" w:rsidR="006D05C0" w:rsidRPr="00A378E5" w:rsidRDefault="006D05C0" w:rsidP="00307410">
            <w:pPr>
              <w:rPr>
                <w:rFonts w:ascii="Times New Roman" w:hAnsi="Times New Roman" w:cs="Times New Roman"/>
              </w:rPr>
            </w:pPr>
          </w:p>
          <w:p w14:paraId="195B3FE8" w14:textId="199CA9A9" w:rsidR="006D05C0" w:rsidRPr="00A378E5" w:rsidRDefault="006D05C0" w:rsidP="00307410">
            <w:pPr>
              <w:rPr>
                <w:rFonts w:ascii="Times New Roman" w:hAnsi="Times New Roman" w:cs="Times New Roman"/>
                <w:b/>
              </w:rPr>
            </w:pPr>
            <w:r w:rsidRPr="00A378E5">
              <w:rPr>
                <w:rFonts w:ascii="Times New Roman" w:hAnsi="Times New Roman" w:cs="Times New Roman"/>
              </w:rPr>
              <w:t xml:space="preserve"> </w:t>
            </w:r>
          </w:p>
        </w:tc>
        <w:tc>
          <w:tcPr>
            <w:tcW w:w="7797" w:type="dxa"/>
          </w:tcPr>
          <w:p w14:paraId="5CAF60E6" w14:textId="14D1C9DA" w:rsidR="006D05C0" w:rsidRPr="00A378E5" w:rsidRDefault="006D05C0" w:rsidP="00307410">
            <w:pPr>
              <w:pStyle w:val="Prrafodelista"/>
              <w:numPr>
                <w:ilvl w:val="0"/>
                <w:numId w:val="7"/>
              </w:numPr>
              <w:rPr>
                <w:rFonts w:ascii="Times New Roman" w:hAnsi="Times New Roman" w:cs="Times New Roman"/>
              </w:rPr>
            </w:pPr>
            <w:r w:rsidRPr="00A378E5">
              <w:rPr>
                <w:rFonts w:ascii="Times New Roman" w:hAnsi="Times New Roman" w:cs="Times New Roman"/>
              </w:rPr>
              <w:t>Indica la dirección que toma el trabajo</w:t>
            </w:r>
            <w:r w:rsidR="00A4429B">
              <w:rPr>
                <w:rFonts w:ascii="Times New Roman" w:hAnsi="Times New Roman" w:cs="Times New Roman"/>
              </w:rPr>
              <w:t>.</w:t>
            </w:r>
          </w:p>
          <w:p w14:paraId="18D94205" w14:textId="757D1624" w:rsidR="006D05C0" w:rsidRPr="00A11CC5" w:rsidRDefault="006D05C0" w:rsidP="00307410">
            <w:pPr>
              <w:pStyle w:val="Prrafodelista"/>
              <w:numPr>
                <w:ilvl w:val="0"/>
                <w:numId w:val="7"/>
              </w:numPr>
              <w:rPr>
                <w:rFonts w:ascii="Times New Roman" w:hAnsi="Times New Roman" w:cs="Times New Roman"/>
                <w:color w:val="000000"/>
              </w:rPr>
            </w:pPr>
            <w:r w:rsidRPr="00A378E5">
              <w:rPr>
                <w:rFonts w:ascii="Times New Roman" w:hAnsi="Times New Roman" w:cs="Times New Roman"/>
              </w:rPr>
              <w:t>Se recomienda formular de manera interrogativa</w:t>
            </w:r>
            <w:r w:rsidR="00A4429B">
              <w:rPr>
                <w:rFonts w:ascii="Times New Roman" w:hAnsi="Times New Roman" w:cs="Times New Roman"/>
              </w:rPr>
              <w:t xml:space="preserve"> (</w:t>
            </w:r>
            <w:r w:rsidRPr="00A11CC5">
              <w:rPr>
                <w:rFonts w:ascii="Times New Roman" w:hAnsi="Times New Roman" w:cs="Times New Roman"/>
                <w:color w:val="000000"/>
              </w:rPr>
              <w:t xml:space="preserve">García </w:t>
            </w:r>
            <w:r w:rsidR="00AB6A69" w:rsidRPr="00A11CC5">
              <w:rPr>
                <w:rFonts w:ascii="Times New Roman" w:hAnsi="Times New Roman" w:cs="Times New Roman"/>
                <w:color w:val="000000"/>
              </w:rPr>
              <w:t>y García</w:t>
            </w:r>
            <w:r w:rsidR="00A4429B">
              <w:rPr>
                <w:rFonts w:ascii="Times New Roman" w:hAnsi="Times New Roman" w:cs="Times New Roman"/>
                <w:color w:val="000000"/>
              </w:rPr>
              <w:t xml:space="preserve">, </w:t>
            </w:r>
            <w:r w:rsidRPr="00A11CC5">
              <w:rPr>
                <w:rFonts w:ascii="Times New Roman" w:hAnsi="Times New Roman" w:cs="Times New Roman"/>
                <w:color w:val="000000"/>
              </w:rPr>
              <w:t>1999</w:t>
            </w:r>
            <w:r w:rsidR="00AB6A69" w:rsidRPr="00A11CC5">
              <w:rPr>
                <w:rFonts w:ascii="Times New Roman" w:hAnsi="Times New Roman" w:cs="Times New Roman"/>
              </w:rPr>
              <w:t xml:space="preserve">, p. </w:t>
            </w:r>
            <w:r w:rsidRPr="00A11CC5">
              <w:rPr>
                <w:rFonts w:ascii="Times New Roman" w:hAnsi="Times New Roman" w:cs="Times New Roman"/>
                <w:color w:val="000000"/>
              </w:rPr>
              <w:t>30)</w:t>
            </w:r>
            <w:r w:rsidR="00A4429B">
              <w:rPr>
                <w:rFonts w:ascii="Times New Roman" w:hAnsi="Times New Roman" w:cs="Times New Roman"/>
                <w:color w:val="000000"/>
              </w:rPr>
              <w:t>.</w:t>
            </w:r>
          </w:p>
        </w:tc>
      </w:tr>
      <w:tr w:rsidR="006D05C0" w:rsidRPr="00A378E5" w14:paraId="33DE5463" w14:textId="77777777" w:rsidTr="003C532B">
        <w:tc>
          <w:tcPr>
            <w:tcW w:w="1843" w:type="dxa"/>
            <w:vMerge/>
          </w:tcPr>
          <w:p w14:paraId="14F6E0F0" w14:textId="492965CF" w:rsidR="006D05C0" w:rsidRPr="00A378E5" w:rsidRDefault="006D05C0" w:rsidP="00307410">
            <w:pPr>
              <w:rPr>
                <w:rFonts w:ascii="Times New Roman" w:hAnsi="Times New Roman" w:cs="Times New Roman"/>
              </w:rPr>
            </w:pPr>
          </w:p>
        </w:tc>
        <w:tc>
          <w:tcPr>
            <w:tcW w:w="7797" w:type="dxa"/>
          </w:tcPr>
          <w:p w14:paraId="061A23DC" w14:textId="39FAEB69" w:rsidR="006D05C0" w:rsidRPr="00A11CC5" w:rsidRDefault="006D05C0" w:rsidP="00307410">
            <w:pPr>
              <w:pStyle w:val="Prrafodelista"/>
              <w:numPr>
                <w:ilvl w:val="0"/>
                <w:numId w:val="7"/>
              </w:numPr>
              <w:rPr>
                <w:rFonts w:ascii="Times New Roman" w:hAnsi="Times New Roman" w:cs="Times New Roman"/>
                <w:lang w:val="es-MX"/>
              </w:rPr>
            </w:pPr>
            <w:r w:rsidRPr="00A378E5">
              <w:rPr>
                <w:rFonts w:ascii="Times New Roman" w:hAnsi="Times New Roman" w:cs="Times New Roman"/>
              </w:rPr>
              <w:t xml:space="preserve"> “</w:t>
            </w:r>
            <w:r w:rsidR="00A4429B">
              <w:rPr>
                <w:rFonts w:ascii="Times New Roman" w:hAnsi="Times New Roman" w:cs="Times New Roman"/>
              </w:rPr>
              <w:t>O</w:t>
            </w:r>
            <w:r w:rsidRPr="00A378E5">
              <w:rPr>
                <w:rFonts w:ascii="Times New Roman" w:hAnsi="Times New Roman" w:cs="Times New Roman"/>
              </w:rPr>
              <w:t>rientar previamente la correcta formulación de objetivos e hipótesis, establecer técnicas y procesos metodológicos a utilizarse, establecer técnicas y procesos metodológicos a utilizarse”</w:t>
            </w:r>
            <w:r w:rsidR="00A4429B">
              <w:rPr>
                <w:rFonts w:ascii="Times New Roman" w:hAnsi="Times New Roman" w:cs="Times New Roman"/>
              </w:rPr>
              <w:t xml:space="preserve"> (</w:t>
            </w:r>
            <w:r w:rsidRPr="00A11CC5">
              <w:rPr>
                <w:rFonts w:ascii="Times New Roman" w:hAnsi="Times New Roman" w:cs="Times New Roman"/>
                <w:lang w:val="es-MX"/>
              </w:rPr>
              <w:t>Barrionuevo</w:t>
            </w:r>
            <w:r w:rsidR="00A4429B">
              <w:rPr>
                <w:rFonts w:ascii="Times New Roman" w:hAnsi="Times New Roman" w:cs="Times New Roman"/>
                <w:lang w:val="es-MX"/>
              </w:rPr>
              <w:t xml:space="preserve">, </w:t>
            </w:r>
            <w:r w:rsidRPr="00A11CC5">
              <w:rPr>
                <w:rFonts w:ascii="Times New Roman" w:hAnsi="Times New Roman" w:cs="Times New Roman"/>
                <w:lang w:val="es-MX"/>
              </w:rPr>
              <w:t>2013</w:t>
            </w:r>
            <w:r w:rsidR="00AB6A69" w:rsidRPr="00A11CC5">
              <w:rPr>
                <w:rFonts w:ascii="Times New Roman" w:hAnsi="Times New Roman" w:cs="Times New Roman"/>
              </w:rPr>
              <w:t xml:space="preserve">, p. </w:t>
            </w:r>
            <w:r w:rsidRPr="00A11CC5">
              <w:rPr>
                <w:rFonts w:ascii="Times New Roman" w:hAnsi="Times New Roman" w:cs="Times New Roman"/>
                <w:lang w:val="es-MX"/>
              </w:rPr>
              <w:t>11)</w:t>
            </w:r>
            <w:r w:rsidR="00A4429B">
              <w:rPr>
                <w:rFonts w:ascii="Times New Roman" w:hAnsi="Times New Roman" w:cs="Times New Roman"/>
                <w:lang w:val="es-MX"/>
              </w:rPr>
              <w:t>.</w:t>
            </w:r>
          </w:p>
        </w:tc>
      </w:tr>
      <w:tr w:rsidR="006D05C0" w:rsidRPr="00A378E5" w14:paraId="04536045" w14:textId="77777777" w:rsidTr="003C532B">
        <w:trPr>
          <w:trHeight w:val="1708"/>
        </w:trPr>
        <w:tc>
          <w:tcPr>
            <w:tcW w:w="1843" w:type="dxa"/>
            <w:vMerge/>
          </w:tcPr>
          <w:p w14:paraId="73582CE8" w14:textId="015E482C" w:rsidR="006D05C0" w:rsidRPr="00A378E5" w:rsidRDefault="006D05C0" w:rsidP="00307410">
            <w:pPr>
              <w:rPr>
                <w:rFonts w:ascii="Times New Roman" w:hAnsi="Times New Roman" w:cs="Times New Roman"/>
              </w:rPr>
            </w:pPr>
          </w:p>
        </w:tc>
        <w:tc>
          <w:tcPr>
            <w:tcW w:w="7797" w:type="dxa"/>
          </w:tcPr>
          <w:p w14:paraId="0FB841D4" w14:textId="32573068" w:rsidR="006D05C0" w:rsidRPr="00A11CC5" w:rsidRDefault="006D05C0" w:rsidP="00307410">
            <w:pPr>
              <w:pStyle w:val="Prrafodelista"/>
              <w:numPr>
                <w:ilvl w:val="0"/>
                <w:numId w:val="7"/>
              </w:numPr>
              <w:rPr>
                <w:rFonts w:ascii="Times New Roman" w:hAnsi="Times New Roman" w:cs="Times New Roman"/>
              </w:rPr>
            </w:pPr>
            <w:r w:rsidRPr="00A378E5">
              <w:rPr>
                <w:rFonts w:ascii="Times New Roman" w:hAnsi="Times New Roman" w:cs="Times New Roman"/>
                <w:i/>
                <w:lang w:val="es-MX"/>
              </w:rPr>
              <w:t>“Plantear</w:t>
            </w:r>
            <w:r w:rsidRPr="00A378E5">
              <w:rPr>
                <w:rFonts w:ascii="Times New Roman" w:hAnsi="Times New Roman" w:cs="Times New Roman"/>
                <w:lang w:val="es-MX"/>
              </w:rPr>
              <w:t xml:space="preserve"> es una forma de enfocar la solución del problema, se llegue</w:t>
            </w:r>
            <w:r w:rsidRPr="00A11CC5">
              <w:rPr>
                <w:rFonts w:ascii="Times New Roman" w:hAnsi="Times New Roman" w:cs="Times New Roman"/>
                <w:lang w:val="es-MX"/>
              </w:rPr>
              <w:t xml:space="preserve"> o no a obtenerla</w:t>
            </w:r>
            <w:r w:rsidR="000D7E1D" w:rsidRPr="00A11CC5">
              <w:rPr>
                <w:rFonts w:ascii="Times New Roman" w:hAnsi="Times New Roman" w:cs="Times New Roman"/>
                <w:lang w:val="es-MX"/>
              </w:rPr>
              <w:t xml:space="preserve"> (…);</w:t>
            </w:r>
            <w:r w:rsidR="000D7E1D">
              <w:rPr>
                <w:rFonts w:ascii="Times New Roman" w:hAnsi="Times New Roman" w:cs="Times New Roman"/>
                <w:lang w:val="es-MX"/>
              </w:rPr>
              <w:t xml:space="preserve"> </w:t>
            </w:r>
            <w:r w:rsidR="000D7E1D" w:rsidRPr="00A11CC5">
              <w:rPr>
                <w:rFonts w:ascii="Times New Roman" w:hAnsi="Times New Roman" w:cs="Times New Roman"/>
              </w:rPr>
              <w:t xml:space="preserve">es exponer o proponer temas, problemas, dificultades, o aspectos que pueden ayudar a la solución de un problema” </w:t>
            </w:r>
            <w:r w:rsidR="00D23DBA">
              <w:rPr>
                <w:rFonts w:ascii="Times New Roman" w:hAnsi="Times New Roman" w:cs="Times New Roman"/>
              </w:rPr>
              <w:t>(</w:t>
            </w:r>
            <w:r w:rsidR="00D23DBA" w:rsidRPr="00A378E5">
              <w:rPr>
                <w:rFonts w:ascii="Times New Roman" w:eastAsia="Times New Roman" w:hAnsi="Times New Roman" w:cs="Times New Roman"/>
                <w:bCs/>
                <w:color w:val="020202"/>
                <w:lang w:val="es-MX" w:eastAsia="es-ES_tradnl"/>
              </w:rPr>
              <w:t>Cerda</w:t>
            </w:r>
            <w:r w:rsidR="00D23DBA">
              <w:rPr>
                <w:rFonts w:ascii="Times New Roman" w:eastAsia="Times New Roman" w:hAnsi="Times New Roman" w:cs="Times New Roman"/>
                <w:bCs/>
                <w:color w:val="020202"/>
                <w:lang w:val="es-MX" w:eastAsia="es-ES_tradnl"/>
              </w:rPr>
              <w:t xml:space="preserve">, </w:t>
            </w:r>
            <w:r w:rsidR="00D23DBA" w:rsidRPr="00A378E5">
              <w:rPr>
                <w:rFonts w:ascii="Times New Roman" w:eastAsia="Times New Roman" w:hAnsi="Times New Roman" w:cs="Times New Roman"/>
                <w:bCs/>
                <w:color w:val="020202"/>
                <w:lang w:val="es-MX" w:eastAsia="es-ES_tradnl"/>
              </w:rPr>
              <w:t>1993</w:t>
            </w:r>
            <w:r w:rsidR="00D23DBA">
              <w:rPr>
                <w:rFonts w:ascii="Times New Roman" w:hAnsi="Times New Roman" w:cs="Times New Roman"/>
              </w:rPr>
              <w:t xml:space="preserve">, p. </w:t>
            </w:r>
            <w:r w:rsidR="00D23DBA" w:rsidRPr="00A378E5">
              <w:rPr>
                <w:rFonts w:ascii="Times New Roman" w:eastAsia="Times New Roman" w:hAnsi="Times New Roman" w:cs="Times New Roman"/>
                <w:bCs/>
                <w:color w:val="020202"/>
                <w:lang w:val="es-MX" w:eastAsia="es-ES_tradnl"/>
              </w:rPr>
              <w:t>148-149)</w:t>
            </w:r>
            <w:r w:rsidR="00D23DBA">
              <w:rPr>
                <w:rFonts w:ascii="Times New Roman" w:eastAsia="Times New Roman" w:hAnsi="Times New Roman" w:cs="Times New Roman"/>
                <w:bCs/>
                <w:color w:val="020202"/>
                <w:lang w:val="es-MX" w:eastAsia="es-ES_tradnl"/>
              </w:rPr>
              <w:t>.</w:t>
            </w:r>
          </w:p>
          <w:p w14:paraId="7D5A17E3" w14:textId="2B64FDEA" w:rsidR="006D05C0" w:rsidRPr="00A378E5" w:rsidRDefault="000D7E1D" w:rsidP="00307410">
            <w:pPr>
              <w:pStyle w:val="Prrafodelista"/>
              <w:numPr>
                <w:ilvl w:val="0"/>
                <w:numId w:val="7"/>
              </w:numPr>
              <w:rPr>
                <w:rFonts w:ascii="Times New Roman" w:eastAsia="Times New Roman" w:hAnsi="Times New Roman" w:cs="Times New Roman"/>
                <w:bCs/>
                <w:color w:val="020202"/>
                <w:lang w:val="es-MX" w:eastAsia="es-ES_tradnl"/>
              </w:rPr>
            </w:pPr>
            <w:r w:rsidRPr="00A378E5" w:rsidDel="000D7E1D">
              <w:rPr>
                <w:rFonts w:ascii="Times New Roman" w:hAnsi="Times New Roman" w:cs="Times New Roman"/>
                <w:i/>
              </w:rPr>
              <w:t xml:space="preserve"> </w:t>
            </w:r>
            <w:r>
              <w:rPr>
                <w:rFonts w:ascii="Times New Roman" w:hAnsi="Times New Roman" w:cs="Times New Roman"/>
              </w:rPr>
              <w:t>“</w:t>
            </w:r>
            <w:r w:rsidR="006D05C0" w:rsidRPr="00A378E5">
              <w:rPr>
                <w:rFonts w:ascii="Times New Roman" w:hAnsi="Times New Roman" w:cs="Times New Roman"/>
              </w:rPr>
              <w:t xml:space="preserve">Cuando realizo un </w:t>
            </w:r>
            <w:r>
              <w:rPr>
                <w:rFonts w:ascii="Times New Roman" w:hAnsi="Times New Roman" w:cs="Times New Roman"/>
              </w:rPr>
              <w:t>‘</w:t>
            </w:r>
            <w:r w:rsidR="006D05C0" w:rsidRPr="00A378E5">
              <w:rPr>
                <w:rFonts w:ascii="Times New Roman" w:hAnsi="Times New Roman" w:cs="Times New Roman"/>
              </w:rPr>
              <w:t>planteamiento</w:t>
            </w:r>
            <w:r>
              <w:rPr>
                <w:rFonts w:ascii="Times New Roman" w:hAnsi="Times New Roman" w:cs="Times New Roman"/>
              </w:rPr>
              <w:t>’</w:t>
            </w:r>
            <w:r w:rsidRPr="00A378E5">
              <w:rPr>
                <w:rFonts w:ascii="Times New Roman" w:hAnsi="Times New Roman" w:cs="Times New Roman"/>
              </w:rPr>
              <w:t xml:space="preserve"> </w:t>
            </w:r>
            <w:r w:rsidR="006D05C0" w:rsidRPr="00A378E5">
              <w:rPr>
                <w:rFonts w:ascii="Times New Roman" w:hAnsi="Times New Roman" w:cs="Times New Roman"/>
              </w:rPr>
              <w:t xml:space="preserve">estoy exponiendo y desarrollando un conjunto o un orden de ideas con el </w:t>
            </w:r>
            <w:r w:rsidR="00C643BC" w:rsidRPr="00A378E5">
              <w:rPr>
                <w:rFonts w:ascii="Times New Roman" w:hAnsi="Times New Roman" w:cs="Times New Roman"/>
              </w:rPr>
              <w:t>propósito</w:t>
            </w:r>
            <w:r w:rsidR="006D05C0" w:rsidRPr="00A378E5">
              <w:rPr>
                <w:rFonts w:ascii="Times New Roman" w:hAnsi="Times New Roman" w:cs="Times New Roman"/>
              </w:rPr>
              <w:t xml:space="preserve"> de describir, </w:t>
            </w:r>
            <w:r w:rsidR="00C643BC" w:rsidRPr="00A378E5">
              <w:rPr>
                <w:rFonts w:ascii="Times New Roman" w:hAnsi="Times New Roman" w:cs="Times New Roman"/>
              </w:rPr>
              <w:t>señalar</w:t>
            </w:r>
            <w:r w:rsidR="006D05C0" w:rsidRPr="00A378E5">
              <w:rPr>
                <w:rFonts w:ascii="Times New Roman" w:hAnsi="Times New Roman" w:cs="Times New Roman"/>
              </w:rPr>
              <w:t xml:space="preserve"> o analizar todas las instancias que deben atenderse o se necesitan en el proceso que nos </w:t>
            </w:r>
            <w:r w:rsidR="00C643BC" w:rsidRPr="00A378E5">
              <w:rPr>
                <w:rFonts w:ascii="Times New Roman" w:hAnsi="Times New Roman" w:cs="Times New Roman"/>
              </w:rPr>
              <w:t>conducirá</w:t>
            </w:r>
            <w:r w:rsidR="006D05C0" w:rsidRPr="00A378E5">
              <w:rPr>
                <w:rFonts w:ascii="Times New Roman" w:hAnsi="Times New Roman" w:cs="Times New Roman"/>
              </w:rPr>
              <w:t xml:space="preserve">́ a la </w:t>
            </w:r>
            <w:r w:rsidR="00E90657" w:rsidRPr="00A378E5">
              <w:rPr>
                <w:rFonts w:ascii="Times New Roman" w:hAnsi="Times New Roman" w:cs="Times New Roman"/>
              </w:rPr>
              <w:t>formulación</w:t>
            </w:r>
            <w:r w:rsidR="006D05C0" w:rsidRPr="00A378E5">
              <w:rPr>
                <w:rFonts w:ascii="Times New Roman" w:hAnsi="Times New Roman" w:cs="Times New Roman"/>
              </w:rPr>
              <w:t xml:space="preserve"> del problema”</w:t>
            </w:r>
            <w:r w:rsidR="00D23DBA">
              <w:rPr>
                <w:rFonts w:ascii="Times New Roman" w:hAnsi="Times New Roman" w:cs="Times New Roman"/>
              </w:rPr>
              <w:t xml:space="preserve"> (</w:t>
            </w:r>
            <w:r w:rsidR="006D05C0" w:rsidRPr="00A378E5">
              <w:rPr>
                <w:rFonts w:ascii="Times New Roman" w:eastAsia="Times New Roman" w:hAnsi="Times New Roman" w:cs="Times New Roman"/>
                <w:bCs/>
                <w:color w:val="020202"/>
                <w:lang w:val="es-MX" w:eastAsia="es-ES_tradnl"/>
              </w:rPr>
              <w:t>Cerda</w:t>
            </w:r>
            <w:r>
              <w:rPr>
                <w:rFonts w:ascii="Times New Roman" w:eastAsia="Times New Roman" w:hAnsi="Times New Roman" w:cs="Times New Roman"/>
                <w:bCs/>
                <w:color w:val="020202"/>
                <w:lang w:val="es-MX" w:eastAsia="es-ES_tradnl"/>
              </w:rPr>
              <w:t xml:space="preserve">, </w:t>
            </w:r>
            <w:r w:rsidR="006D05C0" w:rsidRPr="00A378E5">
              <w:rPr>
                <w:rFonts w:ascii="Times New Roman" w:eastAsia="Times New Roman" w:hAnsi="Times New Roman" w:cs="Times New Roman"/>
                <w:bCs/>
                <w:color w:val="020202"/>
                <w:lang w:val="es-MX" w:eastAsia="es-ES_tradnl"/>
              </w:rPr>
              <w:t>1993</w:t>
            </w:r>
            <w:r w:rsidR="00AB6A69">
              <w:rPr>
                <w:rFonts w:ascii="Times New Roman" w:hAnsi="Times New Roman" w:cs="Times New Roman"/>
              </w:rPr>
              <w:t xml:space="preserve">, p. </w:t>
            </w:r>
            <w:r w:rsidR="006D05C0" w:rsidRPr="00A378E5">
              <w:rPr>
                <w:rFonts w:ascii="Times New Roman" w:eastAsia="Times New Roman" w:hAnsi="Times New Roman" w:cs="Times New Roman"/>
                <w:bCs/>
                <w:color w:val="020202"/>
                <w:lang w:val="es-MX" w:eastAsia="es-ES_tradnl"/>
              </w:rPr>
              <w:t>148-149)</w:t>
            </w:r>
            <w:r w:rsidR="00D23DBA">
              <w:rPr>
                <w:rFonts w:ascii="Times New Roman" w:eastAsia="Times New Roman" w:hAnsi="Times New Roman" w:cs="Times New Roman"/>
                <w:bCs/>
                <w:color w:val="020202"/>
                <w:lang w:val="es-MX" w:eastAsia="es-ES_tradnl"/>
              </w:rPr>
              <w:t>.</w:t>
            </w:r>
          </w:p>
        </w:tc>
      </w:tr>
      <w:tr w:rsidR="006D05C0" w:rsidRPr="00A378E5" w14:paraId="6CF1AD10" w14:textId="77777777" w:rsidTr="003C532B">
        <w:tc>
          <w:tcPr>
            <w:tcW w:w="1843" w:type="dxa"/>
            <w:vMerge/>
          </w:tcPr>
          <w:p w14:paraId="72B71821" w14:textId="514052B5" w:rsidR="006D05C0" w:rsidRPr="00A378E5" w:rsidRDefault="006D05C0" w:rsidP="00307410">
            <w:pPr>
              <w:rPr>
                <w:rFonts w:ascii="Times New Roman" w:hAnsi="Times New Roman" w:cs="Times New Roman"/>
              </w:rPr>
            </w:pPr>
          </w:p>
        </w:tc>
        <w:tc>
          <w:tcPr>
            <w:tcW w:w="7797" w:type="dxa"/>
          </w:tcPr>
          <w:p w14:paraId="5CDEDDD9" w14:textId="26A599AD" w:rsidR="006D05C0" w:rsidRPr="00A378E5" w:rsidRDefault="006D05C0" w:rsidP="00307410">
            <w:pPr>
              <w:pStyle w:val="NormalWeb"/>
              <w:numPr>
                <w:ilvl w:val="0"/>
                <w:numId w:val="11"/>
              </w:numPr>
              <w:spacing w:before="0" w:beforeAutospacing="0" w:after="0" w:afterAutospacing="0"/>
              <w:contextualSpacing/>
            </w:pPr>
            <w:r w:rsidRPr="00A378E5">
              <w:t>“Los problemas de investigación son hechos que surgen de la realidad y que el investigador encuentra a partir de múltiples situaciones”</w:t>
            </w:r>
            <w:r w:rsidR="00D23DBA">
              <w:t xml:space="preserve"> (</w:t>
            </w:r>
            <w:r w:rsidRPr="00D23DBA">
              <w:rPr>
                <w:bCs/>
                <w:color w:val="020202"/>
              </w:rPr>
              <w:t>Tamayo</w:t>
            </w:r>
            <w:r w:rsidR="00D23DBA">
              <w:rPr>
                <w:bCs/>
                <w:color w:val="020202"/>
              </w:rPr>
              <w:t xml:space="preserve">, </w:t>
            </w:r>
            <w:r w:rsidRPr="00D23DBA">
              <w:rPr>
                <w:bCs/>
                <w:color w:val="020202"/>
              </w:rPr>
              <w:t>1999</w:t>
            </w:r>
            <w:r w:rsidR="00AB6A69">
              <w:t xml:space="preserve">, p. </w:t>
            </w:r>
            <w:r w:rsidRPr="00D23DBA">
              <w:rPr>
                <w:bCs/>
                <w:color w:val="020202"/>
              </w:rPr>
              <w:t>33)</w:t>
            </w:r>
            <w:r w:rsidR="00D23DBA">
              <w:rPr>
                <w:bCs/>
                <w:color w:val="020202"/>
              </w:rPr>
              <w:t>.</w:t>
            </w:r>
          </w:p>
        </w:tc>
      </w:tr>
      <w:tr w:rsidR="006D05C0" w:rsidRPr="00A378E5" w14:paraId="7224304C" w14:textId="77777777" w:rsidTr="003C532B">
        <w:trPr>
          <w:trHeight w:val="1277"/>
        </w:trPr>
        <w:tc>
          <w:tcPr>
            <w:tcW w:w="1843" w:type="dxa"/>
            <w:vMerge/>
          </w:tcPr>
          <w:p w14:paraId="0E8939D9" w14:textId="7F657A62" w:rsidR="006D05C0" w:rsidRPr="00A378E5" w:rsidRDefault="006D05C0" w:rsidP="00307410">
            <w:pPr>
              <w:rPr>
                <w:rFonts w:ascii="Times New Roman" w:hAnsi="Times New Roman" w:cs="Times New Roman"/>
              </w:rPr>
            </w:pPr>
          </w:p>
        </w:tc>
        <w:tc>
          <w:tcPr>
            <w:tcW w:w="7797" w:type="dxa"/>
          </w:tcPr>
          <w:p w14:paraId="417CF733" w14:textId="3E8D3D32" w:rsidR="006D05C0" w:rsidRPr="00A378E5" w:rsidRDefault="006D05C0" w:rsidP="00307410">
            <w:pPr>
              <w:pStyle w:val="NormalWeb"/>
              <w:numPr>
                <w:ilvl w:val="0"/>
                <w:numId w:val="15"/>
              </w:numPr>
              <w:spacing w:before="0" w:beforeAutospacing="0" w:after="0" w:afterAutospacing="0"/>
            </w:pPr>
            <w:r w:rsidRPr="00A378E5">
              <w:t>“Un planteamiento puede caracterizarse como un modo amplio y no</w:t>
            </w:r>
            <w:r w:rsidR="00D23DBA">
              <w:t xml:space="preserve"> </w:t>
            </w:r>
            <w:r w:rsidRPr="00A378E5">
              <w:t>espec</w:t>
            </w:r>
            <w:r w:rsidR="00337B81">
              <w:t>í</w:t>
            </w:r>
            <w:r w:rsidRPr="00A378E5">
              <w:t>fico de considerar un tema. Supone a la vez un punto de vista y un objetivo</w:t>
            </w:r>
            <w:r w:rsidR="00E73916">
              <w:t>”</w:t>
            </w:r>
            <w:r w:rsidR="00404711">
              <w:t xml:space="preserve"> </w:t>
            </w:r>
            <w:r w:rsidR="00E73916">
              <w:t>(</w:t>
            </w:r>
            <w:r w:rsidRPr="00A378E5">
              <w:t>Bunge</w:t>
            </w:r>
            <w:r w:rsidR="00E73916">
              <w:t xml:space="preserve">, </w:t>
            </w:r>
            <w:r w:rsidRPr="00A378E5">
              <w:t>1983</w:t>
            </w:r>
            <w:r w:rsidR="00712F3D">
              <w:t xml:space="preserve">, p. </w:t>
            </w:r>
            <w:r w:rsidRPr="00A378E5">
              <w:t>552)</w:t>
            </w:r>
            <w:r w:rsidR="00E73916">
              <w:t>.</w:t>
            </w:r>
          </w:p>
        </w:tc>
      </w:tr>
      <w:tr w:rsidR="006D05C0" w:rsidRPr="00A378E5" w14:paraId="52ED574F" w14:textId="77777777" w:rsidTr="003C532B">
        <w:tc>
          <w:tcPr>
            <w:tcW w:w="1843" w:type="dxa"/>
            <w:vMerge/>
          </w:tcPr>
          <w:p w14:paraId="715DCC77" w14:textId="77777777" w:rsidR="006D05C0" w:rsidRPr="00A378E5" w:rsidRDefault="006D05C0" w:rsidP="00307410">
            <w:pPr>
              <w:rPr>
                <w:rFonts w:ascii="Times New Roman" w:hAnsi="Times New Roman" w:cs="Times New Roman"/>
              </w:rPr>
            </w:pPr>
          </w:p>
        </w:tc>
        <w:tc>
          <w:tcPr>
            <w:tcW w:w="7797" w:type="dxa"/>
          </w:tcPr>
          <w:p w14:paraId="38273371" w14:textId="5D6C3119" w:rsidR="006D05C0" w:rsidRPr="00E73916" w:rsidRDefault="006D05C0" w:rsidP="00307410">
            <w:pPr>
              <w:pStyle w:val="NormalWeb"/>
              <w:numPr>
                <w:ilvl w:val="0"/>
                <w:numId w:val="11"/>
              </w:numPr>
              <w:spacing w:before="0" w:beforeAutospacing="0" w:after="0" w:afterAutospacing="0"/>
              <w:contextualSpacing/>
              <w:rPr>
                <w:bCs/>
                <w:color w:val="020202"/>
              </w:rPr>
            </w:pPr>
            <w:r w:rsidRPr="00A378E5">
              <w:t>“Los problemas de investigación son hechos que surgen de la realidad y que el investigador encuentra a partir de múltiples situaciones”</w:t>
            </w:r>
            <w:r w:rsidR="00E73916">
              <w:t xml:space="preserve"> (</w:t>
            </w:r>
            <w:r w:rsidRPr="00E73916">
              <w:rPr>
                <w:bCs/>
                <w:color w:val="020202"/>
              </w:rPr>
              <w:t>Tamayo</w:t>
            </w:r>
            <w:r w:rsidR="00E73916">
              <w:rPr>
                <w:bCs/>
                <w:color w:val="020202"/>
              </w:rPr>
              <w:t xml:space="preserve">, </w:t>
            </w:r>
            <w:r w:rsidRPr="00E73916">
              <w:rPr>
                <w:bCs/>
                <w:color w:val="020202"/>
              </w:rPr>
              <w:t>1999</w:t>
            </w:r>
            <w:r w:rsidR="00712F3D">
              <w:t xml:space="preserve">, p. </w:t>
            </w:r>
            <w:r w:rsidRPr="00E73916">
              <w:rPr>
                <w:bCs/>
                <w:color w:val="020202"/>
              </w:rPr>
              <w:t>33)</w:t>
            </w:r>
            <w:r w:rsidR="00E73916">
              <w:rPr>
                <w:bCs/>
                <w:color w:val="020202"/>
              </w:rPr>
              <w:t>.</w:t>
            </w:r>
          </w:p>
        </w:tc>
      </w:tr>
      <w:tr w:rsidR="00EB25CA" w:rsidRPr="00A378E5" w14:paraId="0EC5068F" w14:textId="77777777" w:rsidTr="003C532B">
        <w:tc>
          <w:tcPr>
            <w:tcW w:w="1843" w:type="dxa"/>
            <w:vMerge w:val="restart"/>
          </w:tcPr>
          <w:p w14:paraId="042B4450" w14:textId="1E316A7B" w:rsidR="00EB25CA" w:rsidRPr="00A11CC5" w:rsidRDefault="00EB25CA" w:rsidP="00307410">
            <w:pPr>
              <w:rPr>
                <w:rFonts w:ascii="Times New Roman" w:hAnsi="Times New Roman" w:cs="Times New Roman"/>
                <w:bCs/>
              </w:rPr>
            </w:pPr>
            <w:r w:rsidRPr="00A11CC5">
              <w:rPr>
                <w:rFonts w:ascii="Times New Roman" w:hAnsi="Times New Roman" w:cs="Times New Roman"/>
                <w:bCs/>
              </w:rPr>
              <w:t xml:space="preserve">Formular un problema </w:t>
            </w:r>
          </w:p>
        </w:tc>
        <w:tc>
          <w:tcPr>
            <w:tcW w:w="7797" w:type="dxa"/>
          </w:tcPr>
          <w:p w14:paraId="0AE859AD" w14:textId="13869D82" w:rsidR="00EB25CA" w:rsidRPr="00A378E5" w:rsidRDefault="00EB25CA" w:rsidP="00307410">
            <w:pPr>
              <w:pStyle w:val="NormalWeb"/>
              <w:numPr>
                <w:ilvl w:val="0"/>
                <w:numId w:val="11"/>
              </w:numPr>
              <w:spacing w:before="0" w:beforeAutospacing="0" w:after="0" w:afterAutospacing="0"/>
              <w:contextualSpacing/>
            </w:pPr>
            <w:r w:rsidRPr="00A378E5">
              <w:rPr>
                <w:bCs/>
                <w:color w:val="020202"/>
              </w:rPr>
              <w:t xml:space="preserve">“El acto de expresar con términos precisos, claros y concretos un conjunto de elementos, datos y conocimientos es lo que usualmente </w:t>
            </w:r>
            <w:r w:rsidRPr="00A378E5">
              <w:rPr>
                <w:bCs/>
                <w:color w:val="020202"/>
              </w:rPr>
              <w:lastRenderedPageBreak/>
              <w:t xml:space="preserve">entendemos por </w:t>
            </w:r>
            <w:r w:rsidR="003A2589">
              <w:rPr>
                <w:bCs/>
                <w:color w:val="020202"/>
              </w:rPr>
              <w:t>‘</w:t>
            </w:r>
            <w:r w:rsidRPr="00A378E5">
              <w:rPr>
                <w:bCs/>
                <w:color w:val="020202"/>
              </w:rPr>
              <w:t>formular</w:t>
            </w:r>
            <w:r w:rsidR="003A2589">
              <w:rPr>
                <w:bCs/>
                <w:color w:val="020202"/>
              </w:rPr>
              <w:t>’</w:t>
            </w:r>
            <w:r w:rsidR="003A2589" w:rsidRPr="00A378E5">
              <w:rPr>
                <w:bCs/>
                <w:color w:val="020202"/>
              </w:rPr>
              <w:t xml:space="preserve"> </w:t>
            </w:r>
            <w:r w:rsidRPr="00A378E5">
              <w:rPr>
                <w:bCs/>
                <w:color w:val="020202"/>
              </w:rPr>
              <w:t>un principio, una ley o una norma”</w:t>
            </w:r>
            <w:r w:rsidR="00E73916">
              <w:rPr>
                <w:bCs/>
                <w:color w:val="020202"/>
              </w:rPr>
              <w:t xml:space="preserve"> (</w:t>
            </w:r>
            <w:r w:rsidRPr="00A378E5">
              <w:t>Cerda</w:t>
            </w:r>
            <w:r w:rsidR="00E73916">
              <w:t xml:space="preserve">, </w:t>
            </w:r>
            <w:r w:rsidRPr="00A378E5">
              <w:t>1993</w:t>
            </w:r>
            <w:r w:rsidR="00712F3D">
              <w:t xml:space="preserve">, p. </w:t>
            </w:r>
            <w:r w:rsidRPr="00A378E5">
              <w:t>166)</w:t>
            </w:r>
            <w:r w:rsidR="00E73916">
              <w:t>.</w:t>
            </w:r>
          </w:p>
        </w:tc>
      </w:tr>
      <w:tr w:rsidR="00EB25CA" w:rsidRPr="00A378E5" w14:paraId="4254ED0D" w14:textId="77777777" w:rsidTr="003C532B">
        <w:tc>
          <w:tcPr>
            <w:tcW w:w="1843" w:type="dxa"/>
            <w:vMerge/>
          </w:tcPr>
          <w:p w14:paraId="0DF6454B" w14:textId="77777777" w:rsidR="00EB25CA" w:rsidRPr="00A378E5" w:rsidRDefault="00EB25CA" w:rsidP="00307410">
            <w:pPr>
              <w:rPr>
                <w:rFonts w:ascii="Times New Roman" w:hAnsi="Times New Roman" w:cs="Times New Roman"/>
              </w:rPr>
            </w:pPr>
          </w:p>
        </w:tc>
        <w:tc>
          <w:tcPr>
            <w:tcW w:w="7797" w:type="dxa"/>
          </w:tcPr>
          <w:p w14:paraId="3BCCFEBA" w14:textId="4D2F035A" w:rsidR="00EB25CA" w:rsidRPr="003C532B" w:rsidRDefault="00EB25CA" w:rsidP="00307410">
            <w:pPr>
              <w:pStyle w:val="Prrafodelista"/>
              <w:numPr>
                <w:ilvl w:val="0"/>
                <w:numId w:val="11"/>
              </w:numPr>
              <w:rPr>
                <w:bCs/>
                <w:color w:val="020202"/>
              </w:rPr>
            </w:pPr>
            <w:r w:rsidRPr="00A378E5">
              <w:rPr>
                <w:rFonts w:ascii="Times New Roman" w:hAnsi="Times New Roman" w:cs="Times New Roman"/>
                <w:lang w:val="es-MX"/>
              </w:rPr>
              <w:t>“</w:t>
            </w:r>
            <w:r w:rsidR="00E73916">
              <w:rPr>
                <w:rFonts w:ascii="Times New Roman" w:hAnsi="Times New Roman" w:cs="Times New Roman"/>
              </w:rPr>
              <w:t>F</w:t>
            </w:r>
            <w:r w:rsidRPr="00A378E5">
              <w:rPr>
                <w:rFonts w:ascii="Times New Roman" w:hAnsi="Times New Roman" w:cs="Times New Roman"/>
                <w:lang w:val="es-MX"/>
              </w:rPr>
              <w:t>ormulo</w:t>
            </w:r>
            <w:r w:rsidR="00337B81">
              <w:rPr>
                <w:rFonts w:ascii="Times New Roman" w:hAnsi="Times New Roman" w:cs="Times New Roman"/>
                <w:lang w:val="es-MX"/>
              </w:rPr>
              <w:t>,</w:t>
            </w:r>
            <w:r w:rsidR="00E73916">
              <w:rPr>
                <w:rFonts w:ascii="Times New Roman" w:hAnsi="Times New Roman" w:cs="Times New Roman"/>
                <w:lang w:val="es-MX"/>
              </w:rPr>
              <w:t xml:space="preserve"> </w:t>
            </w:r>
            <w:r w:rsidRPr="00A378E5">
              <w:rPr>
                <w:rFonts w:ascii="Times New Roman" w:hAnsi="Times New Roman" w:cs="Times New Roman"/>
                <w:lang w:val="es-MX"/>
              </w:rPr>
              <w:t>expreso o enuncio en forma precisa y concreta los elementos o contenidos del problema. La formulación hace parte del proceso del planteamiento y se constituye en su objetivo terminal”</w:t>
            </w:r>
            <w:r w:rsidR="00E73916">
              <w:rPr>
                <w:rFonts w:ascii="Times New Roman" w:hAnsi="Times New Roman" w:cs="Times New Roman"/>
                <w:lang w:val="es-MX"/>
              </w:rPr>
              <w:t xml:space="preserve"> (</w:t>
            </w:r>
            <w:r w:rsidR="00E73916" w:rsidRPr="00E73916">
              <w:rPr>
                <w:rFonts w:ascii="Times New Roman" w:hAnsi="Times New Roman" w:cs="Times New Roman"/>
                <w:lang w:val="es-MX"/>
              </w:rPr>
              <w:t>Cerda</w:t>
            </w:r>
            <w:r w:rsidR="00E73916">
              <w:rPr>
                <w:rFonts w:ascii="Times New Roman" w:hAnsi="Times New Roman" w:cs="Times New Roman"/>
                <w:lang w:val="es-MX"/>
              </w:rPr>
              <w:t xml:space="preserve">, </w:t>
            </w:r>
            <w:r w:rsidR="00E73916" w:rsidRPr="00E73916">
              <w:rPr>
                <w:rFonts w:ascii="Times New Roman" w:hAnsi="Times New Roman" w:cs="Times New Roman"/>
                <w:lang w:val="es-MX"/>
              </w:rPr>
              <w:t>1993, p. 149)</w:t>
            </w:r>
            <w:r w:rsidR="00E73916">
              <w:t>.</w:t>
            </w:r>
          </w:p>
        </w:tc>
      </w:tr>
      <w:tr w:rsidR="00EB25CA" w:rsidRPr="00A378E5" w14:paraId="33E17A75" w14:textId="77777777" w:rsidTr="003C532B">
        <w:tc>
          <w:tcPr>
            <w:tcW w:w="1843" w:type="dxa"/>
            <w:vMerge/>
          </w:tcPr>
          <w:p w14:paraId="1AC444D3" w14:textId="77777777" w:rsidR="00EB25CA" w:rsidRPr="00A378E5" w:rsidRDefault="00EB25CA" w:rsidP="00307410">
            <w:pPr>
              <w:rPr>
                <w:rFonts w:ascii="Times New Roman" w:hAnsi="Times New Roman" w:cs="Times New Roman"/>
              </w:rPr>
            </w:pPr>
          </w:p>
        </w:tc>
        <w:tc>
          <w:tcPr>
            <w:tcW w:w="7797" w:type="dxa"/>
          </w:tcPr>
          <w:p w14:paraId="7A592803" w14:textId="0CDDD5C9" w:rsidR="00EB25CA" w:rsidRPr="00A11CC5" w:rsidRDefault="00EB25CA" w:rsidP="00307410">
            <w:pPr>
              <w:pStyle w:val="Prrafodelista"/>
              <w:numPr>
                <w:ilvl w:val="0"/>
                <w:numId w:val="11"/>
              </w:numPr>
              <w:rPr>
                <w:rFonts w:ascii="Times New Roman" w:hAnsi="Times New Roman" w:cs="Times New Roman"/>
                <w:lang w:val="es-MX"/>
              </w:rPr>
            </w:pPr>
            <w:r w:rsidRPr="00A378E5">
              <w:rPr>
                <w:rFonts w:ascii="Times New Roman" w:hAnsi="Times New Roman" w:cs="Times New Roman"/>
              </w:rPr>
              <w:t xml:space="preserve"> “</w:t>
            </w:r>
            <w:r w:rsidR="00E73916">
              <w:rPr>
                <w:rFonts w:ascii="Times New Roman" w:hAnsi="Times New Roman" w:cs="Times New Roman"/>
              </w:rPr>
              <w:t>L</w:t>
            </w:r>
            <w:r w:rsidRPr="00A378E5">
              <w:rPr>
                <w:rFonts w:ascii="Times New Roman" w:hAnsi="Times New Roman" w:cs="Times New Roman"/>
              </w:rPr>
              <w:t xml:space="preserve">a </w:t>
            </w:r>
            <w:r w:rsidR="00C643BC" w:rsidRPr="00A378E5">
              <w:rPr>
                <w:rFonts w:ascii="Times New Roman" w:hAnsi="Times New Roman" w:cs="Times New Roman"/>
              </w:rPr>
              <w:t>elaboración</w:t>
            </w:r>
            <w:r w:rsidRPr="00A378E5">
              <w:rPr>
                <w:rFonts w:ascii="Times New Roman" w:hAnsi="Times New Roman" w:cs="Times New Roman"/>
              </w:rPr>
              <w:t xml:space="preserve"> o formulación del mismo, que consiste </w:t>
            </w:r>
            <w:r w:rsidR="00E90657" w:rsidRPr="00A378E5">
              <w:rPr>
                <w:rFonts w:ascii="Times New Roman" w:hAnsi="Times New Roman" w:cs="Times New Roman"/>
              </w:rPr>
              <w:t>prácticamente</w:t>
            </w:r>
            <w:r w:rsidRPr="00A378E5">
              <w:rPr>
                <w:rFonts w:ascii="Times New Roman" w:hAnsi="Times New Roman" w:cs="Times New Roman"/>
              </w:rPr>
              <w:t xml:space="preserve"> en </w:t>
            </w:r>
            <w:r w:rsidR="00E90657" w:rsidRPr="00A378E5">
              <w:rPr>
                <w:rFonts w:ascii="Times New Roman" w:hAnsi="Times New Roman" w:cs="Times New Roman"/>
              </w:rPr>
              <w:t>señalar</w:t>
            </w:r>
            <w:r w:rsidRPr="00A378E5">
              <w:rPr>
                <w:rFonts w:ascii="Times New Roman" w:hAnsi="Times New Roman" w:cs="Times New Roman"/>
              </w:rPr>
              <w:t xml:space="preserve"> las vía</w:t>
            </w:r>
            <w:r w:rsidR="00E90657">
              <w:rPr>
                <w:rFonts w:ascii="Times New Roman" w:hAnsi="Times New Roman" w:cs="Times New Roman"/>
              </w:rPr>
              <w:t>s</w:t>
            </w:r>
            <w:r w:rsidRPr="00A378E5">
              <w:rPr>
                <w:rFonts w:ascii="Times New Roman" w:hAnsi="Times New Roman" w:cs="Times New Roman"/>
              </w:rPr>
              <w:t xml:space="preserve"> de </w:t>
            </w:r>
            <w:r w:rsidR="00E90657" w:rsidRPr="00A378E5">
              <w:rPr>
                <w:rFonts w:ascii="Times New Roman" w:hAnsi="Times New Roman" w:cs="Times New Roman"/>
              </w:rPr>
              <w:t>solución</w:t>
            </w:r>
            <w:r w:rsidRPr="00A378E5">
              <w:rPr>
                <w:rFonts w:ascii="Times New Roman" w:hAnsi="Times New Roman" w:cs="Times New Roman"/>
              </w:rPr>
              <w:t xml:space="preserve">, a </w:t>
            </w:r>
            <w:r w:rsidR="00E90657" w:rsidRPr="00A378E5">
              <w:rPr>
                <w:rFonts w:ascii="Times New Roman" w:hAnsi="Times New Roman" w:cs="Times New Roman"/>
              </w:rPr>
              <w:t>través</w:t>
            </w:r>
            <w:r w:rsidRPr="00A378E5">
              <w:rPr>
                <w:rFonts w:ascii="Times New Roman" w:hAnsi="Times New Roman" w:cs="Times New Roman"/>
              </w:rPr>
              <w:t xml:space="preserve"> de esquemas que se </w:t>
            </w:r>
            <w:r w:rsidR="00E90657" w:rsidRPr="00A378E5">
              <w:rPr>
                <w:rFonts w:ascii="Times New Roman" w:hAnsi="Times New Roman" w:cs="Times New Roman"/>
              </w:rPr>
              <w:t>expondrán</w:t>
            </w:r>
            <w:r w:rsidRPr="00A378E5">
              <w:rPr>
                <w:rFonts w:ascii="Times New Roman" w:hAnsi="Times New Roman" w:cs="Times New Roman"/>
              </w:rPr>
              <w:t xml:space="preserve"> oportunamente en </w:t>
            </w:r>
            <w:r w:rsidR="00E73916">
              <w:rPr>
                <w:rFonts w:ascii="Times New Roman" w:hAnsi="Times New Roman" w:cs="Times New Roman"/>
              </w:rPr>
              <w:t>p</w:t>
            </w:r>
            <w:r w:rsidR="00E73916" w:rsidRPr="00A378E5">
              <w:rPr>
                <w:rFonts w:ascii="Times New Roman" w:hAnsi="Times New Roman" w:cs="Times New Roman"/>
              </w:rPr>
              <w:t>lanteamiento</w:t>
            </w:r>
            <w:r w:rsidRPr="00A378E5">
              <w:rPr>
                <w:rFonts w:ascii="Times New Roman" w:hAnsi="Times New Roman" w:cs="Times New Roman"/>
              </w:rPr>
              <w:t>”</w:t>
            </w:r>
            <w:r w:rsidR="00E73916">
              <w:rPr>
                <w:rFonts w:ascii="Times New Roman" w:hAnsi="Times New Roman" w:cs="Times New Roman"/>
              </w:rPr>
              <w:t xml:space="preserve"> (</w:t>
            </w:r>
            <w:r w:rsidR="00E22793" w:rsidRPr="00A11CC5">
              <w:rPr>
                <w:rFonts w:ascii="Times New Roman" w:eastAsia="Times New Roman" w:hAnsi="Times New Roman" w:cs="Times New Roman"/>
                <w:lang w:val="es-MX" w:eastAsia="es-ES_tradnl"/>
              </w:rPr>
              <w:t>Vicerrectorado de Investigación</w:t>
            </w:r>
            <w:r w:rsidR="00E73916">
              <w:rPr>
                <w:rFonts w:ascii="Times New Roman" w:eastAsia="Times New Roman" w:hAnsi="Times New Roman" w:cs="Times New Roman"/>
                <w:lang w:val="es-MX" w:eastAsia="es-ES_tradnl"/>
              </w:rPr>
              <w:t xml:space="preserve">, </w:t>
            </w:r>
            <w:r w:rsidR="00E22793" w:rsidRPr="00A11CC5">
              <w:rPr>
                <w:rFonts w:ascii="Times New Roman" w:eastAsia="Times New Roman" w:hAnsi="Times New Roman" w:cs="Times New Roman"/>
                <w:lang w:val="es-MX" w:eastAsia="es-ES_tradnl"/>
              </w:rPr>
              <w:t>s.</w:t>
            </w:r>
            <w:r w:rsidR="00E73916">
              <w:rPr>
                <w:rFonts w:ascii="Times New Roman" w:eastAsia="Times New Roman" w:hAnsi="Times New Roman" w:cs="Times New Roman"/>
                <w:lang w:val="es-MX" w:eastAsia="es-ES_tradnl"/>
              </w:rPr>
              <w:t xml:space="preserve"> </w:t>
            </w:r>
            <w:r w:rsidR="00E22793" w:rsidRPr="00A11CC5">
              <w:rPr>
                <w:rFonts w:ascii="Times New Roman" w:eastAsia="Times New Roman" w:hAnsi="Times New Roman" w:cs="Times New Roman"/>
                <w:lang w:val="es-MX" w:eastAsia="es-ES_tradnl"/>
              </w:rPr>
              <w:t>f</w:t>
            </w:r>
            <w:r w:rsidR="00E75D19" w:rsidRPr="00A11CC5">
              <w:rPr>
                <w:rFonts w:ascii="Times New Roman" w:eastAsia="Times New Roman" w:hAnsi="Times New Roman" w:cs="Times New Roman"/>
                <w:lang w:val="es-MX" w:eastAsia="es-ES_tradnl"/>
              </w:rPr>
              <w:t>.</w:t>
            </w:r>
            <w:r w:rsidR="00712F3D" w:rsidRPr="00A11CC5">
              <w:rPr>
                <w:rFonts w:ascii="Times New Roman" w:hAnsi="Times New Roman" w:cs="Times New Roman"/>
              </w:rPr>
              <w:t xml:space="preserve">, p. </w:t>
            </w:r>
            <w:r w:rsidR="00E22793" w:rsidRPr="00A11CC5">
              <w:rPr>
                <w:rFonts w:ascii="Times New Roman" w:eastAsia="Times New Roman" w:hAnsi="Times New Roman" w:cs="Times New Roman"/>
                <w:lang w:val="es-MX" w:eastAsia="es-ES_tradnl"/>
              </w:rPr>
              <w:t>97)</w:t>
            </w:r>
            <w:r w:rsidR="00E73916">
              <w:rPr>
                <w:rFonts w:ascii="Times New Roman" w:eastAsia="Times New Roman" w:hAnsi="Times New Roman" w:cs="Times New Roman"/>
                <w:lang w:val="es-MX" w:eastAsia="es-ES_tradnl"/>
              </w:rPr>
              <w:t>.</w:t>
            </w:r>
          </w:p>
          <w:p w14:paraId="76910108" w14:textId="53BB20DC" w:rsidR="00EB25CA" w:rsidRPr="00A378E5" w:rsidRDefault="00EB25CA" w:rsidP="00307410">
            <w:pPr>
              <w:pStyle w:val="Prrafodelista"/>
              <w:numPr>
                <w:ilvl w:val="0"/>
                <w:numId w:val="9"/>
              </w:numPr>
              <w:ind w:firstLine="25"/>
              <w:rPr>
                <w:rFonts w:ascii="Times New Roman" w:hAnsi="Times New Roman" w:cs="Times New Roman"/>
                <w:lang w:val="es-MX"/>
              </w:rPr>
            </w:pPr>
            <w:r w:rsidRPr="00A378E5">
              <w:rPr>
                <w:rFonts w:ascii="Times New Roman" w:hAnsi="Times New Roman" w:cs="Times New Roman"/>
              </w:rPr>
              <w:t>Realizar un esquema</w:t>
            </w:r>
            <w:r w:rsidR="00E73916">
              <w:rPr>
                <w:rFonts w:ascii="Times New Roman" w:hAnsi="Times New Roman" w:cs="Times New Roman"/>
              </w:rPr>
              <w:t>.</w:t>
            </w:r>
          </w:p>
        </w:tc>
      </w:tr>
      <w:tr w:rsidR="00EB25CA" w:rsidRPr="00A378E5" w14:paraId="02F4D13E" w14:textId="77777777" w:rsidTr="003C532B">
        <w:tc>
          <w:tcPr>
            <w:tcW w:w="1843" w:type="dxa"/>
            <w:vMerge/>
          </w:tcPr>
          <w:p w14:paraId="790E19B4" w14:textId="77777777" w:rsidR="00EB25CA" w:rsidRPr="00A378E5" w:rsidRDefault="00EB25CA" w:rsidP="00307410">
            <w:pPr>
              <w:rPr>
                <w:rFonts w:ascii="Times New Roman" w:hAnsi="Times New Roman" w:cs="Times New Roman"/>
              </w:rPr>
            </w:pPr>
          </w:p>
        </w:tc>
        <w:tc>
          <w:tcPr>
            <w:tcW w:w="7797" w:type="dxa"/>
          </w:tcPr>
          <w:p w14:paraId="487581C1" w14:textId="567041AA" w:rsidR="00FB5006" w:rsidRPr="00702307" w:rsidRDefault="00EB25CA" w:rsidP="00307410">
            <w:pPr>
              <w:pStyle w:val="Prrafodelista"/>
              <w:numPr>
                <w:ilvl w:val="0"/>
                <w:numId w:val="11"/>
              </w:numPr>
              <w:rPr>
                <w:rFonts w:ascii="Times New Roman" w:hAnsi="Times New Roman" w:cs="Times New Roman"/>
                <w:lang w:val="es-MX"/>
              </w:rPr>
            </w:pPr>
            <w:r w:rsidRPr="00A378E5">
              <w:rPr>
                <w:rFonts w:ascii="Times New Roman" w:hAnsi="Times New Roman" w:cs="Times New Roman"/>
                <w:lang w:val="es-MX"/>
              </w:rPr>
              <w:t>Formular consta de dos partes</w:t>
            </w:r>
            <w:r w:rsidR="00E73916">
              <w:rPr>
                <w:rFonts w:ascii="Times New Roman" w:hAnsi="Times New Roman" w:cs="Times New Roman"/>
                <w:lang w:val="es-MX"/>
              </w:rPr>
              <w:t>.</w:t>
            </w:r>
            <w:r w:rsidR="00E73916" w:rsidRPr="00A378E5">
              <w:rPr>
                <w:rFonts w:ascii="Times New Roman" w:hAnsi="Times New Roman" w:cs="Times New Roman"/>
                <w:lang w:val="es-MX"/>
              </w:rPr>
              <w:t xml:space="preserve"> </w:t>
            </w:r>
            <w:r w:rsidR="00E73916">
              <w:rPr>
                <w:rFonts w:ascii="Times New Roman" w:hAnsi="Times New Roman" w:cs="Times New Roman"/>
                <w:lang w:val="es-MX"/>
              </w:rPr>
              <w:t>Primera parte</w:t>
            </w:r>
            <w:r w:rsidRPr="00A11CC5">
              <w:rPr>
                <w:rFonts w:ascii="Times New Roman" w:hAnsi="Times New Roman" w:cs="Times New Roman"/>
                <w:lang w:val="es-MX"/>
              </w:rPr>
              <w:t xml:space="preserve">: </w:t>
            </w:r>
            <w:r w:rsidRPr="00A11CC5">
              <w:rPr>
                <w:rFonts w:ascii="Times New Roman" w:hAnsi="Times New Roman" w:cs="Times New Roman"/>
              </w:rPr>
              <w:t>f</w:t>
            </w:r>
            <w:r w:rsidR="0036161A">
              <w:rPr>
                <w:rFonts w:ascii="Times New Roman" w:hAnsi="Times New Roman" w:cs="Times New Roman"/>
              </w:rPr>
              <w:t>o</w:t>
            </w:r>
            <w:r w:rsidRPr="00A11CC5">
              <w:rPr>
                <w:rFonts w:ascii="Times New Roman" w:hAnsi="Times New Roman" w:cs="Times New Roman"/>
              </w:rPr>
              <w:t>rmula alguna condición de conocimiento incompleto comprensión errónea.</w:t>
            </w:r>
            <w:r w:rsidR="00E73916">
              <w:rPr>
                <w:rFonts w:ascii="Times New Roman" w:hAnsi="Times New Roman" w:cs="Times New Roman"/>
              </w:rPr>
              <w:t xml:space="preserve"> Segunda parte: </w:t>
            </w:r>
            <w:r w:rsidRPr="00A11CC5">
              <w:rPr>
                <w:rFonts w:ascii="Times New Roman" w:hAnsi="Times New Roman" w:cs="Times New Roman"/>
              </w:rPr>
              <w:t>formula</w:t>
            </w:r>
            <w:r w:rsidR="003A2589">
              <w:rPr>
                <w:rFonts w:ascii="Times New Roman" w:hAnsi="Times New Roman" w:cs="Times New Roman"/>
              </w:rPr>
              <w:t xml:space="preserve"> </w:t>
            </w:r>
            <w:r w:rsidR="0036161A">
              <w:rPr>
                <w:rFonts w:ascii="Times New Roman" w:hAnsi="Times New Roman" w:cs="Times New Roman"/>
              </w:rPr>
              <w:t>las</w:t>
            </w:r>
            <w:r w:rsidRPr="00A11CC5">
              <w:rPr>
                <w:rFonts w:ascii="Times New Roman" w:hAnsi="Times New Roman" w:cs="Times New Roman"/>
              </w:rPr>
              <w:t xml:space="preserve"> consecuencias</w:t>
            </w:r>
            <w:r w:rsidR="0036161A">
              <w:rPr>
                <w:rFonts w:ascii="Times New Roman" w:hAnsi="Times New Roman" w:cs="Times New Roman"/>
              </w:rPr>
              <w:t xml:space="preserve"> de</w:t>
            </w:r>
            <w:r w:rsidRPr="00A11CC5">
              <w:rPr>
                <w:rFonts w:ascii="Times New Roman" w:hAnsi="Times New Roman" w:cs="Times New Roman"/>
              </w:rPr>
              <w:t xml:space="preserve"> ese conocimiento</w:t>
            </w:r>
            <w:r w:rsidR="0036161A">
              <w:rPr>
                <w:rFonts w:ascii="Times New Roman" w:hAnsi="Times New Roman" w:cs="Times New Roman"/>
              </w:rPr>
              <w:t>,</w:t>
            </w:r>
            <w:r w:rsidRPr="00A11CC5">
              <w:rPr>
                <w:rFonts w:ascii="Times New Roman" w:hAnsi="Times New Roman" w:cs="Times New Roman"/>
              </w:rPr>
              <w:t xml:space="preserve"> comprensión errónea, mediante sus costes con los beneficios de resolverlo</w:t>
            </w:r>
            <w:r w:rsidR="0036161A">
              <w:rPr>
                <w:rFonts w:ascii="Times New Roman" w:hAnsi="Times New Roman" w:cs="Times New Roman"/>
              </w:rPr>
              <w:t xml:space="preserve"> (</w:t>
            </w:r>
            <w:r w:rsidRPr="00702307">
              <w:rPr>
                <w:rFonts w:ascii="Times New Roman" w:hAnsi="Times New Roman" w:cs="Times New Roman"/>
                <w:lang w:val="es-MX"/>
              </w:rPr>
              <w:t>Booth</w:t>
            </w:r>
            <w:r w:rsidR="0036161A" w:rsidRPr="00702307">
              <w:rPr>
                <w:rFonts w:ascii="Times New Roman" w:hAnsi="Times New Roman" w:cs="Times New Roman"/>
                <w:lang w:val="es-MX"/>
              </w:rPr>
              <w:t xml:space="preserve">, </w:t>
            </w:r>
            <w:r w:rsidRPr="00702307">
              <w:rPr>
                <w:rFonts w:ascii="Times New Roman" w:hAnsi="Times New Roman" w:cs="Times New Roman"/>
                <w:lang w:val="es-MX"/>
              </w:rPr>
              <w:t>2008</w:t>
            </w:r>
            <w:r w:rsidR="00C643BC" w:rsidRPr="00A11CC5">
              <w:rPr>
                <w:rFonts w:ascii="Times New Roman" w:hAnsi="Times New Roman" w:cs="Times New Roman"/>
              </w:rPr>
              <w:t xml:space="preserve">, p. </w:t>
            </w:r>
            <w:r w:rsidR="00FB5006" w:rsidRPr="00702307">
              <w:rPr>
                <w:rFonts w:ascii="Times New Roman" w:hAnsi="Times New Roman" w:cs="Times New Roman"/>
                <w:lang w:val="es-MX"/>
              </w:rPr>
              <w:t>259</w:t>
            </w:r>
            <w:r w:rsidRPr="00702307">
              <w:rPr>
                <w:rFonts w:ascii="Times New Roman" w:hAnsi="Times New Roman" w:cs="Times New Roman"/>
                <w:lang w:val="es-MX"/>
              </w:rPr>
              <w:t>)</w:t>
            </w:r>
            <w:r w:rsidR="0036161A" w:rsidRPr="00702307">
              <w:rPr>
                <w:rFonts w:ascii="Times New Roman" w:hAnsi="Times New Roman" w:cs="Times New Roman"/>
                <w:lang w:val="es-MX"/>
              </w:rPr>
              <w:t>.</w:t>
            </w:r>
          </w:p>
          <w:p w14:paraId="2CFD0D52" w14:textId="2B940A39" w:rsidR="00EB25CA" w:rsidRPr="00A11CC5" w:rsidRDefault="00EB25CA" w:rsidP="00307410">
            <w:pPr>
              <w:pStyle w:val="Prrafodelista"/>
              <w:numPr>
                <w:ilvl w:val="0"/>
                <w:numId w:val="9"/>
              </w:numPr>
              <w:ind w:firstLine="25"/>
              <w:rPr>
                <w:rFonts w:ascii="Times New Roman" w:hAnsi="Times New Roman" w:cs="Times New Roman"/>
                <w:lang w:val="es-MX"/>
              </w:rPr>
            </w:pPr>
            <w:r w:rsidRPr="00A378E5">
              <w:rPr>
                <w:rFonts w:ascii="Times New Roman" w:hAnsi="Times New Roman" w:cs="Times New Roman"/>
              </w:rPr>
              <w:t xml:space="preserve">Identificar el conocimiento incompleto y los beneficios. </w:t>
            </w:r>
          </w:p>
        </w:tc>
      </w:tr>
      <w:tr w:rsidR="00EB25CA" w:rsidRPr="00A378E5" w14:paraId="02AF0873" w14:textId="77777777" w:rsidTr="003C532B">
        <w:tc>
          <w:tcPr>
            <w:tcW w:w="1843" w:type="dxa"/>
            <w:vMerge/>
          </w:tcPr>
          <w:p w14:paraId="2174F339" w14:textId="77777777" w:rsidR="00EB25CA" w:rsidRPr="00A378E5" w:rsidRDefault="00EB25CA" w:rsidP="00307410">
            <w:pPr>
              <w:rPr>
                <w:rFonts w:ascii="Times New Roman" w:hAnsi="Times New Roman" w:cs="Times New Roman"/>
              </w:rPr>
            </w:pPr>
          </w:p>
        </w:tc>
        <w:tc>
          <w:tcPr>
            <w:tcW w:w="7797" w:type="dxa"/>
          </w:tcPr>
          <w:p w14:paraId="1EA38842" w14:textId="26169BF0" w:rsidR="00EB25CA" w:rsidRPr="00A11CC5" w:rsidRDefault="00EB25CA" w:rsidP="00307410">
            <w:pPr>
              <w:pStyle w:val="Prrafodelista"/>
              <w:numPr>
                <w:ilvl w:val="0"/>
                <w:numId w:val="11"/>
              </w:numPr>
              <w:rPr>
                <w:rFonts w:ascii="Times New Roman" w:hAnsi="Times New Roman" w:cs="Times New Roman"/>
                <w:lang w:val="es-MX"/>
              </w:rPr>
            </w:pPr>
            <w:r w:rsidRPr="00A378E5">
              <w:rPr>
                <w:rFonts w:ascii="Times New Roman" w:hAnsi="Times New Roman" w:cs="Times New Roman"/>
                <w:lang w:val="es-MX"/>
              </w:rPr>
              <w:t xml:space="preserve">“La correcta formulación del problema de investigación implica sujetarse a una serie de normas y requerimientos de carácter sintáctico” </w:t>
            </w:r>
            <w:r w:rsidR="001C3C2D">
              <w:rPr>
                <w:rFonts w:ascii="Times New Roman" w:hAnsi="Times New Roman" w:cs="Times New Roman"/>
                <w:lang w:val="es-MX"/>
              </w:rPr>
              <w:t>(</w:t>
            </w:r>
            <w:r w:rsidRPr="00A11CC5">
              <w:rPr>
                <w:rFonts w:ascii="Times New Roman" w:hAnsi="Times New Roman" w:cs="Times New Roman"/>
                <w:lang w:val="es-MX"/>
              </w:rPr>
              <w:t>Sánchez</w:t>
            </w:r>
            <w:r w:rsidR="001C3C2D">
              <w:rPr>
                <w:rFonts w:ascii="Times New Roman" w:hAnsi="Times New Roman" w:cs="Times New Roman"/>
                <w:lang w:val="es-MX"/>
              </w:rPr>
              <w:t xml:space="preserve">, </w:t>
            </w:r>
            <w:r w:rsidRPr="00A11CC5">
              <w:rPr>
                <w:rFonts w:ascii="Times New Roman" w:hAnsi="Times New Roman" w:cs="Times New Roman"/>
                <w:lang w:val="es-MX"/>
              </w:rPr>
              <w:t>1995</w:t>
            </w:r>
            <w:r w:rsidR="00C643BC" w:rsidRPr="00A11CC5">
              <w:rPr>
                <w:rFonts w:ascii="Times New Roman" w:hAnsi="Times New Roman" w:cs="Times New Roman"/>
              </w:rPr>
              <w:t xml:space="preserve">, p. </w:t>
            </w:r>
            <w:r w:rsidRPr="00A11CC5">
              <w:rPr>
                <w:rFonts w:ascii="Times New Roman" w:hAnsi="Times New Roman" w:cs="Times New Roman"/>
                <w:lang w:val="es-MX"/>
              </w:rPr>
              <w:t>109)</w:t>
            </w:r>
            <w:r w:rsidR="001C3C2D">
              <w:rPr>
                <w:rFonts w:ascii="Times New Roman" w:hAnsi="Times New Roman" w:cs="Times New Roman"/>
                <w:lang w:val="es-MX"/>
              </w:rPr>
              <w:t>.</w:t>
            </w:r>
          </w:p>
        </w:tc>
      </w:tr>
      <w:tr w:rsidR="00983C0B" w:rsidRPr="00A378E5" w14:paraId="5E3894C7" w14:textId="77777777" w:rsidTr="003C532B">
        <w:tc>
          <w:tcPr>
            <w:tcW w:w="1843" w:type="dxa"/>
          </w:tcPr>
          <w:p w14:paraId="03BE7CB1" w14:textId="32404CD1" w:rsidR="00983C0B" w:rsidRPr="00A11CC5" w:rsidRDefault="00983C0B" w:rsidP="00307410">
            <w:pPr>
              <w:rPr>
                <w:rFonts w:ascii="Times New Roman" w:hAnsi="Times New Roman" w:cs="Times New Roman"/>
                <w:bCs/>
              </w:rPr>
            </w:pPr>
            <w:r w:rsidRPr="00A11CC5">
              <w:rPr>
                <w:rFonts w:ascii="Times New Roman" w:hAnsi="Times New Roman" w:cs="Times New Roman"/>
                <w:bCs/>
              </w:rPr>
              <w:t>Definir un problema</w:t>
            </w:r>
          </w:p>
        </w:tc>
        <w:tc>
          <w:tcPr>
            <w:tcW w:w="7797" w:type="dxa"/>
          </w:tcPr>
          <w:p w14:paraId="1C762E01" w14:textId="739D70A6" w:rsidR="00983C0B" w:rsidRPr="00A378E5" w:rsidRDefault="003A2589" w:rsidP="00307410">
            <w:pPr>
              <w:pStyle w:val="NormalWeb"/>
              <w:numPr>
                <w:ilvl w:val="0"/>
                <w:numId w:val="11"/>
              </w:numPr>
              <w:spacing w:before="0" w:beforeAutospacing="0" w:after="0" w:afterAutospacing="0"/>
              <w:contextualSpacing/>
              <w:rPr>
                <w:bCs/>
                <w:color w:val="020202"/>
              </w:rPr>
            </w:pPr>
            <w:r w:rsidRPr="00A378E5">
              <w:rPr>
                <w:bCs/>
                <w:color w:val="020202"/>
              </w:rPr>
              <w:t>“</w:t>
            </w:r>
            <w:r>
              <w:rPr>
                <w:bCs/>
                <w:color w:val="020202"/>
              </w:rPr>
              <w:t>’</w:t>
            </w:r>
            <w:r w:rsidR="00983C0B" w:rsidRPr="00A378E5">
              <w:rPr>
                <w:bCs/>
                <w:color w:val="020202"/>
              </w:rPr>
              <w:t>Definir</w:t>
            </w:r>
            <w:r>
              <w:rPr>
                <w:bCs/>
                <w:color w:val="020202"/>
              </w:rPr>
              <w:t>’</w:t>
            </w:r>
            <w:r w:rsidR="00983C0B" w:rsidRPr="00A378E5">
              <w:rPr>
                <w:bCs/>
                <w:color w:val="020202"/>
              </w:rPr>
              <w:t xml:space="preserve"> un problema es explicar con claridad y exactitud los diversos elementos de éste, de tal manera que queden perfectamente precisados al igual que sus relaciones mutuas.”</w:t>
            </w:r>
          </w:p>
          <w:p w14:paraId="3DC23358" w14:textId="7B723D48" w:rsidR="00983C0B" w:rsidRPr="003C532B" w:rsidRDefault="00983C0B" w:rsidP="00307410">
            <w:pPr>
              <w:pStyle w:val="NormalWeb"/>
              <w:spacing w:before="0" w:beforeAutospacing="0" w:after="0" w:afterAutospacing="0"/>
              <w:ind w:left="720"/>
              <w:contextualSpacing/>
            </w:pPr>
            <w:r w:rsidRPr="00A378E5">
              <w:t>Cerda (1993</w:t>
            </w:r>
            <w:r w:rsidR="00C643BC">
              <w:t xml:space="preserve">, p. </w:t>
            </w:r>
            <w:r w:rsidRPr="00A378E5">
              <w:t>166)</w:t>
            </w:r>
          </w:p>
        </w:tc>
      </w:tr>
      <w:tr w:rsidR="007131AB" w:rsidRPr="00A378E5" w14:paraId="0FFC3AA3" w14:textId="77777777" w:rsidTr="003C532B">
        <w:tc>
          <w:tcPr>
            <w:tcW w:w="1843" w:type="dxa"/>
            <w:vMerge w:val="restart"/>
          </w:tcPr>
          <w:p w14:paraId="613F4345" w14:textId="77777777" w:rsidR="007131AB" w:rsidRPr="00A11CC5" w:rsidRDefault="007131AB" w:rsidP="00307410">
            <w:pPr>
              <w:rPr>
                <w:rFonts w:ascii="Times New Roman" w:hAnsi="Times New Roman" w:cs="Times New Roman"/>
                <w:bCs/>
              </w:rPr>
            </w:pPr>
            <w:r w:rsidRPr="00A11CC5">
              <w:rPr>
                <w:rFonts w:ascii="Times New Roman" w:hAnsi="Times New Roman" w:cs="Times New Roman"/>
                <w:bCs/>
              </w:rPr>
              <w:t>Enunciar un problema</w:t>
            </w:r>
          </w:p>
          <w:p w14:paraId="10C07214" w14:textId="53049338" w:rsidR="007131AB" w:rsidRPr="00A11CC5" w:rsidRDefault="007131AB" w:rsidP="00307410">
            <w:pPr>
              <w:rPr>
                <w:rFonts w:ascii="Times New Roman" w:hAnsi="Times New Roman" w:cs="Times New Roman"/>
                <w:bCs/>
              </w:rPr>
            </w:pPr>
            <w:commentRangeStart w:id="0"/>
            <w:commentRangeEnd w:id="0"/>
          </w:p>
        </w:tc>
        <w:tc>
          <w:tcPr>
            <w:tcW w:w="7797" w:type="dxa"/>
          </w:tcPr>
          <w:p w14:paraId="41E52D00" w14:textId="5C20B5D1" w:rsidR="007131AB" w:rsidRPr="003C532B" w:rsidRDefault="007131AB" w:rsidP="00307410">
            <w:pPr>
              <w:pStyle w:val="Prrafodelista"/>
              <w:widowControl w:val="0"/>
              <w:numPr>
                <w:ilvl w:val="0"/>
                <w:numId w:val="11"/>
              </w:numPr>
              <w:autoSpaceDE w:val="0"/>
              <w:autoSpaceDN w:val="0"/>
              <w:adjustRightInd w:val="0"/>
              <w:jc w:val="both"/>
            </w:pPr>
            <w:r w:rsidRPr="00A378E5">
              <w:rPr>
                <w:rFonts w:ascii="Times New Roman" w:hAnsi="Times New Roman" w:cs="Times New Roman"/>
                <w:color w:val="000000"/>
                <w:lang w:val="es-MX" w:eastAsia="es-ES_tradnl"/>
              </w:rPr>
              <w:t xml:space="preserve">“Enunciar un problema es el acto de expresar el conjunto de ideas y datos que lo componen. Naturalmente aquí se incluyen la mayoría de los datos que a </w:t>
            </w:r>
            <w:r w:rsidRPr="00A378E5">
              <w:rPr>
                <w:rFonts w:ascii="Times New Roman" w:hAnsi="Times New Roman" w:cs="Times New Roman"/>
                <w:color w:val="000000"/>
              </w:rPr>
              <w:t>juicio pueden constituirse en el núcleo y los elementos del problem</w:t>
            </w:r>
            <w:r>
              <w:rPr>
                <w:rFonts w:ascii="Times New Roman" w:hAnsi="Times New Roman" w:cs="Times New Roman"/>
                <w:color w:val="000000"/>
              </w:rPr>
              <w:t>a” (</w:t>
            </w:r>
            <w:r w:rsidRPr="001C3C2D">
              <w:rPr>
                <w:rFonts w:ascii="Times New Roman" w:hAnsi="Times New Roman" w:cs="Times New Roman"/>
                <w:color w:val="000000"/>
              </w:rPr>
              <w:t>Cerda</w:t>
            </w:r>
            <w:r>
              <w:rPr>
                <w:rFonts w:ascii="Times New Roman" w:hAnsi="Times New Roman" w:cs="Times New Roman"/>
                <w:color w:val="000000"/>
              </w:rPr>
              <w:t xml:space="preserve">, </w:t>
            </w:r>
            <w:r w:rsidRPr="001C3C2D">
              <w:rPr>
                <w:rFonts w:ascii="Times New Roman" w:hAnsi="Times New Roman" w:cs="Times New Roman"/>
                <w:color w:val="000000"/>
              </w:rPr>
              <w:t>1993, p. 162)</w:t>
            </w:r>
            <w:r>
              <w:rPr>
                <w:rFonts w:ascii="Times New Roman" w:hAnsi="Times New Roman" w:cs="Times New Roman"/>
                <w:color w:val="000000"/>
              </w:rPr>
              <w:t>.</w:t>
            </w:r>
            <w:r w:rsidRPr="00A378E5" w:rsidDel="001C3C2D">
              <w:rPr>
                <w:rFonts w:ascii="Times New Roman" w:hAnsi="Times New Roman" w:cs="Times New Roman"/>
                <w:color w:val="000000"/>
                <w:lang w:val="es-MX" w:eastAsia="es-ES_tradnl"/>
              </w:rPr>
              <w:t xml:space="preserve"> </w:t>
            </w:r>
          </w:p>
        </w:tc>
      </w:tr>
      <w:tr w:rsidR="007131AB" w:rsidRPr="00A378E5" w14:paraId="43C75ECD" w14:textId="77777777" w:rsidTr="00FC3D17">
        <w:trPr>
          <w:trHeight w:val="1301"/>
        </w:trPr>
        <w:tc>
          <w:tcPr>
            <w:tcW w:w="1843" w:type="dxa"/>
            <w:vMerge/>
          </w:tcPr>
          <w:p w14:paraId="0F4F6AA5" w14:textId="3D898EFD" w:rsidR="007131AB" w:rsidRPr="00A378E5" w:rsidRDefault="007131AB" w:rsidP="00307410">
            <w:pPr>
              <w:rPr>
                <w:rFonts w:ascii="Times New Roman" w:hAnsi="Times New Roman" w:cs="Times New Roman"/>
                <w:b/>
              </w:rPr>
            </w:pPr>
          </w:p>
        </w:tc>
        <w:tc>
          <w:tcPr>
            <w:tcW w:w="7797" w:type="dxa"/>
          </w:tcPr>
          <w:p w14:paraId="50E9414F" w14:textId="13873799" w:rsidR="007131AB" w:rsidRPr="00A378E5" w:rsidRDefault="007131AB" w:rsidP="00307410">
            <w:pPr>
              <w:pStyle w:val="Prrafodelista"/>
              <w:widowControl w:val="0"/>
              <w:numPr>
                <w:ilvl w:val="0"/>
                <w:numId w:val="11"/>
              </w:numPr>
              <w:autoSpaceDE w:val="0"/>
              <w:autoSpaceDN w:val="0"/>
              <w:adjustRightInd w:val="0"/>
              <w:rPr>
                <w:rFonts w:ascii="Times New Roman" w:hAnsi="Times New Roman" w:cs="Times New Roman"/>
                <w:color w:val="000000"/>
                <w:lang w:val="es-MX" w:eastAsia="es-ES_tradnl"/>
              </w:rPr>
            </w:pPr>
            <w:r w:rsidRPr="00A378E5">
              <w:rPr>
                <w:rFonts w:ascii="Times New Roman" w:hAnsi="Times New Roman" w:cs="Times New Roman"/>
                <w:color w:val="000000"/>
                <w:lang w:eastAsia="es-ES_tradnl"/>
              </w:rPr>
              <w:t>“E</w:t>
            </w:r>
            <w:r w:rsidRPr="00A378E5">
              <w:rPr>
                <w:rFonts w:ascii="Times New Roman" w:hAnsi="Times New Roman" w:cs="Times New Roman"/>
                <w:color w:val="000000"/>
                <w:lang w:val="es-MX" w:eastAsia="es-ES_tradnl"/>
              </w:rPr>
              <w:t>s la instancia, circunstancia o lugar donde se ubica específicamente el problema”</w:t>
            </w:r>
            <w:r>
              <w:rPr>
                <w:rFonts w:ascii="Times New Roman" w:hAnsi="Times New Roman" w:cs="Times New Roman"/>
                <w:color w:val="000000"/>
                <w:lang w:val="es-MX" w:eastAsia="es-ES_tradnl"/>
              </w:rPr>
              <w:t xml:space="preserve"> (</w:t>
            </w:r>
            <w:r w:rsidRPr="00B74ABA">
              <w:rPr>
                <w:rFonts w:ascii="Times New Roman" w:eastAsia="Times New Roman" w:hAnsi="Times New Roman" w:cs="Times New Roman"/>
                <w:bCs/>
                <w:color w:val="020202"/>
                <w:lang w:val="es-MX" w:eastAsia="es-ES_tradnl"/>
              </w:rPr>
              <w:t>Cerda</w:t>
            </w:r>
            <w:r>
              <w:rPr>
                <w:rFonts w:ascii="Times New Roman" w:eastAsia="Times New Roman" w:hAnsi="Times New Roman" w:cs="Times New Roman"/>
                <w:bCs/>
                <w:color w:val="020202"/>
                <w:lang w:val="es-MX" w:eastAsia="es-ES_tradnl"/>
              </w:rPr>
              <w:t xml:space="preserve">, </w:t>
            </w:r>
            <w:r w:rsidRPr="00B74ABA">
              <w:rPr>
                <w:rFonts w:ascii="Times New Roman" w:eastAsia="Times New Roman" w:hAnsi="Times New Roman" w:cs="Times New Roman"/>
                <w:bCs/>
                <w:color w:val="020202"/>
                <w:lang w:val="es-MX" w:eastAsia="es-ES_tradnl"/>
              </w:rPr>
              <w:t>1993</w:t>
            </w:r>
            <w:r w:rsidRPr="00B74ABA">
              <w:rPr>
                <w:rFonts w:ascii="Times New Roman" w:hAnsi="Times New Roman" w:cs="Times New Roman"/>
              </w:rPr>
              <w:t xml:space="preserve">, p. </w:t>
            </w:r>
            <w:r w:rsidRPr="00B74ABA">
              <w:rPr>
                <w:rFonts w:ascii="Times New Roman" w:eastAsia="Times New Roman" w:hAnsi="Times New Roman" w:cs="Times New Roman"/>
                <w:bCs/>
                <w:color w:val="020202"/>
                <w:lang w:val="es-MX" w:eastAsia="es-ES_tradnl"/>
              </w:rPr>
              <w:t>159)</w:t>
            </w:r>
            <w:r>
              <w:rPr>
                <w:rFonts w:ascii="Times New Roman" w:eastAsia="Times New Roman" w:hAnsi="Times New Roman" w:cs="Times New Roman"/>
                <w:bCs/>
                <w:color w:val="020202"/>
                <w:lang w:val="es-MX" w:eastAsia="es-ES_tradnl"/>
              </w:rPr>
              <w:t>.</w:t>
            </w:r>
          </w:p>
          <w:p w14:paraId="74BAF7F5" w14:textId="5A4BB0FB" w:rsidR="007131AB" w:rsidRPr="00A11CC5" w:rsidRDefault="007131AB" w:rsidP="00307410">
            <w:pPr>
              <w:pStyle w:val="Prrafodelista"/>
              <w:widowControl w:val="0"/>
              <w:numPr>
                <w:ilvl w:val="0"/>
                <w:numId w:val="11"/>
              </w:numPr>
              <w:autoSpaceDE w:val="0"/>
              <w:autoSpaceDN w:val="0"/>
              <w:adjustRightInd w:val="0"/>
              <w:jc w:val="both"/>
              <w:rPr>
                <w:rFonts w:ascii="Times New Roman" w:hAnsi="Times New Roman" w:cs="Times New Roman"/>
                <w:color w:val="000000"/>
                <w:lang w:val="es-MX" w:eastAsia="es-ES_tradnl"/>
              </w:rPr>
            </w:pPr>
            <w:r>
              <w:rPr>
                <w:rFonts w:ascii="Times New Roman" w:hAnsi="Times New Roman" w:cs="Times New Roman"/>
              </w:rPr>
              <w:t>“C</w:t>
            </w:r>
            <w:r w:rsidRPr="00A378E5">
              <w:rPr>
                <w:rFonts w:ascii="Times New Roman" w:hAnsi="Times New Roman" w:cs="Times New Roman"/>
                <w:color w:val="000000"/>
                <w:lang w:val="es-MX" w:eastAsia="es-ES_tradnl"/>
              </w:rPr>
              <w:t>onstituye el contexto del problema”</w:t>
            </w:r>
            <w:r>
              <w:rPr>
                <w:rFonts w:ascii="Times New Roman" w:hAnsi="Times New Roman" w:cs="Times New Roman"/>
                <w:color w:val="000000"/>
                <w:lang w:val="es-MX" w:eastAsia="es-ES_tradnl"/>
              </w:rPr>
              <w:t xml:space="preserve"> (</w:t>
            </w:r>
            <w:r w:rsidRPr="00A11CC5">
              <w:rPr>
                <w:rFonts w:ascii="Times New Roman" w:eastAsia="Times New Roman" w:hAnsi="Times New Roman" w:cs="Times New Roman"/>
                <w:bCs/>
                <w:color w:val="020202"/>
                <w:lang w:val="es-MX" w:eastAsia="es-ES_tradnl"/>
              </w:rPr>
              <w:t>Cerda</w:t>
            </w:r>
            <w:r>
              <w:rPr>
                <w:rFonts w:ascii="Times New Roman" w:eastAsia="Times New Roman" w:hAnsi="Times New Roman" w:cs="Times New Roman"/>
                <w:bCs/>
                <w:color w:val="020202"/>
                <w:lang w:val="es-MX" w:eastAsia="es-ES_tradnl"/>
              </w:rPr>
              <w:t xml:space="preserve">, </w:t>
            </w:r>
            <w:r w:rsidRPr="00A11CC5">
              <w:rPr>
                <w:rFonts w:ascii="Times New Roman" w:eastAsia="Times New Roman" w:hAnsi="Times New Roman" w:cs="Times New Roman"/>
                <w:bCs/>
                <w:color w:val="020202"/>
                <w:lang w:val="es-MX" w:eastAsia="es-ES_tradnl"/>
              </w:rPr>
              <w:t>1993</w:t>
            </w:r>
            <w:r w:rsidRPr="00A11CC5">
              <w:rPr>
                <w:rFonts w:ascii="Times New Roman" w:hAnsi="Times New Roman" w:cs="Times New Roman"/>
              </w:rPr>
              <w:t xml:space="preserve">, p. </w:t>
            </w:r>
            <w:r w:rsidRPr="00A11CC5">
              <w:rPr>
                <w:rFonts w:ascii="Times New Roman" w:eastAsia="Times New Roman" w:hAnsi="Times New Roman" w:cs="Times New Roman"/>
                <w:bCs/>
                <w:color w:val="020202"/>
                <w:lang w:val="es-MX" w:eastAsia="es-ES_tradnl"/>
              </w:rPr>
              <w:t>159)</w:t>
            </w:r>
            <w:r>
              <w:rPr>
                <w:rFonts w:ascii="Times New Roman" w:eastAsia="Times New Roman" w:hAnsi="Times New Roman" w:cs="Times New Roman"/>
                <w:bCs/>
                <w:color w:val="020202"/>
                <w:lang w:val="es-MX" w:eastAsia="es-ES_tradnl"/>
              </w:rPr>
              <w:t>.</w:t>
            </w:r>
          </w:p>
        </w:tc>
      </w:tr>
      <w:tr w:rsidR="007131AB" w:rsidRPr="00A378E5" w14:paraId="574D99D4" w14:textId="77777777" w:rsidTr="003C532B">
        <w:tc>
          <w:tcPr>
            <w:tcW w:w="1843" w:type="dxa"/>
            <w:vMerge/>
          </w:tcPr>
          <w:p w14:paraId="1D0C3698" w14:textId="77777777" w:rsidR="007131AB" w:rsidRPr="00A378E5" w:rsidRDefault="007131AB" w:rsidP="00307410">
            <w:pPr>
              <w:rPr>
                <w:rFonts w:ascii="Times New Roman" w:hAnsi="Times New Roman" w:cs="Times New Roman"/>
                <w:b/>
              </w:rPr>
            </w:pPr>
          </w:p>
        </w:tc>
        <w:tc>
          <w:tcPr>
            <w:tcW w:w="7797" w:type="dxa"/>
          </w:tcPr>
          <w:p w14:paraId="2774CE19" w14:textId="7D0F1294" w:rsidR="007131AB" w:rsidRPr="00A378E5" w:rsidRDefault="007131AB" w:rsidP="00307410">
            <w:pPr>
              <w:pStyle w:val="Prrafodelista"/>
              <w:widowControl w:val="0"/>
              <w:numPr>
                <w:ilvl w:val="0"/>
                <w:numId w:val="11"/>
              </w:numPr>
              <w:autoSpaceDE w:val="0"/>
              <w:autoSpaceDN w:val="0"/>
              <w:adjustRightInd w:val="0"/>
              <w:rPr>
                <w:rFonts w:ascii="Times New Roman" w:hAnsi="Times New Roman" w:cs="Times New Roman"/>
                <w:color w:val="000000"/>
                <w:lang w:val="es-MX" w:eastAsia="es-ES_tradnl"/>
              </w:rPr>
            </w:pPr>
            <w:r>
              <w:rPr>
                <w:rFonts w:ascii="Times New Roman" w:hAnsi="Times New Roman" w:cs="Times New Roman"/>
              </w:rPr>
              <w:t>La “s</w:t>
            </w:r>
            <w:r w:rsidRPr="00A378E5">
              <w:rPr>
                <w:rFonts w:ascii="Times New Roman" w:hAnsi="Times New Roman" w:cs="Times New Roman"/>
                <w:color w:val="000000"/>
                <w:lang w:val="es-MX" w:eastAsia="es-ES_tradnl"/>
              </w:rPr>
              <w:t xml:space="preserve">ituación problémica constituye un problema científico cuando: </w:t>
            </w:r>
            <w:r>
              <w:rPr>
                <w:rFonts w:ascii="Times New Roman" w:hAnsi="Times New Roman" w:cs="Times New Roman"/>
              </w:rPr>
              <w:t>(</w:t>
            </w:r>
            <w:r w:rsidRPr="00A378E5">
              <w:rPr>
                <w:rFonts w:ascii="Times New Roman" w:hAnsi="Times New Roman" w:cs="Times New Roman"/>
              </w:rPr>
              <w:t>…</w:t>
            </w:r>
            <w:r>
              <w:rPr>
                <w:rFonts w:ascii="Times New Roman" w:hAnsi="Times New Roman" w:cs="Times New Roman"/>
              </w:rPr>
              <w:t xml:space="preserve">) </w:t>
            </w:r>
            <w:r w:rsidRPr="00A378E5">
              <w:rPr>
                <w:rFonts w:ascii="Times New Roman" w:hAnsi="Times New Roman" w:cs="Times New Roman"/>
                <w:color w:val="000000"/>
                <w:lang w:val="es-MX" w:eastAsia="es-ES_tradnl"/>
              </w:rPr>
              <w:t>exista un conocimiento científico previo</w:t>
            </w:r>
            <w:r>
              <w:rPr>
                <w:rFonts w:ascii="Times New Roman" w:hAnsi="Times New Roman" w:cs="Times New Roman"/>
              </w:rPr>
              <w:t>” (</w:t>
            </w:r>
            <w:r w:rsidRPr="00B74ABA">
              <w:rPr>
                <w:rFonts w:ascii="Times New Roman" w:hAnsi="Times New Roman" w:cs="Times New Roman"/>
                <w:color w:val="000000"/>
                <w:lang w:val="es-MX" w:eastAsia="es-ES_tradnl"/>
              </w:rPr>
              <w:t>Silva</w:t>
            </w:r>
            <w:r>
              <w:rPr>
                <w:rFonts w:ascii="Times New Roman" w:hAnsi="Times New Roman" w:cs="Times New Roman"/>
                <w:color w:val="000000"/>
                <w:lang w:val="es-MX" w:eastAsia="es-ES_tradnl"/>
              </w:rPr>
              <w:t xml:space="preserve">, </w:t>
            </w:r>
            <w:r w:rsidRPr="00B74ABA">
              <w:rPr>
                <w:rFonts w:ascii="Times New Roman" w:hAnsi="Times New Roman" w:cs="Times New Roman"/>
                <w:color w:val="000000"/>
                <w:lang w:val="es-MX" w:eastAsia="es-ES_tradnl"/>
              </w:rPr>
              <w:t>1993</w:t>
            </w:r>
            <w:r>
              <w:rPr>
                <w:rFonts w:ascii="Times New Roman" w:hAnsi="Times New Roman" w:cs="Times New Roman"/>
                <w:color w:val="000000"/>
                <w:lang w:val="es-MX" w:eastAsia="es-ES_tradnl"/>
              </w:rPr>
              <w:t xml:space="preserve">; </w:t>
            </w:r>
            <w:r w:rsidRPr="00B74ABA">
              <w:rPr>
                <w:rFonts w:ascii="Times New Roman" w:hAnsi="Times New Roman" w:cs="Times New Roman"/>
                <w:color w:val="000000"/>
                <w:lang w:val="es-MX" w:eastAsia="es-ES_tradnl"/>
              </w:rPr>
              <w:t xml:space="preserve">citado </w:t>
            </w:r>
            <w:r>
              <w:rPr>
                <w:rFonts w:ascii="Times New Roman" w:hAnsi="Times New Roman" w:cs="Times New Roman"/>
                <w:color w:val="000000"/>
                <w:lang w:val="es-MX" w:eastAsia="es-ES_tradnl"/>
              </w:rPr>
              <w:t>en</w:t>
            </w:r>
            <w:r w:rsidRPr="00B74ABA">
              <w:rPr>
                <w:rFonts w:ascii="Times New Roman" w:hAnsi="Times New Roman" w:cs="Times New Roman"/>
                <w:color w:val="000000"/>
                <w:lang w:val="es-MX" w:eastAsia="es-ES_tradnl"/>
              </w:rPr>
              <w:t xml:space="preserve"> </w:t>
            </w:r>
            <w:r w:rsidRPr="00B74ABA">
              <w:rPr>
                <w:rFonts w:ascii="Times New Roman" w:eastAsia="Times New Roman" w:hAnsi="Times New Roman" w:cs="Times New Roman"/>
                <w:bCs/>
                <w:lang w:val="es-MX" w:eastAsia="es-ES_tradnl"/>
              </w:rPr>
              <w:t>Bayarre</w:t>
            </w:r>
            <w:r>
              <w:rPr>
                <w:rFonts w:ascii="Times New Roman" w:eastAsia="Times New Roman" w:hAnsi="Times New Roman" w:cs="Times New Roman"/>
                <w:bCs/>
                <w:lang w:val="es-MX" w:eastAsia="es-ES_tradnl"/>
              </w:rPr>
              <w:t xml:space="preserve"> y</w:t>
            </w:r>
            <w:r w:rsidRPr="00B74ABA">
              <w:rPr>
                <w:rFonts w:ascii="Times New Roman" w:eastAsia="Times New Roman" w:hAnsi="Times New Roman" w:cs="Times New Roman"/>
                <w:bCs/>
                <w:lang w:val="es-MX" w:eastAsia="es-ES_tradnl"/>
              </w:rPr>
              <w:t xml:space="preserve"> Hosford (s.</w:t>
            </w:r>
            <w:r>
              <w:rPr>
                <w:rFonts w:ascii="Times New Roman" w:eastAsia="Times New Roman" w:hAnsi="Times New Roman" w:cs="Times New Roman"/>
                <w:bCs/>
                <w:lang w:val="es-MX" w:eastAsia="es-ES_tradnl"/>
              </w:rPr>
              <w:t xml:space="preserve"> </w:t>
            </w:r>
            <w:r w:rsidRPr="00B74ABA">
              <w:rPr>
                <w:rFonts w:ascii="Times New Roman" w:eastAsia="Times New Roman" w:hAnsi="Times New Roman" w:cs="Times New Roman"/>
                <w:bCs/>
                <w:lang w:val="es-MX" w:eastAsia="es-ES_tradnl"/>
              </w:rPr>
              <w:t>f. p. 12</w:t>
            </w:r>
            <w:r w:rsidRPr="00B74ABA">
              <w:rPr>
                <w:rFonts w:ascii="Times New Roman" w:hAnsi="Times New Roman" w:cs="Times New Roman"/>
                <w:color w:val="000000"/>
                <w:lang w:val="es-MX" w:eastAsia="es-ES_tradnl"/>
              </w:rPr>
              <w:t>)</w:t>
            </w:r>
            <w:r>
              <w:rPr>
                <w:rFonts w:ascii="Times New Roman" w:hAnsi="Times New Roman" w:cs="Times New Roman"/>
                <w:color w:val="000000"/>
                <w:lang w:val="es-MX" w:eastAsia="es-ES_tradnl"/>
              </w:rPr>
              <w:t>.</w:t>
            </w:r>
          </w:p>
          <w:p w14:paraId="7B69A4EE" w14:textId="5275076B" w:rsidR="007131AB" w:rsidRPr="00A378E5" w:rsidRDefault="007131AB" w:rsidP="00307410">
            <w:pPr>
              <w:pStyle w:val="Prrafodelista"/>
              <w:widowControl w:val="0"/>
              <w:numPr>
                <w:ilvl w:val="0"/>
                <w:numId w:val="11"/>
              </w:numPr>
              <w:autoSpaceDE w:val="0"/>
              <w:autoSpaceDN w:val="0"/>
              <w:adjustRightInd w:val="0"/>
              <w:rPr>
                <w:rFonts w:ascii="Times New Roman" w:hAnsi="Times New Roman" w:cs="Times New Roman"/>
                <w:color w:val="000000"/>
                <w:lang w:val="es-MX" w:eastAsia="es-ES_tradnl"/>
              </w:rPr>
            </w:pPr>
            <w:r>
              <w:rPr>
                <w:rFonts w:ascii="Times New Roman" w:hAnsi="Times New Roman" w:cs="Times New Roman"/>
              </w:rPr>
              <w:t>L</w:t>
            </w:r>
            <w:r w:rsidRPr="00A378E5">
              <w:rPr>
                <w:rFonts w:ascii="Times New Roman" w:hAnsi="Times New Roman" w:cs="Times New Roman"/>
                <w:color w:val="000000"/>
                <w:lang w:val="es-MX" w:eastAsia="es-ES_tradnl"/>
              </w:rPr>
              <w:t>a situación</w:t>
            </w:r>
            <w:r>
              <w:rPr>
                <w:rFonts w:ascii="Times New Roman" w:hAnsi="Times New Roman" w:cs="Times New Roman"/>
                <w:color w:val="000000"/>
                <w:lang w:val="es-MX" w:eastAsia="es-ES_tradnl"/>
              </w:rPr>
              <w:t>,</w:t>
            </w:r>
            <w:r w:rsidRPr="00A378E5">
              <w:rPr>
                <w:rFonts w:ascii="Times New Roman" w:hAnsi="Times New Roman" w:cs="Times New Roman"/>
                <w:color w:val="000000"/>
                <w:lang w:val="es-MX" w:eastAsia="es-ES_tradnl"/>
              </w:rPr>
              <w:t xml:space="preserve"> contribuir al desarrollo del conocimiento científico</w:t>
            </w:r>
            <w:r>
              <w:rPr>
                <w:rFonts w:ascii="Times New Roman" w:hAnsi="Times New Roman" w:cs="Times New Roman"/>
                <w:color w:val="000000"/>
                <w:lang w:val="es-MX" w:eastAsia="es-ES_tradnl"/>
              </w:rPr>
              <w:t>.</w:t>
            </w:r>
          </w:p>
          <w:p w14:paraId="789716AB" w14:textId="59CCB7CE" w:rsidR="007131AB" w:rsidRPr="00A11CC5" w:rsidRDefault="007131AB" w:rsidP="00307410">
            <w:pPr>
              <w:pStyle w:val="Prrafodelista"/>
              <w:widowControl w:val="0"/>
              <w:numPr>
                <w:ilvl w:val="0"/>
                <w:numId w:val="11"/>
              </w:numPr>
              <w:autoSpaceDE w:val="0"/>
              <w:autoSpaceDN w:val="0"/>
              <w:adjustRightInd w:val="0"/>
              <w:rPr>
                <w:rFonts w:ascii="Times New Roman" w:hAnsi="Times New Roman" w:cs="Times New Roman"/>
                <w:color w:val="000000"/>
                <w:lang w:val="es-MX" w:eastAsia="es-ES_tradnl"/>
              </w:rPr>
            </w:pPr>
            <w:r>
              <w:rPr>
                <w:rFonts w:ascii="Times New Roman" w:hAnsi="Times New Roman" w:cs="Times New Roman"/>
              </w:rPr>
              <w:t>“A</w:t>
            </w:r>
            <w:r w:rsidRPr="00A378E5">
              <w:rPr>
                <w:rFonts w:ascii="Times New Roman" w:hAnsi="Times New Roman" w:cs="Times New Roman"/>
                <w:color w:val="000000"/>
                <w:lang w:val="es-MX" w:eastAsia="es-ES_tradnl"/>
              </w:rPr>
              <w:t>plicar los conceptos, categorías y leyes de la rama del saber que se investigue, algunos de los cuales los aporta el investigador</w:t>
            </w:r>
            <w:r>
              <w:rPr>
                <w:rFonts w:ascii="Times New Roman" w:hAnsi="Times New Roman" w:cs="Times New Roman"/>
              </w:rPr>
              <w:t>” (</w:t>
            </w:r>
            <w:r w:rsidRPr="00A11CC5">
              <w:rPr>
                <w:rFonts w:ascii="Times New Roman" w:hAnsi="Times New Roman" w:cs="Times New Roman"/>
                <w:color w:val="000000"/>
                <w:lang w:val="es-MX" w:eastAsia="es-ES_tradnl"/>
              </w:rPr>
              <w:t>Silva</w:t>
            </w:r>
            <w:r>
              <w:rPr>
                <w:rFonts w:ascii="Times New Roman" w:hAnsi="Times New Roman" w:cs="Times New Roman"/>
                <w:color w:val="000000"/>
                <w:lang w:val="es-MX" w:eastAsia="es-ES_tradnl"/>
              </w:rPr>
              <w:t xml:space="preserve">, </w:t>
            </w:r>
            <w:r w:rsidRPr="00A11CC5">
              <w:rPr>
                <w:rFonts w:ascii="Times New Roman" w:hAnsi="Times New Roman" w:cs="Times New Roman"/>
                <w:color w:val="000000"/>
                <w:lang w:val="es-MX" w:eastAsia="es-ES_tradnl"/>
              </w:rPr>
              <w:t>1993</w:t>
            </w:r>
            <w:r>
              <w:rPr>
                <w:rFonts w:ascii="Times New Roman" w:hAnsi="Times New Roman" w:cs="Times New Roman"/>
                <w:color w:val="000000"/>
                <w:lang w:val="es-MX" w:eastAsia="es-ES_tradnl"/>
              </w:rPr>
              <w:t xml:space="preserve">; </w:t>
            </w:r>
            <w:r w:rsidRPr="00A11CC5">
              <w:rPr>
                <w:rFonts w:ascii="Times New Roman" w:hAnsi="Times New Roman" w:cs="Times New Roman"/>
                <w:color w:val="000000"/>
                <w:lang w:val="es-MX" w:eastAsia="es-ES_tradnl"/>
              </w:rPr>
              <w:t xml:space="preserve">citado </w:t>
            </w:r>
            <w:r>
              <w:rPr>
                <w:rFonts w:ascii="Times New Roman" w:hAnsi="Times New Roman" w:cs="Times New Roman"/>
                <w:color w:val="000000"/>
                <w:lang w:val="es-MX" w:eastAsia="es-ES_tradnl"/>
              </w:rPr>
              <w:t>en</w:t>
            </w:r>
            <w:r w:rsidRPr="00A11CC5">
              <w:rPr>
                <w:rFonts w:ascii="Times New Roman" w:hAnsi="Times New Roman" w:cs="Times New Roman"/>
                <w:color w:val="000000"/>
                <w:lang w:val="es-MX" w:eastAsia="es-ES_tradnl"/>
              </w:rPr>
              <w:t xml:space="preserve"> </w:t>
            </w:r>
            <w:r w:rsidRPr="00A11CC5">
              <w:rPr>
                <w:rFonts w:ascii="Times New Roman" w:eastAsia="Times New Roman" w:hAnsi="Times New Roman" w:cs="Times New Roman"/>
                <w:bCs/>
                <w:lang w:val="es-MX" w:eastAsia="es-ES_tradnl"/>
              </w:rPr>
              <w:t>Bayarre</w:t>
            </w:r>
            <w:r>
              <w:rPr>
                <w:rFonts w:ascii="Times New Roman" w:eastAsia="Times New Roman" w:hAnsi="Times New Roman" w:cs="Times New Roman"/>
                <w:bCs/>
                <w:lang w:val="es-MX" w:eastAsia="es-ES_tradnl"/>
              </w:rPr>
              <w:t xml:space="preserve"> y</w:t>
            </w:r>
            <w:r w:rsidRPr="00A11CC5">
              <w:rPr>
                <w:rFonts w:ascii="Times New Roman" w:eastAsia="Times New Roman" w:hAnsi="Times New Roman" w:cs="Times New Roman"/>
                <w:bCs/>
                <w:lang w:val="es-MX" w:eastAsia="es-ES_tradnl"/>
              </w:rPr>
              <w:t xml:space="preserve"> Hosford (s.</w:t>
            </w:r>
            <w:r>
              <w:rPr>
                <w:rFonts w:ascii="Times New Roman" w:eastAsia="Times New Roman" w:hAnsi="Times New Roman" w:cs="Times New Roman"/>
                <w:bCs/>
                <w:lang w:val="es-MX" w:eastAsia="es-ES_tradnl"/>
              </w:rPr>
              <w:t xml:space="preserve"> </w:t>
            </w:r>
            <w:r w:rsidRPr="00A11CC5">
              <w:rPr>
                <w:rFonts w:ascii="Times New Roman" w:eastAsia="Times New Roman" w:hAnsi="Times New Roman" w:cs="Times New Roman"/>
                <w:bCs/>
                <w:lang w:val="es-MX" w:eastAsia="es-ES_tradnl"/>
              </w:rPr>
              <w:t>f. p. 12</w:t>
            </w:r>
            <w:r w:rsidRPr="00A11CC5">
              <w:rPr>
                <w:rFonts w:ascii="Times New Roman" w:hAnsi="Times New Roman" w:cs="Times New Roman"/>
                <w:color w:val="000000"/>
                <w:lang w:val="es-MX" w:eastAsia="es-ES_tradnl"/>
              </w:rPr>
              <w:t>)</w:t>
            </w:r>
            <w:r>
              <w:rPr>
                <w:rFonts w:ascii="Times New Roman" w:hAnsi="Times New Roman" w:cs="Times New Roman"/>
                <w:color w:val="000000"/>
                <w:lang w:val="es-MX" w:eastAsia="es-ES_tradnl"/>
              </w:rPr>
              <w:t>.</w:t>
            </w:r>
          </w:p>
        </w:tc>
      </w:tr>
    </w:tbl>
    <w:p w14:paraId="560E416A" w14:textId="1DB436AD" w:rsidR="003C532B" w:rsidRDefault="003C532B" w:rsidP="00A11CC5">
      <w:pPr>
        <w:spacing w:line="360" w:lineRule="auto"/>
        <w:jc w:val="center"/>
        <w:rPr>
          <w:rFonts w:ascii="Times New Roman" w:hAnsi="Times New Roman" w:cs="Times New Roman"/>
          <w:lang w:val="es-MX"/>
        </w:rPr>
      </w:pPr>
      <w:r>
        <w:rPr>
          <w:rFonts w:ascii="Times New Roman" w:hAnsi="Times New Roman" w:cs="Times New Roman"/>
          <w:lang w:val="es-MX"/>
        </w:rPr>
        <w:t xml:space="preserve">Fuente: </w:t>
      </w:r>
      <w:r w:rsidR="003E0705">
        <w:rPr>
          <w:rFonts w:ascii="Times New Roman" w:hAnsi="Times New Roman" w:cs="Times New Roman"/>
          <w:lang w:val="es-MX"/>
        </w:rPr>
        <w:t>Elaboración propia</w:t>
      </w:r>
    </w:p>
    <w:p w14:paraId="721B5751" w14:textId="77777777" w:rsidR="00807800" w:rsidRPr="00807800" w:rsidRDefault="00807800" w:rsidP="00240C04">
      <w:pPr>
        <w:spacing w:line="360" w:lineRule="auto"/>
        <w:jc w:val="right"/>
        <w:rPr>
          <w:rFonts w:ascii="Times New Roman" w:hAnsi="Times New Roman" w:cs="Times New Roman"/>
          <w:lang w:val="es-MX"/>
        </w:rPr>
      </w:pPr>
    </w:p>
    <w:p w14:paraId="45CF2498" w14:textId="77777777" w:rsidR="00307410" w:rsidRDefault="00307410" w:rsidP="00A11CC5">
      <w:pPr>
        <w:spacing w:line="360" w:lineRule="auto"/>
        <w:jc w:val="center"/>
        <w:rPr>
          <w:rFonts w:ascii="Times New Roman" w:hAnsi="Times New Roman" w:cs="Times New Roman"/>
          <w:b/>
          <w:sz w:val="32"/>
          <w:szCs w:val="32"/>
          <w:lang w:val="es-MX"/>
        </w:rPr>
      </w:pPr>
    </w:p>
    <w:p w14:paraId="63E65A43" w14:textId="195E6052" w:rsidR="008E78F8" w:rsidRDefault="00DE702A" w:rsidP="00A11CC5">
      <w:pPr>
        <w:spacing w:line="360" w:lineRule="auto"/>
        <w:jc w:val="center"/>
        <w:rPr>
          <w:rFonts w:ascii="Times New Roman" w:hAnsi="Times New Roman" w:cs="Times New Roman"/>
          <w:b/>
          <w:sz w:val="32"/>
          <w:szCs w:val="32"/>
          <w:lang w:val="es-MX"/>
        </w:rPr>
      </w:pPr>
      <w:r w:rsidRPr="00DE702A">
        <w:rPr>
          <w:rFonts w:ascii="Times New Roman" w:hAnsi="Times New Roman" w:cs="Times New Roman"/>
          <w:b/>
          <w:sz w:val="32"/>
          <w:szCs w:val="32"/>
          <w:lang w:val="es-MX"/>
        </w:rPr>
        <w:lastRenderedPageBreak/>
        <w:t>Discusión</w:t>
      </w:r>
    </w:p>
    <w:p w14:paraId="6B192E43" w14:textId="5EB6BD3D" w:rsidR="00542DCF" w:rsidRDefault="005F547D" w:rsidP="00A11CC5">
      <w:pPr>
        <w:spacing w:line="360" w:lineRule="auto"/>
        <w:ind w:firstLine="708"/>
        <w:jc w:val="both"/>
        <w:rPr>
          <w:rFonts w:ascii="Times New Roman" w:hAnsi="Times New Roman" w:cs="Times New Roman"/>
          <w:lang w:val="es-ES"/>
        </w:rPr>
      </w:pPr>
      <w:r>
        <w:rPr>
          <w:rFonts w:ascii="Times New Roman" w:hAnsi="Times New Roman" w:cs="Times New Roman"/>
          <w:lang w:val="es-MX"/>
        </w:rPr>
        <w:t xml:space="preserve">Respecto a la </w:t>
      </w:r>
      <w:r w:rsidRPr="005F547D">
        <w:rPr>
          <w:rFonts w:ascii="Times New Roman" w:hAnsi="Times New Roman" w:cs="Times New Roman"/>
          <w:lang w:val="es-MX"/>
        </w:rPr>
        <w:t>pregunta de investigaci</w:t>
      </w:r>
      <w:r w:rsidR="00542DCF">
        <w:rPr>
          <w:rFonts w:ascii="Times New Roman" w:hAnsi="Times New Roman" w:cs="Times New Roman"/>
          <w:lang w:val="es-MX"/>
        </w:rPr>
        <w:t>ó</w:t>
      </w:r>
      <w:r w:rsidRPr="005F547D">
        <w:rPr>
          <w:rFonts w:ascii="Times New Roman" w:hAnsi="Times New Roman" w:cs="Times New Roman"/>
          <w:lang w:val="es-MX"/>
        </w:rPr>
        <w:t>n</w:t>
      </w:r>
      <w:r w:rsidR="00AA10CE">
        <w:rPr>
          <w:rFonts w:ascii="Times New Roman" w:hAnsi="Times New Roman" w:cs="Times New Roman"/>
          <w:lang w:val="es-MX"/>
        </w:rPr>
        <w:t>:</w:t>
      </w:r>
      <w:r w:rsidRPr="005F547D">
        <w:rPr>
          <w:rFonts w:ascii="Times New Roman" w:hAnsi="Times New Roman" w:cs="Times New Roman"/>
          <w:lang w:val="es-MX"/>
        </w:rPr>
        <w:t xml:space="preserve"> </w:t>
      </w:r>
      <w:r>
        <w:rPr>
          <w:rFonts w:ascii="Times New Roman" w:hAnsi="Times New Roman" w:cs="Times New Roman"/>
          <w:lang w:val="es-ES"/>
        </w:rPr>
        <w:t>¿C</w:t>
      </w:r>
      <w:r w:rsidR="00542DCF">
        <w:rPr>
          <w:rFonts w:ascii="Times New Roman" w:hAnsi="Times New Roman" w:cs="Times New Roman"/>
          <w:lang w:val="es-ES"/>
        </w:rPr>
        <w:t>ó</w:t>
      </w:r>
      <w:r>
        <w:rPr>
          <w:rFonts w:ascii="Times New Roman" w:hAnsi="Times New Roman" w:cs="Times New Roman"/>
          <w:lang w:val="es-ES"/>
        </w:rPr>
        <w:t>mo determinar la definición</w:t>
      </w:r>
      <w:r w:rsidRPr="00A378E5">
        <w:rPr>
          <w:rFonts w:ascii="Times New Roman" w:hAnsi="Times New Roman" w:cs="Times New Roman"/>
          <w:lang w:val="es-ES"/>
        </w:rPr>
        <w:t xml:space="preserve"> y las características de</w:t>
      </w:r>
      <w:r>
        <w:rPr>
          <w:rFonts w:ascii="Times New Roman" w:hAnsi="Times New Roman" w:cs="Times New Roman"/>
          <w:lang w:val="es-ES"/>
        </w:rPr>
        <w:t>l</w:t>
      </w:r>
      <w:r w:rsidRPr="00A378E5">
        <w:rPr>
          <w:rFonts w:ascii="Times New Roman" w:hAnsi="Times New Roman" w:cs="Times New Roman"/>
          <w:lang w:val="es-ES"/>
        </w:rPr>
        <w:t xml:space="preserve"> planteamiento del problema de la </w:t>
      </w:r>
      <w:r w:rsidR="00AA10CE" w:rsidRPr="00A378E5">
        <w:rPr>
          <w:rFonts w:ascii="Times New Roman" w:hAnsi="Times New Roman" w:cs="Times New Roman"/>
          <w:lang w:val="es-ES"/>
        </w:rPr>
        <w:t xml:space="preserve">metodología de la investigación </w:t>
      </w:r>
      <w:r>
        <w:rPr>
          <w:rFonts w:ascii="Times New Roman" w:hAnsi="Times New Roman" w:cs="Times New Roman"/>
          <w:lang w:val="es-ES"/>
        </w:rPr>
        <w:t>con base en diferentes autores especialistas en el tema?</w:t>
      </w:r>
      <w:r w:rsidR="00AA10CE">
        <w:rPr>
          <w:rFonts w:ascii="Times New Roman" w:hAnsi="Times New Roman" w:cs="Times New Roman"/>
          <w:lang w:val="es-ES"/>
        </w:rPr>
        <w:t xml:space="preserve">, </w:t>
      </w:r>
      <w:r w:rsidR="00C1350B">
        <w:rPr>
          <w:rFonts w:ascii="Times New Roman" w:hAnsi="Times New Roman" w:cs="Times New Roman"/>
          <w:lang w:val="es-ES"/>
        </w:rPr>
        <w:t xml:space="preserve">se sugiere </w:t>
      </w:r>
      <w:r w:rsidR="00AA10CE">
        <w:rPr>
          <w:rFonts w:ascii="Times New Roman" w:hAnsi="Times New Roman" w:cs="Times New Roman"/>
          <w:lang w:val="es-ES"/>
        </w:rPr>
        <w:t>s</w:t>
      </w:r>
      <w:r>
        <w:rPr>
          <w:rFonts w:ascii="Times New Roman" w:hAnsi="Times New Roman" w:cs="Times New Roman"/>
          <w:lang w:val="es-ES"/>
        </w:rPr>
        <w:t>eguir un método para la búsqueda y clasificación de documentos del tema y la utilización de fichas de trabajo para la consignación</w:t>
      </w:r>
      <w:r w:rsidR="0002013B">
        <w:rPr>
          <w:rFonts w:ascii="Times New Roman" w:hAnsi="Times New Roman" w:cs="Times New Roman"/>
          <w:lang w:val="es-ES"/>
        </w:rPr>
        <w:t xml:space="preserve"> de</w:t>
      </w:r>
      <w:r>
        <w:rPr>
          <w:rFonts w:ascii="Times New Roman" w:hAnsi="Times New Roman" w:cs="Times New Roman"/>
          <w:lang w:val="es-ES"/>
        </w:rPr>
        <w:t xml:space="preserve"> los textos que correspondan a cada autor</w:t>
      </w:r>
      <w:r w:rsidR="00542DCF">
        <w:rPr>
          <w:rFonts w:ascii="Times New Roman" w:hAnsi="Times New Roman" w:cs="Times New Roman"/>
          <w:lang w:val="es-ES"/>
        </w:rPr>
        <w:t xml:space="preserve">. Entre los autores estudiados no existe un criterio unificado acerca del </w:t>
      </w:r>
      <w:r w:rsidR="00C1350B">
        <w:rPr>
          <w:rFonts w:ascii="Times New Roman" w:hAnsi="Times New Roman" w:cs="Times New Roman"/>
          <w:lang w:val="es-ES"/>
        </w:rPr>
        <w:t xml:space="preserve">planteamiento del problema. Como </w:t>
      </w:r>
      <w:r w:rsidR="00542DCF">
        <w:rPr>
          <w:rFonts w:ascii="Times New Roman" w:hAnsi="Times New Roman" w:cs="Times New Roman"/>
          <w:lang w:val="es-ES"/>
        </w:rPr>
        <w:t>es lógico</w:t>
      </w:r>
      <w:r w:rsidR="00C1350B">
        <w:rPr>
          <w:rFonts w:ascii="Times New Roman" w:hAnsi="Times New Roman" w:cs="Times New Roman"/>
          <w:lang w:val="es-ES"/>
        </w:rPr>
        <w:t>,</w:t>
      </w:r>
      <w:r w:rsidR="00542DCF">
        <w:rPr>
          <w:rFonts w:ascii="Times New Roman" w:hAnsi="Times New Roman" w:cs="Times New Roman"/>
          <w:lang w:val="es-ES"/>
        </w:rPr>
        <w:t xml:space="preserve"> cada </w:t>
      </w:r>
      <w:r w:rsidR="00C1350B">
        <w:rPr>
          <w:rFonts w:ascii="Times New Roman" w:hAnsi="Times New Roman" w:cs="Times New Roman"/>
          <w:lang w:val="es-ES"/>
        </w:rPr>
        <w:t xml:space="preserve">uno </w:t>
      </w:r>
      <w:r w:rsidR="00542DCF">
        <w:rPr>
          <w:rFonts w:ascii="Times New Roman" w:hAnsi="Times New Roman" w:cs="Times New Roman"/>
          <w:lang w:val="es-ES"/>
        </w:rPr>
        <w:t xml:space="preserve">de ellos lo hace desde su propia disciplina, por ejemplo, las </w:t>
      </w:r>
      <w:r w:rsidR="00C1350B">
        <w:rPr>
          <w:rFonts w:ascii="Times New Roman" w:hAnsi="Times New Roman" w:cs="Times New Roman"/>
          <w:lang w:val="es-ES"/>
        </w:rPr>
        <w:t>ciencias sociales</w:t>
      </w:r>
      <w:r w:rsidR="0002013B">
        <w:rPr>
          <w:rFonts w:ascii="Times New Roman" w:hAnsi="Times New Roman" w:cs="Times New Roman"/>
          <w:lang w:val="es-ES"/>
        </w:rPr>
        <w:t>,</w:t>
      </w:r>
      <w:r w:rsidR="00C1350B">
        <w:rPr>
          <w:rFonts w:ascii="Times New Roman" w:hAnsi="Times New Roman" w:cs="Times New Roman"/>
          <w:lang w:val="es-ES"/>
        </w:rPr>
        <w:t xml:space="preserve"> psicología o la educación</w:t>
      </w:r>
      <w:r w:rsidR="00542DCF">
        <w:rPr>
          <w:rFonts w:ascii="Times New Roman" w:hAnsi="Times New Roman" w:cs="Times New Roman"/>
          <w:lang w:val="es-ES"/>
        </w:rPr>
        <w:t>,</w:t>
      </w:r>
      <w:r w:rsidR="009B2569">
        <w:rPr>
          <w:rFonts w:ascii="Times New Roman" w:hAnsi="Times New Roman" w:cs="Times New Roman"/>
          <w:lang w:val="es-ES"/>
        </w:rPr>
        <w:t xml:space="preserve"> lo cual resulta muy útil para comparar</w:t>
      </w:r>
      <w:r w:rsidR="00542DCF">
        <w:rPr>
          <w:rFonts w:ascii="Times New Roman" w:hAnsi="Times New Roman" w:cs="Times New Roman"/>
          <w:lang w:val="es-ES"/>
        </w:rPr>
        <w:t xml:space="preserve"> </w:t>
      </w:r>
      <w:r w:rsidR="009B2569">
        <w:rPr>
          <w:rFonts w:ascii="Times New Roman" w:hAnsi="Times New Roman" w:cs="Times New Roman"/>
          <w:lang w:val="es-ES"/>
        </w:rPr>
        <w:t xml:space="preserve">y adaptar los términos a la disciplina del </w:t>
      </w:r>
      <w:r w:rsidR="00C1350B">
        <w:rPr>
          <w:rFonts w:ascii="Times New Roman" w:hAnsi="Times New Roman" w:cs="Times New Roman"/>
          <w:lang w:val="es-ES"/>
        </w:rPr>
        <w:t>diseño y visualización de la información</w:t>
      </w:r>
      <w:r w:rsidR="0002013B">
        <w:rPr>
          <w:rFonts w:ascii="Times New Roman" w:hAnsi="Times New Roman" w:cs="Times New Roman"/>
          <w:lang w:val="es-ES"/>
        </w:rPr>
        <w:t>, en este caso</w:t>
      </w:r>
      <w:r w:rsidR="009B2569">
        <w:rPr>
          <w:rFonts w:ascii="Times New Roman" w:hAnsi="Times New Roman" w:cs="Times New Roman"/>
          <w:lang w:val="es-ES"/>
        </w:rPr>
        <w:t xml:space="preserve">. De acuerdo </w:t>
      </w:r>
      <w:r w:rsidR="00C1350B">
        <w:rPr>
          <w:rFonts w:ascii="Times New Roman" w:hAnsi="Times New Roman" w:cs="Times New Roman"/>
          <w:lang w:val="es-ES"/>
        </w:rPr>
        <w:t xml:space="preserve">con el marco teórico, </w:t>
      </w:r>
      <w:r w:rsidR="00F73335">
        <w:rPr>
          <w:rFonts w:ascii="Times New Roman" w:hAnsi="Times New Roman" w:cs="Times New Roman"/>
          <w:lang w:val="es-ES"/>
        </w:rPr>
        <w:t>f</w:t>
      </w:r>
      <w:r w:rsidR="009B2569">
        <w:rPr>
          <w:rFonts w:ascii="Times New Roman" w:hAnsi="Times New Roman" w:cs="Times New Roman"/>
          <w:lang w:val="es-ES"/>
        </w:rPr>
        <w:t>ue fundamental la distinción de la tipología de</w:t>
      </w:r>
      <w:r w:rsidR="00C1350B">
        <w:rPr>
          <w:rFonts w:ascii="Times New Roman" w:hAnsi="Times New Roman" w:cs="Times New Roman"/>
          <w:lang w:val="es-ES"/>
        </w:rPr>
        <w:t>l concepto</w:t>
      </w:r>
      <w:r w:rsidR="009B2569">
        <w:rPr>
          <w:rFonts w:ascii="Times New Roman" w:hAnsi="Times New Roman" w:cs="Times New Roman"/>
          <w:lang w:val="es-ES"/>
        </w:rPr>
        <w:t xml:space="preserve"> </w:t>
      </w:r>
      <w:r w:rsidR="009B2569" w:rsidRPr="009B2569">
        <w:rPr>
          <w:rFonts w:ascii="Times New Roman" w:hAnsi="Times New Roman" w:cs="Times New Roman"/>
          <w:i/>
          <w:lang w:val="es-ES"/>
        </w:rPr>
        <w:t>problema</w:t>
      </w:r>
      <w:r w:rsidR="00F73335">
        <w:rPr>
          <w:rFonts w:ascii="Times New Roman" w:hAnsi="Times New Roman" w:cs="Times New Roman"/>
          <w:lang w:val="es-ES"/>
        </w:rPr>
        <w:t xml:space="preserve"> debido a la confusión que existe entre un problema de investigación en términos metodológicos y un problema propio de la disciplina (visualización de la información</w:t>
      </w:r>
      <w:r w:rsidR="00C1350B">
        <w:rPr>
          <w:rFonts w:ascii="Times New Roman" w:hAnsi="Times New Roman" w:cs="Times New Roman"/>
          <w:lang w:val="es-ES"/>
        </w:rPr>
        <w:t xml:space="preserve">). </w:t>
      </w:r>
      <w:r w:rsidR="00725CD8">
        <w:rPr>
          <w:rFonts w:ascii="Times New Roman" w:hAnsi="Times New Roman" w:cs="Times New Roman"/>
          <w:lang w:val="es-ES"/>
        </w:rPr>
        <w:t xml:space="preserve">Mediante </w:t>
      </w:r>
      <w:r w:rsidR="004D4414">
        <w:rPr>
          <w:rFonts w:ascii="Times New Roman" w:hAnsi="Times New Roman" w:cs="Times New Roman"/>
          <w:lang w:val="es-ES"/>
        </w:rPr>
        <w:t xml:space="preserve">lo mencionado por </w:t>
      </w:r>
      <w:r w:rsidR="00DC7CFD" w:rsidRPr="00DC7CFD">
        <w:rPr>
          <w:rFonts w:ascii="Times New Roman" w:hAnsi="Times New Roman" w:cs="Times New Roman"/>
          <w:lang w:val="es-ES"/>
        </w:rPr>
        <w:t>Samaja (2004)</w:t>
      </w:r>
      <w:r w:rsidR="00DC7CFD">
        <w:rPr>
          <w:rFonts w:ascii="Times New Roman" w:hAnsi="Times New Roman" w:cs="Times New Roman"/>
          <w:lang w:val="es-ES"/>
        </w:rPr>
        <w:t>,</w:t>
      </w:r>
      <w:r w:rsidR="00725CD8">
        <w:rPr>
          <w:rFonts w:ascii="Times New Roman" w:hAnsi="Times New Roman" w:cs="Times New Roman"/>
          <w:lang w:val="es-ES"/>
        </w:rPr>
        <w:t xml:space="preserve"> para</w:t>
      </w:r>
      <w:r w:rsidR="003D670C">
        <w:rPr>
          <w:rFonts w:ascii="Times New Roman" w:hAnsi="Times New Roman" w:cs="Times New Roman"/>
          <w:lang w:val="es-ES"/>
        </w:rPr>
        <w:t xml:space="preserve"> distinguir entre un</w:t>
      </w:r>
      <w:r w:rsidR="00DC7CFD">
        <w:rPr>
          <w:rFonts w:ascii="Times New Roman" w:hAnsi="Times New Roman" w:cs="Times New Roman"/>
          <w:lang w:val="es-ES"/>
        </w:rPr>
        <w:t xml:space="preserve"> problema real, </w:t>
      </w:r>
      <w:r w:rsidR="003D670C">
        <w:rPr>
          <w:rFonts w:ascii="Times New Roman" w:hAnsi="Times New Roman" w:cs="Times New Roman"/>
          <w:lang w:val="es-ES"/>
        </w:rPr>
        <w:t xml:space="preserve">uno </w:t>
      </w:r>
      <w:r w:rsidR="00DC7CFD">
        <w:rPr>
          <w:rFonts w:ascii="Times New Roman" w:hAnsi="Times New Roman" w:cs="Times New Roman"/>
          <w:lang w:val="es-ES"/>
        </w:rPr>
        <w:t xml:space="preserve">de conocimiento </w:t>
      </w:r>
      <w:r w:rsidR="003D670C">
        <w:rPr>
          <w:rFonts w:ascii="Times New Roman" w:hAnsi="Times New Roman" w:cs="Times New Roman"/>
          <w:lang w:val="es-ES"/>
        </w:rPr>
        <w:t xml:space="preserve">y otro </w:t>
      </w:r>
      <w:r w:rsidR="00DC7CFD">
        <w:rPr>
          <w:rFonts w:ascii="Times New Roman" w:hAnsi="Times New Roman" w:cs="Times New Roman"/>
          <w:lang w:val="es-ES"/>
        </w:rPr>
        <w:t xml:space="preserve">científico, </w:t>
      </w:r>
      <w:r w:rsidR="00725CD8">
        <w:rPr>
          <w:rFonts w:ascii="Times New Roman" w:hAnsi="Times New Roman" w:cs="Times New Roman"/>
          <w:lang w:val="es-ES"/>
        </w:rPr>
        <w:t xml:space="preserve">es necesario </w:t>
      </w:r>
      <w:r w:rsidR="00DC7CFD">
        <w:rPr>
          <w:rFonts w:ascii="Times New Roman" w:hAnsi="Times New Roman" w:cs="Times New Roman"/>
          <w:lang w:val="es-ES"/>
        </w:rPr>
        <w:t xml:space="preserve">realizar una propuesta en la cual los estudiantes resuelven </w:t>
      </w:r>
      <w:r w:rsidR="00D0052F">
        <w:rPr>
          <w:rFonts w:ascii="Times New Roman" w:hAnsi="Times New Roman" w:cs="Times New Roman"/>
          <w:lang w:val="es-ES"/>
        </w:rPr>
        <w:t xml:space="preserve">los tres aspectos </w:t>
      </w:r>
      <w:r w:rsidR="00DC7CFD">
        <w:rPr>
          <w:rFonts w:ascii="Times New Roman" w:hAnsi="Times New Roman" w:cs="Times New Roman"/>
          <w:lang w:val="es-ES"/>
        </w:rPr>
        <w:t xml:space="preserve">desde el punto de vista </w:t>
      </w:r>
      <w:r w:rsidR="008B107D">
        <w:rPr>
          <w:rFonts w:ascii="Times New Roman" w:hAnsi="Times New Roman" w:cs="Times New Roman"/>
          <w:lang w:val="es-ES"/>
        </w:rPr>
        <w:t xml:space="preserve">de </w:t>
      </w:r>
      <w:r w:rsidR="00D0052F">
        <w:rPr>
          <w:rFonts w:ascii="Times New Roman" w:hAnsi="Times New Roman" w:cs="Times New Roman"/>
          <w:lang w:val="es-ES"/>
        </w:rPr>
        <w:t xml:space="preserve">su </w:t>
      </w:r>
      <w:r w:rsidR="00DC7CFD">
        <w:rPr>
          <w:rFonts w:ascii="Times New Roman" w:hAnsi="Times New Roman" w:cs="Times New Roman"/>
          <w:lang w:val="es-ES"/>
        </w:rPr>
        <w:t>proyecto</w:t>
      </w:r>
      <w:r w:rsidR="008B107D">
        <w:rPr>
          <w:rFonts w:ascii="Times New Roman" w:hAnsi="Times New Roman" w:cs="Times New Roman"/>
          <w:lang w:val="es-ES"/>
        </w:rPr>
        <w:t xml:space="preserve"> de investigación.</w:t>
      </w:r>
    </w:p>
    <w:p w14:paraId="22438F59" w14:textId="61C22938" w:rsidR="009B2569" w:rsidRDefault="00FA13AE" w:rsidP="00A11CC5">
      <w:pPr>
        <w:spacing w:line="360" w:lineRule="auto"/>
        <w:ind w:firstLine="708"/>
        <w:jc w:val="both"/>
        <w:rPr>
          <w:rFonts w:ascii="Times New Roman" w:hAnsi="Times New Roman" w:cs="Times New Roman"/>
          <w:lang w:val="es-ES"/>
        </w:rPr>
      </w:pPr>
      <w:r>
        <w:rPr>
          <w:rFonts w:ascii="Times New Roman" w:hAnsi="Times New Roman" w:cs="Times New Roman"/>
          <w:lang w:val="es-ES"/>
        </w:rPr>
        <w:t xml:space="preserve">En cuanto a la </w:t>
      </w:r>
      <w:r w:rsidR="00126FC4">
        <w:rPr>
          <w:rFonts w:ascii="Times New Roman" w:hAnsi="Times New Roman" w:cs="Times New Roman"/>
          <w:lang w:val="es-ES"/>
        </w:rPr>
        <w:t>respuesta</w:t>
      </w:r>
      <w:r w:rsidR="005F547D">
        <w:rPr>
          <w:rFonts w:ascii="Times New Roman" w:hAnsi="Times New Roman" w:cs="Times New Roman"/>
          <w:lang w:val="es-ES"/>
        </w:rPr>
        <w:t xml:space="preserve"> a la </w:t>
      </w:r>
      <w:r w:rsidR="005062BA">
        <w:rPr>
          <w:rFonts w:ascii="Times New Roman" w:hAnsi="Times New Roman" w:cs="Times New Roman"/>
          <w:lang w:val="es-ES"/>
        </w:rPr>
        <w:t>pregunta</w:t>
      </w:r>
      <w:r w:rsidR="00725CD8">
        <w:rPr>
          <w:rFonts w:ascii="Times New Roman" w:hAnsi="Times New Roman" w:cs="Times New Roman"/>
          <w:lang w:val="es-ES"/>
        </w:rPr>
        <w:t>:</w:t>
      </w:r>
      <w:r w:rsidR="005062BA">
        <w:rPr>
          <w:rFonts w:ascii="Times New Roman" w:hAnsi="Times New Roman" w:cs="Times New Roman"/>
          <w:lang w:val="es-ES"/>
        </w:rPr>
        <w:t xml:space="preserve"> ¿</w:t>
      </w:r>
      <w:r w:rsidR="00725CD8">
        <w:rPr>
          <w:rFonts w:ascii="Times New Roman" w:hAnsi="Times New Roman" w:cs="Times New Roman"/>
          <w:lang w:val="es-ES"/>
        </w:rPr>
        <w:t>Qué</w:t>
      </w:r>
      <w:r w:rsidR="005062BA">
        <w:rPr>
          <w:rFonts w:ascii="Times New Roman" w:hAnsi="Times New Roman" w:cs="Times New Roman"/>
          <w:lang w:val="es-ES"/>
        </w:rPr>
        <w:t xml:space="preserve"> actividad didáctica </w:t>
      </w:r>
      <w:r w:rsidR="00725CD8">
        <w:rPr>
          <w:rFonts w:ascii="Times New Roman" w:hAnsi="Times New Roman" w:cs="Times New Roman"/>
          <w:lang w:val="es-ES"/>
        </w:rPr>
        <w:t>fortalece</w:t>
      </w:r>
      <w:r w:rsidR="005062BA">
        <w:rPr>
          <w:rFonts w:ascii="Times New Roman" w:hAnsi="Times New Roman" w:cs="Times New Roman"/>
          <w:lang w:val="es-ES"/>
        </w:rPr>
        <w:t xml:space="preserve"> el análisis del planteamiento del problema?</w:t>
      </w:r>
      <w:r w:rsidR="00725CD8">
        <w:rPr>
          <w:rFonts w:ascii="Times New Roman" w:hAnsi="Times New Roman" w:cs="Times New Roman"/>
          <w:lang w:val="es-ES"/>
        </w:rPr>
        <w:t>, d</w:t>
      </w:r>
      <w:r w:rsidR="009B2569">
        <w:rPr>
          <w:rFonts w:ascii="Times New Roman" w:hAnsi="Times New Roman" w:cs="Times New Roman"/>
          <w:lang w:val="es-ES"/>
        </w:rPr>
        <w:t xml:space="preserve">espués de ocho trimestres en el </w:t>
      </w:r>
      <w:r w:rsidR="00E8710F">
        <w:rPr>
          <w:rFonts w:ascii="Times New Roman" w:hAnsi="Times New Roman" w:cs="Times New Roman"/>
          <w:lang w:val="es-ES"/>
        </w:rPr>
        <w:t>T</w:t>
      </w:r>
      <w:r w:rsidR="009B2569">
        <w:rPr>
          <w:rFonts w:ascii="Times New Roman" w:hAnsi="Times New Roman" w:cs="Times New Roman"/>
          <w:lang w:val="es-ES"/>
        </w:rPr>
        <w:t xml:space="preserve">aller </w:t>
      </w:r>
      <w:r w:rsidR="00E8710F">
        <w:rPr>
          <w:rFonts w:ascii="Times New Roman" w:hAnsi="Times New Roman" w:cs="Times New Roman"/>
          <w:lang w:val="es-ES"/>
        </w:rPr>
        <w:t>C</w:t>
      </w:r>
      <w:r w:rsidR="009B2569">
        <w:rPr>
          <w:rFonts w:ascii="Times New Roman" w:hAnsi="Times New Roman" w:cs="Times New Roman"/>
          <w:lang w:val="es-ES"/>
        </w:rPr>
        <w:t>olaborativo, el ejercicio tuvo diferentes presentaciones</w:t>
      </w:r>
      <w:r w:rsidR="00725CD8">
        <w:rPr>
          <w:rFonts w:ascii="Times New Roman" w:hAnsi="Times New Roman" w:cs="Times New Roman"/>
          <w:lang w:val="es-ES"/>
        </w:rPr>
        <w:t xml:space="preserve">. Por </w:t>
      </w:r>
      <w:r w:rsidR="008B107D">
        <w:rPr>
          <w:rFonts w:ascii="Times New Roman" w:hAnsi="Times New Roman" w:cs="Times New Roman"/>
          <w:lang w:val="es-ES"/>
        </w:rPr>
        <w:t>ejemplo, inicialmente se mostr</w:t>
      </w:r>
      <w:r w:rsidR="00725CD8">
        <w:rPr>
          <w:rFonts w:ascii="Times New Roman" w:hAnsi="Times New Roman" w:cs="Times New Roman"/>
          <w:lang w:val="es-ES"/>
        </w:rPr>
        <w:t>ó</w:t>
      </w:r>
      <w:r w:rsidR="008B107D">
        <w:rPr>
          <w:rFonts w:ascii="Times New Roman" w:hAnsi="Times New Roman" w:cs="Times New Roman"/>
          <w:lang w:val="es-ES"/>
        </w:rPr>
        <w:t xml:space="preserve"> como una cita </w:t>
      </w:r>
      <w:r w:rsidR="00807800">
        <w:rPr>
          <w:rFonts w:ascii="Times New Roman" w:hAnsi="Times New Roman" w:cs="Times New Roman"/>
          <w:lang w:val="es-ES"/>
        </w:rPr>
        <w:t>referencial,</w:t>
      </w:r>
      <w:r w:rsidR="00C73F6F">
        <w:rPr>
          <w:rFonts w:ascii="Times New Roman" w:hAnsi="Times New Roman" w:cs="Times New Roman"/>
          <w:lang w:val="es-ES"/>
        </w:rPr>
        <w:t xml:space="preserve"> pero hac</w:t>
      </w:r>
      <w:r w:rsidR="00725CD8">
        <w:rPr>
          <w:rFonts w:ascii="Times New Roman" w:hAnsi="Times New Roman" w:cs="Times New Roman"/>
          <w:lang w:val="es-ES"/>
        </w:rPr>
        <w:t>í</w:t>
      </w:r>
      <w:r w:rsidR="00C73F6F">
        <w:rPr>
          <w:rFonts w:ascii="Times New Roman" w:hAnsi="Times New Roman" w:cs="Times New Roman"/>
          <w:lang w:val="es-ES"/>
        </w:rPr>
        <w:t>a falta información que no se ten</w:t>
      </w:r>
      <w:r w:rsidR="000B2142">
        <w:rPr>
          <w:rFonts w:ascii="Times New Roman" w:hAnsi="Times New Roman" w:cs="Times New Roman"/>
          <w:lang w:val="es-ES"/>
        </w:rPr>
        <w:t>í</w:t>
      </w:r>
      <w:r w:rsidR="00C73F6F">
        <w:rPr>
          <w:rFonts w:ascii="Times New Roman" w:hAnsi="Times New Roman" w:cs="Times New Roman"/>
          <w:lang w:val="es-ES"/>
        </w:rPr>
        <w:t>a al momento y quedaba pendiente la conclusión grupal del ejercicio</w:t>
      </w:r>
      <w:r w:rsidR="00725CD8">
        <w:rPr>
          <w:rFonts w:ascii="Times New Roman" w:hAnsi="Times New Roman" w:cs="Times New Roman"/>
          <w:lang w:val="es-ES"/>
        </w:rPr>
        <w:t>. Posteriormente</w:t>
      </w:r>
      <w:r w:rsidR="00C73F6F">
        <w:rPr>
          <w:rFonts w:ascii="Times New Roman" w:hAnsi="Times New Roman" w:cs="Times New Roman"/>
          <w:lang w:val="es-ES"/>
        </w:rPr>
        <w:t xml:space="preserve">, </w:t>
      </w:r>
      <w:r w:rsidR="008B107D">
        <w:rPr>
          <w:rFonts w:ascii="Times New Roman" w:hAnsi="Times New Roman" w:cs="Times New Roman"/>
          <w:lang w:val="es-ES"/>
        </w:rPr>
        <w:t>se</w:t>
      </w:r>
      <w:r w:rsidR="00E8710F">
        <w:rPr>
          <w:rFonts w:ascii="Times New Roman" w:hAnsi="Times New Roman" w:cs="Times New Roman"/>
          <w:lang w:val="es-ES"/>
        </w:rPr>
        <w:t xml:space="preserve"> </w:t>
      </w:r>
      <w:r w:rsidR="001C794D">
        <w:rPr>
          <w:rFonts w:ascii="Times New Roman" w:hAnsi="Times New Roman" w:cs="Times New Roman"/>
          <w:lang w:val="es-ES"/>
        </w:rPr>
        <w:t>modificó</w:t>
      </w:r>
      <w:r w:rsidR="00E8710F">
        <w:rPr>
          <w:rFonts w:ascii="Times New Roman" w:hAnsi="Times New Roman" w:cs="Times New Roman"/>
          <w:lang w:val="es-ES"/>
        </w:rPr>
        <w:t xml:space="preserve"> </w:t>
      </w:r>
      <w:r w:rsidR="009B2569">
        <w:rPr>
          <w:rFonts w:ascii="Times New Roman" w:hAnsi="Times New Roman" w:cs="Times New Roman"/>
          <w:lang w:val="es-ES"/>
        </w:rPr>
        <w:t xml:space="preserve">hasta </w:t>
      </w:r>
      <w:r w:rsidR="00C73F6F">
        <w:rPr>
          <w:rFonts w:ascii="Times New Roman" w:hAnsi="Times New Roman" w:cs="Times New Roman"/>
          <w:lang w:val="es-ES"/>
        </w:rPr>
        <w:t>acordar</w:t>
      </w:r>
      <w:r w:rsidR="009B2569">
        <w:rPr>
          <w:rFonts w:ascii="Times New Roman" w:hAnsi="Times New Roman" w:cs="Times New Roman"/>
          <w:lang w:val="es-ES"/>
        </w:rPr>
        <w:t xml:space="preserve"> que lo más indicado era una </w:t>
      </w:r>
      <w:r w:rsidR="00725CD8">
        <w:rPr>
          <w:rFonts w:ascii="Times New Roman" w:hAnsi="Times New Roman" w:cs="Times New Roman"/>
          <w:lang w:val="es-ES"/>
        </w:rPr>
        <w:t xml:space="preserve">tabla </w:t>
      </w:r>
      <w:r w:rsidR="009B2569">
        <w:rPr>
          <w:rFonts w:ascii="Times New Roman" w:hAnsi="Times New Roman" w:cs="Times New Roman"/>
          <w:lang w:val="es-ES"/>
        </w:rPr>
        <w:t>de doble entrada</w:t>
      </w:r>
      <w:r w:rsidR="00725CD8">
        <w:rPr>
          <w:rFonts w:ascii="Times New Roman" w:hAnsi="Times New Roman" w:cs="Times New Roman"/>
          <w:lang w:val="es-ES"/>
        </w:rPr>
        <w:t>,</w:t>
      </w:r>
      <w:r w:rsidR="009B2569">
        <w:rPr>
          <w:rFonts w:ascii="Times New Roman" w:hAnsi="Times New Roman" w:cs="Times New Roman"/>
          <w:lang w:val="es-ES"/>
        </w:rPr>
        <w:t xml:space="preserve"> </w:t>
      </w:r>
      <w:r w:rsidR="001C794D">
        <w:rPr>
          <w:rFonts w:ascii="Times New Roman" w:hAnsi="Times New Roman" w:cs="Times New Roman"/>
          <w:lang w:val="es-ES"/>
        </w:rPr>
        <w:t xml:space="preserve">en </w:t>
      </w:r>
      <w:r w:rsidR="009B2569">
        <w:rPr>
          <w:rFonts w:ascii="Times New Roman" w:hAnsi="Times New Roman" w:cs="Times New Roman"/>
          <w:lang w:val="es-ES"/>
        </w:rPr>
        <w:t xml:space="preserve">la cual se concreta la información y </w:t>
      </w:r>
      <w:r w:rsidR="00C73F6F">
        <w:rPr>
          <w:rFonts w:ascii="Times New Roman" w:hAnsi="Times New Roman" w:cs="Times New Roman"/>
          <w:lang w:val="es-ES"/>
        </w:rPr>
        <w:t xml:space="preserve">es </w:t>
      </w:r>
      <w:r w:rsidR="00E8710F">
        <w:rPr>
          <w:rFonts w:ascii="Times New Roman" w:hAnsi="Times New Roman" w:cs="Times New Roman"/>
          <w:lang w:val="es-ES"/>
        </w:rPr>
        <w:t xml:space="preserve">de fácil manejo para </w:t>
      </w:r>
      <w:r w:rsidR="009B2569">
        <w:rPr>
          <w:rFonts w:ascii="Times New Roman" w:hAnsi="Times New Roman" w:cs="Times New Roman"/>
          <w:lang w:val="es-ES"/>
        </w:rPr>
        <w:t>los estudiantes.</w:t>
      </w:r>
    </w:p>
    <w:p w14:paraId="30D36A9C" w14:textId="08158F8F" w:rsidR="00934BED" w:rsidRPr="00965806" w:rsidRDefault="00934BED" w:rsidP="00A11CC5">
      <w:pPr>
        <w:spacing w:line="360" w:lineRule="auto"/>
        <w:ind w:firstLine="708"/>
        <w:jc w:val="both"/>
        <w:rPr>
          <w:rFonts w:ascii="Times New Roman" w:hAnsi="Times New Roman" w:cs="Times New Roman"/>
          <w:lang w:val="es-ES"/>
        </w:rPr>
      </w:pPr>
      <w:r>
        <w:rPr>
          <w:rFonts w:ascii="Times New Roman" w:hAnsi="Times New Roman" w:cs="Times New Roman"/>
          <w:lang w:val="es-MX"/>
        </w:rPr>
        <w:t xml:space="preserve">Respecto al </w:t>
      </w:r>
      <w:r w:rsidR="00AA10CE">
        <w:rPr>
          <w:rFonts w:ascii="Times New Roman" w:hAnsi="Times New Roman" w:cs="Times New Roman"/>
          <w:lang w:val="es-MX"/>
        </w:rPr>
        <w:t>objetivo general, a saber, “A</w:t>
      </w:r>
      <w:r w:rsidRPr="00A378E5">
        <w:rPr>
          <w:rFonts w:ascii="Times New Roman" w:hAnsi="Times New Roman" w:cs="Times New Roman"/>
          <w:lang w:val="es-ES"/>
        </w:rPr>
        <w:t>nalizar la definición y las características de</w:t>
      </w:r>
      <w:r>
        <w:rPr>
          <w:rFonts w:ascii="Times New Roman" w:hAnsi="Times New Roman" w:cs="Times New Roman"/>
          <w:lang w:val="es-ES"/>
        </w:rPr>
        <w:t>l</w:t>
      </w:r>
      <w:r w:rsidRPr="00A378E5">
        <w:rPr>
          <w:rFonts w:ascii="Times New Roman" w:hAnsi="Times New Roman" w:cs="Times New Roman"/>
          <w:lang w:val="es-ES"/>
        </w:rPr>
        <w:t xml:space="preserve"> planteamiento del problema de </w:t>
      </w:r>
      <w:r w:rsidR="00AA10CE" w:rsidRPr="00A378E5">
        <w:rPr>
          <w:rFonts w:ascii="Times New Roman" w:hAnsi="Times New Roman" w:cs="Times New Roman"/>
          <w:lang w:val="es-ES"/>
        </w:rPr>
        <w:t xml:space="preserve">la metodología de la investigación </w:t>
      </w:r>
      <w:r>
        <w:rPr>
          <w:rFonts w:ascii="Times New Roman" w:hAnsi="Times New Roman" w:cs="Times New Roman"/>
          <w:lang w:val="es-ES"/>
        </w:rPr>
        <w:t>con base en diferentes autores especialistas”</w:t>
      </w:r>
      <w:r w:rsidR="00AA10CE">
        <w:rPr>
          <w:rFonts w:ascii="Times New Roman" w:hAnsi="Times New Roman" w:cs="Times New Roman"/>
          <w:lang w:val="es-ES"/>
        </w:rPr>
        <w:t>,</w:t>
      </w:r>
      <w:r>
        <w:rPr>
          <w:rFonts w:ascii="Times New Roman" w:hAnsi="Times New Roman" w:cs="Times New Roman"/>
          <w:lang w:val="es-ES"/>
        </w:rPr>
        <w:t xml:space="preserve"> </w:t>
      </w:r>
      <w:r>
        <w:rPr>
          <w:rFonts w:ascii="Times New Roman" w:hAnsi="Times New Roman" w:cs="Times New Roman"/>
          <w:lang w:val="es-MX"/>
        </w:rPr>
        <w:t>y los dos primeros objetivos secundarios</w:t>
      </w:r>
      <w:r w:rsidR="00AA10CE">
        <w:rPr>
          <w:rFonts w:ascii="Times New Roman" w:hAnsi="Times New Roman" w:cs="Times New Roman"/>
          <w:lang w:val="es-MX"/>
        </w:rPr>
        <w:t>,</w:t>
      </w:r>
      <w:r>
        <w:rPr>
          <w:rFonts w:ascii="Times New Roman" w:hAnsi="Times New Roman" w:cs="Times New Roman"/>
          <w:lang w:val="es-MX"/>
        </w:rPr>
        <w:t xml:space="preserve"> </w:t>
      </w:r>
      <w:r w:rsidR="00807800">
        <w:rPr>
          <w:rFonts w:ascii="Times New Roman" w:hAnsi="Times New Roman" w:cs="Times New Roman"/>
          <w:lang w:val="es-MX"/>
        </w:rPr>
        <w:t>“</w:t>
      </w:r>
      <w:r>
        <w:rPr>
          <w:rFonts w:ascii="Times New Roman" w:hAnsi="Times New Roman" w:cs="Times New Roman"/>
          <w:lang w:val="es-ES"/>
        </w:rPr>
        <w:t>Delimitar</w:t>
      </w:r>
      <w:r w:rsidRPr="00A378E5">
        <w:rPr>
          <w:rFonts w:ascii="Times New Roman" w:hAnsi="Times New Roman" w:cs="Times New Roman"/>
          <w:lang w:val="es-ES"/>
        </w:rPr>
        <w:t xml:space="preserve"> indicadores del planteamiento del problema con referencia a varios autores</w:t>
      </w:r>
      <w:r w:rsidR="00AA10CE">
        <w:rPr>
          <w:rFonts w:ascii="Times New Roman" w:hAnsi="Times New Roman" w:cs="Times New Roman"/>
          <w:lang w:val="es-ES"/>
        </w:rPr>
        <w:t>”</w:t>
      </w:r>
      <w:r w:rsidRPr="00A378E5">
        <w:rPr>
          <w:rFonts w:ascii="Times New Roman" w:hAnsi="Times New Roman" w:cs="Times New Roman"/>
          <w:lang w:val="es-ES"/>
        </w:rPr>
        <w:t xml:space="preserve"> </w:t>
      </w:r>
      <w:r>
        <w:rPr>
          <w:rFonts w:ascii="Times New Roman" w:hAnsi="Times New Roman" w:cs="Times New Roman"/>
          <w:lang w:val="es-ES"/>
        </w:rPr>
        <w:t xml:space="preserve">y </w:t>
      </w:r>
      <w:r w:rsidR="00AA10CE">
        <w:rPr>
          <w:rFonts w:ascii="Times New Roman" w:hAnsi="Times New Roman" w:cs="Times New Roman"/>
          <w:lang w:val="es-ES"/>
        </w:rPr>
        <w:t>“</w:t>
      </w:r>
      <w:r w:rsidRPr="00A378E5">
        <w:rPr>
          <w:rFonts w:ascii="Times New Roman" w:hAnsi="Times New Roman" w:cs="Times New Roman"/>
          <w:lang w:val="es-ES"/>
        </w:rPr>
        <w:t>Proponer indicadores para verificar su correspondencia entre el planteamiento del problema y su redacción</w:t>
      </w:r>
      <w:r w:rsidR="00807800">
        <w:rPr>
          <w:rFonts w:ascii="Times New Roman" w:hAnsi="Times New Roman" w:cs="Times New Roman"/>
          <w:lang w:val="es-ES"/>
        </w:rPr>
        <w:t>”,</w:t>
      </w:r>
      <w:r>
        <w:rPr>
          <w:rFonts w:ascii="Times New Roman" w:hAnsi="Times New Roman" w:cs="Times New Roman"/>
          <w:lang w:val="es-ES"/>
        </w:rPr>
        <w:t xml:space="preserve"> </w:t>
      </w:r>
      <w:r>
        <w:rPr>
          <w:rFonts w:ascii="Times New Roman" w:hAnsi="Times New Roman" w:cs="Times New Roman"/>
          <w:lang w:val="es-MX"/>
        </w:rPr>
        <w:t xml:space="preserve">se cumplieron en su totalidad, ya que se recopilaron los libros y artículos de investigación impresos y digitales de </w:t>
      </w:r>
      <w:r w:rsidR="00AA10CE">
        <w:rPr>
          <w:rFonts w:ascii="Times New Roman" w:hAnsi="Times New Roman" w:cs="Times New Roman"/>
          <w:lang w:val="es-MX"/>
        </w:rPr>
        <w:t xml:space="preserve">metodología de la investigación </w:t>
      </w:r>
      <w:r>
        <w:rPr>
          <w:rFonts w:ascii="Times New Roman" w:hAnsi="Times New Roman" w:cs="Times New Roman"/>
          <w:lang w:val="es-MX"/>
        </w:rPr>
        <w:t>que sirvieron para localizar las definiciones y clasificar cuidadosamente las citas autorales referidas a</w:t>
      </w:r>
      <w:r w:rsidR="00AA10CE">
        <w:rPr>
          <w:rFonts w:ascii="Times New Roman" w:hAnsi="Times New Roman" w:cs="Times New Roman"/>
          <w:lang w:val="es-MX"/>
        </w:rPr>
        <w:t xml:space="preserve"> </w:t>
      </w:r>
      <w:r>
        <w:rPr>
          <w:rFonts w:ascii="Times New Roman" w:hAnsi="Times New Roman" w:cs="Times New Roman"/>
          <w:lang w:val="es-MX"/>
        </w:rPr>
        <w:t>l</w:t>
      </w:r>
      <w:r w:rsidR="00AA10CE">
        <w:rPr>
          <w:rFonts w:ascii="Times New Roman" w:hAnsi="Times New Roman" w:cs="Times New Roman"/>
          <w:lang w:val="es-MX"/>
        </w:rPr>
        <w:t>os conceptos</w:t>
      </w:r>
      <w:r>
        <w:rPr>
          <w:rFonts w:ascii="Times New Roman" w:hAnsi="Times New Roman" w:cs="Times New Roman"/>
          <w:lang w:val="es-MX"/>
        </w:rPr>
        <w:t xml:space="preserve"> </w:t>
      </w:r>
      <w:r w:rsidRPr="002B138F">
        <w:rPr>
          <w:rFonts w:ascii="Times New Roman" w:hAnsi="Times New Roman" w:cs="Times New Roman"/>
          <w:i/>
          <w:lang w:val="es-MX"/>
        </w:rPr>
        <w:t xml:space="preserve">problema, problematizar, problema </w:t>
      </w:r>
      <w:r w:rsidRPr="002B138F">
        <w:rPr>
          <w:rFonts w:ascii="Times New Roman" w:hAnsi="Times New Roman" w:cs="Times New Roman"/>
          <w:i/>
          <w:lang w:val="es-MX"/>
        </w:rPr>
        <w:lastRenderedPageBreak/>
        <w:t>de investigación, planteamiento, formular, definir y enunciar el problema de investigación</w:t>
      </w:r>
      <w:r>
        <w:rPr>
          <w:rFonts w:ascii="Times New Roman" w:hAnsi="Times New Roman" w:cs="Times New Roman"/>
          <w:i/>
          <w:lang w:val="es-MX"/>
        </w:rPr>
        <w:t xml:space="preserve"> </w:t>
      </w:r>
      <w:r w:rsidRPr="003D3C5B">
        <w:rPr>
          <w:rFonts w:ascii="Times New Roman" w:hAnsi="Times New Roman" w:cs="Times New Roman"/>
          <w:lang w:val="es-MX"/>
        </w:rPr>
        <w:t>(criterios)</w:t>
      </w:r>
      <w:r w:rsidR="00AA10CE">
        <w:rPr>
          <w:rFonts w:ascii="Times New Roman" w:hAnsi="Times New Roman" w:cs="Times New Roman"/>
          <w:lang w:val="es-MX"/>
        </w:rPr>
        <w:t>,</w:t>
      </w:r>
      <w:r>
        <w:rPr>
          <w:rFonts w:ascii="Times New Roman" w:hAnsi="Times New Roman" w:cs="Times New Roman"/>
          <w:lang w:val="es-MX"/>
        </w:rPr>
        <w:t xml:space="preserve"> y</w:t>
      </w:r>
      <w:r w:rsidR="00AA10CE">
        <w:rPr>
          <w:rFonts w:ascii="Times New Roman" w:hAnsi="Times New Roman" w:cs="Times New Roman"/>
          <w:lang w:val="es-MX"/>
        </w:rPr>
        <w:t>,</w:t>
      </w:r>
      <w:r>
        <w:rPr>
          <w:rFonts w:ascii="Times New Roman" w:hAnsi="Times New Roman" w:cs="Times New Roman"/>
          <w:i/>
          <w:lang w:val="es-MX"/>
        </w:rPr>
        <w:t xml:space="preserve"> </w:t>
      </w:r>
      <w:r w:rsidRPr="00D35640">
        <w:rPr>
          <w:rFonts w:ascii="Times New Roman" w:hAnsi="Times New Roman" w:cs="Times New Roman"/>
          <w:lang w:val="es-MX"/>
        </w:rPr>
        <w:t>a partir de</w:t>
      </w:r>
      <w:r>
        <w:rPr>
          <w:rFonts w:ascii="Times New Roman" w:hAnsi="Times New Roman" w:cs="Times New Roman"/>
          <w:lang w:val="es-MX"/>
        </w:rPr>
        <w:t xml:space="preserve"> ellas, proponer la tabla de indicadores (redacción del significado).</w:t>
      </w:r>
    </w:p>
    <w:p w14:paraId="39AD9E17" w14:textId="58A42E48" w:rsidR="00934BED" w:rsidRDefault="00934BED" w:rsidP="00A11CC5">
      <w:pPr>
        <w:spacing w:line="360" w:lineRule="auto"/>
        <w:ind w:firstLine="708"/>
        <w:jc w:val="both"/>
        <w:rPr>
          <w:rFonts w:ascii="Times New Roman" w:hAnsi="Times New Roman" w:cs="Times New Roman"/>
          <w:lang w:val="es-MX"/>
        </w:rPr>
      </w:pPr>
      <w:r>
        <w:rPr>
          <w:rFonts w:ascii="Times New Roman" w:hAnsi="Times New Roman" w:cs="Times New Roman"/>
          <w:lang w:val="es-MX"/>
        </w:rPr>
        <w:t xml:space="preserve">Para cumplir con el último </w:t>
      </w:r>
      <w:r w:rsidR="00AA10CE">
        <w:rPr>
          <w:rFonts w:ascii="Times New Roman" w:hAnsi="Times New Roman" w:cs="Times New Roman"/>
          <w:lang w:val="es-MX"/>
        </w:rPr>
        <w:t xml:space="preserve">objetivo </w:t>
      </w:r>
      <w:r>
        <w:rPr>
          <w:rFonts w:ascii="Times New Roman" w:hAnsi="Times New Roman" w:cs="Times New Roman"/>
          <w:lang w:val="es-MX"/>
        </w:rPr>
        <w:t>secundario</w:t>
      </w:r>
      <w:r w:rsidR="00AA10CE">
        <w:rPr>
          <w:rFonts w:ascii="Times New Roman" w:hAnsi="Times New Roman" w:cs="Times New Roman"/>
          <w:lang w:val="es-MX"/>
        </w:rPr>
        <w:t>,</w:t>
      </w:r>
      <w:r>
        <w:rPr>
          <w:rFonts w:ascii="Times New Roman" w:hAnsi="Times New Roman" w:cs="Times New Roman"/>
          <w:lang w:val="es-MX"/>
        </w:rPr>
        <w:t xml:space="preserve"> “</w:t>
      </w:r>
      <w:r w:rsidRPr="00A378E5">
        <w:rPr>
          <w:rFonts w:ascii="Times New Roman" w:hAnsi="Times New Roman" w:cs="Times New Roman"/>
        </w:rPr>
        <w:t xml:space="preserve">Relacionar el contenido teórico de los indicadores con </w:t>
      </w:r>
      <w:r>
        <w:rPr>
          <w:rFonts w:ascii="Times New Roman" w:hAnsi="Times New Roman" w:cs="Times New Roman"/>
        </w:rPr>
        <w:t>el</w:t>
      </w:r>
      <w:r w:rsidRPr="00A378E5">
        <w:rPr>
          <w:rFonts w:ascii="Times New Roman" w:hAnsi="Times New Roman" w:cs="Times New Roman"/>
        </w:rPr>
        <w:t xml:space="preserve"> protocolo de investigación</w:t>
      </w:r>
      <w:r>
        <w:rPr>
          <w:rFonts w:ascii="Times New Roman" w:hAnsi="Times New Roman" w:cs="Times New Roman"/>
        </w:rPr>
        <w:t xml:space="preserve"> presentado por los aspirantes al Doctorado de Diseño y Visualización de la Información”,</w:t>
      </w:r>
      <w:r w:rsidR="00384C7C">
        <w:rPr>
          <w:rFonts w:ascii="Times New Roman" w:hAnsi="Times New Roman" w:cs="Times New Roman"/>
        </w:rPr>
        <w:t xml:space="preserve"> una vez </w:t>
      </w:r>
      <w:r>
        <w:rPr>
          <w:rFonts w:ascii="Times New Roman" w:hAnsi="Times New Roman" w:cs="Times New Roman"/>
        </w:rPr>
        <w:t xml:space="preserve">finalizada la elaboración de </w:t>
      </w:r>
      <w:r>
        <w:rPr>
          <w:rFonts w:ascii="Times New Roman" w:hAnsi="Times New Roman" w:cs="Times New Roman"/>
          <w:lang w:val="es-MX"/>
        </w:rPr>
        <w:t>la tabla de indicadores de pertinencia</w:t>
      </w:r>
      <w:r w:rsidR="00AA10CE">
        <w:rPr>
          <w:rFonts w:ascii="Times New Roman" w:hAnsi="Times New Roman" w:cs="Times New Roman"/>
          <w:lang w:val="es-MX"/>
        </w:rPr>
        <w:t>,</w:t>
      </w:r>
      <w:r>
        <w:rPr>
          <w:rFonts w:ascii="Times New Roman" w:hAnsi="Times New Roman" w:cs="Times New Roman"/>
          <w:lang w:val="es-MX"/>
        </w:rPr>
        <w:t xml:space="preserve"> se present</w:t>
      </w:r>
      <w:r w:rsidR="00654FFE">
        <w:rPr>
          <w:rFonts w:ascii="Times New Roman" w:hAnsi="Times New Roman" w:cs="Times New Roman"/>
          <w:lang w:val="es-MX"/>
        </w:rPr>
        <w:t xml:space="preserve">ó </w:t>
      </w:r>
      <w:r>
        <w:rPr>
          <w:rFonts w:ascii="Times New Roman" w:hAnsi="Times New Roman" w:cs="Times New Roman"/>
          <w:lang w:val="es-MX"/>
        </w:rPr>
        <w:t xml:space="preserve">a los estudiantes de forma audiovisual y escrita para utilizarla durante las sesiones del Taller Colaborativo como ejercicio </w:t>
      </w:r>
      <w:r w:rsidR="00654FFE">
        <w:rPr>
          <w:rFonts w:ascii="Times New Roman" w:hAnsi="Times New Roman" w:cs="Times New Roman"/>
          <w:lang w:val="es-MX"/>
        </w:rPr>
        <w:t xml:space="preserve">didáctico </w:t>
      </w:r>
      <w:r>
        <w:rPr>
          <w:rFonts w:ascii="Times New Roman" w:hAnsi="Times New Roman" w:cs="Times New Roman"/>
          <w:lang w:val="es-MX"/>
        </w:rPr>
        <w:t xml:space="preserve">para verificar la coincidencia entre el contenido del </w:t>
      </w:r>
      <w:r w:rsidR="00AA10CE">
        <w:rPr>
          <w:rFonts w:ascii="Times New Roman" w:hAnsi="Times New Roman" w:cs="Times New Roman"/>
          <w:lang w:val="es-MX"/>
        </w:rPr>
        <w:t>protocolo de investigación</w:t>
      </w:r>
      <w:r>
        <w:rPr>
          <w:rFonts w:ascii="Times New Roman" w:hAnsi="Times New Roman" w:cs="Times New Roman"/>
          <w:lang w:val="es-MX"/>
        </w:rPr>
        <w:t xml:space="preserve"> y la redacción de los indicadores. La dinámica de las sesiones fue en tres modalidades: </w:t>
      </w:r>
      <w:r w:rsidRPr="00A11CC5">
        <w:rPr>
          <w:rFonts w:ascii="Times New Roman" w:hAnsi="Times New Roman" w:cs="Times New Roman"/>
          <w:i/>
          <w:iCs/>
          <w:lang w:val="es-ES"/>
        </w:rPr>
        <w:t>1</w:t>
      </w:r>
      <w:r w:rsidR="00725CD8" w:rsidRPr="00A11CC5">
        <w:rPr>
          <w:rFonts w:ascii="Times New Roman" w:hAnsi="Times New Roman" w:cs="Times New Roman"/>
          <w:i/>
          <w:iCs/>
          <w:lang w:val="es-ES"/>
        </w:rPr>
        <w:t>)</w:t>
      </w:r>
      <w:r w:rsidR="00725CD8" w:rsidRPr="00A378E5">
        <w:rPr>
          <w:rFonts w:ascii="Times New Roman" w:hAnsi="Times New Roman" w:cs="Times New Roman"/>
          <w:lang w:val="es-ES"/>
        </w:rPr>
        <w:t xml:space="preserve"> </w:t>
      </w:r>
      <w:r w:rsidRPr="00A378E5">
        <w:rPr>
          <w:rFonts w:ascii="Times New Roman" w:hAnsi="Times New Roman" w:cs="Times New Roman"/>
          <w:lang w:val="es-ES"/>
        </w:rPr>
        <w:t xml:space="preserve">análisis individual, </w:t>
      </w:r>
      <w:r w:rsidRPr="00A11CC5">
        <w:rPr>
          <w:rFonts w:ascii="Times New Roman" w:hAnsi="Times New Roman" w:cs="Times New Roman"/>
          <w:i/>
          <w:iCs/>
          <w:lang w:val="es-ES"/>
        </w:rPr>
        <w:t>2</w:t>
      </w:r>
      <w:r w:rsidR="00725CD8" w:rsidRPr="00A11CC5">
        <w:rPr>
          <w:rFonts w:ascii="Times New Roman" w:hAnsi="Times New Roman" w:cs="Times New Roman"/>
          <w:i/>
          <w:iCs/>
          <w:lang w:val="es-ES"/>
        </w:rPr>
        <w:t>)</w:t>
      </w:r>
      <w:r w:rsidR="00725CD8" w:rsidRPr="00A378E5">
        <w:rPr>
          <w:rFonts w:ascii="Times New Roman" w:hAnsi="Times New Roman" w:cs="Times New Roman"/>
          <w:lang w:val="es-ES"/>
        </w:rPr>
        <w:t xml:space="preserve"> </w:t>
      </w:r>
      <w:r w:rsidRPr="00A378E5">
        <w:rPr>
          <w:rFonts w:ascii="Times New Roman" w:hAnsi="Times New Roman" w:cs="Times New Roman"/>
          <w:lang w:val="es-ES"/>
        </w:rPr>
        <w:t xml:space="preserve">grupal y </w:t>
      </w:r>
      <w:r w:rsidRPr="00A11CC5">
        <w:rPr>
          <w:rFonts w:ascii="Times New Roman" w:hAnsi="Times New Roman" w:cs="Times New Roman"/>
          <w:i/>
          <w:iCs/>
          <w:lang w:val="es-ES"/>
        </w:rPr>
        <w:t>3</w:t>
      </w:r>
      <w:r w:rsidR="00725CD8" w:rsidRPr="00A11CC5">
        <w:rPr>
          <w:rFonts w:ascii="Times New Roman" w:hAnsi="Times New Roman" w:cs="Times New Roman"/>
          <w:i/>
          <w:iCs/>
          <w:lang w:val="es-ES"/>
        </w:rPr>
        <w:t>)</w:t>
      </w:r>
      <w:r w:rsidR="00725CD8" w:rsidRPr="00A378E5">
        <w:rPr>
          <w:rFonts w:ascii="Times New Roman" w:hAnsi="Times New Roman" w:cs="Times New Roman"/>
          <w:lang w:val="es-ES"/>
        </w:rPr>
        <w:t xml:space="preserve"> </w:t>
      </w:r>
      <w:r w:rsidRPr="00A378E5">
        <w:rPr>
          <w:rFonts w:ascii="Times New Roman" w:hAnsi="Times New Roman" w:cs="Times New Roman"/>
          <w:lang w:val="es-ES"/>
        </w:rPr>
        <w:t>por pares</w:t>
      </w:r>
      <w:r>
        <w:rPr>
          <w:rFonts w:ascii="Times New Roman" w:hAnsi="Times New Roman" w:cs="Times New Roman"/>
          <w:lang w:val="es-MX"/>
        </w:rPr>
        <w:t>. Los 12 estudiantes que participaron analizaron cualitativamente y</w:t>
      </w:r>
      <w:r w:rsidR="00725CD8">
        <w:rPr>
          <w:rFonts w:ascii="Times New Roman" w:hAnsi="Times New Roman" w:cs="Times New Roman"/>
          <w:lang w:val="es-MX"/>
        </w:rPr>
        <w:t>,</w:t>
      </w:r>
      <w:r>
        <w:rPr>
          <w:rFonts w:ascii="Times New Roman" w:hAnsi="Times New Roman" w:cs="Times New Roman"/>
          <w:lang w:val="es-MX"/>
        </w:rPr>
        <w:t xml:space="preserve"> tomado en cuenta la sintaxis gramatical de la redacción del plante</w:t>
      </w:r>
      <w:r w:rsidR="00D43E00">
        <w:rPr>
          <w:rFonts w:ascii="Times New Roman" w:hAnsi="Times New Roman" w:cs="Times New Roman"/>
          <w:lang w:val="es-MX"/>
        </w:rPr>
        <w:t>a</w:t>
      </w:r>
      <w:r>
        <w:rPr>
          <w:rFonts w:ascii="Times New Roman" w:hAnsi="Times New Roman" w:cs="Times New Roman"/>
          <w:lang w:val="es-MX"/>
        </w:rPr>
        <w:t>miento del problema</w:t>
      </w:r>
      <w:r w:rsidR="00725CD8">
        <w:rPr>
          <w:rFonts w:ascii="Times New Roman" w:hAnsi="Times New Roman" w:cs="Times New Roman"/>
          <w:lang w:val="es-MX"/>
        </w:rPr>
        <w:t xml:space="preserve">, </w:t>
      </w:r>
      <w:r>
        <w:rPr>
          <w:rFonts w:ascii="Times New Roman" w:hAnsi="Times New Roman" w:cs="Times New Roman"/>
          <w:lang w:val="es-MX"/>
        </w:rPr>
        <w:t>al final de las sesiones se concl</w:t>
      </w:r>
      <w:r w:rsidR="00384C7C">
        <w:rPr>
          <w:rFonts w:ascii="Times New Roman" w:hAnsi="Times New Roman" w:cs="Times New Roman"/>
          <w:lang w:val="es-MX"/>
        </w:rPr>
        <w:t>uy</w:t>
      </w:r>
      <w:r w:rsidR="00725CD8">
        <w:rPr>
          <w:rFonts w:ascii="Times New Roman" w:hAnsi="Times New Roman" w:cs="Times New Roman"/>
          <w:lang w:val="es-MX"/>
        </w:rPr>
        <w:t>ó</w:t>
      </w:r>
      <w:r w:rsidR="00384C7C">
        <w:rPr>
          <w:rFonts w:ascii="Times New Roman" w:hAnsi="Times New Roman" w:cs="Times New Roman"/>
          <w:lang w:val="es-MX"/>
        </w:rPr>
        <w:t xml:space="preserve"> </w:t>
      </w:r>
      <w:r w:rsidR="00654FFE">
        <w:rPr>
          <w:rFonts w:ascii="Times New Roman" w:hAnsi="Times New Roman" w:cs="Times New Roman"/>
          <w:lang w:val="es-MX"/>
        </w:rPr>
        <w:t xml:space="preserve">con </w:t>
      </w:r>
      <w:r>
        <w:rPr>
          <w:rFonts w:ascii="Times New Roman" w:hAnsi="Times New Roman" w:cs="Times New Roman"/>
          <w:lang w:val="es-MX"/>
        </w:rPr>
        <w:t>una opini</w:t>
      </w:r>
      <w:r w:rsidR="00654FFE">
        <w:rPr>
          <w:rFonts w:ascii="Times New Roman" w:hAnsi="Times New Roman" w:cs="Times New Roman"/>
          <w:lang w:val="es-MX"/>
        </w:rPr>
        <w:t>ó</w:t>
      </w:r>
      <w:r>
        <w:rPr>
          <w:rFonts w:ascii="Times New Roman" w:hAnsi="Times New Roman" w:cs="Times New Roman"/>
          <w:lang w:val="es-MX"/>
        </w:rPr>
        <w:t>n del ejercicio con los siguientes par</w:t>
      </w:r>
      <w:r w:rsidR="00D43E00">
        <w:rPr>
          <w:rFonts w:ascii="Times New Roman" w:hAnsi="Times New Roman" w:cs="Times New Roman"/>
          <w:lang w:val="es-MX"/>
        </w:rPr>
        <w:t>á</w:t>
      </w:r>
      <w:r>
        <w:rPr>
          <w:rFonts w:ascii="Times New Roman" w:hAnsi="Times New Roman" w:cs="Times New Roman"/>
          <w:lang w:val="es-MX"/>
        </w:rPr>
        <w:t>metros: totalmente de acuerdo, casi acuerdo, indefinido, casi en desacuerdo y mayormente en desacuerdo. El resultado del an</w:t>
      </w:r>
      <w:r w:rsidR="00384C7C">
        <w:rPr>
          <w:rFonts w:ascii="Times New Roman" w:hAnsi="Times New Roman" w:cs="Times New Roman"/>
          <w:lang w:val="es-MX"/>
        </w:rPr>
        <w:t>á</w:t>
      </w:r>
      <w:r>
        <w:rPr>
          <w:rFonts w:ascii="Times New Roman" w:hAnsi="Times New Roman" w:cs="Times New Roman"/>
          <w:lang w:val="es-MX"/>
        </w:rPr>
        <w:t>lisis del prot</w:t>
      </w:r>
      <w:r w:rsidR="00654FFE">
        <w:rPr>
          <w:rFonts w:ascii="Times New Roman" w:hAnsi="Times New Roman" w:cs="Times New Roman"/>
          <w:lang w:val="es-MX"/>
        </w:rPr>
        <w:t>o</w:t>
      </w:r>
      <w:r>
        <w:rPr>
          <w:rFonts w:ascii="Times New Roman" w:hAnsi="Times New Roman" w:cs="Times New Roman"/>
          <w:lang w:val="es-MX"/>
        </w:rPr>
        <w:t>colo de investigaci</w:t>
      </w:r>
      <w:r w:rsidR="00D43E00">
        <w:rPr>
          <w:rFonts w:ascii="Times New Roman" w:hAnsi="Times New Roman" w:cs="Times New Roman"/>
          <w:lang w:val="es-MX"/>
        </w:rPr>
        <w:t>ó</w:t>
      </w:r>
      <w:r>
        <w:rPr>
          <w:rFonts w:ascii="Times New Roman" w:hAnsi="Times New Roman" w:cs="Times New Roman"/>
          <w:lang w:val="es-MX"/>
        </w:rPr>
        <w:t>n en las tres modalida</w:t>
      </w:r>
      <w:r w:rsidR="00D43E00">
        <w:rPr>
          <w:rFonts w:ascii="Times New Roman" w:hAnsi="Times New Roman" w:cs="Times New Roman"/>
          <w:lang w:val="es-MX"/>
        </w:rPr>
        <w:t>d</w:t>
      </w:r>
      <w:r>
        <w:rPr>
          <w:rFonts w:ascii="Times New Roman" w:hAnsi="Times New Roman" w:cs="Times New Roman"/>
          <w:lang w:val="es-MX"/>
        </w:rPr>
        <w:t>es utilizando la tabla de indicad</w:t>
      </w:r>
      <w:r w:rsidR="00D43E00">
        <w:rPr>
          <w:rFonts w:ascii="Times New Roman" w:hAnsi="Times New Roman" w:cs="Times New Roman"/>
          <w:lang w:val="es-MX"/>
        </w:rPr>
        <w:t>o</w:t>
      </w:r>
      <w:r>
        <w:rPr>
          <w:rFonts w:ascii="Times New Roman" w:hAnsi="Times New Roman" w:cs="Times New Roman"/>
          <w:lang w:val="es-MX"/>
        </w:rPr>
        <w:t xml:space="preserve">res de pertinencia fue de mayormente en desacuerdo. </w:t>
      </w:r>
    </w:p>
    <w:p w14:paraId="6F552759" w14:textId="77777777" w:rsidR="00934BED" w:rsidRPr="00934BED" w:rsidRDefault="00934BED" w:rsidP="00240C04">
      <w:pPr>
        <w:spacing w:line="360" w:lineRule="auto"/>
        <w:jc w:val="both"/>
        <w:rPr>
          <w:rFonts w:ascii="Times New Roman" w:hAnsi="Times New Roman" w:cs="Times New Roman"/>
          <w:lang w:val="es-MX"/>
        </w:rPr>
      </w:pPr>
    </w:p>
    <w:p w14:paraId="22F7D3AE" w14:textId="469C5B77" w:rsidR="00680405" w:rsidRPr="00680405" w:rsidRDefault="00680405" w:rsidP="00A11CC5">
      <w:pPr>
        <w:spacing w:line="360" w:lineRule="auto"/>
        <w:jc w:val="center"/>
        <w:rPr>
          <w:rFonts w:ascii="Times New Roman" w:hAnsi="Times New Roman" w:cs="Times New Roman"/>
          <w:b/>
          <w:sz w:val="32"/>
          <w:szCs w:val="32"/>
          <w:lang w:val="es-ES"/>
        </w:rPr>
      </w:pPr>
      <w:r w:rsidRPr="00680405">
        <w:rPr>
          <w:rFonts w:ascii="Times New Roman" w:hAnsi="Times New Roman" w:cs="Times New Roman"/>
          <w:b/>
          <w:sz w:val="32"/>
          <w:szCs w:val="32"/>
          <w:lang w:val="es-ES"/>
        </w:rPr>
        <w:t>Conclusiones</w:t>
      </w:r>
    </w:p>
    <w:p w14:paraId="7DE6FC1D" w14:textId="40398B1B" w:rsidR="0075748D" w:rsidRPr="0075748D" w:rsidRDefault="00A153EA" w:rsidP="00A11CC5">
      <w:pPr>
        <w:spacing w:line="360" w:lineRule="auto"/>
        <w:ind w:firstLine="708"/>
        <w:jc w:val="both"/>
        <w:rPr>
          <w:rFonts w:ascii="Times New Roman" w:hAnsi="Times New Roman" w:cs="Times New Roman"/>
        </w:rPr>
      </w:pPr>
      <w:r w:rsidRPr="00404C65">
        <w:rPr>
          <w:rFonts w:ascii="Times New Roman" w:hAnsi="Times New Roman" w:cs="Times New Roman"/>
        </w:rPr>
        <w:t>Aplicar la tabla de pertinencia e</w:t>
      </w:r>
      <w:r w:rsidR="00067CA2" w:rsidRPr="00404C65">
        <w:rPr>
          <w:rFonts w:ascii="Times New Roman" w:hAnsi="Times New Roman" w:cs="Times New Roman"/>
        </w:rPr>
        <w:t>s un ejercicio con potencial de discusión y discernimiento que despierta interés en los participantes</w:t>
      </w:r>
      <w:r w:rsidR="003F409F">
        <w:rPr>
          <w:rFonts w:ascii="Times New Roman" w:hAnsi="Times New Roman" w:cs="Times New Roman"/>
        </w:rPr>
        <w:t>.</w:t>
      </w:r>
      <w:r w:rsidRPr="00404C65">
        <w:rPr>
          <w:rFonts w:ascii="Times New Roman" w:hAnsi="Times New Roman" w:cs="Times New Roman"/>
        </w:rPr>
        <w:t xml:space="preserve"> </w:t>
      </w:r>
      <w:r w:rsidR="003F409F">
        <w:rPr>
          <w:rFonts w:ascii="Times New Roman" w:hAnsi="Times New Roman" w:cs="Times New Roman"/>
        </w:rPr>
        <w:t>F</w:t>
      </w:r>
      <w:r w:rsidR="003F409F" w:rsidRPr="00404C65">
        <w:rPr>
          <w:rFonts w:ascii="Times New Roman" w:hAnsi="Times New Roman" w:cs="Times New Roman"/>
        </w:rPr>
        <w:t xml:space="preserve">unciona </w:t>
      </w:r>
      <w:r w:rsidR="002B75A3" w:rsidRPr="00404C65">
        <w:rPr>
          <w:rFonts w:ascii="Times New Roman" w:hAnsi="Times New Roman" w:cs="Times New Roman"/>
        </w:rPr>
        <w:t>principalmente como reflexión para que el estudiante se percate de los aspectos que falta</w:t>
      </w:r>
      <w:r w:rsidR="00A5086C">
        <w:rPr>
          <w:rFonts w:ascii="Times New Roman" w:hAnsi="Times New Roman" w:cs="Times New Roman"/>
        </w:rPr>
        <w:t xml:space="preserve"> por</w:t>
      </w:r>
      <w:r w:rsidR="002B75A3" w:rsidRPr="00404C65">
        <w:rPr>
          <w:rFonts w:ascii="Times New Roman" w:hAnsi="Times New Roman" w:cs="Times New Roman"/>
        </w:rPr>
        <w:t xml:space="preserve"> resolver</w:t>
      </w:r>
      <w:r w:rsidR="00A5086C">
        <w:rPr>
          <w:rFonts w:ascii="Times New Roman" w:hAnsi="Times New Roman" w:cs="Times New Roman"/>
        </w:rPr>
        <w:t xml:space="preserve"> en el apartado de su investigación</w:t>
      </w:r>
      <w:r w:rsidR="002B75A3" w:rsidRPr="00404C65">
        <w:rPr>
          <w:rFonts w:ascii="Times New Roman" w:hAnsi="Times New Roman" w:cs="Times New Roman"/>
        </w:rPr>
        <w:t xml:space="preserve"> </w:t>
      </w:r>
      <w:r w:rsidR="00A5086C">
        <w:rPr>
          <w:rFonts w:ascii="Times New Roman" w:hAnsi="Times New Roman" w:cs="Times New Roman"/>
        </w:rPr>
        <w:t>destinado al</w:t>
      </w:r>
      <w:r w:rsidR="00A5086C" w:rsidRPr="00404C65">
        <w:rPr>
          <w:rFonts w:ascii="Times New Roman" w:hAnsi="Times New Roman" w:cs="Times New Roman"/>
        </w:rPr>
        <w:t xml:space="preserve"> </w:t>
      </w:r>
      <w:r w:rsidR="002B75A3" w:rsidRPr="00404C65">
        <w:rPr>
          <w:rFonts w:ascii="Times New Roman" w:hAnsi="Times New Roman" w:cs="Times New Roman"/>
        </w:rPr>
        <w:t xml:space="preserve">planteamiento del problema y </w:t>
      </w:r>
      <w:r w:rsidR="00404C65" w:rsidRPr="00404C65">
        <w:rPr>
          <w:rFonts w:ascii="Times New Roman" w:hAnsi="Times New Roman" w:cs="Times New Roman"/>
        </w:rPr>
        <w:t>la</w:t>
      </w:r>
      <w:r w:rsidR="00404C65" w:rsidRPr="005D2F18">
        <w:rPr>
          <w:rFonts w:ascii="Times New Roman" w:hAnsi="Times New Roman" w:cs="Times New Roman"/>
        </w:rPr>
        <w:t xml:space="preserve"> importancia</w:t>
      </w:r>
      <w:r w:rsidR="002B75A3" w:rsidRPr="005D2F18">
        <w:rPr>
          <w:rFonts w:ascii="Times New Roman" w:hAnsi="Times New Roman" w:cs="Times New Roman"/>
        </w:rPr>
        <w:t xml:space="preserve"> </w:t>
      </w:r>
      <w:r w:rsidR="00A5086C">
        <w:rPr>
          <w:rFonts w:ascii="Times New Roman" w:hAnsi="Times New Roman" w:cs="Times New Roman"/>
        </w:rPr>
        <w:t xml:space="preserve">de </w:t>
      </w:r>
      <w:r w:rsidR="002B75A3" w:rsidRPr="005D2F18">
        <w:rPr>
          <w:rFonts w:ascii="Times New Roman" w:hAnsi="Times New Roman" w:cs="Times New Roman"/>
        </w:rPr>
        <w:t>definirlo correctamente, ya que</w:t>
      </w:r>
      <w:r w:rsidR="00A5086C">
        <w:rPr>
          <w:rFonts w:ascii="Times New Roman" w:hAnsi="Times New Roman" w:cs="Times New Roman"/>
        </w:rPr>
        <w:t>,</w:t>
      </w:r>
      <w:r w:rsidR="002B75A3" w:rsidRPr="005D2F18">
        <w:rPr>
          <w:rFonts w:ascii="Times New Roman" w:hAnsi="Times New Roman" w:cs="Times New Roman"/>
        </w:rPr>
        <w:t xml:space="preserve"> generalmente, lo que se hab</w:t>
      </w:r>
      <w:r w:rsidR="00220A5C" w:rsidRPr="005D2F18">
        <w:rPr>
          <w:rFonts w:ascii="Times New Roman" w:hAnsi="Times New Roman" w:cs="Times New Roman"/>
        </w:rPr>
        <w:t>í</w:t>
      </w:r>
      <w:r w:rsidR="002B75A3" w:rsidRPr="005D2F18">
        <w:rPr>
          <w:rFonts w:ascii="Times New Roman" w:hAnsi="Times New Roman" w:cs="Times New Roman"/>
        </w:rPr>
        <w:t xml:space="preserve">a determinado como problema resulta ser un síntoma y no la raíz de este. </w:t>
      </w:r>
      <w:r w:rsidR="00220A5C" w:rsidRPr="005D2F18">
        <w:rPr>
          <w:rFonts w:ascii="Times New Roman" w:hAnsi="Times New Roman" w:cs="Times New Roman"/>
        </w:rPr>
        <w:t>Respecto al diseño de la tabla</w:t>
      </w:r>
      <w:r w:rsidR="00A5086C">
        <w:rPr>
          <w:rFonts w:ascii="Times New Roman" w:hAnsi="Times New Roman" w:cs="Times New Roman"/>
        </w:rPr>
        <w:t>,</w:t>
      </w:r>
      <w:r w:rsidR="00220A5C" w:rsidRPr="005D2F18">
        <w:rPr>
          <w:rFonts w:ascii="Times New Roman" w:hAnsi="Times New Roman" w:cs="Times New Roman"/>
        </w:rPr>
        <w:t xml:space="preserve"> </w:t>
      </w:r>
      <w:r w:rsidR="00B55A30" w:rsidRPr="005D2F18">
        <w:rPr>
          <w:rFonts w:ascii="Times New Roman" w:hAnsi="Times New Roman" w:cs="Times New Roman"/>
        </w:rPr>
        <w:t>es</w:t>
      </w:r>
      <w:r w:rsidR="00220A5C" w:rsidRPr="005D2F18">
        <w:rPr>
          <w:rFonts w:ascii="Times New Roman" w:hAnsi="Times New Roman" w:cs="Times New Roman"/>
        </w:rPr>
        <w:t xml:space="preserve"> fundamental </w:t>
      </w:r>
      <w:r w:rsidR="00220A5C" w:rsidRPr="0075748D">
        <w:rPr>
          <w:rFonts w:ascii="Times New Roman" w:hAnsi="Times New Roman" w:cs="Times New Roman"/>
        </w:rPr>
        <w:t>incluir la referencia autoral</w:t>
      </w:r>
      <w:r w:rsidR="00B55A30" w:rsidRPr="0075748D">
        <w:rPr>
          <w:rFonts w:ascii="Times New Roman" w:hAnsi="Times New Roman" w:cs="Times New Roman"/>
        </w:rPr>
        <w:t xml:space="preserve">, </w:t>
      </w:r>
      <w:r w:rsidR="00A5086C">
        <w:rPr>
          <w:rFonts w:ascii="Times New Roman" w:hAnsi="Times New Roman" w:cs="Times New Roman"/>
        </w:rPr>
        <w:t>pues</w:t>
      </w:r>
      <w:r w:rsidR="00B55A30" w:rsidRPr="0075748D">
        <w:rPr>
          <w:rFonts w:ascii="Times New Roman" w:hAnsi="Times New Roman" w:cs="Times New Roman"/>
        </w:rPr>
        <w:t xml:space="preserve"> es </w:t>
      </w:r>
      <w:r w:rsidR="00220A5C" w:rsidRPr="0075748D">
        <w:rPr>
          <w:rFonts w:ascii="Times New Roman" w:hAnsi="Times New Roman" w:cs="Times New Roman"/>
        </w:rPr>
        <w:t>más sencillo encontrar el documento y estudiar el contexto de la frase u oración extraída</w:t>
      </w:r>
      <w:r w:rsidR="00A5086C">
        <w:rPr>
          <w:rFonts w:ascii="Times New Roman" w:hAnsi="Times New Roman" w:cs="Times New Roman"/>
        </w:rPr>
        <w:t>.</w:t>
      </w:r>
      <w:r w:rsidR="00A5086C" w:rsidRPr="0075748D">
        <w:rPr>
          <w:rFonts w:ascii="Times New Roman" w:hAnsi="Times New Roman" w:cs="Times New Roman"/>
        </w:rPr>
        <w:t xml:space="preserve"> </w:t>
      </w:r>
      <w:r w:rsidR="00A5086C">
        <w:rPr>
          <w:rFonts w:ascii="Times New Roman" w:hAnsi="Times New Roman" w:cs="Times New Roman"/>
        </w:rPr>
        <w:t>A</w:t>
      </w:r>
      <w:r w:rsidR="00A5086C" w:rsidRPr="0075748D">
        <w:rPr>
          <w:rFonts w:ascii="Times New Roman" w:hAnsi="Times New Roman" w:cs="Times New Roman"/>
        </w:rPr>
        <w:t>simismo</w:t>
      </w:r>
      <w:r w:rsidR="00866389" w:rsidRPr="0075748D">
        <w:rPr>
          <w:rFonts w:ascii="Times New Roman" w:hAnsi="Times New Roman" w:cs="Times New Roman"/>
        </w:rPr>
        <w:t>,</w:t>
      </w:r>
      <w:r w:rsidR="00220A5C" w:rsidRPr="0075748D">
        <w:rPr>
          <w:rFonts w:ascii="Times New Roman" w:hAnsi="Times New Roman" w:cs="Times New Roman"/>
        </w:rPr>
        <w:t xml:space="preserve"> permite comparar autores</w:t>
      </w:r>
      <w:r w:rsidR="00866389" w:rsidRPr="0075748D">
        <w:rPr>
          <w:rFonts w:ascii="Times New Roman" w:hAnsi="Times New Roman" w:cs="Times New Roman"/>
        </w:rPr>
        <w:t>,</w:t>
      </w:r>
      <w:r w:rsidR="00220A5C" w:rsidRPr="0075748D">
        <w:rPr>
          <w:rFonts w:ascii="Times New Roman" w:hAnsi="Times New Roman" w:cs="Times New Roman"/>
        </w:rPr>
        <w:t xml:space="preserve"> </w:t>
      </w:r>
      <w:r w:rsidR="00866389" w:rsidRPr="0075748D">
        <w:rPr>
          <w:rFonts w:ascii="Times New Roman" w:hAnsi="Times New Roman" w:cs="Times New Roman"/>
        </w:rPr>
        <w:t xml:space="preserve">su aportación y diferencias terminológicas. Es un apoyo referencial para la presentación de las revisiones ante el Comité de </w:t>
      </w:r>
      <w:r w:rsidR="006C2AFD" w:rsidRPr="0075748D">
        <w:rPr>
          <w:rFonts w:ascii="Times New Roman" w:hAnsi="Times New Roman" w:cs="Times New Roman"/>
        </w:rPr>
        <w:t>I</w:t>
      </w:r>
      <w:r w:rsidR="00866389" w:rsidRPr="0075748D">
        <w:rPr>
          <w:rFonts w:ascii="Times New Roman" w:hAnsi="Times New Roman" w:cs="Times New Roman"/>
        </w:rPr>
        <w:t>nvestigación</w:t>
      </w:r>
      <w:r w:rsidR="003A0383" w:rsidRPr="0075748D">
        <w:rPr>
          <w:rFonts w:ascii="Times New Roman" w:hAnsi="Times New Roman" w:cs="Times New Roman"/>
        </w:rPr>
        <w:t xml:space="preserve"> y</w:t>
      </w:r>
      <w:r w:rsidR="00866389" w:rsidRPr="0075748D">
        <w:rPr>
          <w:rFonts w:ascii="Times New Roman" w:hAnsi="Times New Roman" w:cs="Times New Roman"/>
        </w:rPr>
        <w:t xml:space="preserve"> los asesores de tesis.</w:t>
      </w:r>
      <w:r w:rsidR="003A0383" w:rsidRPr="0075748D">
        <w:rPr>
          <w:rFonts w:ascii="Times New Roman" w:hAnsi="Times New Roman" w:cs="Times New Roman"/>
        </w:rPr>
        <w:t xml:space="preserve"> </w:t>
      </w:r>
    </w:p>
    <w:p w14:paraId="69844DCD" w14:textId="11759613" w:rsidR="00A844E2" w:rsidRDefault="00A5086C" w:rsidP="00A11CC5">
      <w:pPr>
        <w:spacing w:line="360" w:lineRule="auto"/>
        <w:ind w:firstLine="708"/>
        <w:jc w:val="both"/>
        <w:rPr>
          <w:rFonts w:ascii="Times New Roman" w:hAnsi="Times New Roman" w:cs="Times New Roman"/>
        </w:rPr>
      </w:pPr>
      <w:r w:rsidRPr="0075748D">
        <w:rPr>
          <w:rFonts w:ascii="Times New Roman" w:hAnsi="Times New Roman" w:cs="Times New Roman"/>
        </w:rPr>
        <w:t>Una limitación para tomar</w:t>
      </w:r>
      <w:r w:rsidR="003A0383" w:rsidRPr="0075748D">
        <w:rPr>
          <w:rFonts w:ascii="Times New Roman" w:hAnsi="Times New Roman" w:cs="Times New Roman"/>
        </w:rPr>
        <w:t xml:space="preserve"> en cuenta es el tiempo de aplicación del ejerci</w:t>
      </w:r>
      <w:r w:rsidR="00C34B2A">
        <w:rPr>
          <w:rFonts w:ascii="Times New Roman" w:hAnsi="Times New Roman" w:cs="Times New Roman"/>
        </w:rPr>
        <w:t>ci</w:t>
      </w:r>
      <w:r w:rsidR="003A0383" w:rsidRPr="0075748D">
        <w:rPr>
          <w:rFonts w:ascii="Times New Roman" w:hAnsi="Times New Roman" w:cs="Times New Roman"/>
        </w:rPr>
        <w:t>o, ya que el análisis de uno de los indicadores puede tomar dos sesiones</w:t>
      </w:r>
      <w:r w:rsidR="00B55A30" w:rsidRPr="0075748D">
        <w:rPr>
          <w:rFonts w:ascii="Times New Roman" w:hAnsi="Times New Roman" w:cs="Times New Roman"/>
        </w:rPr>
        <w:t xml:space="preserve"> o más;</w:t>
      </w:r>
      <w:r w:rsidR="003A0383" w:rsidRPr="0075748D">
        <w:rPr>
          <w:rFonts w:ascii="Times New Roman" w:hAnsi="Times New Roman" w:cs="Times New Roman"/>
        </w:rPr>
        <w:t xml:space="preserve"> es conveniente concluir lo visto en cada sesión </w:t>
      </w:r>
      <w:r w:rsidR="00AC7027" w:rsidRPr="0075748D">
        <w:rPr>
          <w:rFonts w:ascii="Times New Roman" w:hAnsi="Times New Roman" w:cs="Times New Roman"/>
        </w:rPr>
        <w:t>y</w:t>
      </w:r>
      <w:r w:rsidR="003A0383" w:rsidRPr="0075748D">
        <w:rPr>
          <w:rFonts w:ascii="Times New Roman" w:hAnsi="Times New Roman" w:cs="Times New Roman"/>
        </w:rPr>
        <w:t xml:space="preserve"> </w:t>
      </w:r>
      <w:r w:rsidR="00AC7027" w:rsidRPr="0075748D">
        <w:rPr>
          <w:rFonts w:ascii="Times New Roman" w:hAnsi="Times New Roman" w:cs="Times New Roman"/>
        </w:rPr>
        <w:t>encomendar su continuación fuera de clase</w:t>
      </w:r>
      <w:r w:rsidR="00A844E2" w:rsidRPr="0075748D">
        <w:rPr>
          <w:rFonts w:ascii="Times New Roman" w:hAnsi="Times New Roman" w:cs="Times New Roman"/>
        </w:rPr>
        <w:t>.</w:t>
      </w:r>
    </w:p>
    <w:p w14:paraId="69491D80" w14:textId="724ACE8F" w:rsidR="00A844E2" w:rsidRPr="006145DE" w:rsidRDefault="006145DE" w:rsidP="00A11CC5">
      <w:pPr>
        <w:spacing w:line="360" w:lineRule="auto"/>
        <w:ind w:firstLine="708"/>
        <w:jc w:val="both"/>
        <w:rPr>
          <w:rFonts w:ascii="Times New Roman" w:hAnsi="Times New Roman" w:cs="Times New Roman"/>
          <w:lang w:val="es-MX"/>
        </w:rPr>
      </w:pPr>
      <w:r>
        <w:rPr>
          <w:rFonts w:ascii="Times New Roman" w:hAnsi="Times New Roman" w:cs="Times New Roman"/>
        </w:rPr>
        <w:lastRenderedPageBreak/>
        <w:t>L</w:t>
      </w:r>
      <w:r w:rsidR="00680405">
        <w:rPr>
          <w:rFonts w:ascii="Times New Roman" w:hAnsi="Times New Roman" w:cs="Times New Roman"/>
        </w:rPr>
        <w:t>a tabla de pertinencia, como ejercicio de autorreflexión</w:t>
      </w:r>
      <w:r w:rsidR="00A5086C">
        <w:rPr>
          <w:rFonts w:ascii="Times New Roman" w:hAnsi="Times New Roman" w:cs="Times New Roman"/>
        </w:rPr>
        <w:t>,</w:t>
      </w:r>
      <w:r w:rsidR="00680405">
        <w:rPr>
          <w:rFonts w:ascii="Times New Roman" w:hAnsi="Times New Roman" w:cs="Times New Roman"/>
        </w:rPr>
        <w:t xml:space="preserve"> </w:t>
      </w:r>
      <w:r>
        <w:rPr>
          <w:rFonts w:ascii="Times New Roman" w:hAnsi="Times New Roman" w:cs="Times New Roman"/>
        </w:rPr>
        <w:t xml:space="preserve">sirve al estudiante como </w:t>
      </w:r>
      <w:r w:rsidR="00680405">
        <w:rPr>
          <w:rFonts w:ascii="Times New Roman" w:hAnsi="Times New Roman" w:cs="Times New Roman"/>
        </w:rPr>
        <w:t xml:space="preserve">base </w:t>
      </w:r>
      <w:r>
        <w:rPr>
          <w:rFonts w:ascii="Times New Roman" w:hAnsi="Times New Roman" w:cs="Times New Roman"/>
        </w:rPr>
        <w:t xml:space="preserve">en </w:t>
      </w:r>
      <w:r w:rsidR="0043065F">
        <w:rPr>
          <w:rFonts w:ascii="Times New Roman" w:hAnsi="Times New Roman" w:cs="Times New Roman"/>
        </w:rPr>
        <w:t>la indagación</w:t>
      </w:r>
      <w:r w:rsidR="00680405">
        <w:rPr>
          <w:rFonts w:ascii="Times New Roman" w:hAnsi="Times New Roman" w:cs="Times New Roman"/>
        </w:rPr>
        <w:t xml:space="preserve"> </w:t>
      </w:r>
      <w:r>
        <w:rPr>
          <w:rFonts w:ascii="Times New Roman" w:hAnsi="Times New Roman" w:cs="Times New Roman"/>
        </w:rPr>
        <w:t>de</w:t>
      </w:r>
      <w:r w:rsidR="00680405">
        <w:rPr>
          <w:rFonts w:ascii="Times New Roman" w:hAnsi="Times New Roman" w:cs="Times New Roman"/>
        </w:rPr>
        <w:t xml:space="preserve"> una continua consulta bibliográfica, asesorías con el director de tesis y </w:t>
      </w:r>
      <w:r>
        <w:rPr>
          <w:rFonts w:ascii="Times New Roman" w:hAnsi="Times New Roman" w:cs="Times New Roman"/>
        </w:rPr>
        <w:t>modificación de</w:t>
      </w:r>
      <w:r w:rsidR="00680405">
        <w:rPr>
          <w:rFonts w:ascii="Times New Roman" w:hAnsi="Times New Roman" w:cs="Times New Roman"/>
        </w:rPr>
        <w:t xml:space="preserve"> la redacción del planteamiento del problema cuantas veces sea necesario hasta </w:t>
      </w:r>
      <w:r>
        <w:rPr>
          <w:rFonts w:ascii="Times New Roman" w:hAnsi="Times New Roman" w:cs="Times New Roman"/>
        </w:rPr>
        <w:t>log</w:t>
      </w:r>
      <w:r w:rsidR="000B2142">
        <w:rPr>
          <w:rFonts w:ascii="Times New Roman" w:hAnsi="Times New Roman" w:cs="Times New Roman"/>
        </w:rPr>
        <w:t>r</w:t>
      </w:r>
      <w:r>
        <w:rPr>
          <w:rFonts w:ascii="Times New Roman" w:hAnsi="Times New Roman" w:cs="Times New Roman"/>
        </w:rPr>
        <w:t xml:space="preserve">ar compatibilidad </w:t>
      </w:r>
      <w:r w:rsidR="00EE074D">
        <w:rPr>
          <w:rFonts w:ascii="Times New Roman" w:hAnsi="Times New Roman" w:cs="Times New Roman"/>
        </w:rPr>
        <w:t xml:space="preserve">con sus </w:t>
      </w:r>
      <w:r w:rsidR="00680405">
        <w:rPr>
          <w:rFonts w:ascii="Times New Roman" w:hAnsi="Times New Roman" w:cs="Times New Roman"/>
        </w:rPr>
        <w:t>indicadores</w:t>
      </w:r>
      <w:r w:rsidR="00A5086C">
        <w:rPr>
          <w:rFonts w:ascii="Times New Roman" w:hAnsi="Times New Roman" w:cs="Times New Roman"/>
        </w:rPr>
        <w:t>. P</w:t>
      </w:r>
      <w:r w:rsidR="00A5086C" w:rsidRPr="00680405">
        <w:rPr>
          <w:rFonts w:ascii="Times New Roman" w:hAnsi="Times New Roman" w:cs="Times New Roman"/>
        </w:rPr>
        <w:t xml:space="preserve">or </w:t>
      </w:r>
      <w:r w:rsidR="00680405" w:rsidRPr="00680405">
        <w:rPr>
          <w:rFonts w:ascii="Times New Roman" w:hAnsi="Times New Roman" w:cs="Times New Roman"/>
        </w:rPr>
        <w:t xml:space="preserve">otro lado, </w:t>
      </w:r>
      <w:r w:rsidR="00EE074D">
        <w:rPr>
          <w:rFonts w:ascii="Times New Roman" w:hAnsi="Times New Roman" w:cs="Times New Roman"/>
        </w:rPr>
        <w:t xml:space="preserve">permite </w:t>
      </w:r>
      <w:r w:rsidR="00AC7027" w:rsidRPr="00680405">
        <w:rPr>
          <w:rFonts w:ascii="Times New Roman" w:hAnsi="Times New Roman" w:cs="Times New Roman"/>
        </w:rPr>
        <w:t>continuar con la</w:t>
      </w:r>
      <w:r w:rsidR="00AC7027" w:rsidRPr="006145DE">
        <w:rPr>
          <w:rFonts w:ascii="Times New Roman" w:hAnsi="Times New Roman" w:cs="Times New Roman"/>
        </w:rPr>
        <w:t xml:space="preserve"> resolución </w:t>
      </w:r>
      <w:r w:rsidR="00B55A30" w:rsidRPr="006145DE">
        <w:rPr>
          <w:rFonts w:ascii="Times New Roman" w:hAnsi="Times New Roman" w:cs="Times New Roman"/>
        </w:rPr>
        <w:t xml:space="preserve">y avance </w:t>
      </w:r>
      <w:r w:rsidR="00AC7027" w:rsidRPr="006145DE">
        <w:rPr>
          <w:rFonts w:ascii="Times New Roman" w:hAnsi="Times New Roman" w:cs="Times New Roman"/>
        </w:rPr>
        <w:t xml:space="preserve">de otros aspectos de la investigación. </w:t>
      </w:r>
      <w:r w:rsidRPr="006145DE">
        <w:rPr>
          <w:rFonts w:ascii="Times New Roman" w:hAnsi="Times New Roman" w:cs="Times New Roman"/>
        </w:rPr>
        <w:t xml:space="preserve">La autoevaluación lleva al estudiante a entender </w:t>
      </w:r>
      <w:r w:rsidR="00A844E2" w:rsidRPr="006145DE">
        <w:rPr>
          <w:rFonts w:ascii="Times New Roman" w:hAnsi="Times New Roman" w:cs="Times New Roman"/>
        </w:rPr>
        <w:t>sus limitaciones en el conocimiento de la metodología de la investigación</w:t>
      </w:r>
      <w:r w:rsidRPr="006145DE">
        <w:rPr>
          <w:rFonts w:ascii="Times New Roman" w:hAnsi="Times New Roman" w:cs="Times New Roman"/>
        </w:rPr>
        <w:t>,</w:t>
      </w:r>
      <w:r w:rsidR="00A844E2" w:rsidRPr="006145DE">
        <w:rPr>
          <w:rFonts w:ascii="Times New Roman" w:hAnsi="Times New Roman" w:cs="Times New Roman"/>
        </w:rPr>
        <w:t xml:space="preserve"> lo que lo induce a profundizar en el estudio de los textos especializados</w:t>
      </w:r>
      <w:r>
        <w:rPr>
          <w:rFonts w:ascii="Times New Roman" w:hAnsi="Times New Roman" w:cs="Times New Roman"/>
        </w:rPr>
        <w:t xml:space="preserve"> y modifica creencias anteriores del significado de las unidades de análisis </w:t>
      </w:r>
      <w:r w:rsidR="00EE074D">
        <w:rPr>
          <w:rFonts w:ascii="Times New Roman" w:hAnsi="Times New Roman" w:cs="Times New Roman"/>
        </w:rPr>
        <w:t>de la metodología de investigación</w:t>
      </w:r>
      <w:r>
        <w:rPr>
          <w:rFonts w:ascii="Times New Roman" w:hAnsi="Times New Roman" w:cs="Times New Roman"/>
        </w:rPr>
        <w:t xml:space="preserve">.  </w:t>
      </w:r>
    </w:p>
    <w:p w14:paraId="7072DABB" w14:textId="7267D724" w:rsidR="00F73335" w:rsidRDefault="00DD1951" w:rsidP="00A11CC5">
      <w:pPr>
        <w:pStyle w:val="NormalWeb"/>
        <w:spacing w:before="0" w:beforeAutospacing="0" w:after="0" w:afterAutospacing="0" w:line="360" w:lineRule="auto"/>
        <w:ind w:firstLine="708"/>
        <w:contextualSpacing/>
        <w:jc w:val="both"/>
      </w:pPr>
      <w:r w:rsidRPr="00A378E5">
        <w:t>En términos</w:t>
      </w:r>
      <w:r w:rsidR="002D5663">
        <w:t xml:space="preserve"> </w:t>
      </w:r>
      <w:r w:rsidRPr="00A378E5">
        <w:t>generales</w:t>
      </w:r>
      <w:r w:rsidR="00EE074D">
        <w:t>,</w:t>
      </w:r>
      <w:r w:rsidRPr="00A378E5">
        <w:t xml:space="preserve"> </w:t>
      </w:r>
      <w:r w:rsidR="00BA0324" w:rsidRPr="00A378E5">
        <w:t xml:space="preserve">es necesario alcanzar </w:t>
      </w:r>
      <w:r w:rsidR="00555E32">
        <w:t xml:space="preserve">una mayor </w:t>
      </w:r>
      <w:r w:rsidRPr="00A378E5">
        <w:t>pertinencia entre el significado del contenido en los protocolos de investigación y en los indicadores de pertinencia, principalmente por la superficialidad de tratamiento de las unidades de análisis</w:t>
      </w:r>
      <w:r w:rsidR="00EE074D">
        <w:t xml:space="preserve">. Esto </w:t>
      </w:r>
      <w:r w:rsidR="00F73335">
        <w:t xml:space="preserve">es importante porque ayuda a diferenciar entre </w:t>
      </w:r>
      <w:r w:rsidRPr="00A378E5">
        <w:t xml:space="preserve">los aspectos en </w:t>
      </w:r>
      <w:r w:rsidR="00EE074D" w:rsidRPr="00A378E5">
        <w:t>metodología de la investigación y los del diseño de visualización</w:t>
      </w:r>
      <w:r w:rsidRPr="00A378E5">
        <w:t xml:space="preserve"> </w:t>
      </w:r>
      <w:r w:rsidR="00BA0324" w:rsidRPr="00A378E5">
        <w:t>(disciplina</w:t>
      </w:r>
      <w:r w:rsidR="00F73335">
        <w:t xml:space="preserve"> del posgrado</w:t>
      </w:r>
      <w:r w:rsidR="00BA0324" w:rsidRPr="00A378E5">
        <w:t>)</w:t>
      </w:r>
      <w:r w:rsidR="00F73335">
        <w:t>.</w:t>
      </w:r>
    </w:p>
    <w:p w14:paraId="42F3D39F" w14:textId="09932947" w:rsidR="006C2AFD" w:rsidRDefault="007B1924" w:rsidP="00A11CC5">
      <w:pPr>
        <w:pStyle w:val="NormalWeb"/>
        <w:spacing w:before="0" w:beforeAutospacing="0" w:after="0" w:afterAutospacing="0" w:line="360" w:lineRule="auto"/>
        <w:ind w:firstLine="708"/>
        <w:contextualSpacing/>
        <w:jc w:val="both"/>
      </w:pPr>
      <w:r>
        <w:t xml:space="preserve">Los sujetos participantes </w:t>
      </w:r>
      <w:r w:rsidR="00EE074D">
        <w:t xml:space="preserve">fueron </w:t>
      </w:r>
      <w:r>
        <w:t xml:space="preserve">estudiantes a nivel de </w:t>
      </w:r>
      <w:r w:rsidR="00EE074D">
        <w:t xml:space="preserve">doctorado. En </w:t>
      </w:r>
      <w:r w:rsidR="00722AEF">
        <w:t xml:space="preserve">el proceso de elaboración del proyecto de investigación gran parte </w:t>
      </w:r>
      <w:r w:rsidR="006B4800">
        <w:t xml:space="preserve">del </w:t>
      </w:r>
      <w:r w:rsidR="00722AEF">
        <w:t xml:space="preserve">tiempo </w:t>
      </w:r>
      <w:r w:rsidR="00F73335">
        <w:t>lo</w:t>
      </w:r>
      <w:r w:rsidR="00722AEF">
        <w:t xml:space="preserve"> invierte</w:t>
      </w:r>
      <w:r w:rsidR="00F73335">
        <w:t>n</w:t>
      </w:r>
      <w:r w:rsidR="00722AEF">
        <w:t xml:space="preserve"> en reflexionar y evaluar las decisiones que tomarán respecto a la estructura y </w:t>
      </w:r>
      <w:r w:rsidR="006B4800">
        <w:t xml:space="preserve">su </w:t>
      </w:r>
      <w:r w:rsidR="00722AEF">
        <w:t>contenido</w:t>
      </w:r>
      <w:r w:rsidR="00EE074D">
        <w:t xml:space="preserve">. En </w:t>
      </w:r>
      <w:r w:rsidR="005418CD">
        <w:t>este sentido</w:t>
      </w:r>
      <w:r w:rsidR="00EE074D">
        <w:t>,</w:t>
      </w:r>
      <w:r w:rsidR="005418CD">
        <w:t xml:space="preserve"> el ejercicio de indicadores de pertinencia es una apoyo </w:t>
      </w:r>
      <w:r w:rsidR="006B4800">
        <w:t>para el</w:t>
      </w:r>
      <w:r w:rsidR="005418CD">
        <w:t xml:space="preserve"> nivel de profundidad teórica que decidan alcanzar en su tesis. </w:t>
      </w:r>
    </w:p>
    <w:p w14:paraId="48F8AE56" w14:textId="6DA34E79" w:rsidR="00DE702A" w:rsidRPr="00A378E5" w:rsidRDefault="00357B96" w:rsidP="00A11CC5">
      <w:pPr>
        <w:pStyle w:val="NormalWeb"/>
        <w:spacing w:before="0" w:beforeAutospacing="0" w:after="0" w:afterAutospacing="0" w:line="360" w:lineRule="auto"/>
        <w:ind w:firstLine="708"/>
        <w:contextualSpacing/>
        <w:jc w:val="both"/>
      </w:pPr>
      <w:r>
        <w:t>Respecto al propósito del estudio</w:t>
      </w:r>
      <w:r w:rsidR="00251C6D">
        <w:t>,</w:t>
      </w:r>
      <w:r>
        <w:t xml:space="preserve"> es importante ampliar los té</w:t>
      </w:r>
      <w:r w:rsidR="00943FA1">
        <w:t>r</w:t>
      </w:r>
      <w:r>
        <w:t xml:space="preserve">minos de la </w:t>
      </w:r>
      <w:r w:rsidR="00251C6D">
        <w:t xml:space="preserve">tabla </w:t>
      </w:r>
      <w:r>
        <w:t xml:space="preserve">de indicadores, ya que se detectó un marco conceptual muy amplio </w:t>
      </w:r>
      <w:r w:rsidR="004B696B">
        <w:t xml:space="preserve">que </w:t>
      </w:r>
      <w:r>
        <w:t xml:space="preserve">es necesario clarificar, por ejemplo: el </w:t>
      </w:r>
      <w:r w:rsidR="009E585F">
        <w:t xml:space="preserve">planteamiento del </w:t>
      </w:r>
      <w:r>
        <w:t>problema</w:t>
      </w:r>
      <w:r w:rsidR="009E585F">
        <w:t xml:space="preserve"> y sus elementos, </w:t>
      </w:r>
      <w:r>
        <w:t>líneas de investigación</w:t>
      </w:r>
      <w:r w:rsidR="003E6A40">
        <w:t>, situación problemática, delimitación y aspectos</w:t>
      </w:r>
      <w:r w:rsidR="004B696B">
        <w:t xml:space="preserve"> de </w:t>
      </w:r>
      <w:r w:rsidR="009E585F">
        <w:t xml:space="preserve">redacción. </w:t>
      </w:r>
    </w:p>
    <w:p w14:paraId="75AC73BD" w14:textId="77777777" w:rsidR="00782B42" w:rsidRDefault="00782B42" w:rsidP="00782B42">
      <w:pPr>
        <w:spacing w:line="360" w:lineRule="auto"/>
        <w:contextualSpacing/>
        <w:rPr>
          <w:rFonts w:ascii="Times New Roman" w:hAnsi="Times New Roman" w:cs="Times New Roman"/>
          <w:b/>
          <w:sz w:val="32"/>
          <w:szCs w:val="32"/>
        </w:rPr>
      </w:pPr>
    </w:p>
    <w:p w14:paraId="36BBB895" w14:textId="77777777" w:rsidR="00307410" w:rsidRDefault="00307410" w:rsidP="00A11CC5">
      <w:pPr>
        <w:spacing w:line="360" w:lineRule="auto"/>
        <w:contextualSpacing/>
        <w:rPr>
          <w:rFonts w:ascii="Calibri" w:eastAsia="Calibri" w:hAnsi="Calibri" w:cs="Calibri"/>
          <w:b/>
          <w:color w:val="000000" w:themeColor="text1"/>
          <w:sz w:val="28"/>
          <w:szCs w:val="28"/>
          <w:lang w:val="es-MX"/>
        </w:rPr>
      </w:pPr>
    </w:p>
    <w:p w14:paraId="5AA4EC0B" w14:textId="77777777" w:rsidR="00307410" w:rsidRDefault="00307410" w:rsidP="00A11CC5">
      <w:pPr>
        <w:spacing w:line="360" w:lineRule="auto"/>
        <w:contextualSpacing/>
        <w:rPr>
          <w:rFonts w:ascii="Calibri" w:eastAsia="Calibri" w:hAnsi="Calibri" w:cs="Calibri"/>
          <w:b/>
          <w:color w:val="000000" w:themeColor="text1"/>
          <w:sz w:val="28"/>
          <w:szCs w:val="28"/>
          <w:lang w:val="es-MX"/>
        </w:rPr>
      </w:pPr>
    </w:p>
    <w:p w14:paraId="04003984" w14:textId="77777777" w:rsidR="00307410" w:rsidRDefault="00307410" w:rsidP="00A11CC5">
      <w:pPr>
        <w:spacing w:line="360" w:lineRule="auto"/>
        <w:contextualSpacing/>
        <w:rPr>
          <w:rFonts w:ascii="Calibri" w:eastAsia="Calibri" w:hAnsi="Calibri" w:cs="Calibri"/>
          <w:b/>
          <w:color w:val="000000" w:themeColor="text1"/>
          <w:sz w:val="28"/>
          <w:szCs w:val="28"/>
          <w:lang w:val="es-MX"/>
        </w:rPr>
      </w:pPr>
    </w:p>
    <w:p w14:paraId="17AB366D" w14:textId="77777777" w:rsidR="00307410" w:rsidRDefault="00307410" w:rsidP="00A11CC5">
      <w:pPr>
        <w:spacing w:line="360" w:lineRule="auto"/>
        <w:contextualSpacing/>
        <w:rPr>
          <w:rFonts w:ascii="Calibri" w:eastAsia="Calibri" w:hAnsi="Calibri" w:cs="Calibri"/>
          <w:b/>
          <w:color w:val="000000" w:themeColor="text1"/>
          <w:sz w:val="28"/>
          <w:szCs w:val="28"/>
          <w:lang w:val="es-MX"/>
        </w:rPr>
      </w:pPr>
    </w:p>
    <w:p w14:paraId="1E53B34A" w14:textId="77777777" w:rsidR="00307410" w:rsidRDefault="00307410" w:rsidP="00A11CC5">
      <w:pPr>
        <w:spacing w:line="360" w:lineRule="auto"/>
        <w:contextualSpacing/>
        <w:rPr>
          <w:rFonts w:ascii="Calibri" w:eastAsia="Calibri" w:hAnsi="Calibri" w:cs="Calibri"/>
          <w:b/>
          <w:color w:val="000000" w:themeColor="text1"/>
          <w:sz w:val="28"/>
          <w:szCs w:val="28"/>
          <w:lang w:val="es-MX"/>
        </w:rPr>
      </w:pPr>
    </w:p>
    <w:p w14:paraId="0C11E07F" w14:textId="77777777" w:rsidR="00307410" w:rsidRDefault="00307410" w:rsidP="00A11CC5">
      <w:pPr>
        <w:spacing w:line="360" w:lineRule="auto"/>
        <w:contextualSpacing/>
        <w:rPr>
          <w:rFonts w:ascii="Calibri" w:eastAsia="Calibri" w:hAnsi="Calibri" w:cs="Calibri"/>
          <w:b/>
          <w:color w:val="000000" w:themeColor="text1"/>
          <w:sz w:val="28"/>
          <w:szCs w:val="28"/>
          <w:lang w:val="es-MX"/>
        </w:rPr>
      </w:pPr>
    </w:p>
    <w:p w14:paraId="474A5B6D" w14:textId="0B06D848" w:rsidR="003D7B57" w:rsidRPr="00A11CC5" w:rsidRDefault="00A11CC5" w:rsidP="00A11CC5">
      <w:pPr>
        <w:spacing w:line="360" w:lineRule="auto"/>
        <w:contextualSpacing/>
        <w:rPr>
          <w:rFonts w:ascii="Calibri" w:eastAsia="Calibri" w:hAnsi="Calibri" w:cs="Calibri"/>
          <w:b/>
          <w:color w:val="000000" w:themeColor="text1"/>
          <w:sz w:val="28"/>
          <w:szCs w:val="28"/>
          <w:lang w:val="es-MX"/>
        </w:rPr>
      </w:pPr>
      <w:r w:rsidRPr="00A11CC5">
        <w:rPr>
          <w:rFonts w:ascii="Calibri" w:eastAsia="Calibri" w:hAnsi="Calibri" w:cs="Calibri"/>
          <w:b/>
          <w:color w:val="000000" w:themeColor="text1"/>
          <w:sz w:val="28"/>
          <w:szCs w:val="28"/>
          <w:lang w:val="es-MX"/>
        </w:rPr>
        <w:lastRenderedPageBreak/>
        <w:t>Referencias</w:t>
      </w:r>
    </w:p>
    <w:p w14:paraId="4275E3E1" w14:textId="28E837E3" w:rsidR="003D7B57" w:rsidRPr="00A378E5" w:rsidRDefault="003D7B57" w:rsidP="00A11CC5">
      <w:pPr>
        <w:tabs>
          <w:tab w:val="left" w:pos="3071"/>
        </w:tabs>
        <w:spacing w:line="360" w:lineRule="auto"/>
        <w:ind w:left="709" w:hanging="709"/>
        <w:contextualSpacing/>
        <w:jc w:val="both"/>
        <w:outlineLvl w:val="0"/>
        <w:rPr>
          <w:rFonts w:ascii="Times New Roman" w:hAnsi="Times New Roman" w:cs="Times New Roman"/>
          <w:lang w:val="es-MX"/>
        </w:rPr>
      </w:pPr>
      <w:bookmarkStart w:id="1" w:name="_GoBack"/>
      <w:r w:rsidRPr="00A378E5">
        <w:rPr>
          <w:rFonts w:ascii="Times New Roman" w:hAnsi="Times New Roman" w:cs="Times New Roman"/>
          <w:lang w:val="es-MX"/>
        </w:rPr>
        <w:t>Batthyány, K.</w:t>
      </w:r>
      <w:r w:rsidR="00894DB3">
        <w:rPr>
          <w:rFonts w:ascii="Times New Roman" w:hAnsi="Times New Roman" w:cs="Times New Roman"/>
          <w:lang w:val="es-MX"/>
        </w:rPr>
        <w:t xml:space="preserve"> y</w:t>
      </w:r>
      <w:r w:rsidRPr="00A378E5">
        <w:rPr>
          <w:rFonts w:ascii="Times New Roman" w:hAnsi="Times New Roman" w:cs="Times New Roman"/>
          <w:lang w:val="es-MX"/>
        </w:rPr>
        <w:t xml:space="preserve"> Cabrera, M. (coord</w:t>
      </w:r>
      <w:r w:rsidR="00E70D9F" w:rsidRPr="00A378E5">
        <w:rPr>
          <w:rFonts w:ascii="Times New Roman" w:hAnsi="Times New Roman" w:cs="Times New Roman"/>
          <w:lang w:val="es-MX"/>
        </w:rPr>
        <w:t>s.</w:t>
      </w:r>
      <w:r w:rsidRPr="00A378E5">
        <w:rPr>
          <w:rFonts w:ascii="Times New Roman" w:hAnsi="Times New Roman" w:cs="Times New Roman"/>
          <w:lang w:val="es-MX"/>
        </w:rPr>
        <w:t xml:space="preserve">). (2011). </w:t>
      </w:r>
      <w:r w:rsidRPr="00A378E5">
        <w:rPr>
          <w:rFonts w:ascii="Times New Roman" w:hAnsi="Times New Roman" w:cs="Times New Roman"/>
          <w:i/>
          <w:lang w:val="es-MX"/>
        </w:rPr>
        <w:t>Metodología de la investigación en Ciencias Sociales</w:t>
      </w:r>
      <w:r w:rsidR="00F20EBD">
        <w:rPr>
          <w:rFonts w:ascii="Times New Roman" w:hAnsi="Times New Roman" w:cs="Times New Roman"/>
          <w:i/>
          <w:lang w:val="es-MX"/>
        </w:rPr>
        <w:t>.</w:t>
      </w:r>
      <w:r w:rsidRPr="00A378E5">
        <w:rPr>
          <w:rFonts w:ascii="Times New Roman" w:hAnsi="Times New Roman" w:cs="Times New Roman"/>
          <w:i/>
          <w:lang w:val="es-MX"/>
        </w:rPr>
        <w:t xml:space="preserve"> Apuntes para un curso inicial. </w:t>
      </w:r>
      <w:r w:rsidRPr="00A378E5">
        <w:rPr>
          <w:rFonts w:ascii="Times New Roman" w:hAnsi="Times New Roman" w:cs="Times New Roman"/>
          <w:lang w:val="es-MX"/>
        </w:rPr>
        <w:t>Montevideo</w:t>
      </w:r>
      <w:r w:rsidR="00F20EBD">
        <w:rPr>
          <w:rFonts w:ascii="Times New Roman" w:hAnsi="Times New Roman" w:cs="Times New Roman"/>
          <w:lang w:val="es-MX"/>
        </w:rPr>
        <w:t>, Uruguay</w:t>
      </w:r>
      <w:r w:rsidRPr="00A378E5">
        <w:rPr>
          <w:rFonts w:ascii="Times New Roman" w:hAnsi="Times New Roman" w:cs="Times New Roman"/>
          <w:lang w:val="es-MX"/>
        </w:rPr>
        <w:t>: Universidad de la República</w:t>
      </w:r>
    </w:p>
    <w:p w14:paraId="3FB3F865" w14:textId="17DF8DD3" w:rsidR="003D7B57" w:rsidRDefault="003D7B57" w:rsidP="00A11CC5">
      <w:pPr>
        <w:tabs>
          <w:tab w:val="left" w:pos="3071"/>
        </w:tabs>
        <w:spacing w:line="360" w:lineRule="auto"/>
        <w:ind w:left="709" w:hanging="709"/>
        <w:contextualSpacing/>
        <w:jc w:val="both"/>
        <w:outlineLvl w:val="0"/>
        <w:rPr>
          <w:rFonts w:ascii="Times New Roman" w:hAnsi="Times New Roman" w:cs="Times New Roman"/>
          <w:bCs/>
          <w:kern w:val="36"/>
        </w:rPr>
      </w:pPr>
      <w:r w:rsidRPr="00A378E5">
        <w:rPr>
          <w:rFonts w:ascii="Times New Roman" w:hAnsi="Times New Roman" w:cs="Times New Roman"/>
          <w:lang w:val="es-MX"/>
        </w:rPr>
        <w:t xml:space="preserve">Barrionuevo, J. (2013). </w:t>
      </w:r>
      <w:r w:rsidRPr="00A378E5">
        <w:rPr>
          <w:rFonts w:ascii="Times New Roman" w:hAnsi="Times New Roman" w:cs="Times New Roman"/>
          <w:bCs/>
          <w:i/>
          <w:kern w:val="36"/>
        </w:rPr>
        <w:t>Curso</w:t>
      </w:r>
      <w:r w:rsidRPr="00A378E5">
        <w:rPr>
          <w:rFonts w:ascii="Times New Roman" w:hAnsi="Times New Roman" w:cs="Times New Roman"/>
          <w:b/>
          <w:bCs/>
          <w:i/>
          <w:kern w:val="36"/>
        </w:rPr>
        <w:t>:</w:t>
      </w:r>
      <w:r w:rsidRPr="00A378E5">
        <w:rPr>
          <w:rFonts w:ascii="Times New Roman" w:hAnsi="Times New Roman" w:cs="Times New Roman"/>
          <w:bCs/>
          <w:i/>
          <w:kern w:val="36"/>
        </w:rPr>
        <w:t xml:space="preserve"> Metodología de la Investigación Económica.</w:t>
      </w:r>
      <w:r w:rsidRPr="00A378E5">
        <w:rPr>
          <w:rFonts w:ascii="Times New Roman" w:hAnsi="Times New Roman" w:cs="Times New Roman"/>
          <w:bCs/>
          <w:kern w:val="36"/>
        </w:rPr>
        <w:t xml:space="preserve"> Perú: Universidad Nacional San Antonio Abad del Cusco</w:t>
      </w:r>
      <w:r w:rsidR="00F20EBD">
        <w:rPr>
          <w:rFonts w:ascii="Times New Roman" w:hAnsi="Times New Roman" w:cs="Times New Roman"/>
          <w:bCs/>
          <w:kern w:val="36"/>
        </w:rPr>
        <w:t>.</w:t>
      </w:r>
    </w:p>
    <w:p w14:paraId="5C6531B0" w14:textId="71D1AE75" w:rsidR="006B5F84" w:rsidRPr="006B5F84" w:rsidRDefault="006B5F84" w:rsidP="00A11CC5">
      <w:pPr>
        <w:tabs>
          <w:tab w:val="left" w:pos="3071"/>
        </w:tabs>
        <w:spacing w:line="360" w:lineRule="auto"/>
        <w:ind w:left="709" w:hanging="709"/>
        <w:contextualSpacing/>
        <w:jc w:val="both"/>
        <w:outlineLvl w:val="0"/>
        <w:rPr>
          <w:rFonts w:ascii="Times New Roman" w:hAnsi="Times New Roman" w:cs="Times New Roman"/>
          <w:bCs/>
          <w:kern w:val="36"/>
          <w:lang w:val="es-MX"/>
        </w:rPr>
      </w:pPr>
      <w:r w:rsidRPr="00702307">
        <w:rPr>
          <w:rFonts w:ascii="Times New Roman" w:hAnsi="Times New Roman" w:cs="Times New Roman"/>
          <w:bCs/>
          <w:kern w:val="36"/>
          <w:lang w:val="es-MX"/>
        </w:rPr>
        <w:t>Bayarre, H., Hosford, R. (s.</w:t>
      </w:r>
      <w:r w:rsidR="00F20EBD" w:rsidRPr="00702307">
        <w:rPr>
          <w:rFonts w:ascii="Times New Roman" w:hAnsi="Times New Roman" w:cs="Times New Roman"/>
          <w:bCs/>
          <w:kern w:val="36"/>
          <w:lang w:val="es-MX"/>
        </w:rPr>
        <w:t xml:space="preserve"> </w:t>
      </w:r>
      <w:r w:rsidRPr="00702307">
        <w:rPr>
          <w:rFonts w:ascii="Times New Roman" w:hAnsi="Times New Roman" w:cs="Times New Roman"/>
          <w:bCs/>
          <w:kern w:val="36"/>
          <w:lang w:val="es-MX"/>
        </w:rPr>
        <w:t xml:space="preserve">f). </w:t>
      </w:r>
      <w:r w:rsidR="00F20EBD" w:rsidRPr="00A11CC5">
        <w:rPr>
          <w:rFonts w:ascii="Times New Roman" w:hAnsi="Times New Roman" w:cs="Times New Roman"/>
          <w:bCs/>
          <w:i/>
          <w:iCs/>
          <w:kern w:val="36"/>
          <w:lang w:val="es-MX"/>
        </w:rPr>
        <w:t>Métodos y técnicas aplicadas a la investigación en atención primaria de salud</w:t>
      </w:r>
      <w:r w:rsidRPr="006B5F84">
        <w:rPr>
          <w:rFonts w:ascii="Times New Roman" w:hAnsi="Times New Roman" w:cs="Times New Roman"/>
          <w:bCs/>
          <w:kern w:val="36"/>
          <w:lang w:val="es-MX"/>
        </w:rPr>
        <w:t>. Recuperado de http://www.sld.cu/galerias/pdf/sitios/rehabilitacion-bal/metodos_y_tecnicas_aplicadas_a_la_investigacion_en_atencion_primaria_de_salud.pdf</w:t>
      </w:r>
      <w:r w:rsidR="00F20EBD">
        <w:rPr>
          <w:rFonts w:ascii="Times New Roman" w:hAnsi="Times New Roman" w:cs="Times New Roman"/>
          <w:bCs/>
          <w:kern w:val="36"/>
          <w:lang w:val="es-MX"/>
        </w:rPr>
        <w:t>.</w:t>
      </w:r>
    </w:p>
    <w:p w14:paraId="16D5754E" w14:textId="6FB4D15C" w:rsidR="002162BD" w:rsidRPr="00A378E5" w:rsidRDefault="00D337E6" w:rsidP="00A11CC5">
      <w:pPr>
        <w:tabs>
          <w:tab w:val="left" w:pos="3071"/>
        </w:tabs>
        <w:spacing w:line="360" w:lineRule="auto"/>
        <w:ind w:left="709" w:hanging="709"/>
        <w:contextualSpacing/>
        <w:jc w:val="both"/>
        <w:outlineLvl w:val="0"/>
        <w:rPr>
          <w:rFonts w:ascii="Times New Roman" w:hAnsi="Times New Roman" w:cs="Times New Roman"/>
          <w:bCs/>
          <w:kern w:val="36"/>
        </w:rPr>
      </w:pPr>
      <w:r w:rsidRPr="00D337E6">
        <w:rPr>
          <w:rFonts w:ascii="Times New Roman" w:hAnsi="Times New Roman" w:cs="Times New Roman"/>
          <w:bCs/>
          <w:kern w:val="36"/>
        </w:rPr>
        <w:t xml:space="preserve">Behar, S. (2008). </w:t>
      </w:r>
      <w:r w:rsidRPr="00A11CC5">
        <w:rPr>
          <w:rFonts w:ascii="Times New Roman" w:hAnsi="Times New Roman" w:cs="Times New Roman"/>
          <w:bCs/>
          <w:i/>
          <w:iCs/>
          <w:kern w:val="36"/>
        </w:rPr>
        <w:t>Introducción a la Metodología de la Investigación</w:t>
      </w:r>
      <w:r w:rsidRPr="00D337E6">
        <w:rPr>
          <w:rFonts w:ascii="Times New Roman" w:hAnsi="Times New Roman" w:cs="Times New Roman"/>
          <w:bCs/>
          <w:kern w:val="36"/>
        </w:rPr>
        <w:t>. Shalom</w:t>
      </w:r>
      <w:r w:rsidR="0068376D">
        <w:rPr>
          <w:rFonts w:ascii="Times New Roman" w:hAnsi="Times New Roman" w:cs="Times New Roman"/>
          <w:bCs/>
          <w:kern w:val="36"/>
        </w:rPr>
        <w:t xml:space="preserve">. Recuperado de </w:t>
      </w:r>
      <w:r w:rsidR="0068376D" w:rsidRPr="0068376D">
        <w:rPr>
          <w:rFonts w:ascii="Times New Roman" w:hAnsi="Times New Roman" w:cs="Times New Roman"/>
          <w:bCs/>
          <w:kern w:val="36"/>
        </w:rPr>
        <w:t>http://rdigital.unicv.edu.cv/bitstream/123456789/106/3/Libro%20metodologia%20investigacion%20este.pdf</w:t>
      </w:r>
      <w:r w:rsidR="0068376D">
        <w:rPr>
          <w:rFonts w:ascii="Times New Roman" w:hAnsi="Times New Roman" w:cs="Times New Roman"/>
          <w:bCs/>
          <w:kern w:val="36"/>
        </w:rPr>
        <w:t>.</w:t>
      </w:r>
    </w:p>
    <w:p w14:paraId="764D035E" w14:textId="06D0A4B8" w:rsidR="003D7B57" w:rsidRPr="00A378E5" w:rsidRDefault="003D7B57" w:rsidP="00A11CC5">
      <w:pPr>
        <w:spacing w:line="360" w:lineRule="auto"/>
        <w:ind w:left="709" w:hanging="709"/>
        <w:contextualSpacing/>
        <w:jc w:val="both"/>
        <w:rPr>
          <w:rFonts w:ascii="Times New Roman" w:hAnsi="Times New Roman" w:cs="Times New Roman"/>
        </w:rPr>
      </w:pPr>
      <w:r w:rsidRPr="00A378E5">
        <w:rPr>
          <w:rFonts w:ascii="Times New Roman" w:hAnsi="Times New Roman" w:cs="Times New Roman"/>
          <w:lang w:val="en-US"/>
        </w:rPr>
        <w:t>Booth, W., Colomb, G</w:t>
      </w:r>
      <w:r w:rsidR="0068376D" w:rsidRPr="00A378E5">
        <w:rPr>
          <w:rFonts w:ascii="Times New Roman" w:hAnsi="Times New Roman" w:cs="Times New Roman"/>
          <w:lang w:val="en-US"/>
        </w:rPr>
        <w:t>.</w:t>
      </w:r>
      <w:r w:rsidR="0068376D">
        <w:rPr>
          <w:rFonts w:ascii="Times New Roman" w:hAnsi="Times New Roman" w:cs="Times New Roman"/>
          <w:lang w:val="en-US"/>
        </w:rPr>
        <w:t xml:space="preserve"> y</w:t>
      </w:r>
      <w:r w:rsidR="0068376D" w:rsidRPr="00A378E5">
        <w:rPr>
          <w:rFonts w:ascii="Times New Roman" w:hAnsi="Times New Roman" w:cs="Times New Roman"/>
          <w:lang w:val="en-US"/>
        </w:rPr>
        <w:t xml:space="preserve"> </w:t>
      </w:r>
      <w:r w:rsidRPr="00A378E5">
        <w:rPr>
          <w:rFonts w:ascii="Times New Roman" w:hAnsi="Times New Roman" w:cs="Times New Roman"/>
          <w:lang w:val="en-US"/>
        </w:rPr>
        <w:t xml:space="preserve">Williams, J. (2008). </w:t>
      </w:r>
      <w:r w:rsidRPr="00A378E5">
        <w:rPr>
          <w:rFonts w:ascii="Times New Roman" w:hAnsi="Times New Roman" w:cs="Times New Roman"/>
          <w:i/>
        </w:rPr>
        <w:t xml:space="preserve">Cómo convertirse en un hábil investigador. </w:t>
      </w:r>
      <w:r w:rsidRPr="00A378E5">
        <w:rPr>
          <w:rFonts w:ascii="Times New Roman" w:hAnsi="Times New Roman" w:cs="Times New Roman"/>
        </w:rPr>
        <w:t xml:space="preserve">Barcelona, España: Gedisa </w:t>
      </w:r>
    </w:p>
    <w:p w14:paraId="1C554983" w14:textId="1BFA107E" w:rsidR="00407FC5" w:rsidRPr="00A378E5" w:rsidRDefault="00407FC5" w:rsidP="00A11CC5">
      <w:pPr>
        <w:spacing w:line="360" w:lineRule="auto"/>
        <w:ind w:left="709" w:hanging="709"/>
        <w:contextualSpacing/>
        <w:jc w:val="both"/>
        <w:rPr>
          <w:rFonts w:ascii="Times New Roman" w:hAnsi="Times New Roman" w:cs="Times New Roman"/>
        </w:rPr>
      </w:pPr>
      <w:r w:rsidRPr="00A378E5">
        <w:rPr>
          <w:rFonts w:ascii="Times New Roman" w:hAnsi="Times New Roman" w:cs="Times New Roman"/>
        </w:rPr>
        <w:t>Briones, G. (1980</w:t>
      </w:r>
      <w:r w:rsidR="00495A66">
        <w:rPr>
          <w:rFonts w:ascii="Times New Roman" w:hAnsi="Times New Roman" w:cs="Times New Roman"/>
        </w:rPr>
        <w:t>a</w:t>
      </w:r>
      <w:r w:rsidRPr="00A378E5">
        <w:rPr>
          <w:rFonts w:ascii="Times New Roman" w:hAnsi="Times New Roman" w:cs="Times New Roman"/>
        </w:rPr>
        <w:t xml:space="preserve">). </w:t>
      </w:r>
      <w:r w:rsidRPr="00A378E5">
        <w:rPr>
          <w:rFonts w:ascii="Times New Roman" w:hAnsi="Times New Roman" w:cs="Times New Roman"/>
          <w:i/>
        </w:rPr>
        <w:t xml:space="preserve">La formulación de problemas de investigación social </w:t>
      </w:r>
      <w:r w:rsidRPr="00A378E5">
        <w:rPr>
          <w:rFonts w:ascii="Times New Roman" w:hAnsi="Times New Roman" w:cs="Times New Roman"/>
        </w:rPr>
        <w:t>(2</w:t>
      </w:r>
      <w:r w:rsidR="0068376D">
        <w:rPr>
          <w:rFonts w:ascii="Times New Roman" w:hAnsi="Times New Roman" w:cs="Times New Roman"/>
        </w:rPr>
        <w:t>.</w:t>
      </w:r>
      <w:r w:rsidRPr="00A11CC5">
        <w:rPr>
          <w:rFonts w:ascii="Times New Roman" w:hAnsi="Times New Roman" w:cs="Times New Roman"/>
          <w:vertAlign w:val="superscript"/>
        </w:rPr>
        <w:t>a</w:t>
      </w:r>
      <w:r w:rsidR="000D297E">
        <w:rPr>
          <w:rFonts w:ascii="Times New Roman" w:hAnsi="Times New Roman" w:cs="Times New Roman"/>
        </w:rPr>
        <w:t xml:space="preserve"> </w:t>
      </w:r>
      <w:r w:rsidRPr="00A378E5">
        <w:rPr>
          <w:rFonts w:ascii="Times New Roman" w:hAnsi="Times New Roman" w:cs="Times New Roman"/>
        </w:rPr>
        <w:t>ed.)</w:t>
      </w:r>
      <w:r w:rsidR="0068376D">
        <w:rPr>
          <w:rFonts w:ascii="Times New Roman" w:hAnsi="Times New Roman" w:cs="Times New Roman"/>
        </w:rPr>
        <w:t>.</w:t>
      </w:r>
      <w:r w:rsidRPr="00A378E5">
        <w:rPr>
          <w:rFonts w:ascii="Times New Roman" w:hAnsi="Times New Roman" w:cs="Times New Roman"/>
        </w:rPr>
        <w:t xml:space="preserve"> Bogotá</w:t>
      </w:r>
      <w:r w:rsidR="0068376D">
        <w:rPr>
          <w:rFonts w:ascii="Times New Roman" w:hAnsi="Times New Roman" w:cs="Times New Roman"/>
        </w:rPr>
        <w:t>, Colombia.</w:t>
      </w:r>
      <w:r w:rsidR="0068376D" w:rsidRPr="00A378E5">
        <w:rPr>
          <w:rFonts w:ascii="Times New Roman" w:hAnsi="Times New Roman" w:cs="Times New Roman"/>
        </w:rPr>
        <w:t xml:space="preserve"> </w:t>
      </w:r>
      <w:r w:rsidRPr="00A378E5">
        <w:rPr>
          <w:rFonts w:ascii="Times New Roman" w:hAnsi="Times New Roman" w:cs="Times New Roman"/>
        </w:rPr>
        <w:t>Recuperado de https://es.scribd.com/document/286023023/La-Formulacion-de-Problemas-de-Investigacion-Social-de-Guillermo-Briones</w:t>
      </w:r>
      <w:r w:rsidR="00D83839">
        <w:rPr>
          <w:rFonts w:ascii="Times New Roman" w:hAnsi="Times New Roman" w:cs="Times New Roman"/>
        </w:rPr>
        <w:t>.</w:t>
      </w:r>
    </w:p>
    <w:p w14:paraId="6F2DB102" w14:textId="3BACF6C7" w:rsidR="00407FC5" w:rsidRPr="00A378E5" w:rsidRDefault="00407FC5" w:rsidP="00A11CC5">
      <w:pPr>
        <w:spacing w:line="360" w:lineRule="auto"/>
        <w:ind w:left="709" w:hanging="709"/>
        <w:contextualSpacing/>
        <w:jc w:val="both"/>
        <w:rPr>
          <w:rFonts w:ascii="Times New Roman" w:hAnsi="Times New Roman" w:cs="Times New Roman"/>
          <w:lang w:val="es-MX"/>
        </w:rPr>
      </w:pPr>
      <w:r w:rsidRPr="00A378E5">
        <w:rPr>
          <w:rFonts w:ascii="Times New Roman" w:hAnsi="Times New Roman" w:cs="Times New Roman"/>
        </w:rPr>
        <w:t>Briones, G. (1980</w:t>
      </w:r>
      <w:r w:rsidR="00495A66">
        <w:rPr>
          <w:rFonts w:ascii="Times New Roman" w:hAnsi="Times New Roman" w:cs="Times New Roman"/>
        </w:rPr>
        <w:t>b</w:t>
      </w:r>
      <w:r w:rsidRPr="00A378E5">
        <w:rPr>
          <w:rFonts w:ascii="Times New Roman" w:hAnsi="Times New Roman" w:cs="Times New Roman"/>
        </w:rPr>
        <w:t xml:space="preserve">). </w:t>
      </w:r>
      <w:r w:rsidRPr="00A378E5">
        <w:rPr>
          <w:rFonts w:ascii="Times New Roman" w:hAnsi="Times New Roman" w:cs="Times New Roman"/>
          <w:i/>
        </w:rPr>
        <w:t>Métodos y técnicas de investigación para las ciencias sociales</w:t>
      </w:r>
      <w:r w:rsidRPr="00A378E5">
        <w:rPr>
          <w:rFonts w:ascii="Times New Roman" w:hAnsi="Times New Roman" w:cs="Times New Roman"/>
        </w:rPr>
        <w:t>. México</w:t>
      </w:r>
      <w:r w:rsidRPr="00A378E5">
        <w:rPr>
          <w:rFonts w:ascii="Times New Roman" w:hAnsi="Times New Roman" w:cs="Times New Roman"/>
          <w:i/>
        </w:rPr>
        <w:t xml:space="preserve">: </w:t>
      </w:r>
      <w:r w:rsidRPr="00A378E5">
        <w:rPr>
          <w:rFonts w:ascii="Times New Roman" w:hAnsi="Times New Roman" w:cs="Times New Roman"/>
        </w:rPr>
        <w:t>Trillas</w:t>
      </w:r>
      <w:r w:rsidRPr="00A378E5">
        <w:rPr>
          <w:rFonts w:ascii="Times New Roman" w:hAnsi="Times New Roman" w:cs="Times New Roman"/>
          <w:i/>
        </w:rPr>
        <w:t xml:space="preserve"> </w:t>
      </w:r>
    </w:p>
    <w:p w14:paraId="74FD5AC4" w14:textId="65229B2D" w:rsidR="003D7B57" w:rsidRPr="00A378E5" w:rsidRDefault="003D7B57" w:rsidP="00A11CC5">
      <w:pPr>
        <w:spacing w:line="360" w:lineRule="auto"/>
        <w:ind w:left="709" w:hanging="709"/>
        <w:contextualSpacing/>
        <w:jc w:val="both"/>
        <w:rPr>
          <w:rFonts w:ascii="Times New Roman" w:hAnsi="Times New Roman" w:cs="Times New Roman"/>
        </w:rPr>
      </w:pPr>
      <w:r w:rsidRPr="00A378E5">
        <w:rPr>
          <w:rFonts w:ascii="Times New Roman" w:hAnsi="Times New Roman" w:cs="Times New Roman"/>
        </w:rPr>
        <w:t>Bunge, M</w:t>
      </w:r>
      <w:r w:rsidR="00495A66" w:rsidRPr="00A378E5">
        <w:rPr>
          <w:rFonts w:ascii="Times New Roman" w:hAnsi="Times New Roman" w:cs="Times New Roman"/>
        </w:rPr>
        <w:t>.</w:t>
      </w:r>
      <w:r w:rsidR="00495A66">
        <w:rPr>
          <w:rFonts w:ascii="Times New Roman" w:hAnsi="Times New Roman" w:cs="Times New Roman"/>
        </w:rPr>
        <w:t xml:space="preserve"> y</w:t>
      </w:r>
      <w:r w:rsidR="00495A66" w:rsidRPr="00A378E5">
        <w:rPr>
          <w:rFonts w:ascii="Times New Roman" w:hAnsi="Times New Roman" w:cs="Times New Roman"/>
        </w:rPr>
        <w:t xml:space="preserve"> </w:t>
      </w:r>
      <w:r w:rsidRPr="00A378E5">
        <w:rPr>
          <w:rFonts w:ascii="Times New Roman" w:hAnsi="Times New Roman" w:cs="Times New Roman"/>
        </w:rPr>
        <w:t xml:space="preserve">Warley, J. (1983). </w:t>
      </w:r>
      <w:r w:rsidRPr="00A378E5">
        <w:rPr>
          <w:rFonts w:ascii="Times New Roman" w:hAnsi="Times New Roman" w:cs="Times New Roman"/>
          <w:i/>
        </w:rPr>
        <w:t>La investigación científica</w:t>
      </w:r>
      <w:r w:rsidRPr="00A378E5">
        <w:rPr>
          <w:rFonts w:ascii="Times New Roman" w:hAnsi="Times New Roman" w:cs="Times New Roman"/>
        </w:rPr>
        <w:t xml:space="preserve"> (2</w:t>
      </w:r>
      <w:r w:rsidR="00495A66">
        <w:rPr>
          <w:rFonts w:ascii="Times New Roman" w:hAnsi="Times New Roman" w:cs="Times New Roman"/>
        </w:rPr>
        <w:t>.</w:t>
      </w:r>
      <w:r w:rsidR="000D297E" w:rsidRPr="00A11CC5">
        <w:rPr>
          <w:rFonts w:ascii="Times New Roman" w:hAnsi="Times New Roman" w:cs="Times New Roman"/>
          <w:vertAlign w:val="superscript"/>
        </w:rPr>
        <w:t>a</w:t>
      </w:r>
      <w:r w:rsidRPr="00A378E5">
        <w:rPr>
          <w:rFonts w:ascii="Times New Roman" w:hAnsi="Times New Roman" w:cs="Times New Roman"/>
        </w:rPr>
        <w:t xml:space="preserve"> ed.). México: Ariel</w:t>
      </w:r>
      <w:r w:rsidR="00495A66">
        <w:rPr>
          <w:rFonts w:ascii="Times New Roman" w:hAnsi="Times New Roman" w:cs="Times New Roman"/>
        </w:rPr>
        <w:t>.</w:t>
      </w:r>
    </w:p>
    <w:p w14:paraId="369003B2" w14:textId="313EF7C2" w:rsidR="003D7B57" w:rsidRPr="00A378E5" w:rsidRDefault="003D7B57" w:rsidP="00A11CC5">
      <w:pPr>
        <w:spacing w:line="360" w:lineRule="auto"/>
        <w:ind w:left="709" w:hanging="709"/>
        <w:contextualSpacing/>
        <w:jc w:val="both"/>
        <w:rPr>
          <w:rFonts w:ascii="Times New Roman" w:eastAsia="Times New Roman" w:hAnsi="Times New Roman" w:cs="Times New Roman"/>
          <w:bCs/>
          <w:color w:val="020202"/>
          <w:lang w:val="es-MX" w:eastAsia="es-ES_tradnl"/>
        </w:rPr>
      </w:pPr>
      <w:r w:rsidRPr="00A378E5">
        <w:rPr>
          <w:rFonts w:ascii="Times New Roman" w:eastAsia="Times New Roman" w:hAnsi="Times New Roman" w:cs="Times New Roman"/>
          <w:bCs/>
          <w:color w:val="020202"/>
          <w:lang w:val="es-MX" w:eastAsia="es-ES_tradnl"/>
        </w:rPr>
        <w:t xml:space="preserve">Cerda, H. (1993). </w:t>
      </w:r>
      <w:r w:rsidRPr="00A378E5">
        <w:rPr>
          <w:rFonts w:ascii="Times New Roman" w:eastAsia="Times New Roman" w:hAnsi="Times New Roman" w:cs="Times New Roman"/>
          <w:bCs/>
          <w:i/>
          <w:color w:val="020202"/>
          <w:lang w:val="es-MX" w:eastAsia="es-ES_tradnl"/>
        </w:rPr>
        <w:t>Los elementos de la investigacion como reconocerlos, diseñarlos y construirlos.</w:t>
      </w:r>
      <w:r w:rsidRPr="00A378E5">
        <w:rPr>
          <w:rFonts w:ascii="Times New Roman" w:eastAsia="Times New Roman" w:hAnsi="Times New Roman" w:cs="Times New Roman"/>
          <w:bCs/>
          <w:color w:val="020202"/>
          <w:lang w:val="es-MX" w:eastAsia="es-ES_tradnl"/>
        </w:rPr>
        <w:t xml:space="preserve"> Quito</w:t>
      </w:r>
      <w:r w:rsidR="00495A66">
        <w:rPr>
          <w:rFonts w:ascii="Times New Roman" w:eastAsia="Times New Roman" w:hAnsi="Times New Roman" w:cs="Times New Roman"/>
          <w:bCs/>
          <w:color w:val="020202"/>
          <w:lang w:val="es-MX" w:eastAsia="es-ES_tradnl"/>
        </w:rPr>
        <w:t>, Ecuador</w:t>
      </w:r>
      <w:r w:rsidRPr="00A378E5">
        <w:rPr>
          <w:rFonts w:ascii="Times New Roman" w:eastAsia="Times New Roman" w:hAnsi="Times New Roman" w:cs="Times New Roman"/>
          <w:bCs/>
          <w:color w:val="020202"/>
          <w:lang w:val="es-MX" w:eastAsia="es-ES_tradnl"/>
        </w:rPr>
        <w:t>: Abya Yala</w:t>
      </w:r>
    </w:p>
    <w:p w14:paraId="0C2EA8D1" w14:textId="6E7674EE" w:rsidR="008921E9" w:rsidRDefault="008921E9" w:rsidP="00A11CC5">
      <w:pPr>
        <w:widowControl w:val="0"/>
        <w:autoSpaceDE w:val="0"/>
        <w:autoSpaceDN w:val="0"/>
        <w:adjustRightInd w:val="0"/>
        <w:spacing w:line="360" w:lineRule="auto"/>
        <w:ind w:left="709" w:hanging="709"/>
        <w:contextualSpacing/>
        <w:jc w:val="both"/>
        <w:rPr>
          <w:rFonts w:ascii="Times New Roman" w:hAnsi="Times New Roman"/>
          <w:color w:val="000000"/>
          <w:lang w:eastAsia="es-ES_tradnl"/>
        </w:rPr>
      </w:pPr>
      <w:r w:rsidRPr="00471F43">
        <w:rPr>
          <w:rFonts w:ascii="Times New Roman" w:hAnsi="Times New Roman"/>
          <w:color w:val="000000"/>
          <w:lang w:eastAsia="es-ES_tradnl"/>
        </w:rPr>
        <w:t xml:space="preserve">Domínguez, J. (2015). </w:t>
      </w:r>
      <w:r w:rsidRPr="00A11CC5">
        <w:rPr>
          <w:rFonts w:ascii="Times New Roman" w:hAnsi="Times New Roman"/>
          <w:iCs/>
          <w:color w:val="000000"/>
          <w:lang w:eastAsia="es-ES_tradnl"/>
        </w:rPr>
        <w:t xml:space="preserve">Proyecto de </w:t>
      </w:r>
      <w:r w:rsidR="00495A66" w:rsidRPr="00A11CC5">
        <w:rPr>
          <w:rFonts w:ascii="Times New Roman" w:hAnsi="Times New Roman"/>
          <w:iCs/>
          <w:color w:val="000000"/>
          <w:lang w:eastAsia="es-ES_tradnl"/>
        </w:rPr>
        <w:t>investigación</w:t>
      </w:r>
      <w:r w:rsidRPr="00F87E17">
        <w:rPr>
          <w:rFonts w:ascii="Times New Roman" w:hAnsi="Times New Roman"/>
          <w:i/>
          <w:color w:val="000000"/>
          <w:lang w:eastAsia="es-ES_tradnl"/>
        </w:rPr>
        <w:t>.</w:t>
      </w:r>
      <w:r w:rsidR="00495A66">
        <w:rPr>
          <w:rFonts w:ascii="Times New Roman" w:hAnsi="Times New Roman"/>
          <w:i/>
          <w:color w:val="000000"/>
          <w:lang w:eastAsia="es-ES_tradnl"/>
        </w:rPr>
        <w:t xml:space="preserve"> </w:t>
      </w:r>
      <w:r w:rsidR="00495A66">
        <w:rPr>
          <w:rFonts w:ascii="Times New Roman" w:hAnsi="Times New Roman"/>
          <w:iCs/>
          <w:color w:val="000000"/>
          <w:lang w:eastAsia="es-ES_tradnl"/>
        </w:rPr>
        <w:t>En</w:t>
      </w:r>
      <w:r w:rsidRPr="00F87E17">
        <w:rPr>
          <w:rFonts w:ascii="Times New Roman" w:hAnsi="Times New Roman"/>
          <w:i/>
          <w:color w:val="000000"/>
          <w:lang w:eastAsia="es-ES_tradnl"/>
        </w:rPr>
        <w:t xml:space="preserve"> Manual de metodología de la Investigación científica </w:t>
      </w:r>
      <w:r w:rsidRPr="00471F43">
        <w:rPr>
          <w:rFonts w:ascii="Times New Roman" w:hAnsi="Times New Roman"/>
          <w:color w:val="000000"/>
          <w:lang w:eastAsia="es-ES_tradnl"/>
        </w:rPr>
        <w:t>(3</w:t>
      </w:r>
      <w:r w:rsidR="00495A66">
        <w:rPr>
          <w:rFonts w:ascii="Times New Roman" w:hAnsi="Times New Roman"/>
          <w:color w:val="000000"/>
          <w:lang w:eastAsia="es-ES_tradnl"/>
        </w:rPr>
        <w:t>.</w:t>
      </w:r>
      <w:r w:rsidRPr="00A11CC5">
        <w:rPr>
          <w:rFonts w:ascii="Times New Roman" w:hAnsi="Times New Roman"/>
          <w:color w:val="000000"/>
          <w:vertAlign w:val="superscript"/>
          <w:lang w:eastAsia="es-ES_tradnl"/>
        </w:rPr>
        <w:t>a</w:t>
      </w:r>
      <w:r>
        <w:rPr>
          <w:rFonts w:ascii="Times New Roman" w:hAnsi="Times New Roman"/>
          <w:color w:val="000000"/>
          <w:lang w:eastAsia="es-ES_tradnl"/>
        </w:rPr>
        <w:t xml:space="preserve"> </w:t>
      </w:r>
      <w:r w:rsidRPr="00471F43">
        <w:rPr>
          <w:rFonts w:ascii="Times New Roman" w:hAnsi="Times New Roman"/>
          <w:color w:val="000000"/>
          <w:lang w:eastAsia="es-ES_tradnl"/>
        </w:rPr>
        <w:t>ed.)</w:t>
      </w:r>
      <w:r w:rsidR="00495A66" w:rsidRPr="00495A66">
        <w:rPr>
          <w:rFonts w:ascii="Times New Roman" w:hAnsi="Times New Roman"/>
          <w:iCs/>
          <w:color w:val="000000"/>
          <w:lang w:eastAsia="es-ES_tradnl"/>
        </w:rPr>
        <w:t xml:space="preserve"> </w:t>
      </w:r>
      <w:r w:rsidR="00495A66">
        <w:rPr>
          <w:rFonts w:ascii="Times New Roman" w:hAnsi="Times New Roman"/>
          <w:iCs/>
          <w:color w:val="000000"/>
          <w:lang w:eastAsia="es-ES_tradnl"/>
        </w:rPr>
        <w:t>(c</w:t>
      </w:r>
      <w:r w:rsidR="00495A66" w:rsidRPr="00B74ABA">
        <w:rPr>
          <w:rFonts w:ascii="Times New Roman" w:hAnsi="Times New Roman"/>
          <w:iCs/>
          <w:color w:val="000000"/>
          <w:lang w:eastAsia="es-ES_tradnl"/>
        </w:rPr>
        <w:t>ap</w:t>
      </w:r>
      <w:r w:rsidR="00495A66">
        <w:rPr>
          <w:rFonts w:ascii="Times New Roman" w:hAnsi="Times New Roman"/>
          <w:iCs/>
          <w:color w:val="000000"/>
          <w:lang w:eastAsia="es-ES_tradnl"/>
        </w:rPr>
        <w:t>.</w:t>
      </w:r>
      <w:r w:rsidR="00495A66" w:rsidRPr="00B74ABA">
        <w:rPr>
          <w:rFonts w:ascii="Times New Roman" w:hAnsi="Times New Roman"/>
          <w:iCs/>
          <w:color w:val="000000"/>
          <w:lang w:eastAsia="es-ES_tradnl"/>
        </w:rPr>
        <w:t xml:space="preserve"> III</w:t>
      </w:r>
      <w:r w:rsidR="00495A66">
        <w:rPr>
          <w:rFonts w:ascii="Times New Roman" w:hAnsi="Times New Roman"/>
          <w:iCs/>
          <w:color w:val="000000"/>
          <w:lang w:eastAsia="es-ES_tradnl"/>
        </w:rPr>
        <w:t>, pp.</w:t>
      </w:r>
      <w:r w:rsidR="00495A66" w:rsidRPr="00B74ABA">
        <w:rPr>
          <w:rFonts w:ascii="Times New Roman" w:hAnsi="Times New Roman"/>
          <w:iCs/>
          <w:color w:val="000000"/>
          <w:lang w:eastAsia="es-ES_tradnl"/>
        </w:rPr>
        <w:t xml:space="preserve"> 39-51</w:t>
      </w:r>
      <w:r w:rsidR="00495A66">
        <w:rPr>
          <w:rFonts w:ascii="Times New Roman" w:hAnsi="Times New Roman"/>
          <w:iCs/>
          <w:color w:val="000000"/>
          <w:lang w:eastAsia="es-ES_tradnl"/>
        </w:rPr>
        <w:t>).</w:t>
      </w:r>
      <w:r w:rsidRPr="00471F43">
        <w:rPr>
          <w:rFonts w:ascii="Times New Roman" w:hAnsi="Times New Roman"/>
          <w:color w:val="000000"/>
          <w:lang w:eastAsia="es-ES_tradnl"/>
        </w:rPr>
        <w:t xml:space="preserve"> Perú: Universidad los Ángeles de Chimbote.</w:t>
      </w:r>
    </w:p>
    <w:p w14:paraId="1AFD9E95" w14:textId="77777777" w:rsidR="00F95261" w:rsidRPr="00A378E5" w:rsidRDefault="00F95261" w:rsidP="00F95261">
      <w:pPr>
        <w:widowControl w:val="0"/>
        <w:autoSpaceDE w:val="0"/>
        <w:autoSpaceDN w:val="0"/>
        <w:adjustRightInd w:val="0"/>
        <w:spacing w:line="360" w:lineRule="auto"/>
        <w:ind w:left="709" w:hanging="709"/>
        <w:contextualSpacing/>
        <w:jc w:val="both"/>
        <w:rPr>
          <w:rFonts w:ascii="Times New Roman" w:hAnsi="Times New Roman" w:cs="Times New Roman"/>
          <w:color w:val="000000"/>
          <w:lang w:eastAsia="es-ES_tradnl"/>
        </w:rPr>
      </w:pPr>
      <w:r w:rsidRPr="00A378E5">
        <w:rPr>
          <w:rFonts w:ascii="Times New Roman" w:hAnsi="Times New Roman" w:cs="Times New Roman"/>
          <w:color w:val="000000"/>
          <w:lang w:eastAsia="es-ES_tradnl"/>
        </w:rPr>
        <w:t>García, F.</w:t>
      </w:r>
      <w:r>
        <w:rPr>
          <w:rFonts w:ascii="Times New Roman" w:hAnsi="Times New Roman" w:cs="Times New Roman"/>
          <w:color w:val="000000"/>
          <w:lang w:eastAsia="es-ES_tradnl"/>
        </w:rPr>
        <w:t xml:space="preserve"> y</w:t>
      </w:r>
      <w:r w:rsidRPr="00A378E5">
        <w:rPr>
          <w:rFonts w:ascii="Times New Roman" w:hAnsi="Times New Roman" w:cs="Times New Roman"/>
          <w:color w:val="000000"/>
          <w:lang w:eastAsia="es-ES_tradnl"/>
        </w:rPr>
        <w:t xml:space="preserve"> García, L. (1999). </w:t>
      </w:r>
      <w:r w:rsidRPr="00A378E5">
        <w:rPr>
          <w:rFonts w:ascii="Times New Roman" w:hAnsi="Times New Roman" w:cs="Times New Roman"/>
          <w:i/>
          <w:color w:val="000000"/>
          <w:lang w:eastAsia="es-ES_tradnl"/>
        </w:rPr>
        <w:t xml:space="preserve">La tesis y el trabajo de tesis. </w:t>
      </w:r>
      <w:r w:rsidRPr="00A378E5">
        <w:rPr>
          <w:rFonts w:ascii="Times New Roman" w:hAnsi="Times New Roman" w:cs="Times New Roman"/>
          <w:color w:val="000000"/>
          <w:lang w:eastAsia="es-ES_tradnl"/>
        </w:rPr>
        <w:t>(2</w:t>
      </w:r>
      <w:r>
        <w:rPr>
          <w:rFonts w:ascii="Times New Roman" w:hAnsi="Times New Roman" w:cs="Times New Roman"/>
          <w:color w:val="000000"/>
          <w:lang w:eastAsia="es-ES_tradnl"/>
        </w:rPr>
        <w:t>.</w:t>
      </w:r>
      <w:r w:rsidRPr="00B74ABA">
        <w:rPr>
          <w:rFonts w:ascii="Times New Roman" w:hAnsi="Times New Roman" w:cs="Times New Roman"/>
          <w:color w:val="000000"/>
          <w:vertAlign w:val="superscript"/>
          <w:lang w:eastAsia="es-ES_tradnl"/>
        </w:rPr>
        <w:t>a</w:t>
      </w:r>
      <w:r w:rsidRPr="00A378E5">
        <w:rPr>
          <w:rFonts w:ascii="Times New Roman" w:hAnsi="Times New Roman" w:cs="Times New Roman"/>
          <w:color w:val="000000"/>
          <w:lang w:eastAsia="es-ES_tradnl"/>
        </w:rPr>
        <w:t xml:space="preserve"> ed.). México: Spanta Editorial</w:t>
      </w:r>
    </w:p>
    <w:p w14:paraId="4DEA8C1F" w14:textId="543BC09C" w:rsidR="003D7B57" w:rsidRPr="008921E9" w:rsidRDefault="003D7B57" w:rsidP="00A11CC5">
      <w:pPr>
        <w:widowControl w:val="0"/>
        <w:autoSpaceDE w:val="0"/>
        <w:autoSpaceDN w:val="0"/>
        <w:adjustRightInd w:val="0"/>
        <w:spacing w:line="360" w:lineRule="auto"/>
        <w:ind w:left="709" w:hanging="709"/>
        <w:contextualSpacing/>
        <w:jc w:val="both"/>
        <w:rPr>
          <w:rFonts w:ascii="Times New Roman" w:hAnsi="Times New Roman"/>
          <w:color w:val="000000"/>
          <w:lang w:eastAsia="es-ES_tradnl"/>
        </w:rPr>
      </w:pPr>
      <w:r w:rsidRPr="00A378E5">
        <w:rPr>
          <w:rFonts w:ascii="Times New Roman" w:hAnsi="Times New Roman" w:cs="Times New Roman"/>
        </w:rPr>
        <w:t>García, F</w:t>
      </w:r>
      <w:r w:rsidR="00F95261" w:rsidRPr="00A378E5">
        <w:rPr>
          <w:rFonts w:ascii="Times New Roman" w:hAnsi="Times New Roman" w:cs="Times New Roman"/>
        </w:rPr>
        <w:t>.</w:t>
      </w:r>
      <w:r w:rsidR="00F95261">
        <w:rPr>
          <w:rFonts w:ascii="Times New Roman" w:hAnsi="Times New Roman" w:cs="Times New Roman"/>
        </w:rPr>
        <w:t xml:space="preserve"> y</w:t>
      </w:r>
      <w:r w:rsidR="00F95261" w:rsidRPr="00A378E5">
        <w:rPr>
          <w:rFonts w:ascii="Times New Roman" w:hAnsi="Times New Roman" w:cs="Times New Roman"/>
        </w:rPr>
        <w:t xml:space="preserve"> </w:t>
      </w:r>
      <w:r w:rsidRPr="00A378E5">
        <w:rPr>
          <w:rFonts w:ascii="Times New Roman" w:hAnsi="Times New Roman" w:cs="Times New Roman"/>
        </w:rPr>
        <w:t xml:space="preserve">García, L. (2005). </w:t>
      </w:r>
      <w:r w:rsidRPr="00A378E5">
        <w:rPr>
          <w:rFonts w:ascii="Times New Roman" w:hAnsi="Times New Roman" w:cs="Times New Roman"/>
          <w:i/>
        </w:rPr>
        <w:t xml:space="preserve">La problematización. Etapa determinante de una investigación. </w:t>
      </w:r>
      <w:r w:rsidRPr="00A378E5">
        <w:rPr>
          <w:rFonts w:ascii="Times New Roman" w:hAnsi="Times New Roman" w:cs="Times New Roman"/>
        </w:rPr>
        <w:t>(</w:t>
      </w:r>
      <w:r w:rsidR="00F95261" w:rsidRPr="00A378E5">
        <w:rPr>
          <w:rFonts w:ascii="Times New Roman" w:hAnsi="Times New Roman" w:cs="Times New Roman"/>
        </w:rPr>
        <w:t>2</w:t>
      </w:r>
      <w:r w:rsidR="00F95261">
        <w:rPr>
          <w:rFonts w:ascii="Times New Roman" w:hAnsi="Times New Roman" w:cs="Times New Roman"/>
        </w:rPr>
        <w:t>.</w:t>
      </w:r>
      <w:r w:rsidR="00F95261" w:rsidRPr="00A11CC5">
        <w:rPr>
          <w:rFonts w:ascii="Times New Roman" w:hAnsi="Times New Roman" w:cs="Times New Roman"/>
          <w:vertAlign w:val="superscript"/>
        </w:rPr>
        <w:t>a</w:t>
      </w:r>
      <w:r w:rsidRPr="00A378E5">
        <w:rPr>
          <w:rFonts w:ascii="Times New Roman" w:hAnsi="Times New Roman" w:cs="Times New Roman"/>
        </w:rPr>
        <w:t xml:space="preserve"> ed.). </w:t>
      </w:r>
      <w:r w:rsidR="00F95261">
        <w:rPr>
          <w:rFonts w:ascii="Times New Roman" w:hAnsi="Times New Roman" w:cs="Times New Roman"/>
        </w:rPr>
        <w:t xml:space="preserve">Estado de México, </w:t>
      </w:r>
      <w:r w:rsidRPr="00A378E5">
        <w:rPr>
          <w:rFonts w:ascii="Times New Roman" w:hAnsi="Times New Roman" w:cs="Times New Roman"/>
        </w:rPr>
        <w:t xml:space="preserve">México: </w:t>
      </w:r>
      <w:r w:rsidRPr="00A378E5">
        <w:rPr>
          <w:rFonts w:ascii="Times New Roman" w:hAnsi="Times New Roman" w:cs="Times New Roman"/>
          <w:lang w:val="es-ES"/>
        </w:rPr>
        <w:t>Instituto Superior de Ciencias de la Educación del Estado de México</w:t>
      </w:r>
      <w:r w:rsidR="00F95261">
        <w:rPr>
          <w:rFonts w:ascii="Times New Roman" w:hAnsi="Times New Roman" w:cs="Times New Roman"/>
          <w:lang w:val="es-ES"/>
        </w:rPr>
        <w:t>.</w:t>
      </w:r>
    </w:p>
    <w:p w14:paraId="0AFB6997" w14:textId="692F4A14" w:rsidR="00407FC5" w:rsidRPr="00A378E5" w:rsidRDefault="00407FC5" w:rsidP="00A11CC5">
      <w:pPr>
        <w:spacing w:line="360" w:lineRule="auto"/>
        <w:ind w:left="709" w:hanging="709"/>
        <w:contextualSpacing/>
        <w:jc w:val="both"/>
        <w:rPr>
          <w:rFonts w:ascii="Times New Roman" w:eastAsia="Times New Roman" w:hAnsi="Times New Roman" w:cs="Times New Roman"/>
          <w:lang w:val="es-MX" w:eastAsia="es-ES_tradnl"/>
        </w:rPr>
      </w:pPr>
      <w:r w:rsidRPr="00A378E5">
        <w:rPr>
          <w:rFonts w:ascii="Times New Roman" w:eastAsia="Times New Roman" w:hAnsi="Times New Roman" w:cs="Times New Roman"/>
          <w:lang w:val="es-MX" w:eastAsia="es-ES_tradnl"/>
        </w:rPr>
        <w:lastRenderedPageBreak/>
        <w:t>Huaco. L.</w:t>
      </w:r>
      <w:r w:rsidR="004E0A2B">
        <w:rPr>
          <w:rFonts w:ascii="Times New Roman" w:eastAsia="Times New Roman" w:hAnsi="Times New Roman" w:cs="Times New Roman"/>
          <w:lang w:val="es-MX" w:eastAsia="es-ES_tradnl"/>
        </w:rPr>
        <w:t xml:space="preserve"> </w:t>
      </w:r>
      <w:r w:rsidRPr="00A378E5">
        <w:rPr>
          <w:rFonts w:ascii="Times New Roman" w:eastAsia="Times New Roman" w:hAnsi="Times New Roman" w:cs="Times New Roman"/>
          <w:lang w:val="es-MX" w:eastAsia="es-ES_tradnl"/>
        </w:rPr>
        <w:t xml:space="preserve">M. (2014). </w:t>
      </w:r>
      <w:r w:rsidRPr="00A378E5">
        <w:rPr>
          <w:rFonts w:ascii="Times New Roman" w:eastAsia="Times New Roman" w:hAnsi="Times New Roman" w:cs="Times New Roman"/>
          <w:i/>
          <w:lang w:val="es-MX" w:eastAsia="es-ES_tradnl"/>
        </w:rPr>
        <w:t>Centro de Investigación. Manual Básico. v1.4.</w:t>
      </w:r>
      <w:r w:rsidRPr="00A378E5">
        <w:rPr>
          <w:rFonts w:ascii="Times New Roman" w:eastAsia="Times New Roman" w:hAnsi="Times New Roman" w:cs="Times New Roman"/>
          <w:lang w:val="es-MX" w:eastAsia="es-ES_tradnl"/>
        </w:rPr>
        <w:t xml:space="preserve"> </w:t>
      </w:r>
      <w:r w:rsidR="00B03B9F">
        <w:rPr>
          <w:rFonts w:ascii="Times New Roman" w:eastAsia="Times New Roman" w:hAnsi="Times New Roman" w:cs="Times New Roman"/>
          <w:lang w:val="es-MX" w:eastAsia="es-ES_tradnl"/>
        </w:rPr>
        <w:t xml:space="preserve">Arequipa, Perú: </w:t>
      </w:r>
      <w:r w:rsidRPr="00A378E5">
        <w:rPr>
          <w:rFonts w:ascii="Times New Roman" w:eastAsia="Times New Roman" w:hAnsi="Times New Roman" w:cs="Times New Roman"/>
          <w:lang w:val="es-MX" w:eastAsia="es-ES_tradnl"/>
        </w:rPr>
        <w:t xml:space="preserve">Universidad Nacional de San </w:t>
      </w:r>
      <w:r w:rsidR="004E0A2B" w:rsidRPr="00A378E5">
        <w:rPr>
          <w:rFonts w:ascii="Times New Roman" w:eastAsia="Times New Roman" w:hAnsi="Times New Roman" w:cs="Times New Roman"/>
          <w:lang w:val="es-MX" w:eastAsia="es-ES_tradnl"/>
        </w:rPr>
        <w:t>Agustín</w:t>
      </w:r>
      <w:r w:rsidR="004E0A2B">
        <w:rPr>
          <w:rFonts w:ascii="Times New Roman" w:eastAsia="Times New Roman" w:hAnsi="Times New Roman" w:cs="Times New Roman"/>
          <w:lang w:val="es-MX" w:eastAsia="es-ES_tradnl"/>
        </w:rPr>
        <w:t>-</w:t>
      </w:r>
      <w:r w:rsidRPr="00A378E5">
        <w:rPr>
          <w:rFonts w:ascii="Times New Roman" w:eastAsia="Times New Roman" w:hAnsi="Times New Roman" w:cs="Times New Roman"/>
          <w:lang w:val="es-MX" w:eastAsia="es-ES_tradnl"/>
        </w:rPr>
        <w:t>Facultad de Arquitectura y Urbanismo</w:t>
      </w:r>
    </w:p>
    <w:p w14:paraId="51C17D86" w14:textId="5C10B791" w:rsidR="003D7B57" w:rsidRPr="00A378E5" w:rsidRDefault="00440C52" w:rsidP="00A11CC5">
      <w:pPr>
        <w:spacing w:line="360" w:lineRule="auto"/>
        <w:ind w:left="709" w:hanging="709"/>
        <w:contextualSpacing/>
        <w:jc w:val="both"/>
        <w:rPr>
          <w:rFonts w:ascii="Times New Roman" w:hAnsi="Times New Roman" w:cs="Times New Roman"/>
        </w:rPr>
      </w:pPr>
      <w:r>
        <w:rPr>
          <w:rFonts w:ascii="Times New Roman" w:hAnsi="Times New Roman" w:cs="Times New Roman"/>
          <w:color w:val="000000"/>
          <w:lang w:val="es-MX" w:eastAsia="es-ES_tradnl"/>
        </w:rPr>
        <w:t>x</w:t>
      </w:r>
      <w:r w:rsidR="003D7B57" w:rsidRPr="00A378E5">
        <w:rPr>
          <w:rFonts w:ascii="Times New Roman" w:hAnsi="Times New Roman" w:cs="Times New Roman"/>
        </w:rPr>
        <w:t>Mercado, S. (s.</w:t>
      </w:r>
      <w:r w:rsidR="00B03B9F">
        <w:rPr>
          <w:rFonts w:ascii="Times New Roman" w:hAnsi="Times New Roman" w:cs="Times New Roman"/>
        </w:rPr>
        <w:t xml:space="preserve"> </w:t>
      </w:r>
      <w:r w:rsidR="003D7B57" w:rsidRPr="00A378E5">
        <w:rPr>
          <w:rFonts w:ascii="Times New Roman" w:hAnsi="Times New Roman" w:cs="Times New Roman"/>
        </w:rPr>
        <w:t xml:space="preserve">f.). </w:t>
      </w:r>
      <w:r w:rsidR="003D7B57" w:rsidRPr="00A378E5">
        <w:rPr>
          <w:rFonts w:ascii="Times New Roman" w:hAnsi="Times New Roman" w:cs="Times New Roman"/>
          <w:i/>
        </w:rPr>
        <w:t>¿Cómo hacer una tesis? Tesinas, Informes, Memorias, Seminarios de Investigación y Monografías</w:t>
      </w:r>
      <w:r w:rsidR="003D7B57" w:rsidRPr="00A378E5">
        <w:rPr>
          <w:rFonts w:ascii="Times New Roman" w:hAnsi="Times New Roman" w:cs="Times New Roman"/>
        </w:rPr>
        <w:t xml:space="preserve"> (2</w:t>
      </w:r>
      <w:r w:rsidR="00B03B9F">
        <w:rPr>
          <w:rFonts w:ascii="Times New Roman" w:hAnsi="Times New Roman" w:cs="Times New Roman"/>
        </w:rPr>
        <w:t>.</w:t>
      </w:r>
      <w:r w:rsidR="000D297E" w:rsidRPr="00A11CC5">
        <w:rPr>
          <w:rFonts w:ascii="Times New Roman" w:hAnsi="Times New Roman" w:cs="Times New Roman"/>
          <w:vertAlign w:val="superscript"/>
        </w:rPr>
        <w:t>a</w:t>
      </w:r>
      <w:r w:rsidR="000D297E">
        <w:rPr>
          <w:rFonts w:ascii="Times New Roman" w:hAnsi="Times New Roman" w:cs="Times New Roman"/>
        </w:rPr>
        <w:t xml:space="preserve"> </w:t>
      </w:r>
      <w:r w:rsidR="003D7B57" w:rsidRPr="00A378E5">
        <w:rPr>
          <w:rFonts w:ascii="Times New Roman" w:hAnsi="Times New Roman" w:cs="Times New Roman"/>
        </w:rPr>
        <w:t>ed.). México: Limusa</w:t>
      </w:r>
      <w:r w:rsidR="00B03B9F">
        <w:rPr>
          <w:rFonts w:ascii="Times New Roman" w:hAnsi="Times New Roman" w:cs="Times New Roman"/>
        </w:rPr>
        <w:t>.</w:t>
      </w:r>
    </w:p>
    <w:p w14:paraId="291A9E69" w14:textId="446148BA" w:rsidR="003D7B57" w:rsidRPr="00A378E5" w:rsidRDefault="003D7B57" w:rsidP="00A11CC5">
      <w:pPr>
        <w:widowControl w:val="0"/>
        <w:autoSpaceDE w:val="0"/>
        <w:autoSpaceDN w:val="0"/>
        <w:adjustRightInd w:val="0"/>
        <w:spacing w:line="360" w:lineRule="auto"/>
        <w:ind w:left="709" w:hanging="709"/>
        <w:contextualSpacing/>
        <w:jc w:val="both"/>
        <w:rPr>
          <w:rFonts w:ascii="Times New Roman" w:hAnsi="Times New Roman" w:cs="Times New Roman"/>
          <w:color w:val="000000"/>
          <w:lang w:eastAsia="es-ES_tradnl"/>
        </w:rPr>
      </w:pPr>
      <w:r w:rsidRPr="00A378E5">
        <w:rPr>
          <w:rFonts w:ascii="Times New Roman" w:hAnsi="Times New Roman" w:cs="Times New Roman"/>
          <w:color w:val="000000"/>
          <w:lang w:eastAsia="es-ES_tradnl"/>
        </w:rPr>
        <w:t xml:space="preserve">Niño, V. (2011). </w:t>
      </w:r>
      <w:r w:rsidRPr="00A378E5">
        <w:rPr>
          <w:rFonts w:ascii="Times New Roman" w:hAnsi="Times New Roman" w:cs="Times New Roman"/>
          <w:i/>
          <w:color w:val="000000"/>
          <w:lang w:eastAsia="es-ES_tradnl"/>
        </w:rPr>
        <w:t>¿</w:t>
      </w:r>
      <w:r w:rsidRPr="00A11CC5">
        <w:rPr>
          <w:rFonts w:ascii="Times New Roman" w:hAnsi="Times New Roman" w:cs="Times New Roman"/>
          <w:iCs/>
          <w:color w:val="000000"/>
          <w:lang w:eastAsia="es-ES_tradnl"/>
        </w:rPr>
        <w:t>Qué comprende el proceso de investigación?</w:t>
      </w:r>
      <w:r w:rsidRPr="00A378E5">
        <w:rPr>
          <w:rFonts w:ascii="Times New Roman" w:hAnsi="Times New Roman" w:cs="Times New Roman"/>
          <w:color w:val="000000"/>
          <w:lang w:eastAsia="es-ES_tradnl"/>
        </w:rPr>
        <w:t xml:space="preserve"> </w:t>
      </w:r>
      <w:r w:rsidR="006B1611">
        <w:rPr>
          <w:rFonts w:ascii="Times New Roman" w:hAnsi="Times New Roman" w:cs="Times New Roman"/>
          <w:color w:val="000000"/>
          <w:lang w:eastAsia="es-ES_tradnl"/>
        </w:rPr>
        <w:t xml:space="preserve">En </w:t>
      </w:r>
      <w:r w:rsidRPr="00A11CC5">
        <w:rPr>
          <w:rFonts w:ascii="Times New Roman" w:hAnsi="Times New Roman" w:cs="Times New Roman"/>
          <w:i/>
          <w:iCs/>
          <w:color w:val="000000"/>
          <w:lang w:eastAsia="es-ES_tradnl"/>
        </w:rPr>
        <w:t>Metodología de la investigación. Diseño y ejecución</w:t>
      </w:r>
      <w:r w:rsidR="006B1611">
        <w:rPr>
          <w:rFonts w:ascii="Times New Roman" w:hAnsi="Times New Roman" w:cs="Times New Roman"/>
          <w:i/>
          <w:iCs/>
          <w:color w:val="000000"/>
          <w:lang w:eastAsia="es-ES_tradnl"/>
        </w:rPr>
        <w:t xml:space="preserve"> </w:t>
      </w:r>
      <w:r w:rsidR="006B1611">
        <w:rPr>
          <w:rFonts w:ascii="Times New Roman" w:hAnsi="Times New Roman" w:cs="Times New Roman"/>
          <w:color w:val="000000"/>
          <w:lang w:eastAsia="es-ES_tradnl"/>
        </w:rPr>
        <w:t>(c</w:t>
      </w:r>
      <w:r w:rsidR="006B1611" w:rsidRPr="00A378E5">
        <w:rPr>
          <w:rFonts w:ascii="Times New Roman" w:hAnsi="Times New Roman" w:cs="Times New Roman"/>
          <w:color w:val="000000"/>
          <w:lang w:eastAsia="es-ES_tradnl"/>
        </w:rPr>
        <w:t>ap. II.</w:t>
      </w:r>
      <w:r w:rsidR="006B1611">
        <w:rPr>
          <w:rFonts w:ascii="Times New Roman" w:hAnsi="Times New Roman" w:cs="Times New Roman"/>
          <w:color w:val="000000"/>
          <w:lang w:eastAsia="es-ES_tradnl"/>
        </w:rPr>
        <w:t>,</w:t>
      </w:r>
      <w:r w:rsidR="006B1611" w:rsidRPr="00A378E5">
        <w:rPr>
          <w:rFonts w:ascii="Times New Roman" w:hAnsi="Times New Roman" w:cs="Times New Roman"/>
          <w:color w:val="000000"/>
          <w:lang w:eastAsia="es-ES_tradnl"/>
        </w:rPr>
        <w:t xml:space="preserve"> p. 43-68</w:t>
      </w:r>
      <w:r w:rsidR="006B1611">
        <w:rPr>
          <w:rFonts w:ascii="Times New Roman" w:hAnsi="Times New Roman" w:cs="Times New Roman"/>
          <w:color w:val="000000"/>
          <w:lang w:eastAsia="es-ES_tradnl"/>
        </w:rPr>
        <w:t>)</w:t>
      </w:r>
      <w:r w:rsidRPr="00A378E5">
        <w:rPr>
          <w:rFonts w:ascii="Times New Roman" w:hAnsi="Times New Roman" w:cs="Times New Roman"/>
          <w:color w:val="000000"/>
          <w:lang w:eastAsia="es-ES_tradnl"/>
        </w:rPr>
        <w:t xml:space="preserve">. Colombia: Ediciones de la U. </w:t>
      </w:r>
      <w:r w:rsidR="006B1611">
        <w:rPr>
          <w:rFonts w:ascii="Times New Roman" w:hAnsi="Times New Roman" w:cs="Times New Roman"/>
          <w:color w:val="000000"/>
          <w:lang w:eastAsia="es-ES_tradnl"/>
        </w:rPr>
        <w:t>R</w:t>
      </w:r>
      <w:r w:rsidRPr="00A378E5">
        <w:rPr>
          <w:rFonts w:ascii="Times New Roman" w:hAnsi="Times New Roman" w:cs="Times New Roman"/>
          <w:color w:val="000000"/>
          <w:lang w:eastAsia="es-ES_tradnl"/>
        </w:rPr>
        <w:t xml:space="preserve">ecuperado de </w:t>
      </w:r>
      <w:r w:rsidR="0070153A" w:rsidRPr="000D297E">
        <w:rPr>
          <w:rFonts w:ascii="Times New Roman" w:hAnsi="Times New Roman" w:cs="Times New Roman"/>
          <w:lang w:eastAsia="es-ES_tradnl"/>
        </w:rPr>
        <w:t>http://roa.ult.edu.cu/bitstream/123456789/3243/1/METODOLOGIA%20DE%20LA%20INVESTIGACION%20DISENO%20Y%20EJECUCION.pdf</w:t>
      </w:r>
      <w:r w:rsidR="006B1611">
        <w:rPr>
          <w:rFonts w:ascii="Times New Roman" w:hAnsi="Times New Roman" w:cs="Times New Roman"/>
          <w:lang w:eastAsia="es-ES_tradnl"/>
        </w:rPr>
        <w:t>.</w:t>
      </w:r>
    </w:p>
    <w:p w14:paraId="4C8F48CD" w14:textId="3BB56601" w:rsidR="0070153A" w:rsidRPr="00A378E5" w:rsidRDefault="0070153A" w:rsidP="00A11CC5">
      <w:pPr>
        <w:spacing w:line="360" w:lineRule="auto"/>
        <w:ind w:left="709" w:hanging="709"/>
        <w:contextualSpacing/>
        <w:jc w:val="both"/>
        <w:rPr>
          <w:rFonts w:ascii="Times New Roman" w:eastAsia="Times New Roman" w:hAnsi="Times New Roman" w:cs="Times New Roman"/>
          <w:lang w:val="es-MX" w:eastAsia="es-ES_tradnl"/>
        </w:rPr>
      </w:pPr>
      <w:r w:rsidRPr="00A378E5">
        <w:rPr>
          <w:rFonts w:ascii="Times New Roman" w:eastAsia="Times New Roman" w:hAnsi="Times New Roman" w:cs="Times New Roman"/>
          <w:lang w:val="es-MX" w:eastAsia="es-ES_tradnl"/>
        </w:rPr>
        <w:t xml:space="preserve">Pardinas, F. (2015). El </w:t>
      </w:r>
      <w:r w:rsidR="006B1611" w:rsidRPr="00A378E5">
        <w:rPr>
          <w:rFonts w:ascii="Times New Roman" w:eastAsia="Times New Roman" w:hAnsi="Times New Roman" w:cs="Times New Roman"/>
          <w:lang w:val="es-MX" w:eastAsia="es-ES_tradnl"/>
        </w:rPr>
        <w:t xml:space="preserve">problema </w:t>
      </w:r>
      <w:r w:rsidRPr="00A378E5">
        <w:rPr>
          <w:rFonts w:ascii="Times New Roman" w:eastAsia="Times New Roman" w:hAnsi="Times New Roman" w:cs="Times New Roman"/>
          <w:lang w:val="es-MX" w:eastAsia="es-ES_tradnl"/>
        </w:rPr>
        <w:t xml:space="preserve">objetivo de la investigación algunos tipos de problema. En </w:t>
      </w:r>
      <w:r w:rsidRPr="00A378E5">
        <w:rPr>
          <w:rFonts w:ascii="Times New Roman" w:eastAsia="Times New Roman" w:hAnsi="Times New Roman" w:cs="Times New Roman"/>
          <w:i/>
          <w:lang w:val="es-MX" w:eastAsia="es-ES_tradnl"/>
        </w:rPr>
        <w:t xml:space="preserve">Metodología y técnicas de investigación </w:t>
      </w:r>
      <w:r w:rsidR="006B1611" w:rsidRPr="00A378E5">
        <w:rPr>
          <w:rFonts w:ascii="Times New Roman" w:eastAsia="Times New Roman" w:hAnsi="Times New Roman" w:cs="Times New Roman"/>
          <w:i/>
          <w:lang w:val="es-MX" w:eastAsia="es-ES_tradnl"/>
        </w:rPr>
        <w:t>en ciencia s</w:t>
      </w:r>
      <w:r w:rsidRPr="00A378E5">
        <w:rPr>
          <w:rFonts w:ascii="Times New Roman" w:eastAsia="Times New Roman" w:hAnsi="Times New Roman" w:cs="Times New Roman"/>
          <w:i/>
          <w:lang w:val="es-MX" w:eastAsia="es-ES_tradnl"/>
        </w:rPr>
        <w:t>ociales</w:t>
      </w:r>
      <w:r w:rsidRPr="00A378E5">
        <w:rPr>
          <w:rFonts w:ascii="Times New Roman" w:eastAsia="Times New Roman" w:hAnsi="Times New Roman" w:cs="Times New Roman"/>
          <w:lang w:val="es-MX" w:eastAsia="es-ES_tradnl"/>
        </w:rPr>
        <w:t xml:space="preserve"> (3</w:t>
      </w:r>
      <w:r w:rsidR="004C049C">
        <w:rPr>
          <w:rFonts w:ascii="Times New Roman" w:eastAsia="Times New Roman" w:hAnsi="Times New Roman" w:cs="Times New Roman"/>
          <w:lang w:val="es-MX" w:eastAsia="es-ES_tradnl"/>
        </w:rPr>
        <w:t>3</w:t>
      </w:r>
      <w:r w:rsidR="006B1611">
        <w:rPr>
          <w:rFonts w:ascii="Times New Roman" w:eastAsia="Times New Roman" w:hAnsi="Times New Roman" w:cs="Times New Roman"/>
          <w:lang w:val="es-MX" w:eastAsia="es-ES_tradnl"/>
        </w:rPr>
        <w:t>.</w:t>
      </w:r>
      <w:r w:rsidRPr="00A11CC5">
        <w:rPr>
          <w:rFonts w:ascii="Times New Roman" w:eastAsia="Times New Roman" w:hAnsi="Times New Roman" w:cs="Times New Roman"/>
          <w:vertAlign w:val="superscript"/>
          <w:lang w:val="es-MX" w:eastAsia="es-ES_tradnl"/>
        </w:rPr>
        <w:t>a</w:t>
      </w:r>
      <w:r w:rsidRPr="00A378E5">
        <w:rPr>
          <w:rFonts w:ascii="Times New Roman" w:eastAsia="Times New Roman" w:hAnsi="Times New Roman" w:cs="Times New Roman"/>
          <w:lang w:val="es-MX" w:eastAsia="es-ES_tradnl"/>
        </w:rPr>
        <w:t xml:space="preserve"> ed.)</w:t>
      </w:r>
      <w:r w:rsidR="006B1611">
        <w:rPr>
          <w:rFonts w:ascii="Times New Roman" w:eastAsia="Times New Roman" w:hAnsi="Times New Roman" w:cs="Times New Roman"/>
          <w:lang w:val="es-MX" w:eastAsia="es-ES_tradnl"/>
        </w:rPr>
        <w:t>.</w:t>
      </w:r>
      <w:r w:rsidR="000D297E">
        <w:rPr>
          <w:rFonts w:ascii="Times New Roman" w:eastAsia="Times New Roman" w:hAnsi="Times New Roman" w:cs="Times New Roman"/>
          <w:lang w:val="es-MX" w:eastAsia="es-ES_tradnl"/>
        </w:rPr>
        <w:t xml:space="preserve"> </w:t>
      </w:r>
      <w:r w:rsidRPr="00A378E5">
        <w:rPr>
          <w:rFonts w:ascii="Times New Roman" w:eastAsia="Times New Roman" w:hAnsi="Times New Roman" w:cs="Times New Roman"/>
          <w:lang w:val="es-MX" w:eastAsia="es-ES_tradnl"/>
        </w:rPr>
        <w:t>México: Siglo XXI. Recuperado de https://www.campus.fundec.org.ar/admin/archivos/Pardinas.pdf</w:t>
      </w:r>
      <w:r w:rsidR="004C049C">
        <w:rPr>
          <w:rFonts w:ascii="Times New Roman" w:eastAsia="Times New Roman" w:hAnsi="Times New Roman" w:cs="Times New Roman"/>
          <w:lang w:val="es-MX" w:eastAsia="es-ES_tradnl"/>
        </w:rPr>
        <w:t>.</w:t>
      </w:r>
    </w:p>
    <w:p w14:paraId="745D8941" w14:textId="3F8B33A4" w:rsidR="00C716BA" w:rsidRPr="00A378E5" w:rsidRDefault="004C049C" w:rsidP="00A11CC5">
      <w:pPr>
        <w:spacing w:line="360" w:lineRule="auto"/>
        <w:ind w:left="709" w:hanging="709"/>
        <w:contextualSpacing/>
        <w:jc w:val="both"/>
        <w:rPr>
          <w:rFonts w:ascii="Times New Roman" w:hAnsi="Times New Roman" w:cs="Times New Roman"/>
        </w:rPr>
      </w:pPr>
      <w:r w:rsidRPr="00A378E5">
        <w:rPr>
          <w:rFonts w:ascii="Times New Roman" w:hAnsi="Times New Roman" w:cs="Times New Roman"/>
        </w:rPr>
        <w:t xml:space="preserve">Real Academia Española </w:t>
      </w:r>
      <w:r>
        <w:rPr>
          <w:rFonts w:ascii="Times New Roman" w:hAnsi="Times New Roman" w:cs="Times New Roman"/>
        </w:rPr>
        <w:t>[</w:t>
      </w:r>
      <w:r w:rsidRPr="00A378E5">
        <w:rPr>
          <w:rFonts w:ascii="Times New Roman" w:hAnsi="Times New Roman" w:cs="Times New Roman"/>
        </w:rPr>
        <w:t>RAE</w:t>
      </w:r>
      <w:r>
        <w:rPr>
          <w:rFonts w:ascii="Times New Roman" w:hAnsi="Times New Roman" w:cs="Times New Roman"/>
        </w:rPr>
        <w:t>]</w:t>
      </w:r>
      <w:r w:rsidRPr="00A378E5">
        <w:rPr>
          <w:rFonts w:ascii="Times New Roman" w:hAnsi="Times New Roman" w:cs="Times New Roman"/>
        </w:rPr>
        <w:t xml:space="preserve">. </w:t>
      </w:r>
      <w:r w:rsidR="00C716BA" w:rsidRPr="00A378E5">
        <w:rPr>
          <w:rFonts w:ascii="Times New Roman" w:hAnsi="Times New Roman" w:cs="Times New Roman"/>
        </w:rPr>
        <w:t>(2019).</w:t>
      </w:r>
      <w:r>
        <w:rPr>
          <w:rFonts w:ascii="Times New Roman" w:hAnsi="Times New Roman" w:cs="Times New Roman"/>
        </w:rPr>
        <w:t xml:space="preserve"> Problema.</w:t>
      </w:r>
      <w:r w:rsidR="00C514B6" w:rsidRPr="00A378E5">
        <w:rPr>
          <w:rFonts w:ascii="Times New Roman" w:hAnsi="Times New Roman" w:cs="Times New Roman"/>
        </w:rPr>
        <w:t xml:space="preserve"> </w:t>
      </w:r>
      <w:r>
        <w:rPr>
          <w:rFonts w:ascii="Times New Roman" w:hAnsi="Times New Roman" w:cs="Times New Roman"/>
        </w:rPr>
        <w:t>Recuperado de</w:t>
      </w:r>
      <w:r w:rsidR="00C514B6" w:rsidRPr="00A378E5">
        <w:rPr>
          <w:rFonts w:ascii="Times New Roman" w:hAnsi="Times New Roman" w:cs="Times New Roman"/>
        </w:rPr>
        <w:t xml:space="preserve"> https://dle.rae.es/?id=UELp1NP</w:t>
      </w:r>
      <w:r>
        <w:rPr>
          <w:rFonts w:ascii="Times New Roman" w:hAnsi="Times New Roman" w:cs="Times New Roman"/>
        </w:rPr>
        <w:t>.</w:t>
      </w:r>
    </w:p>
    <w:p w14:paraId="0A743B32" w14:textId="3DA72998" w:rsidR="006B7C9D" w:rsidRPr="00A378E5" w:rsidRDefault="006B7C9D" w:rsidP="00A11CC5">
      <w:pPr>
        <w:widowControl w:val="0"/>
        <w:autoSpaceDE w:val="0"/>
        <w:autoSpaceDN w:val="0"/>
        <w:adjustRightInd w:val="0"/>
        <w:spacing w:line="360" w:lineRule="auto"/>
        <w:ind w:left="709" w:hanging="709"/>
        <w:contextualSpacing/>
        <w:jc w:val="both"/>
        <w:rPr>
          <w:rFonts w:ascii="Times New Roman" w:hAnsi="Times New Roman" w:cs="Times New Roman"/>
          <w:color w:val="000000"/>
          <w:lang w:eastAsia="es-ES_tradnl"/>
        </w:rPr>
      </w:pPr>
      <w:r w:rsidRPr="00A378E5">
        <w:rPr>
          <w:rFonts w:ascii="Times New Roman" w:hAnsi="Times New Roman" w:cs="Times New Roman"/>
          <w:color w:val="000000"/>
          <w:lang w:eastAsia="es-ES_tradnl"/>
        </w:rPr>
        <w:t xml:space="preserve">Samaja, J. (2004). </w:t>
      </w:r>
      <w:r w:rsidRPr="00A378E5">
        <w:rPr>
          <w:rFonts w:ascii="Times New Roman" w:hAnsi="Times New Roman" w:cs="Times New Roman"/>
          <w:i/>
          <w:color w:val="000000"/>
          <w:lang w:eastAsia="es-ES_tradnl"/>
        </w:rPr>
        <w:t>Epistemología y Metodología. Elementos para una teoría de la investigación científica</w:t>
      </w:r>
      <w:r w:rsidRPr="00A378E5">
        <w:rPr>
          <w:rFonts w:ascii="Times New Roman" w:hAnsi="Times New Roman" w:cs="Times New Roman"/>
          <w:color w:val="000000"/>
          <w:lang w:eastAsia="es-ES_tradnl"/>
        </w:rPr>
        <w:t xml:space="preserve"> (3</w:t>
      </w:r>
      <w:r w:rsidR="00FC0047">
        <w:rPr>
          <w:rFonts w:ascii="Times New Roman" w:hAnsi="Times New Roman" w:cs="Times New Roman"/>
          <w:color w:val="000000"/>
          <w:lang w:eastAsia="es-ES_tradnl"/>
        </w:rPr>
        <w:t>.</w:t>
      </w:r>
      <w:r w:rsidRPr="00A378E5">
        <w:rPr>
          <w:rFonts w:ascii="Times New Roman" w:hAnsi="Times New Roman" w:cs="Times New Roman"/>
          <w:color w:val="000000"/>
          <w:lang w:eastAsia="es-ES_tradnl"/>
        </w:rPr>
        <w:t>ª ed.). Buenos Aires</w:t>
      </w:r>
      <w:r w:rsidR="00FC0047">
        <w:rPr>
          <w:rFonts w:ascii="Times New Roman" w:hAnsi="Times New Roman" w:cs="Times New Roman"/>
          <w:color w:val="000000"/>
          <w:lang w:eastAsia="es-ES_tradnl"/>
        </w:rPr>
        <w:t>, Argentina</w:t>
      </w:r>
      <w:r w:rsidRPr="00A378E5">
        <w:rPr>
          <w:rFonts w:ascii="Times New Roman" w:hAnsi="Times New Roman" w:cs="Times New Roman"/>
          <w:color w:val="000000"/>
          <w:lang w:eastAsia="es-ES_tradnl"/>
        </w:rPr>
        <w:t>: Eudeba</w:t>
      </w:r>
    </w:p>
    <w:p w14:paraId="4F30C803" w14:textId="22D526E9" w:rsidR="009E5C5C" w:rsidRPr="00A378E5" w:rsidRDefault="009E5C5C" w:rsidP="00A11CC5">
      <w:pPr>
        <w:spacing w:line="360" w:lineRule="auto"/>
        <w:ind w:left="709" w:hanging="709"/>
        <w:contextualSpacing/>
        <w:jc w:val="both"/>
        <w:rPr>
          <w:rFonts w:ascii="Times New Roman" w:hAnsi="Times New Roman" w:cs="Times New Roman"/>
        </w:rPr>
      </w:pPr>
      <w:r w:rsidRPr="00A378E5">
        <w:rPr>
          <w:rFonts w:ascii="Times New Roman" w:hAnsi="Times New Roman" w:cs="Times New Roman"/>
        </w:rPr>
        <w:t xml:space="preserve">Sampieri, R., Fernández, C. </w:t>
      </w:r>
      <w:r w:rsidR="00DE3A24">
        <w:rPr>
          <w:rFonts w:ascii="Times New Roman" w:hAnsi="Times New Roman" w:cs="Times New Roman"/>
        </w:rPr>
        <w:t xml:space="preserve">y </w:t>
      </w:r>
      <w:r w:rsidRPr="00A378E5">
        <w:rPr>
          <w:rFonts w:ascii="Times New Roman" w:hAnsi="Times New Roman" w:cs="Times New Roman"/>
        </w:rPr>
        <w:t xml:space="preserve">Baptista, P. (2006). </w:t>
      </w:r>
      <w:r w:rsidRPr="00A378E5">
        <w:rPr>
          <w:rFonts w:ascii="Times New Roman" w:hAnsi="Times New Roman" w:cs="Times New Roman"/>
          <w:i/>
        </w:rPr>
        <w:t>Metodología de la Investigación</w:t>
      </w:r>
      <w:r w:rsidRPr="00A378E5">
        <w:rPr>
          <w:rFonts w:ascii="Times New Roman" w:hAnsi="Times New Roman" w:cs="Times New Roman"/>
        </w:rPr>
        <w:t xml:space="preserve"> (4</w:t>
      </w:r>
      <w:r w:rsidR="004C049C">
        <w:rPr>
          <w:rFonts w:ascii="Times New Roman" w:hAnsi="Times New Roman" w:cs="Times New Roman"/>
        </w:rPr>
        <w:t>.</w:t>
      </w:r>
      <w:r w:rsidR="000D297E" w:rsidRPr="00A11CC5">
        <w:rPr>
          <w:rFonts w:ascii="Times New Roman" w:hAnsi="Times New Roman" w:cs="Times New Roman"/>
          <w:vertAlign w:val="superscript"/>
        </w:rPr>
        <w:t>a</w:t>
      </w:r>
      <w:r w:rsidRPr="00A378E5">
        <w:rPr>
          <w:rFonts w:ascii="Times New Roman" w:hAnsi="Times New Roman" w:cs="Times New Roman"/>
        </w:rPr>
        <w:t xml:space="preserve"> ed.). México: </w:t>
      </w:r>
      <w:r w:rsidR="004C049C" w:rsidRPr="00A378E5">
        <w:rPr>
          <w:rFonts w:ascii="Times New Roman" w:hAnsi="Times New Roman" w:cs="Times New Roman"/>
        </w:rPr>
        <w:t>McGraw</w:t>
      </w:r>
      <w:r w:rsidR="004C049C">
        <w:rPr>
          <w:rFonts w:ascii="Times New Roman" w:hAnsi="Times New Roman" w:cs="Times New Roman"/>
        </w:rPr>
        <w:t>-</w:t>
      </w:r>
      <w:r w:rsidRPr="00A378E5">
        <w:rPr>
          <w:rFonts w:ascii="Times New Roman" w:hAnsi="Times New Roman" w:cs="Times New Roman"/>
        </w:rPr>
        <w:t>Hill</w:t>
      </w:r>
      <w:r w:rsidR="004C049C">
        <w:rPr>
          <w:rFonts w:ascii="Times New Roman" w:hAnsi="Times New Roman" w:cs="Times New Roman"/>
        </w:rPr>
        <w:t>.</w:t>
      </w:r>
    </w:p>
    <w:p w14:paraId="30284967" w14:textId="1D232EF8" w:rsidR="003D7B57" w:rsidRDefault="003D7B57" w:rsidP="00A11CC5">
      <w:pPr>
        <w:spacing w:line="360" w:lineRule="auto"/>
        <w:ind w:left="709" w:hanging="709"/>
        <w:contextualSpacing/>
        <w:jc w:val="both"/>
        <w:rPr>
          <w:rFonts w:ascii="Times New Roman" w:hAnsi="Times New Roman" w:cs="Times New Roman"/>
          <w:lang w:val="es-MX"/>
        </w:rPr>
      </w:pPr>
      <w:r w:rsidRPr="00A378E5">
        <w:rPr>
          <w:rFonts w:ascii="Times New Roman" w:hAnsi="Times New Roman" w:cs="Times New Roman"/>
          <w:lang w:val="es-MX"/>
        </w:rPr>
        <w:t xml:space="preserve">Sánchez, R. (1993). </w:t>
      </w:r>
      <w:r w:rsidRPr="00A11CC5">
        <w:rPr>
          <w:rFonts w:ascii="Times New Roman" w:hAnsi="Times New Roman" w:cs="Times New Roman"/>
          <w:iCs/>
          <w:lang w:val="es-MX"/>
        </w:rPr>
        <w:t>Didáctica de la problematización en el campo científico de la educación</w:t>
      </w:r>
      <w:r w:rsidR="004C049C">
        <w:rPr>
          <w:rFonts w:ascii="Times New Roman" w:hAnsi="Times New Roman" w:cs="Times New Roman"/>
          <w:lang w:val="es-MX"/>
        </w:rPr>
        <w:t>.</w:t>
      </w:r>
      <w:r w:rsidRPr="00A378E5">
        <w:rPr>
          <w:rFonts w:ascii="Times New Roman" w:hAnsi="Times New Roman" w:cs="Times New Roman"/>
          <w:lang w:val="es-MX"/>
        </w:rPr>
        <w:t xml:space="preserve"> </w:t>
      </w:r>
      <w:r w:rsidRPr="00A11CC5">
        <w:rPr>
          <w:rFonts w:ascii="Times New Roman" w:hAnsi="Times New Roman" w:cs="Times New Roman"/>
          <w:i/>
          <w:iCs/>
          <w:lang w:val="es-MX"/>
        </w:rPr>
        <w:t>Perfiles Educativos</w:t>
      </w:r>
      <w:r w:rsidRPr="00A378E5">
        <w:rPr>
          <w:rFonts w:ascii="Times New Roman" w:hAnsi="Times New Roman" w:cs="Times New Roman"/>
          <w:lang w:val="es-MX"/>
        </w:rPr>
        <w:t xml:space="preserve">, </w:t>
      </w:r>
      <w:r w:rsidR="004C049C">
        <w:rPr>
          <w:rFonts w:ascii="Times New Roman" w:hAnsi="Times New Roman" w:cs="Times New Roman"/>
          <w:lang w:val="es-MX"/>
        </w:rPr>
        <w:t>(</w:t>
      </w:r>
      <w:r w:rsidRPr="00A378E5">
        <w:rPr>
          <w:rFonts w:ascii="Times New Roman" w:hAnsi="Times New Roman" w:cs="Times New Roman"/>
          <w:lang w:val="es-MX"/>
        </w:rPr>
        <w:t>61</w:t>
      </w:r>
      <w:r w:rsidR="004C049C">
        <w:rPr>
          <w:rFonts w:ascii="Times New Roman" w:hAnsi="Times New Roman" w:cs="Times New Roman"/>
          <w:lang w:val="es-MX"/>
        </w:rPr>
        <w:t xml:space="preserve">), </w:t>
      </w:r>
      <w:r w:rsidRPr="00A378E5">
        <w:rPr>
          <w:rFonts w:ascii="Times New Roman" w:hAnsi="Times New Roman" w:cs="Times New Roman"/>
          <w:lang w:val="es-MX"/>
        </w:rPr>
        <w:t>64-78.</w:t>
      </w:r>
    </w:p>
    <w:p w14:paraId="3FD44DE1" w14:textId="69CD99F0" w:rsidR="00CC281D" w:rsidRPr="00CC281D" w:rsidRDefault="00CC281D" w:rsidP="00A11CC5">
      <w:pPr>
        <w:spacing w:line="360" w:lineRule="auto"/>
        <w:ind w:left="709" w:hanging="709"/>
        <w:jc w:val="both"/>
        <w:rPr>
          <w:rFonts w:ascii="Times New Roman" w:hAnsi="Times New Roman"/>
          <w:lang w:val="es-MX"/>
        </w:rPr>
      </w:pPr>
      <w:r w:rsidRPr="003D5515">
        <w:rPr>
          <w:rFonts w:ascii="Times New Roman" w:hAnsi="Times New Roman"/>
          <w:lang w:val="es-MX"/>
        </w:rPr>
        <w:t>Sánchez, R. (199</w:t>
      </w:r>
      <w:r>
        <w:rPr>
          <w:rFonts w:ascii="Times New Roman" w:hAnsi="Times New Roman"/>
          <w:lang w:val="es-MX"/>
        </w:rPr>
        <w:t>5</w:t>
      </w:r>
      <w:r w:rsidRPr="003D5515">
        <w:rPr>
          <w:rFonts w:ascii="Times New Roman" w:hAnsi="Times New Roman"/>
          <w:lang w:val="es-MX"/>
        </w:rPr>
        <w:t>)</w:t>
      </w:r>
      <w:r>
        <w:rPr>
          <w:rFonts w:ascii="Times New Roman" w:hAnsi="Times New Roman"/>
          <w:lang w:val="es-MX"/>
        </w:rPr>
        <w:t xml:space="preserve">. </w:t>
      </w:r>
      <w:r w:rsidRPr="0017335D">
        <w:rPr>
          <w:rFonts w:ascii="Times New Roman" w:hAnsi="Times New Roman"/>
          <w:i/>
          <w:lang w:val="es-MX"/>
        </w:rPr>
        <w:t>Enseñar a investigar</w:t>
      </w:r>
      <w:r>
        <w:rPr>
          <w:rFonts w:ascii="Times New Roman" w:hAnsi="Times New Roman"/>
          <w:i/>
          <w:lang w:val="es-MX"/>
        </w:rPr>
        <w:t xml:space="preserve">. </w:t>
      </w:r>
      <w:r w:rsidRPr="0017335D">
        <w:rPr>
          <w:rFonts w:ascii="Times New Roman" w:hAnsi="Times New Roman"/>
          <w:i/>
          <w:lang w:val="es-MX"/>
        </w:rPr>
        <w:t>Una didáctica nueva de la investigación en ciencias sociales y humanidades</w:t>
      </w:r>
      <w:r>
        <w:rPr>
          <w:rFonts w:ascii="Times New Roman" w:hAnsi="Times New Roman"/>
          <w:lang w:val="es-MX"/>
        </w:rPr>
        <w:t xml:space="preserve">. México: </w:t>
      </w:r>
      <w:r w:rsidRPr="00D62D2E">
        <w:rPr>
          <w:rFonts w:ascii="Times New Roman" w:hAnsi="Times New Roman"/>
          <w:lang w:val="es-MX"/>
        </w:rPr>
        <w:t>UNAM y ANUIES</w:t>
      </w:r>
      <w:r w:rsidR="004C049C">
        <w:rPr>
          <w:rFonts w:ascii="Times New Roman" w:hAnsi="Times New Roman"/>
          <w:lang w:val="es-MX"/>
        </w:rPr>
        <w:t>.</w:t>
      </w:r>
    </w:p>
    <w:p w14:paraId="2C01686B" w14:textId="27E4CD3D" w:rsidR="003D7B57" w:rsidRPr="00A378E5" w:rsidRDefault="003D7B57" w:rsidP="00A11CC5">
      <w:pPr>
        <w:spacing w:line="360" w:lineRule="auto"/>
        <w:ind w:left="709" w:hanging="709"/>
        <w:contextualSpacing/>
        <w:jc w:val="both"/>
        <w:rPr>
          <w:rFonts w:ascii="Times New Roman" w:hAnsi="Times New Roman" w:cs="Times New Roman"/>
          <w:lang w:val="es-MX"/>
        </w:rPr>
      </w:pPr>
      <w:r w:rsidRPr="00A378E5">
        <w:rPr>
          <w:rFonts w:ascii="Times New Roman" w:hAnsi="Times New Roman" w:cs="Times New Roman"/>
          <w:lang w:val="es-MX"/>
        </w:rPr>
        <w:t>Sánchez, R. (</w:t>
      </w:r>
      <w:r w:rsidR="008F20E1">
        <w:rPr>
          <w:rFonts w:ascii="Times New Roman" w:hAnsi="Times New Roman" w:cs="Times New Roman"/>
          <w:lang w:val="es-MX"/>
        </w:rPr>
        <w:t>2014</w:t>
      </w:r>
      <w:r w:rsidRPr="00A378E5">
        <w:rPr>
          <w:rFonts w:ascii="Times New Roman" w:hAnsi="Times New Roman" w:cs="Times New Roman"/>
          <w:lang w:val="es-MX"/>
        </w:rPr>
        <w:t xml:space="preserve">). </w:t>
      </w:r>
      <w:r w:rsidRPr="00A378E5">
        <w:rPr>
          <w:rFonts w:ascii="Times New Roman" w:hAnsi="Times New Roman" w:cs="Times New Roman"/>
          <w:i/>
          <w:lang w:val="es-MX"/>
        </w:rPr>
        <w:t>Enseñar a investigar. Una didáctica nueva de la investigación en ciencias sociales y humanidades</w:t>
      </w:r>
      <w:r w:rsidRPr="00A378E5">
        <w:rPr>
          <w:rFonts w:ascii="Times New Roman" w:hAnsi="Times New Roman" w:cs="Times New Roman"/>
          <w:lang w:val="es-MX"/>
        </w:rPr>
        <w:t>. México: UNAM y ANUIES</w:t>
      </w:r>
    </w:p>
    <w:p w14:paraId="6912A7F5" w14:textId="1427CEB1" w:rsidR="003D7B57" w:rsidRPr="00A378E5" w:rsidRDefault="003D7B57" w:rsidP="00A11CC5">
      <w:pPr>
        <w:spacing w:line="360" w:lineRule="auto"/>
        <w:ind w:left="709" w:hanging="709"/>
        <w:contextualSpacing/>
        <w:jc w:val="both"/>
        <w:rPr>
          <w:rFonts w:ascii="Times New Roman" w:hAnsi="Times New Roman" w:cs="Times New Roman"/>
        </w:rPr>
      </w:pPr>
      <w:r w:rsidRPr="00A378E5">
        <w:rPr>
          <w:rFonts w:ascii="Times New Roman" w:hAnsi="Times New Roman" w:cs="Times New Roman"/>
        </w:rPr>
        <w:t xml:space="preserve">Sierra, R. (2005). </w:t>
      </w:r>
      <w:r w:rsidRPr="00A378E5">
        <w:rPr>
          <w:rFonts w:ascii="Times New Roman" w:hAnsi="Times New Roman" w:cs="Times New Roman"/>
          <w:i/>
        </w:rPr>
        <w:t xml:space="preserve">Tesis </w:t>
      </w:r>
      <w:r w:rsidR="004C049C" w:rsidRPr="00A378E5">
        <w:rPr>
          <w:rFonts w:ascii="Times New Roman" w:hAnsi="Times New Roman" w:cs="Times New Roman"/>
          <w:i/>
        </w:rPr>
        <w:t xml:space="preserve">doctorales y trabajos de investigación científica </w:t>
      </w:r>
      <w:r w:rsidRPr="00A378E5">
        <w:rPr>
          <w:rFonts w:ascii="Times New Roman" w:hAnsi="Times New Roman" w:cs="Times New Roman"/>
        </w:rPr>
        <w:t>(5</w:t>
      </w:r>
      <w:r w:rsidR="004C049C">
        <w:rPr>
          <w:rFonts w:ascii="Times New Roman" w:hAnsi="Times New Roman" w:cs="Times New Roman"/>
        </w:rPr>
        <w:t>.</w:t>
      </w:r>
      <w:r w:rsidR="000D297E" w:rsidRPr="00A11CC5">
        <w:rPr>
          <w:rFonts w:ascii="Times New Roman" w:hAnsi="Times New Roman" w:cs="Times New Roman"/>
          <w:vertAlign w:val="superscript"/>
        </w:rPr>
        <w:t>a</w:t>
      </w:r>
      <w:r w:rsidRPr="00A378E5">
        <w:rPr>
          <w:rFonts w:ascii="Times New Roman" w:hAnsi="Times New Roman" w:cs="Times New Roman"/>
        </w:rPr>
        <w:t xml:space="preserve"> ed.). España: International Thomson</w:t>
      </w:r>
      <w:r w:rsidR="004C049C">
        <w:rPr>
          <w:rFonts w:ascii="Times New Roman" w:hAnsi="Times New Roman" w:cs="Times New Roman"/>
        </w:rPr>
        <w:t>.</w:t>
      </w:r>
    </w:p>
    <w:p w14:paraId="376FE8C5" w14:textId="323D0238" w:rsidR="003D7B57" w:rsidRDefault="003D7B57" w:rsidP="00A11CC5">
      <w:pPr>
        <w:spacing w:line="360" w:lineRule="auto"/>
        <w:ind w:left="709" w:hanging="709"/>
        <w:contextualSpacing/>
        <w:jc w:val="both"/>
        <w:rPr>
          <w:rFonts w:ascii="Times New Roman" w:hAnsi="Times New Roman" w:cs="Times New Roman"/>
        </w:rPr>
      </w:pPr>
      <w:r w:rsidRPr="00A378E5">
        <w:rPr>
          <w:rFonts w:ascii="Times New Roman" w:hAnsi="Times New Roman" w:cs="Times New Roman"/>
        </w:rPr>
        <w:t xml:space="preserve">Tamayo, M. (1997). </w:t>
      </w:r>
      <w:r w:rsidRPr="00A378E5">
        <w:rPr>
          <w:rFonts w:ascii="Times New Roman" w:hAnsi="Times New Roman" w:cs="Times New Roman"/>
          <w:i/>
        </w:rPr>
        <w:t xml:space="preserve">El </w:t>
      </w:r>
      <w:r w:rsidR="004C049C" w:rsidRPr="00A378E5">
        <w:rPr>
          <w:rFonts w:ascii="Times New Roman" w:hAnsi="Times New Roman" w:cs="Times New Roman"/>
          <w:i/>
        </w:rPr>
        <w:t>proceso de la investigación científica</w:t>
      </w:r>
      <w:r w:rsidRPr="00A378E5">
        <w:rPr>
          <w:rFonts w:ascii="Times New Roman" w:hAnsi="Times New Roman" w:cs="Times New Roman"/>
        </w:rPr>
        <w:t xml:space="preserve"> (3</w:t>
      </w:r>
      <w:r w:rsidR="004C049C">
        <w:rPr>
          <w:rFonts w:ascii="Times New Roman" w:hAnsi="Times New Roman" w:cs="Times New Roman"/>
        </w:rPr>
        <w:t>.</w:t>
      </w:r>
      <w:r w:rsidR="000D297E" w:rsidRPr="00A11CC5">
        <w:rPr>
          <w:rFonts w:ascii="Times New Roman" w:hAnsi="Times New Roman" w:cs="Times New Roman"/>
          <w:vertAlign w:val="superscript"/>
        </w:rPr>
        <w:t>a</w:t>
      </w:r>
      <w:r w:rsidRPr="00A378E5">
        <w:rPr>
          <w:rFonts w:ascii="Times New Roman" w:hAnsi="Times New Roman" w:cs="Times New Roman"/>
        </w:rPr>
        <w:t xml:space="preserve"> ed.). México: Limusa</w:t>
      </w:r>
      <w:r w:rsidR="004C049C">
        <w:rPr>
          <w:rFonts w:ascii="Times New Roman" w:hAnsi="Times New Roman" w:cs="Times New Roman"/>
        </w:rPr>
        <w:t>.</w:t>
      </w:r>
    </w:p>
    <w:p w14:paraId="35EDE701" w14:textId="77777777" w:rsidR="004C049C" w:rsidRPr="00A378E5" w:rsidRDefault="004C049C" w:rsidP="004C049C">
      <w:pPr>
        <w:spacing w:line="360" w:lineRule="auto"/>
        <w:ind w:left="709" w:hanging="709"/>
        <w:contextualSpacing/>
        <w:jc w:val="both"/>
        <w:rPr>
          <w:rFonts w:ascii="Times New Roman" w:hAnsi="Times New Roman" w:cs="Times New Roman"/>
        </w:rPr>
      </w:pPr>
      <w:r w:rsidRPr="00A378E5">
        <w:rPr>
          <w:rFonts w:ascii="Times New Roman" w:hAnsi="Times New Roman" w:cs="Times New Roman"/>
        </w:rPr>
        <w:t>Universidad Autónoma Metropolitana.</w:t>
      </w:r>
      <w:r w:rsidRPr="004C049C">
        <w:rPr>
          <w:rFonts w:ascii="Times New Roman" w:hAnsi="Times New Roman" w:cs="Times New Roman"/>
        </w:rPr>
        <w:t xml:space="preserve"> </w:t>
      </w:r>
      <w:r w:rsidRPr="00A378E5">
        <w:rPr>
          <w:rFonts w:ascii="Times New Roman" w:hAnsi="Times New Roman" w:cs="Times New Roman"/>
        </w:rPr>
        <w:t>Unidad Azcapotzalco. (2016</w:t>
      </w:r>
      <w:r w:rsidRPr="00B74ABA">
        <w:rPr>
          <w:rFonts w:ascii="Times New Roman" w:hAnsi="Times New Roman" w:cs="Times New Roman"/>
        </w:rPr>
        <w:t xml:space="preserve">).  </w:t>
      </w:r>
      <w:r w:rsidRPr="00B74ABA">
        <w:rPr>
          <w:rFonts w:ascii="Times New Roman" w:hAnsi="Times New Roman" w:cs="Times New Roman"/>
          <w:i/>
          <w:iCs/>
        </w:rPr>
        <w:t>Plan de estudios del Posgrado de Maestría y Doctorado en Diseño y Visualización de la Información</w:t>
      </w:r>
      <w:r>
        <w:rPr>
          <w:rFonts w:ascii="Times New Roman" w:hAnsi="Times New Roman" w:cs="Times New Roman"/>
        </w:rPr>
        <w:t xml:space="preserve">. México: </w:t>
      </w:r>
      <w:r w:rsidRPr="00A378E5">
        <w:rPr>
          <w:rFonts w:ascii="Times New Roman" w:hAnsi="Times New Roman" w:cs="Times New Roman"/>
        </w:rPr>
        <w:t>Universidad Autónoma Metropolitana</w:t>
      </w:r>
      <w:r>
        <w:rPr>
          <w:rFonts w:ascii="Times New Roman" w:hAnsi="Times New Roman" w:cs="Times New Roman"/>
        </w:rPr>
        <w:t>-</w:t>
      </w:r>
      <w:r w:rsidRPr="00A378E5">
        <w:rPr>
          <w:rFonts w:ascii="Times New Roman" w:hAnsi="Times New Roman" w:cs="Times New Roman"/>
        </w:rPr>
        <w:t>División de Ciencias y Artes para el Diseño. Recuperado de https://www.azc.uam.mx/planescyad/03_visualizacion_plan.pdf</w:t>
      </w:r>
      <w:r>
        <w:rPr>
          <w:rFonts w:ascii="Times New Roman" w:hAnsi="Times New Roman" w:cs="Times New Roman"/>
        </w:rPr>
        <w:t>.</w:t>
      </w:r>
    </w:p>
    <w:p w14:paraId="2D7FFAED" w14:textId="698ADEA1" w:rsidR="001959E5" w:rsidRPr="001959E5" w:rsidRDefault="001959E5" w:rsidP="00A11CC5">
      <w:pPr>
        <w:spacing w:line="360" w:lineRule="auto"/>
        <w:ind w:left="709" w:hanging="709"/>
        <w:contextualSpacing/>
        <w:jc w:val="both"/>
        <w:rPr>
          <w:rFonts w:ascii="Times New Roman" w:hAnsi="Times New Roman" w:cs="Times New Roman"/>
          <w:bCs/>
          <w:color w:val="020202"/>
        </w:rPr>
      </w:pPr>
      <w:r w:rsidRPr="00A378E5">
        <w:rPr>
          <w:rFonts w:ascii="Times New Roman" w:eastAsia="Times New Roman" w:hAnsi="Times New Roman" w:cs="Times New Roman"/>
          <w:bCs/>
          <w:color w:val="020202"/>
          <w:lang w:val="es-MX" w:eastAsia="es-ES_tradnl"/>
        </w:rPr>
        <w:lastRenderedPageBreak/>
        <w:t>Universidad Autónoma Metropolitana</w:t>
      </w:r>
      <w:r w:rsidR="004C049C">
        <w:rPr>
          <w:rFonts w:ascii="Times New Roman" w:eastAsia="Times New Roman" w:hAnsi="Times New Roman" w:cs="Times New Roman"/>
          <w:bCs/>
          <w:color w:val="020202"/>
          <w:lang w:val="es-MX" w:eastAsia="es-ES_tradnl"/>
        </w:rPr>
        <w:t>.</w:t>
      </w:r>
      <w:r w:rsidRPr="00A378E5">
        <w:rPr>
          <w:rFonts w:ascii="Times New Roman" w:eastAsia="Times New Roman" w:hAnsi="Times New Roman" w:cs="Times New Roman"/>
          <w:bCs/>
          <w:color w:val="020202"/>
          <w:lang w:val="es-MX" w:eastAsia="es-ES_tradnl"/>
        </w:rPr>
        <w:t xml:space="preserve"> Unidad Azcapotzalco. </w:t>
      </w:r>
      <w:r>
        <w:rPr>
          <w:rFonts w:ascii="Times New Roman" w:eastAsia="Times New Roman" w:hAnsi="Times New Roman" w:cs="Times New Roman"/>
          <w:bCs/>
          <w:color w:val="020202"/>
          <w:lang w:val="es-MX" w:eastAsia="es-ES_tradnl"/>
        </w:rPr>
        <w:t>(s.</w:t>
      </w:r>
      <w:r w:rsidR="004C049C">
        <w:rPr>
          <w:rFonts w:ascii="Times New Roman" w:eastAsia="Times New Roman" w:hAnsi="Times New Roman" w:cs="Times New Roman"/>
          <w:bCs/>
          <w:color w:val="020202"/>
          <w:lang w:val="es-MX" w:eastAsia="es-ES_tradnl"/>
        </w:rPr>
        <w:t xml:space="preserve"> </w:t>
      </w:r>
      <w:r>
        <w:rPr>
          <w:rFonts w:ascii="Times New Roman" w:eastAsia="Times New Roman" w:hAnsi="Times New Roman" w:cs="Times New Roman"/>
          <w:bCs/>
          <w:color w:val="020202"/>
          <w:lang w:val="es-MX" w:eastAsia="es-ES_tradnl"/>
        </w:rPr>
        <w:t xml:space="preserve">f). </w:t>
      </w:r>
      <w:r w:rsidRPr="00A378E5">
        <w:rPr>
          <w:rFonts w:ascii="Times New Roman" w:eastAsia="Times New Roman" w:hAnsi="Times New Roman" w:cs="Times New Roman"/>
          <w:bCs/>
          <w:i/>
          <w:color w:val="020202"/>
          <w:lang w:val="es-MX" w:eastAsia="es-ES_tradnl"/>
        </w:rPr>
        <w:t>Criterios de presentación de protocolos.</w:t>
      </w:r>
      <w:r w:rsidRPr="00A378E5">
        <w:rPr>
          <w:rFonts w:ascii="Times New Roman" w:eastAsia="Times New Roman" w:hAnsi="Times New Roman" w:cs="Times New Roman"/>
          <w:bCs/>
          <w:color w:val="020202"/>
          <w:lang w:val="es-MX" w:eastAsia="es-ES_tradnl"/>
        </w:rPr>
        <w:t xml:space="preserve"> </w:t>
      </w:r>
      <w:r w:rsidR="004C049C">
        <w:rPr>
          <w:rFonts w:ascii="Times New Roman" w:eastAsia="Times New Roman" w:hAnsi="Times New Roman" w:cs="Times New Roman"/>
          <w:bCs/>
          <w:color w:val="020202"/>
          <w:lang w:val="es-MX" w:eastAsia="es-ES_tradnl"/>
        </w:rPr>
        <w:t>México:</w:t>
      </w:r>
      <w:r w:rsidR="004C049C" w:rsidRPr="004C049C">
        <w:rPr>
          <w:rFonts w:ascii="Times New Roman" w:eastAsia="Times New Roman" w:hAnsi="Times New Roman" w:cs="Times New Roman"/>
          <w:bCs/>
          <w:color w:val="020202"/>
          <w:lang w:val="es-MX" w:eastAsia="es-ES_tradnl"/>
        </w:rPr>
        <w:t xml:space="preserve"> </w:t>
      </w:r>
      <w:r w:rsidR="004C049C" w:rsidRPr="00A378E5">
        <w:rPr>
          <w:rFonts w:ascii="Times New Roman" w:eastAsia="Times New Roman" w:hAnsi="Times New Roman" w:cs="Times New Roman"/>
          <w:bCs/>
          <w:color w:val="020202"/>
          <w:lang w:val="es-MX" w:eastAsia="es-ES_tradnl"/>
        </w:rPr>
        <w:t>Universidad Autónoma Metropolitana</w:t>
      </w:r>
      <w:r w:rsidR="004C049C">
        <w:rPr>
          <w:rFonts w:ascii="Times New Roman" w:eastAsia="Times New Roman" w:hAnsi="Times New Roman" w:cs="Times New Roman"/>
          <w:bCs/>
          <w:color w:val="020202"/>
          <w:lang w:val="es-MX" w:eastAsia="es-ES_tradnl"/>
        </w:rPr>
        <w:t>-</w:t>
      </w:r>
      <w:r w:rsidR="004C049C">
        <w:rPr>
          <w:rFonts w:ascii="Times New Roman" w:hAnsi="Times New Roman" w:cs="Times New Roman"/>
        </w:rPr>
        <w:t>-</w:t>
      </w:r>
      <w:r w:rsidR="004C049C" w:rsidRPr="00A378E5">
        <w:rPr>
          <w:rFonts w:ascii="Times New Roman" w:hAnsi="Times New Roman" w:cs="Times New Roman"/>
        </w:rPr>
        <w:t>División de Ciencias y Artes para el Diseño</w:t>
      </w:r>
      <w:r w:rsidR="004C049C">
        <w:rPr>
          <w:rFonts w:ascii="Times New Roman" w:eastAsia="Times New Roman" w:hAnsi="Times New Roman" w:cs="Times New Roman"/>
          <w:bCs/>
          <w:color w:val="020202"/>
          <w:lang w:val="es-MX" w:eastAsia="es-ES_tradnl"/>
        </w:rPr>
        <w:t xml:space="preserve">. </w:t>
      </w:r>
      <w:r w:rsidRPr="00A378E5">
        <w:rPr>
          <w:rFonts w:ascii="Times New Roman" w:eastAsia="Times New Roman" w:hAnsi="Times New Roman" w:cs="Times New Roman"/>
          <w:bCs/>
          <w:color w:val="020202"/>
          <w:lang w:val="es-MX" w:eastAsia="es-ES_tradnl"/>
        </w:rPr>
        <w:t xml:space="preserve">Recuperado de: </w:t>
      </w:r>
      <w:r w:rsidRPr="004D27C2">
        <w:rPr>
          <w:rFonts w:ascii="Times New Roman" w:hAnsi="Times New Roman" w:cs="Times New Roman"/>
          <w:bCs/>
        </w:rPr>
        <w:t>http://cyadposgrados.azc.uam.mx/files/protocolo_criterios.pdf</w:t>
      </w:r>
      <w:r w:rsidR="004C049C">
        <w:rPr>
          <w:rFonts w:ascii="Times New Roman" w:hAnsi="Times New Roman" w:cs="Times New Roman"/>
          <w:bCs/>
        </w:rPr>
        <w:t>.</w:t>
      </w:r>
    </w:p>
    <w:p w14:paraId="678C7B66" w14:textId="77777777" w:rsidR="004E0A2B" w:rsidRPr="00A378E5" w:rsidRDefault="004E0A2B" w:rsidP="004E0A2B">
      <w:pPr>
        <w:spacing w:line="360" w:lineRule="auto"/>
        <w:ind w:left="709" w:hanging="709"/>
        <w:contextualSpacing/>
        <w:jc w:val="both"/>
        <w:rPr>
          <w:rFonts w:ascii="Times New Roman" w:hAnsi="Times New Roman" w:cs="Times New Roman"/>
          <w:i/>
          <w:lang w:val="es-MX"/>
        </w:rPr>
      </w:pPr>
      <w:r w:rsidRPr="00A378E5">
        <w:rPr>
          <w:rFonts w:ascii="Times New Roman" w:eastAsia="Times New Roman" w:hAnsi="Times New Roman" w:cs="Times New Roman"/>
          <w:lang w:val="es-MX" w:eastAsia="es-ES_tradnl"/>
        </w:rPr>
        <w:t>Universidad Pedag</w:t>
      </w:r>
      <w:r>
        <w:rPr>
          <w:rFonts w:ascii="Times New Roman" w:eastAsia="Times New Roman" w:hAnsi="Times New Roman" w:cs="Times New Roman"/>
          <w:lang w:val="es-MX" w:eastAsia="es-ES_tradnl"/>
        </w:rPr>
        <w:t>ó</w:t>
      </w:r>
      <w:r w:rsidRPr="00A378E5">
        <w:rPr>
          <w:rFonts w:ascii="Times New Roman" w:eastAsia="Times New Roman" w:hAnsi="Times New Roman" w:cs="Times New Roman"/>
          <w:lang w:val="es-MX" w:eastAsia="es-ES_tradnl"/>
        </w:rPr>
        <w:t>gica Nacional</w:t>
      </w:r>
      <w:r>
        <w:rPr>
          <w:rFonts w:ascii="Times New Roman" w:eastAsia="Times New Roman" w:hAnsi="Times New Roman" w:cs="Times New Roman"/>
          <w:lang w:val="es-MX" w:eastAsia="es-ES_tradnl"/>
        </w:rPr>
        <w:t xml:space="preserve">. </w:t>
      </w:r>
      <w:r w:rsidRPr="00A378E5">
        <w:rPr>
          <w:rFonts w:ascii="Times New Roman" w:eastAsia="Times New Roman" w:hAnsi="Times New Roman" w:cs="Times New Roman"/>
          <w:lang w:val="es-MX" w:eastAsia="es-ES_tradnl"/>
        </w:rPr>
        <w:t>(2010)</w:t>
      </w:r>
      <w:r>
        <w:rPr>
          <w:rFonts w:ascii="Times New Roman" w:eastAsia="Times New Roman" w:hAnsi="Times New Roman" w:cs="Times New Roman"/>
          <w:lang w:val="es-MX" w:eastAsia="es-ES_tradnl"/>
        </w:rPr>
        <w:t>.</w:t>
      </w:r>
      <w:r w:rsidRPr="00A378E5">
        <w:rPr>
          <w:rFonts w:ascii="Times New Roman" w:eastAsia="Times New Roman" w:hAnsi="Times New Roman" w:cs="Times New Roman"/>
          <w:i/>
          <w:lang w:val="es-MX" w:eastAsia="es-ES_tradnl"/>
        </w:rPr>
        <w:t xml:space="preserve"> Guia de Trabajo.</w:t>
      </w:r>
      <w:r w:rsidRPr="00A378E5">
        <w:rPr>
          <w:rFonts w:ascii="Times New Roman" w:eastAsia="Times New Roman" w:hAnsi="Times New Roman" w:cs="Times New Roman"/>
          <w:lang w:val="es-MX" w:eastAsia="es-ES_tradnl"/>
        </w:rPr>
        <w:t xml:space="preserve"> </w:t>
      </w:r>
      <w:r w:rsidRPr="00B74ABA">
        <w:rPr>
          <w:rFonts w:ascii="Times New Roman" w:eastAsia="Times New Roman" w:hAnsi="Times New Roman" w:cs="Times New Roman"/>
          <w:i/>
          <w:iCs/>
          <w:lang w:val="es-MX" w:eastAsia="es-ES_tradnl"/>
        </w:rPr>
        <w:t>Metodología de la investigación IV</w:t>
      </w:r>
      <w:r w:rsidRPr="00A378E5">
        <w:rPr>
          <w:rFonts w:ascii="Times New Roman" w:eastAsia="Times New Roman" w:hAnsi="Times New Roman" w:cs="Times New Roman"/>
          <w:lang w:val="es-MX" w:eastAsia="es-ES_tradnl"/>
        </w:rPr>
        <w:t>.</w:t>
      </w:r>
      <w:r>
        <w:rPr>
          <w:rFonts w:ascii="Times New Roman" w:eastAsia="Times New Roman" w:hAnsi="Times New Roman" w:cs="Times New Roman"/>
          <w:lang w:val="es-MX" w:eastAsia="es-ES_tradnl"/>
        </w:rPr>
        <w:t xml:space="preserve"> México.</w:t>
      </w:r>
      <w:r w:rsidRPr="00A378E5">
        <w:rPr>
          <w:rFonts w:ascii="Times New Roman" w:eastAsia="Times New Roman" w:hAnsi="Times New Roman" w:cs="Times New Roman"/>
          <w:lang w:val="es-MX" w:eastAsia="es-ES_tradnl"/>
        </w:rPr>
        <w:t xml:space="preserve"> Universidad Pedag</w:t>
      </w:r>
      <w:r>
        <w:rPr>
          <w:rFonts w:ascii="Times New Roman" w:eastAsia="Times New Roman" w:hAnsi="Times New Roman" w:cs="Times New Roman"/>
          <w:lang w:val="es-MX" w:eastAsia="es-ES_tradnl"/>
        </w:rPr>
        <w:t>ó</w:t>
      </w:r>
      <w:r w:rsidRPr="00A378E5">
        <w:rPr>
          <w:rFonts w:ascii="Times New Roman" w:eastAsia="Times New Roman" w:hAnsi="Times New Roman" w:cs="Times New Roman"/>
          <w:lang w:val="es-MX" w:eastAsia="es-ES_tradnl"/>
        </w:rPr>
        <w:t>gica Nacional</w:t>
      </w:r>
      <w:r>
        <w:rPr>
          <w:rFonts w:ascii="Times New Roman" w:eastAsia="Times New Roman" w:hAnsi="Times New Roman" w:cs="Times New Roman"/>
          <w:lang w:val="es-MX" w:eastAsia="es-ES_tradnl"/>
        </w:rPr>
        <w:t>.</w:t>
      </w:r>
    </w:p>
    <w:p w14:paraId="7D5359E5" w14:textId="0F8BC0D9" w:rsidR="003D7B57" w:rsidRPr="00A378E5" w:rsidRDefault="003D7B57" w:rsidP="00A11CC5">
      <w:pPr>
        <w:spacing w:line="360" w:lineRule="auto"/>
        <w:ind w:left="709" w:hanging="709"/>
        <w:contextualSpacing/>
        <w:jc w:val="both"/>
        <w:rPr>
          <w:rFonts w:ascii="Times New Roman" w:eastAsia="Times New Roman" w:hAnsi="Times New Roman" w:cs="Times New Roman"/>
          <w:lang w:val="es-MX" w:eastAsia="es-ES_tradnl"/>
        </w:rPr>
      </w:pPr>
      <w:r w:rsidRPr="00A378E5">
        <w:rPr>
          <w:rFonts w:ascii="Times New Roman" w:eastAsia="Times New Roman" w:hAnsi="Times New Roman" w:cs="Times New Roman"/>
          <w:lang w:val="es-MX" w:eastAsia="es-ES_tradnl"/>
        </w:rPr>
        <w:t>Vicerrectorado de Investigación (s.</w:t>
      </w:r>
      <w:r w:rsidR="00943FA1">
        <w:rPr>
          <w:rFonts w:ascii="Times New Roman" w:eastAsia="Times New Roman" w:hAnsi="Times New Roman" w:cs="Times New Roman"/>
          <w:lang w:val="es-MX" w:eastAsia="es-ES_tradnl"/>
        </w:rPr>
        <w:t xml:space="preserve"> </w:t>
      </w:r>
      <w:r w:rsidRPr="00A378E5">
        <w:rPr>
          <w:rFonts w:ascii="Times New Roman" w:eastAsia="Times New Roman" w:hAnsi="Times New Roman" w:cs="Times New Roman"/>
          <w:lang w:val="es-MX" w:eastAsia="es-ES_tradnl"/>
        </w:rPr>
        <w:t xml:space="preserve">f.). </w:t>
      </w:r>
      <w:r w:rsidRPr="00A378E5">
        <w:rPr>
          <w:rFonts w:ascii="Times New Roman" w:eastAsia="Times New Roman" w:hAnsi="Times New Roman" w:cs="Times New Roman"/>
          <w:i/>
          <w:lang w:val="es-MX" w:eastAsia="es-ES_tradnl"/>
        </w:rPr>
        <w:t>Metodología de la Investigación Científica</w:t>
      </w:r>
      <w:r w:rsidRPr="00A378E5">
        <w:rPr>
          <w:rFonts w:ascii="Times New Roman" w:eastAsia="Times New Roman" w:hAnsi="Times New Roman" w:cs="Times New Roman"/>
          <w:lang w:val="es-MX" w:eastAsia="es-ES_tradnl"/>
        </w:rPr>
        <w:t>. Per</w:t>
      </w:r>
      <w:r w:rsidR="00943FA1">
        <w:rPr>
          <w:rFonts w:ascii="Times New Roman" w:eastAsia="Times New Roman" w:hAnsi="Times New Roman" w:cs="Times New Roman"/>
          <w:lang w:val="es-MX" w:eastAsia="es-ES_tradnl"/>
        </w:rPr>
        <w:t>ú</w:t>
      </w:r>
      <w:r w:rsidRPr="00A378E5">
        <w:rPr>
          <w:rFonts w:ascii="Times New Roman" w:eastAsia="Times New Roman" w:hAnsi="Times New Roman" w:cs="Times New Roman"/>
          <w:lang w:val="es-MX" w:eastAsia="es-ES_tradnl"/>
        </w:rPr>
        <w:t>: Universidad Tecnológica del Perú</w:t>
      </w:r>
      <w:r w:rsidR="004C049C">
        <w:rPr>
          <w:rFonts w:ascii="Times New Roman" w:eastAsia="Times New Roman" w:hAnsi="Times New Roman" w:cs="Times New Roman"/>
          <w:lang w:val="es-MX" w:eastAsia="es-ES_tradnl"/>
        </w:rPr>
        <w:t>.</w:t>
      </w:r>
      <w:bookmarkEnd w:id="1"/>
    </w:p>
    <w:p w14:paraId="01AC9CE2" w14:textId="77777777" w:rsidR="003D7B57" w:rsidRPr="00A378E5" w:rsidRDefault="003D7B57" w:rsidP="00240C04">
      <w:pPr>
        <w:spacing w:line="360" w:lineRule="auto"/>
        <w:contextualSpacing/>
        <w:jc w:val="both"/>
        <w:rPr>
          <w:rFonts w:ascii="Times New Roman" w:hAnsi="Times New Roman" w:cs="Times New Roman"/>
        </w:rPr>
      </w:pPr>
    </w:p>
    <w:p w14:paraId="53244253" w14:textId="4A1C3DF5" w:rsidR="003D7B57" w:rsidRDefault="003D7B57" w:rsidP="00240C04">
      <w:pPr>
        <w:spacing w:line="360" w:lineRule="auto"/>
        <w:rPr>
          <w:rFonts w:ascii="Times New Roman" w:hAnsi="Times New Roman" w:cs="Times New Roman"/>
          <w:lang w:val="es-MX"/>
        </w:rPr>
      </w:pPr>
    </w:p>
    <w:p w14:paraId="7C7F2144" w14:textId="77777777" w:rsidR="00035ED9" w:rsidRPr="00BE0154" w:rsidRDefault="00035ED9" w:rsidP="00240C04">
      <w:pPr>
        <w:spacing w:line="360" w:lineRule="auto"/>
        <w:rPr>
          <w:rFonts w:ascii="Times New Roman" w:hAnsi="Times New Roman" w:cs="Times New Roman"/>
        </w:rPr>
      </w:pPr>
    </w:p>
    <w:p w14:paraId="3AC3AAA2" w14:textId="7F75DDF7" w:rsidR="00324155" w:rsidRDefault="00324155" w:rsidP="00240C04">
      <w:pPr>
        <w:spacing w:line="360" w:lineRule="auto"/>
        <w:rPr>
          <w:rFonts w:ascii="Times New Roman" w:hAnsi="Times New Roman" w:cs="Times New Roman"/>
          <w:lang w:val="es-MX"/>
        </w:rPr>
      </w:pPr>
    </w:p>
    <w:p w14:paraId="67D15A1E" w14:textId="77777777" w:rsidR="00324155" w:rsidRPr="004B1F41" w:rsidRDefault="00324155" w:rsidP="00240C04">
      <w:pPr>
        <w:spacing w:line="360" w:lineRule="auto"/>
        <w:rPr>
          <w:rFonts w:ascii="Times New Roman" w:hAnsi="Times New Roman" w:cs="Times New Roman"/>
          <w:lang w:val="es-MX"/>
        </w:rPr>
      </w:pPr>
    </w:p>
    <w:sectPr w:rsidR="00324155" w:rsidRPr="004B1F41" w:rsidSect="00A11CC5">
      <w:headerReference w:type="default" r:id="rId8"/>
      <w:footerReference w:type="even" r:id="rId9"/>
      <w:footerReference w:type="default" r:id="rId10"/>
      <w:pgSz w:w="12240" w:h="15840"/>
      <w:pgMar w:top="1701"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90AD6C" w16cid:durableId="20FAFA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B031C" w14:textId="77777777" w:rsidR="001C7AE2" w:rsidRDefault="001C7AE2" w:rsidP="002F1631">
      <w:r>
        <w:separator/>
      </w:r>
    </w:p>
  </w:endnote>
  <w:endnote w:type="continuationSeparator" w:id="0">
    <w:p w14:paraId="4906FFE6" w14:textId="77777777" w:rsidR="001C7AE2" w:rsidRDefault="001C7AE2" w:rsidP="002F1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355189972"/>
      <w:docPartObj>
        <w:docPartGallery w:val="Page Numbers (Bottom of Page)"/>
        <w:docPartUnique/>
      </w:docPartObj>
    </w:sdtPr>
    <w:sdtEndPr>
      <w:rPr>
        <w:rStyle w:val="Nmerodepgina"/>
      </w:rPr>
    </w:sdtEndPr>
    <w:sdtContent>
      <w:p w14:paraId="0771FFB8" w14:textId="3375DC65" w:rsidR="004D1EBB" w:rsidRDefault="004D1EBB" w:rsidP="007760B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5D7EB7D" w14:textId="77777777" w:rsidR="004D1EBB" w:rsidRDefault="004D1EBB" w:rsidP="007760B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271829125"/>
      <w:docPartObj>
        <w:docPartGallery w:val="Page Numbers (Bottom of Page)"/>
        <w:docPartUnique/>
      </w:docPartObj>
    </w:sdtPr>
    <w:sdtEndPr/>
    <w:sdtContent>
      <w:p w14:paraId="03321F58" w14:textId="30D95960" w:rsidR="004D1EBB" w:rsidRPr="00A11CC5" w:rsidRDefault="00A11CC5" w:rsidP="00A11CC5">
        <w:pPr>
          <w:pStyle w:val="Piedepgina"/>
          <w:jc w:val="center"/>
          <w:rPr>
            <w:sz w:val="22"/>
          </w:rPr>
        </w:pPr>
        <w:r>
          <w:rPr>
            <w:rFonts w:cs="Calibri"/>
            <w:b/>
            <w:sz w:val="22"/>
          </w:rPr>
          <w:t>Vol. 6, Núm. 12</w:t>
        </w:r>
        <w:r w:rsidRPr="00874508">
          <w:rPr>
            <w:rFonts w:cs="Calibri"/>
            <w:b/>
            <w:sz w:val="22"/>
          </w:rPr>
          <w:t xml:space="preserve">                   </w:t>
        </w:r>
        <w:r>
          <w:rPr>
            <w:rFonts w:cs="Calibri"/>
            <w:b/>
            <w:sz w:val="22"/>
          </w:rPr>
          <w:t>Julio - Diciembre</w:t>
        </w:r>
        <w:r w:rsidRPr="00874508">
          <w:rPr>
            <w:rFonts w:cs="Calibri"/>
            <w:b/>
            <w:sz w:val="22"/>
          </w:rPr>
          <w:t xml:space="preserve"> 2019                           PAG</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63EDD" w14:textId="77777777" w:rsidR="001C7AE2" w:rsidRDefault="001C7AE2" w:rsidP="002F1631">
      <w:r>
        <w:separator/>
      </w:r>
    </w:p>
  </w:footnote>
  <w:footnote w:type="continuationSeparator" w:id="0">
    <w:p w14:paraId="692A2A2A" w14:textId="77777777" w:rsidR="001C7AE2" w:rsidRDefault="001C7AE2" w:rsidP="002F1631">
      <w:r>
        <w:continuationSeparator/>
      </w:r>
    </w:p>
  </w:footnote>
  <w:footnote w:id="1">
    <w:p w14:paraId="73C6EA10" w14:textId="1C12404B" w:rsidR="004D1EBB" w:rsidRPr="00B9717B" w:rsidRDefault="004D1EBB" w:rsidP="002F1631">
      <w:pPr>
        <w:jc w:val="both"/>
        <w:rPr>
          <w:rFonts w:ascii="Times New Roman" w:eastAsia="Times New Roman" w:hAnsi="Times New Roman" w:cs="Times New Roman"/>
          <w:color w:val="000000" w:themeColor="text1"/>
          <w:sz w:val="20"/>
          <w:szCs w:val="20"/>
          <w:lang w:val="es-MX" w:eastAsia="es-ES_tradnl"/>
        </w:rPr>
      </w:pPr>
      <w:r w:rsidRPr="00B9717B">
        <w:rPr>
          <w:rStyle w:val="Refdenotaalpie"/>
          <w:rFonts w:ascii="Times New Roman" w:hAnsi="Times New Roman" w:cs="Times New Roman"/>
          <w:sz w:val="20"/>
          <w:szCs w:val="20"/>
        </w:rPr>
        <w:footnoteRef/>
      </w:r>
      <w:r w:rsidRPr="00B9717B">
        <w:rPr>
          <w:rFonts w:ascii="Times New Roman" w:hAnsi="Times New Roman" w:cs="Times New Roman"/>
          <w:sz w:val="20"/>
          <w:szCs w:val="20"/>
        </w:rPr>
        <w:t xml:space="preserve"> </w:t>
      </w:r>
      <w:r w:rsidR="00D97335">
        <w:rPr>
          <w:rFonts w:ascii="Times New Roman" w:hAnsi="Times New Roman" w:cs="Times New Roman"/>
          <w:sz w:val="20"/>
          <w:szCs w:val="20"/>
          <w:lang w:val="es-ES"/>
        </w:rPr>
        <w:t>La</w:t>
      </w:r>
      <w:r w:rsidRPr="00B9717B">
        <w:rPr>
          <w:rFonts w:ascii="Times New Roman" w:hAnsi="Times New Roman" w:cs="Times New Roman"/>
          <w:sz w:val="20"/>
          <w:szCs w:val="20"/>
          <w:lang w:val="es-ES"/>
        </w:rPr>
        <w:t xml:space="preserve"> CyAD cuenta con </w:t>
      </w:r>
      <w:r w:rsidR="00D97335">
        <w:rPr>
          <w:rFonts w:ascii="Times New Roman" w:hAnsi="Times New Roman" w:cs="Times New Roman"/>
          <w:sz w:val="20"/>
          <w:szCs w:val="20"/>
          <w:lang w:val="es-ES"/>
        </w:rPr>
        <w:t>6</w:t>
      </w:r>
      <w:r w:rsidR="00D97335" w:rsidRPr="00B9717B">
        <w:rPr>
          <w:rFonts w:ascii="Times New Roman" w:hAnsi="Times New Roman" w:cs="Times New Roman"/>
          <w:sz w:val="20"/>
          <w:szCs w:val="20"/>
          <w:lang w:val="es-ES"/>
        </w:rPr>
        <w:t xml:space="preserve"> </w:t>
      </w:r>
      <w:r w:rsidR="00D97335">
        <w:rPr>
          <w:rFonts w:ascii="Times New Roman" w:hAnsi="Times New Roman" w:cs="Times New Roman"/>
          <w:sz w:val="20"/>
          <w:szCs w:val="20"/>
          <w:lang w:val="es-ES"/>
        </w:rPr>
        <w:t>p</w:t>
      </w:r>
      <w:r w:rsidR="00D97335" w:rsidRPr="00B9717B">
        <w:rPr>
          <w:rFonts w:ascii="Times New Roman" w:hAnsi="Times New Roman" w:cs="Times New Roman"/>
          <w:sz w:val="20"/>
          <w:szCs w:val="20"/>
          <w:lang w:val="es-ES"/>
        </w:rPr>
        <w:t xml:space="preserve">osgrados </w:t>
      </w:r>
      <w:r w:rsidRPr="00B9717B">
        <w:rPr>
          <w:rFonts w:ascii="Times New Roman" w:hAnsi="Times New Roman" w:cs="Times New Roman"/>
          <w:sz w:val="20"/>
          <w:szCs w:val="20"/>
          <w:lang w:val="es-ES"/>
        </w:rPr>
        <w:t xml:space="preserve">y 18 </w:t>
      </w:r>
      <w:r w:rsidR="00D97335">
        <w:rPr>
          <w:rFonts w:ascii="Times New Roman" w:hAnsi="Times New Roman" w:cs="Times New Roman"/>
          <w:sz w:val="20"/>
          <w:szCs w:val="20"/>
          <w:lang w:val="es-ES"/>
        </w:rPr>
        <w:t>l</w:t>
      </w:r>
      <w:r w:rsidR="00D97335" w:rsidRPr="00B9717B">
        <w:rPr>
          <w:rFonts w:ascii="Times New Roman" w:hAnsi="Times New Roman" w:cs="Times New Roman"/>
          <w:sz w:val="20"/>
          <w:szCs w:val="20"/>
          <w:lang w:val="es-ES"/>
        </w:rPr>
        <w:t xml:space="preserve">íneas </w:t>
      </w:r>
      <w:r w:rsidRPr="00B9717B">
        <w:rPr>
          <w:rFonts w:ascii="Times New Roman" w:hAnsi="Times New Roman" w:cs="Times New Roman"/>
          <w:sz w:val="20"/>
          <w:szCs w:val="20"/>
          <w:lang w:val="es-ES"/>
        </w:rPr>
        <w:t xml:space="preserve">de investigación: </w:t>
      </w:r>
      <w:r w:rsidRPr="00B9717B">
        <w:rPr>
          <w:rFonts w:ascii="Times New Roman" w:eastAsia="Times New Roman" w:hAnsi="Times New Roman" w:cs="Times New Roman"/>
          <w:color w:val="000000" w:themeColor="text1"/>
          <w:sz w:val="20"/>
          <w:szCs w:val="20"/>
          <w:lang w:val="es-MX" w:eastAsia="es-ES_tradnl"/>
        </w:rPr>
        <w:t xml:space="preserve">Posgrado en Diseño Bioclimático, </w:t>
      </w:r>
      <w:r w:rsidRPr="00B9717B">
        <w:rPr>
          <w:rFonts w:ascii="Times New Roman" w:hAnsi="Times New Roman" w:cs="Times New Roman"/>
          <w:color w:val="000000" w:themeColor="text1"/>
          <w:sz w:val="20"/>
          <w:szCs w:val="20"/>
        </w:rPr>
        <w:t xml:space="preserve">Posgrado en Diseño y Estudios Urbanos, </w:t>
      </w:r>
      <w:r w:rsidRPr="00B9717B">
        <w:rPr>
          <w:rFonts w:ascii="Times New Roman" w:hAnsi="Times New Roman" w:cs="Times New Roman"/>
          <w:color w:val="000000" w:themeColor="text1"/>
          <w:sz w:val="20"/>
          <w:szCs w:val="20"/>
          <w:lang w:val="es-MX"/>
        </w:rPr>
        <w:t>Posgrado en Diseño y Desarollo de Productos,</w:t>
      </w:r>
      <w:r w:rsidRPr="00B9717B">
        <w:rPr>
          <w:rFonts w:ascii="Times New Roman" w:eastAsia="Times New Roman" w:hAnsi="Times New Roman" w:cs="Times New Roman"/>
          <w:color w:val="000000" w:themeColor="text1"/>
          <w:sz w:val="20"/>
          <w:szCs w:val="20"/>
          <w:lang w:val="es-MX" w:eastAsia="es-ES_tradnl"/>
        </w:rPr>
        <w:t xml:space="preserve"> </w:t>
      </w:r>
      <w:r w:rsidRPr="00B9717B">
        <w:rPr>
          <w:rFonts w:ascii="Times New Roman" w:hAnsi="Times New Roman" w:cs="Times New Roman"/>
          <w:color w:val="000000" w:themeColor="text1"/>
          <w:sz w:val="20"/>
          <w:szCs w:val="20"/>
          <w:lang w:val="es-MX"/>
        </w:rPr>
        <w:t xml:space="preserve">Posgrado en Diseño, Planificación y Conservación de Paisajes y Jardines, </w:t>
      </w:r>
      <w:r w:rsidRPr="00B9717B">
        <w:rPr>
          <w:rFonts w:ascii="Times New Roman" w:hAnsi="Times New Roman" w:cs="Times New Roman"/>
          <w:color w:val="000000" w:themeColor="text1"/>
          <w:sz w:val="20"/>
          <w:szCs w:val="20"/>
        </w:rPr>
        <w:t>Posgrado en Diseño y Visualización de la Información</w:t>
      </w:r>
      <w:r w:rsidR="00214380">
        <w:rPr>
          <w:rFonts w:ascii="Times New Roman" w:hAnsi="Times New Roman" w:cs="Times New Roman"/>
          <w:color w:val="000000" w:themeColor="text1"/>
          <w:sz w:val="20"/>
          <w:szCs w:val="20"/>
        </w:rPr>
        <w:t xml:space="preserve"> y</w:t>
      </w:r>
      <w:r w:rsidR="00214380" w:rsidRPr="00B9717B">
        <w:rPr>
          <w:rFonts w:ascii="Times New Roman" w:hAnsi="Times New Roman" w:cs="Times New Roman"/>
          <w:color w:val="000000" w:themeColor="text1"/>
          <w:sz w:val="20"/>
          <w:szCs w:val="20"/>
          <w:lang w:val="es-MX"/>
        </w:rPr>
        <w:t xml:space="preserve"> </w:t>
      </w:r>
      <w:r w:rsidRPr="00B9717B">
        <w:rPr>
          <w:rFonts w:ascii="Times New Roman" w:hAnsi="Times New Roman" w:cs="Times New Roman"/>
          <w:color w:val="000000" w:themeColor="text1"/>
          <w:sz w:val="20"/>
          <w:szCs w:val="20"/>
        </w:rPr>
        <w:t xml:space="preserve">Posgrado en Diseño para la Rehabilitación, Recuperación y Conservación del Patrimonio Construido. </w:t>
      </w:r>
      <w:r w:rsidRPr="00B9717B">
        <w:rPr>
          <w:rFonts w:ascii="Times New Roman" w:hAnsi="Times New Roman" w:cs="Times New Roman"/>
          <w:sz w:val="20"/>
          <w:szCs w:val="20"/>
          <w:lang w:val="es-ES"/>
        </w:rPr>
        <w:t>Según datos proporcionados por la Coordinación del Posgrado</w:t>
      </w:r>
      <w:r w:rsidR="00B52398">
        <w:rPr>
          <w:rFonts w:ascii="Times New Roman" w:hAnsi="Times New Roman" w:cs="Times New Roman"/>
          <w:sz w:val="20"/>
          <w:szCs w:val="20"/>
          <w:lang w:val="es-ES"/>
        </w:rPr>
        <w:t>, al 2019</w:t>
      </w:r>
      <w:r w:rsidRPr="00B9717B">
        <w:rPr>
          <w:rFonts w:ascii="Times New Roman" w:hAnsi="Times New Roman" w:cs="Times New Roman"/>
          <w:sz w:val="20"/>
          <w:szCs w:val="20"/>
          <w:lang w:val="es-ES"/>
        </w:rPr>
        <w:t xml:space="preserve"> el total de estudiantes es de 246 entre activos y en proceso de titulación.</w:t>
      </w:r>
      <w:r w:rsidRPr="00B9717B">
        <w:rPr>
          <w:rFonts w:ascii="Times New Roman" w:hAnsi="Times New Roman" w:cs="Times New Roman"/>
          <w:lang w:val="es-ES"/>
        </w:rPr>
        <w:t xml:space="preserve"> </w:t>
      </w:r>
    </w:p>
  </w:footnote>
  <w:footnote w:id="2">
    <w:p w14:paraId="246ECC1F" w14:textId="5BEF53FC" w:rsidR="004D1EBB" w:rsidRPr="001B1B98" w:rsidRDefault="004D1EBB" w:rsidP="00A11CC5">
      <w:pPr>
        <w:pStyle w:val="NormalWeb"/>
        <w:spacing w:before="0" w:beforeAutospacing="0" w:after="0" w:afterAutospacing="0"/>
        <w:jc w:val="both"/>
      </w:pPr>
      <w:r>
        <w:rPr>
          <w:rStyle w:val="Refdenotaalpie"/>
        </w:rPr>
        <w:footnoteRef/>
      </w:r>
      <w:r>
        <w:t xml:space="preserve"> </w:t>
      </w:r>
      <w:r>
        <w:rPr>
          <w:sz w:val="20"/>
          <w:szCs w:val="20"/>
        </w:rPr>
        <w:t xml:space="preserve">Los criterios para la presentación de protocolos de ingreso al </w:t>
      </w:r>
      <w:r w:rsidR="00FF2649">
        <w:rPr>
          <w:sz w:val="20"/>
          <w:szCs w:val="20"/>
        </w:rPr>
        <w:t xml:space="preserve">posgrado </w:t>
      </w:r>
      <w:r>
        <w:rPr>
          <w:sz w:val="20"/>
          <w:szCs w:val="20"/>
        </w:rPr>
        <w:t>de CyAD consisten en presentar un documento con los siguientes rubros: Título,</w:t>
      </w:r>
      <w:r w:rsidRPr="001B1B98">
        <w:rPr>
          <w:sz w:val="20"/>
          <w:szCs w:val="20"/>
        </w:rPr>
        <w:t xml:space="preserve"> </w:t>
      </w:r>
      <w:r w:rsidRPr="001B1B98">
        <w:rPr>
          <w:bCs/>
          <w:sz w:val="20"/>
          <w:szCs w:val="20"/>
        </w:rPr>
        <w:t>Subtítulo</w:t>
      </w:r>
      <w:r>
        <w:rPr>
          <w:bCs/>
          <w:sz w:val="20"/>
          <w:szCs w:val="20"/>
        </w:rPr>
        <w:t>,</w:t>
      </w:r>
      <w:r w:rsidRPr="001B1B98">
        <w:rPr>
          <w:bCs/>
          <w:sz w:val="20"/>
          <w:szCs w:val="20"/>
        </w:rPr>
        <w:t xml:space="preserve"> Programa de investigación al que se adscribe</w:t>
      </w:r>
      <w:r>
        <w:rPr>
          <w:bCs/>
          <w:sz w:val="20"/>
          <w:szCs w:val="20"/>
        </w:rPr>
        <w:t>,</w:t>
      </w:r>
      <w:r>
        <w:rPr>
          <w:sz w:val="20"/>
          <w:szCs w:val="20"/>
        </w:rPr>
        <w:t xml:space="preserve"> </w:t>
      </w:r>
      <w:r w:rsidRPr="001B1B98">
        <w:rPr>
          <w:bCs/>
          <w:sz w:val="20"/>
          <w:szCs w:val="20"/>
        </w:rPr>
        <w:t>Introducción o antecedentes</w:t>
      </w:r>
      <w:r>
        <w:rPr>
          <w:bCs/>
          <w:sz w:val="20"/>
          <w:szCs w:val="20"/>
        </w:rPr>
        <w:t xml:space="preserve">, </w:t>
      </w:r>
      <w:r w:rsidRPr="001B1B98">
        <w:rPr>
          <w:bCs/>
          <w:sz w:val="20"/>
          <w:szCs w:val="20"/>
        </w:rPr>
        <w:t>Planteamiento del problema</w:t>
      </w:r>
      <w:r>
        <w:rPr>
          <w:bCs/>
          <w:sz w:val="20"/>
          <w:szCs w:val="20"/>
        </w:rPr>
        <w:t>,</w:t>
      </w:r>
      <w:r w:rsidRPr="001B1B98">
        <w:rPr>
          <w:bCs/>
          <w:sz w:val="20"/>
          <w:szCs w:val="20"/>
        </w:rPr>
        <w:t xml:space="preserve"> Justificación o sustentación</w:t>
      </w:r>
      <w:r>
        <w:rPr>
          <w:bCs/>
          <w:sz w:val="20"/>
          <w:szCs w:val="20"/>
        </w:rPr>
        <w:t>,</w:t>
      </w:r>
      <w:r w:rsidRPr="001B1B98">
        <w:rPr>
          <w:bCs/>
          <w:sz w:val="20"/>
          <w:szCs w:val="20"/>
        </w:rPr>
        <w:t xml:space="preserve"> Objetivos</w:t>
      </w:r>
      <w:r>
        <w:rPr>
          <w:bCs/>
          <w:sz w:val="20"/>
          <w:szCs w:val="20"/>
        </w:rPr>
        <w:t xml:space="preserve">, </w:t>
      </w:r>
      <w:r w:rsidRPr="001B1B98">
        <w:rPr>
          <w:bCs/>
          <w:sz w:val="20"/>
          <w:szCs w:val="20"/>
        </w:rPr>
        <w:t>Hipótesis</w:t>
      </w:r>
      <w:r>
        <w:rPr>
          <w:bCs/>
          <w:sz w:val="20"/>
          <w:szCs w:val="20"/>
        </w:rPr>
        <w:t xml:space="preserve">, </w:t>
      </w:r>
      <w:r w:rsidRPr="001B1B98">
        <w:rPr>
          <w:bCs/>
          <w:sz w:val="20"/>
          <w:szCs w:val="20"/>
        </w:rPr>
        <w:t>Aportación al diseño</w:t>
      </w:r>
      <w:r>
        <w:rPr>
          <w:bCs/>
          <w:sz w:val="20"/>
          <w:szCs w:val="20"/>
        </w:rPr>
        <w:t xml:space="preserve">, </w:t>
      </w:r>
      <w:r w:rsidRPr="001B1B98">
        <w:rPr>
          <w:bCs/>
          <w:sz w:val="20"/>
          <w:szCs w:val="20"/>
        </w:rPr>
        <w:t>Procedimiento metodológico</w:t>
      </w:r>
      <w:r>
        <w:rPr>
          <w:bCs/>
          <w:sz w:val="20"/>
          <w:szCs w:val="20"/>
        </w:rPr>
        <w:t xml:space="preserve">, </w:t>
      </w:r>
      <w:r w:rsidRPr="001B1B98">
        <w:rPr>
          <w:bCs/>
          <w:sz w:val="20"/>
          <w:szCs w:val="20"/>
        </w:rPr>
        <w:t>Metas</w:t>
      </w:r>
      <w:r>
        <w:rPr>
          <w:bCs/>
          <w:sz w:val="20"/>
          <w:szCs w:val="20"/>
        </w:rPr>
        <w:t xml:space="preserve">, </w:t>
      </w:r>
      <w:r w:rsidRPr="001B1B98">
        <w:rPr>
          <w:bCs/>
          <w:sz w:val="20"/>
          <w:szCs w:val="20"/>
        </w:rPr>
        <w:t>Plan de actividades</w:t>
      </w:r>
      <w:r>
        <w:rPr>
          <w:bCs/>
          <w:sz w:val="20"/>
          <w:szCs w:val="20"/>
        </w:rPr>
        <w:t xml:space="preserve">, </w:t>
      </w:r>
      <w:r w:rsidRPr="001B1B98">
        <w:rPr>
          <w:bCs/>
          <w:sz w:val="20"/>
          <w:szCs w:val="20"/>
        </w:rPr>
        <w:t>Índice tentativo de la tesis</w:t>
      </w:r>
      <w:r>
        <w:rPr>
          <w:bCs/>
          <w:sz w:val="20"/>
          <w:szCs w:val="20"/>
        </w:rPr>
        <w:t xml:space="preserve">, </w:t>
      </w:r>
      <w:r w:rsidRPr="001B1B98">
        <w:rPr>
          <w:bCs/>
          <w:sz w:val="20"/>
          <w:szCs w:val="20"/>
        </w:rPr>
        <w:t>Bibliografía y acervo documental</w:t>
      </w:r>
      <w:r>
        <w:rPr>
          <w:bCs/>
          <w:sz w:val="20"/>
          <w:szCs w:val="20"/>
        </w:rPr>
        <w:t xml:space="preserve">, </w:t>
      </w:r>
      <w:r w:rsidRPr="001B1B98">
        <w:rPr>
          <w:bCs/>
          <w:sz w:val="20"/>
          <w:szCs w:val="20"/>
        </w:rPr>
        <w:t>Anexos</w:t>
      </w:r>
      <w:r>
        <w:rPr>
          <w:bCs/>
          <w:sz w:val="20"/>
          <w:szCs w:val="20"/>
        </w:rPr>
        <w:t xml:space="preserve">, </w:t>
      </w:r>
      <w:r w:rsidRPr="001B1B98">
        <w:rPr>
          <w:bCs/>
          <w:i/>
          <w:iCs/>
          <w:sz w:val="20"/>
          <w:szCs w:val="20"/>
        </w:rPr>
        <w:t xml:space="preserve">Curriculum vitæ </w:t>
      </w:r>
      <w:r w:rsidRPr="001B1B98">
        <w:rPr>
          <w:bCs/>
          <w:sz w:val="20"/>
          <w:szCs w:val="20"/>
        </w:rPr>
        <w:t>del autor de la tesis.</w:t>
      </w:r>
    </w:p>
  </w:footnote>
  <w:footnote w:id="3">
    <w:p w14:paraId="6A1BC847" w14:textId="6ED452B4" w:rsidR="004D1EBB" w:rsidRPr="00385CEE" w:rsidRDefault="004D1EBB" w:rsidP="00A961E2">
      <w:pPr>
        <w:pStyle w:val="NormalWeb"/>
        <w:spacing w:before="0" w:beforeAutospacing="0" w:after="0" w:afterAutospacing="0"/>
        <w:contextualSpacing/>
        <w:jc w:val="both"/>
        <w:rPr>
          <w:rFonts w:asciiTheme="minorHAnsi" w:hAnsiTheme="minorHAnsi" w:cstheme="minorHAnsi"/>
          <w:b/>
          <w:bCs/>
        </w:rPr>
      </w:pPr>
      <w:r>
        <w:rPr>
          <w:rStyle w:val="Refdenotaalpie"/>
        </w:rPr>
        <w:footnoteRef/>
      </w:r>
      <w:r>
        <w:t xml:space="preserve"> </w:t>
      </w:r>
      <w:r w:rsidRPr="00A961E2">
        <w:rPr>
          <w:sz w:val="20"/>
          <w:szCs w:val="20"/>
        </w:rPr>
        <w:t>Vease</w:t>
      </w:r>
      <w:r w:rsidR="006E064B">
        <w:rPr>
          <w:sz w:val="20"/>
          <w:szCs w:val="20"/>
        </w:rPr>
        <w:t xml:space="preserve"> la</w:t>
      </w:r>
      <w:r w:rsidRPr="00A961E2">
        <w:rPr>
          <w:sz w:val="20"/>
          <w:szCs w:val="20"/>
        </w:rPr>
        <w:t xml:space="preserve"> tipología de problemas básicos </w:t>
      </w:r>
      <w:r w:rsidR="00BD04C9">
        <w:rPr>
          <w:bCs/>
          <w:sz w:val="20"/>
          <w:szCs w:val="20"/>
        </w:rPr>
        <w:t xml:space="preserve">en </w:t>
      </w:r>
      <w:r w:rsidRPr="00A961E2">
        <w:rPr>
          <w:bCs/>
          <w:i/>
          <w:sz w:val="20"/>
          <w:szCs w:val="20"/>
        </w:rPr>
        <w:t>La formulación de problemas de investigación social</w:t>
      </w:r>
      <w:r w:rsidR="00BD04C9">
        <w:rPr>
          <w:bCs/>
          <w:i/>
          <w:sz w:val="20"/>
          <w:szCs w:val="20"/>
        </w:rPr>
        <w:t xml:space="preserve"> </w:t>
      </w:r>
      <w:r w:rsidR="00BD04C9" w:rsidRPr="00A961E2">
        <w:rPr>
          <w:sz w:val="20"/>
          <w:szCs w:val="20"/>
        </w:rPr>
        <w:t xml:space="preserve">de </w:t>
      </w:r>
      <w:r w:rsidR="00BD04C9" w:rsidRPr="00A961E2">
        <w:rPr>
          <w:bCs/>
          <w:sz w:val="20"/>
          <w:szCs w:val="20"/>
        </w:rPr>
        <w:t>Briones (1980</w:t>
      </w:r>
      <w:r w:rsidR="00495A66">
        <w:rPr>
          <w:bCs/>
          <w:sz w:val="20"/>
          <w:szCs w:val="20"/>
        </w:rPr>
        <w:t>a</w:t>
      </w:r>
      <w:r w:rsidR="00BD04C9" w:rsidRPr="00A961E2">
        <w:rPr>
          <w:bCs/>
          <w:sz w:val="20"/>
          <w:szCs w:val="20"/>
        </w:rPr>
        <w:t>)</w:t>
      </w:r>
      <w:r w:rsidR="00BD04C9">
        <w:rPr>
          <w:bCs/>
          <w:sz w:val="20"/>
          <w:szCs w:val="20"/>
        </w:rPr>
        <w:t>.</w:t>
      </w:r>
      <w:r w:rsidR="00BD04C9" w:rsidRPr="00A961E2">
        <w:rPr>
          <w:bCs/>
          <w:sz w:val="20"/>
          <w:szCs w:val="20"/>
        </w:rPr>
        <w:t xml:space="preserve"> </w:t>
      </w:r>
    </w:p>
    <w:p w14:paraId="6E9C967D" w14:textId="07DDFC11" w:rsidR="004D1EBB" w:rsidRPr="00A961E2" w:rsidRDefault="004D1EBB">
      <w:pPr>
        <w:pStyle w:val="Textonotapie"/>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B8B7E" w14:textId="68EF7124" w:rsidR="00A11CC5" w:rsidRDefault="00A11CC5" w:rsidP="00A11CC5">
    <w:pPr>
      <w:pStyle w:val="Encabezado"/>
      <w:jc w:val="center"/>
    </w:pPr>
    <w:r>
      <w:rPr>
        <w:noProof/>
        <w:lang w:val="es-MX" w:eastAsia="es-MX"/>
      </w:rPr>
      <w:drawing>
        <wp:inline distT="0" distB="0" distL="0" distR="0" wp14:anchorId="44D44E8A" wp14:editId="1FD5E385">
          <wp:extent cx="5400040" cy="57759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7759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136F5"/>
    <w:multiLevelType w:val="hybridMultilevel"/>
    <w:tmpl w:val="DF3C85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20640DB"/>
    <w:multiLevelType w:val="hybridMultilevel"/>
    <w:tmpl w:val="C2F00264"/>
    <w:lvl w:ilvl="0" w:tplc="D0B8B5AC">
      <w:start w:val="3"/>
      <w:numFmt w:val="bullet"/>
      <w:lvlText w:val="-"/>
      <w:lvlJc w:val="left"/>
      <w:pPr>
        <w:ind w:left="720" w:hanging="360"/>
      </w:pPr>
      <w:rPr>
        <w:rFonts w:ascii="Calibri" w:eastAsia="Calibr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AEE0A56"/>
    <w:multiLevelType w:val="hybridMultilevel"/>
    <w:tmpl w:val="E46CA0E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0BA30CA4"/>
    <w:multiLevelType w:val="hybridMultilevel"/>
    <w:tmpl w:val="31D414E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11331109"/>
    <w:multiLevelType w:val="hybridMultilevel"/>
    <w:tmpl w:val="80129046"/>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5">
    <w:nsid w:val="153D73D9"/>
    <w:multiLevelType w:val="hybridMultilevel"/>
    <w:tmpl w:val="4DBCA0DE"/>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6">
    <w:nsid w:val="161029C5"/>
    <w:multiLevelType w:val="hybridMultilevel"/>
    <w:tmpl w:val="5492F7DC"/>
    <w:lvl w:ilvl="0" w:tplc="F3105E0C">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1F5F3CAC"/>
    <w:multiLevelType w:val="hybridMultilevel"/>
    <w:tmpl w:val="956A928A"/>
    <w:lvl w:ilvl="0" w:tplc="040A0001">
      <w:start w:val="1"/>
      <w:numFmt w:val="bullet"/>
      <w:lvlText w:val=""/>
      <w:lvlJc w:val="left"/>
      <w:pPr>
        <w:ind w:left="2700" w:hanging="360"/>
      </w:pPr>
      <w:rPr>
        <w:rFonts w:ascii="Symbol" w:hAnsi="Symbol" w:hint="default"/>
      </w:rPr>
    </w:lvl>
    <w:lvl w:ilvl="1" w:tplc="040A0003" w:tentative="1">
      <w:start w:val="1"/>
      <w:numFmt w:val="bullet"/>
      <w:lvlText w:val="o"/>
      <w:lvlJc w:val="left"/>
      <w:pPr>
        <w:ind w:left="3420" w:hanging="360"/>
      </w:pPr>
      <w:rPr>
        <w:rFonts w:ascii="Courier New" w:hAnsi="Courier New" w:cs="Courier New" w:hint="default"/>
      </w:rPr>
    </w:lvl>
    <w:lvl w:ilvl="2" w:tplc="040A0005" w:tentative="1">
      <w:start w:val="1"/>
      <w:numFmt w:val="bullet"/>
      <w:lvlText w:val=""/>
      <w:lvlJc w:val="left"/>
      <w:pPr>
        <w:ind w:left="4140" w:hanging="360"/>
      </w:pPr>
      <w:rPr>
        <w:rFonts w:ascii="Wingdings" w:hAnsi="Wingdings" w:hint="default"/>
      </w:rPr>
    </w:lvl>
    <w:lvl w:ilvl="3" w:tplc="040A0001" w:tentative="1">
      <w:start w:val="1"/>
      <w:numFmt w:val="bullet"/>
      <w:lvlText w:val=""/>
      <w:lvlJc w:val="left"/>
      <w:pPr>
        <w:ind w:left="4860" w:hanging="360"/>
      </w:pPr>
      <w:rPr>
        <w:rFonts w:ascii="Symbol" w:hAnsi="Symbol" w:hint="default"/>
      </w:rPr>
    </w:lvl>
    <w:lvl w:ilvl="4" w:tplc="040A0003" w:tentative="1">
      <w:start w:val="1"/>
      <w:numFmt w:val="bullet"/>
      <w:lvlText w:val="o"/>
      <w:lvlJc w:val="left"/>
      <w:pPr>
        <w:ind w:left="5580" w:hanging="360"/>
      </w:pPr>
      <w:rPr>
        <w:rFonts w:ascii="Courier New" w:hAnsi="Courier New" w:cs="Courier New" w:hint="default"/>
      </w:rPr>
    </w:lvl>
    <w:lvl w:ilvl="5" w:tplc="040A0005" w:tentative="1">
      <w:start w:val="1"/>
      <w:numFmt w:val="bullet"/>
      <w:lvlText w:val=""/>
      <w:lvlJc w:val="left"/>
      <w:pPr>
        <w:ind w:left="6300" w:hanging="360"/>
      </w:pPr>
      <w:rPr>
        <w:rFonts w:ascii="Wingdings" w:hAnsi="Wingdings" w:hint="default"/>
      </w:rPr>
    </w:lvl>
    <w:lvl w:ilvl="6" w:tplc="040A0001" w:tentative="1">
      <w:start w:val="1"/>
      <w:numFmt w:val="bullet"/>
      <w:lvlText w:val=""/>
      <w:lvlJc w:val="left"/>
      <w:pPr>
        <w:ind w:left="7020" w:hanging="360"/>
      </w:pPr>
      <w:rPr>
        <w:rFonts w:ascii="Symbol" w:hAnsi="Symbol" w:hint="default"/>
      </w:rPr>
    </w:lvl>
    <w:lvl w:ilvl="7" w:tplc="040A0003" w:tentative="1">
      <w:start w:val="1"/>
      <w:numFmt w:val="bullet"/>
      <w:lvlText w:val="o"/>
      <w:lvlJc w:val="left"/>
      <w:pPr>
        <w:ind w:left="7740" w:hanging="360"/>
      </w:pPr>
      <w:rPr>
        <w:rFonts w:ascii="Courier New" w:hAnsi="Courier New" w:cs="Courier New" w:hint="default"/>
      </w:rPr>
    </w:lvl>
    <w:lvl w:ilvl="8" w:tplc="040A0005" w:tentative="1">
      <w:start w:val="1"/>
      <w:numFmt w:val="bullet"/>
      <w:lvlText w:val=""/>
      <w:lvlJc w:val="left"/>
      <w:pPr>
        <w:ind w:left="8460" w:hanging="360"/>
      </w:pPr>
      <w:rPr>
        <w:rFonts w:ascii="Wingdings" w:hAnsi="Wingdings" w:hint="default"/>
      </w:rPr>
    </w:lvl>
  </w:abstractNum>
  <w:abstractNum w:abstractNumId="8">
    <w:nsid w:val="24550EFD"/>
    <w:multiLevelType w:val="hybridMultilevel"/>
    <w:tmpl w:val="69AC786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26EC56DF"/>
    <w:multiLevelType w:val="multilevel"/>
    <w:tmpl w:val="C5C4A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AD70B0"/>
    <w:multiLevelType w:val="hybridMultilevel"/>
    <w:tmpl w:val="C276C1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2B4B0CE3"/>
    <w:multiLevelType w:val="hybridMultilevel"/>
    <w:tmpl w:val="4484DBC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2DEE47B7"/>
    <w:multiLevelType w:val="multilevel"/>
    <w:tmpl w:val="040EF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065A65"/>
    <w:multiLevelType w:val="hybridMultilevel"/>
    <w:tmpl w:val="413C19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363603AC"/>
    <w:multiLevelType w:val="hybridMultilevel"/>
    <w:tmpl w:val="2E1A04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nsid w:val="374521F8"/>
    <w:multiLevelType w:val="hybridMultilevel"/>
    <w:tmpl w:val="A9A6CC6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38C34410"/>
    <w:multiLevelType w:val="hybridMultilevel"/>
    <w:tmpl w:val="A8647D1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3D68799F"/>
    <w:multiLevelType w:val="hybridMultilevel"/>
    <w:tmpl w:val="1E7A8BBC"/>
    <w:lvl w:ilvl="0" w:tplc="0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3F695424"/>
    <w:multiLevelType w:val="hybridMultilevel"/>
    <w:tmpl w:val="5C606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0AA7E9D"/>
    <w:multiLevelType w:val="hybridMultilevel"/>
    <w:tmpl w:val="3C5CF7C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42502CB4"/>
    <w:multiLevelType w:val="hybridMultilevel"/>
    <w:tmpl w:val="7BEA667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nsid w:val="44011721"/>
    <w:multiLevelType w:val="hybridMultilevel"/>
    <w:tmpl w:val="24A65248"/>
    <w:lvl w:ilvl="0" w:tplc="040A0001">
      <w:start w:val="1"/>
      <w:numFmt w:val="bullet"/>
      <w:lvlText w:val=""/>
      <w:lvlJc w:val="left"/>
      <w:pPr>
        <w:ind w:left="-348" w:hanging="360"/>
      </w:pPr>
      <w:rPr>
        <w:rFonts w:ascii="Symbol" w:hAnsi="Symbol" w:hint="default"/>
      </w:rPr>
    </w:lvl>
    <w:lvl w:ilvl="1" w:tplc="040A0003" w:tentative="1">
      <w:start w:val="1"/>
      <w:numFmt w:val="bullet"/>
      <w:lvlText w:val="o"/>
      <w:lvlJc w:val="left"/>
      <w:pPr>
        <w:ind w:left="372" w:hanging="360"/>
      </w:pPr>
      <w:rPr>
        <w:rFonts w:ascii="Courier New" w:hAnsi="Courier New" w:cs="Courier New" w:hint="default"/>
      </w:rPr>
    </w:lvl>
    <w:lvl w:ilvl="2" w:tplc="040A0005" w:tentative="1">
      <w:start w:val="1"/>
      <w:numFmt w:val="bullet"/>
      <w:lvlText w:val=""/>
      <w:lvlJc w:val="left"/>
      <w:pPr>
        <w:ind w:left="1092" w:hanging="360"/>
      </w:pPr>
      <w:rPr>
        <w:rFonts w:ascii="Wingdings" w:hAnsi="Wingdings" w:hint="default"/>
      </w:rPr>
    </w:lvl>
    <w:lvl w:ilvl="3" w:tplc="040A0001" w:tentative="1">
      <w:start w:val="1"/>
      <w:numFmt w:val="bullet"/>
      <w:lvlText w:val=""/>
      <w:lvlJc w:val="left"/>
      <w:pPr>
        <w:ind w:left="1812" w:hanging="360"/>
      </w:pPr>
      <w:rPr>
        <w:rFonts w:ascii="Symbol" w:hAnsi="Symbol" w:hint="default"/>
      </w:rPr>
    </w:lvl>
    <w:lvl w:ilvl="4" w:tplc="040A0003" w:tentative="1">
      <w:start w:val="1"/>
      <w:numFmt w:val="bullet"/>
      <w:lvlText w:val="o"/>
      <w:lvlJc w:val="left"/>
      <w:pPr>
        <w:ind w:left="2532" w:hanging="360"/>
      </w:pPr>
      <w:rPr>
        <w:rFonts w:ascii="Courier New" w:hAnsi="Courier New" w:cs="Courier New" w:hint="default"/>
      </w:rPr>
    </w:lvl>
    <w:lvl w:ilvl="5" w:tplc="040A0005" w:tentative="1">
      <w:start w:val="1"/>
      <w:numFmt w:val="bullet"/>
      <w:lvlText w:val=""/>
      <w:lvlJc w:val="left"/>
      <w:pPr>
        <w:ind w:left="3252" w:hanging="360"/>
      </w:pPr>
      <w:rPr>
        <w:rFonts w:ascii="Wingdings" w:hAnsi="Wingdings" w:hint="default"/>
      </w:rPr>
    </w:lvl>
    <w:lvl w:ilvl="6" w:tplc="040A0001" w:tentative="1">
      <w:start w:val="1"/>
      <w:numFmt w:val="bullet"/>
      <w:lvlText w:val=""/>
      <w:lvlJc w:val="left"/>
      <w:pPr>
        <w:ind w:left="3972" w:hanging="360"/>
      </w:pPr>
      <w:rPr>
        <w:rFonts w:ascii="Symbol" w:hAnsi="Symbol" w:hint="default"/>
      </w:rPr>
    </w:lvl>
    <w:lvl w:ilvl="7" w:tplc="040A0003" w:tentative="1">
      <w:start w:val="1"/>
      <w:numFmt w:val="bullet"/>
      <w:lvlText w:val="o"/>
      <w:lvlJc w:val="left"/>
      <w:pPr>
        <w:ind w:left="4692" w:hanging="360"/>
      </w:pPr>
      <w:rPr>
        <w:rFonts w:ascii="Courier New" w:hAnsi="Courier New" w:cs="Courier New" w:hint="default"/>
      </w:rPr>
    </w:lvl>
    <w:lvl w:ilvl="8" w:tplc="040A0005" w:tentative="1">
      <w:start w:val="1"/>
      <w:numFmt w:val="bullet"/>
      <w:lvlText w:val=""/>
      <w:lvlJc w:val="left"/>
      <w:pPr>
        <w:ind w:left="5412" w:hanging="360"/>
      </w:pPr>
      <w:rPr>
        <w:rFonts w:ascii="Wingdings" w:hAnsi="Wingdings" w:hint="default"/>
      </w:rPr>
    </w:lvl>
  </w:abstractNum>
  <w:abstractNum w:abstractNumId="22">
    <w:nsid w:val="50493948"/>
    <w:multiLevelType w:val="hybridMultilevel"/>
    <w:tmpl w:val="E33AC06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3">
    <w:nsid w:val="54712837"/>
    <w:multiLevelType w:val="hybridMultilevel"/>
    <w:tmpl w:val="0BC6F16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nsid w:val="68205750"/>
    <w:multiLevelType w:val="hybridMultilevel"/>
    <w:tmpl w:val="62E69E7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nsid w:val="692E465B"/>
    <w:multiLevelType w:val="hybridMultilevel"/>
    <w:tmpl w:val="9D540F08"/>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6">
    <w:nsid w:val="6992449F"/>
    <w:multiLevelType w:val="hybridMultilevel"/>
    <w:tmpl w:val="98E88F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nsid w:val="6D7E58F5"/>
    <w:multiLevelType w:val="hybridMultilevel"/>
    <w:tmpl w:val="3C98E718"/>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nsid w:val="6EC13EEA"/>
    <w:multiLevelType w:val="hybridMultilevel"/>
    <w:tmpl w:val="C242F06C"/>
    <w:lvl w:ilvl="0" w:tplc="040A0001">
      <w:start w:val="1"/>
      <w:numFmt w:val="bullet"/>
      <w:lvlText w:val=""/>
      <w:lvlJc w:val="left"/>
      <w:pPr>
        <w:ind w:left="1068" w:hanging="360"/>
      </w:pPr>
      <w:rPr>
        <w:rFonts w:ascii="Symbol" w:hAnsi="Symbol" w:hint="default"/>
      </w:rPr>
    </w:lvl>
    <w:lvl w:ilvl="1" w:tplc="D0B8B5AC">
      <w:start w:val="3"/>
      <w:numFmt w:val="bullet"/>
      <w:lvlText w:val="-"/>
      <w:lvlJc w:val="left"/>
      <w:pPr>
        <w:ind w:left="1532" w:hanging="360"/>
      </w:pPr>
      <w:rPr>
        <w:rFonts w:ascii="Calibri" w:eastAsia="Calibri" w:hAnsi="Calibri" w:cs="Calibri" w:hint="default"/>
      </w:rPr>
    </w:lvl>
    <w:lvl w:ilvl="2" w:tplc="040A0005" w:tentative="1">
      <w:start w:val="1"/>
      <w:numFmt w:val="bullet"/>
      <w:lvlText w:val=""/>
      <w:lvlJc w:val="left"/>
      <w:pPr>
        <w:ind w:left="2252" w:hanging="360"/>
      </w:pPr>
      <w:rPr>
        <w:rFonts w:ascii="Wingdings" w:hAnsi="Wingdings" w:hint="default"/>
      </w:rPr>
    </w:lvl>
    <w:lvl w:ilvl="3" w:tplc="040A0001" w:tentative="1">
      <w:start w:val="1"/>
      <w:numFmt w:val="bullet"/>
      <w:lvlText w:val=""/>
      <w:lvlJc w:val="left"/>
      <w:pPr>
        <w:ind w:left="2972" w:hanging="360"/>
      </w:pPr>
      <w:rPr>
        <w:rFonts w:ascii="Symbol" w:hAnsi="Symbol" w:hint="default"/>
      </w:rPr>
    </w:lvl>
    <w:lvl w:ilvl="4" w:tplc="040A0003" w:tentative="1">
      <w:start w:val="1"/>
      <w:numFmt w:val="bullet"/>
      <w:lvlText w:val="o"/>
      <w:lvlJc w:val="left"/>
      <w:pPr>
        <w:ind w:left="3692" w:hanging="360"/>
      </w:pPr>
      <w:rPr>
        <w:rFonts w:ascii="Courier New" w:hAnsi="Courier New" w:cs="Courier New" w:hint="default"/>
      </w:rPr>
    </w:lvl>
    <w:lvl w:ilvl="5" w:tplc="040A0005" w:tentative="1">
      <w:start w:val="1"/>
      <w:numFmt w:val="bullet"/>
      <w:lvlText w:val=""/>
      <w:lvlJc w:val="left"/>
      <w:pPr>
        <w:ind w:left="4412" w:hanging="360"/>
      </w:pPr>
      <w:rPr>
        <w:rFonts w:ascii="Wingdings" w:hAnsi="Wingdings" w:hint="default"/>
      </w:rPr>
    </w:lvl>
    <w:lvl w:ilvl="6" w:tplc="040A0001" w:tentative="1">
      <w:start w:val="1"/>
      <w:numFmt w:val="bullet"/>
      <w:lvlText w:val=""/>
      <w:lvlJc w:val="left"/>
      <w:pPr>
        <w:ind w:left="5132" w:hanging="360"/>
      </w:pPr>
      <w:rPr>
        <w:rFonts w:ascii="Symbol" w:hAnsi="Symbol" w:hint="default"/>
      </w:rPr>
    </w:lvl>
    <w:lvl w:ilvl="7" w:tplc="040A0003" w:tentative="1">
      <w:start w:val="1"/>
      <w:numFmt w:val="bullet"/>
      <w:lvlText w:val="o"/>
      <w:lvlJc w:val="left"/>
      <w:pPr>
        <w:ind w:left="5852" w:hanging="360"/>
      </w:pPr>
      <w:rPr>
        <w:rFonts w:ascii="Courier New" w:hAnsi="Courier New" w:cs="Courier New" w:hint="default"/>
      </w:rPr>
    </w:lvl>
    <w:lvl w:ilvl="8" w:tplc="040A0005" w:tentative="1">
      <w:start w:val="1"/>
      <w:numFmt w:val="bullet"/>
      <w:lvlText w:val=""/>
      <w:lvlJc w:val="left"/>
      <w:pPr>
        <w:ind w:left="6572" w:hanging="360"/>
      </w:pPr>
      <w:rPr>
        <w:rFonts w:ascii="Wingdings" w:hAnsi="Wingdings" w:hint="default"/>
      </w:rPr>
    </w:lvl>
  </w:abstractNum>
  <w:abstractNum w:abstractNumId="29">
    <w:nsid w:val="704C6FF0"/>
    <w:multiLevelType w:val="hybridMultilevel"/>
    <w:tmpl w:val="3E72032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nsid w:val="72A44D06"/>
    <w:multiLevelType w:val="hybridMultilevel"/>
    <w:tmpl w:val="4DD0B6E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1">
    <w:nsid w:val="73526D7C"/>
    <w:multiLevelType w:val="hybridMultilevel"/>
    <w:tmpl w:val="EFBCB4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0"/>
  </w:num>
  <w:num w:numId="2">
    <w:abstractNumId w:val="22"/>
  </w:num>
  <w:num w:numId="3">
    <w:abstractNumId w:val="26"/>
  </w:num>
  <w:num w:numId="4">
    <w:abstractNumId w:val="24"/>
  </w:num>
  <w:num w:numId="5">
    <w:abstractNumId w:val="7"/>
  </w:num>
  <w:num w:numId="6">
    <w:abstractNumId w:val="3"/>
  </w:num>
  <w:num w:numId="7">
    <w:abstractNumId w:val="23"/>
  </w:num>
  <w:num w:numId="8">
    <w:abstractNumId w:val="28"/>
  </w:num>
  <w:num w:numId="9">
    <w:abstractNumId w:val="1"/>
  </w:num>
  <w:num w:numId="10">
    <w:abstractNumId w:val="17"/>
  </w:num>
  <w:num w:numId="11">
    <w:abstractNumId w:val="13"/>
  </w:num>
  <w:num w:numId="12">
    <w:abstractNumId w:val="2"/>
  </w:num>
  <w:num w:numId="13">
    <w:abstractNumId w:val="19"/>
  </w:num>
  <w:num w:numId="14">
    <w:abstractNumId w:val="0"/>
  </w:num>
  <w:num w:numId="15">
    <w:abstractNumId w:val="29"/>
  </w:num>
  <w:num w:numId="16">
    <w:abstractNumId w:val="12"/>
  </w:num>
  <w:num w:numId="17">
    <w:abstractNumId w:val="15"/>
  </w:num>
  <w:num w:numId="18">
    <w:abstractNumId w:val="16"/>
  </w:num>
  <w:num w:numId="19">
    <w:abstractNumId w:val="11"/>
  </w:num>
  <w:num w:numId="20">
    <w:abstractNumId w:val="10"/>
  </w:num>
  <w:num w:numId="21">
    <w:abstractNumId w:val="6"/>
  </w:num>
  <w:num w:numId="22">
    <w:abstractNumId w:val="21"/>
  </w:num>
  <w:num w:numId="23">
    <w:abstractNumId w:val="27"/>
  </w:num>
  <w:num w:numId="24">
    <w:abstractNumId w:val="9"/>
  </w:num>
  <w:num w:numId="25">
    <w:abstractNumId w:val="8"/>
  </w:num>
  <w:num w:numId="26">
    <w:abstractNumId w:val="31"/>
  </w:num>
  <w:num w:numId="27">
    <w:abstractNumId w:val="4"/>
  </w:num>
  <w:num w:numId="28">
    <w:abstractNumId w:val="5"/>
  </w:num>
  <w:num w:numId="29">
    <w:abstractNumId w:val="20"/>
  </w:num>
  <w:num w:numId="30">
    <w:abstractNumId w:val="25"/>
  </w:num>
  <w:num w:numId="31">
    <w:abstractNumId w:val="1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32F"/>
    <w:rsid w:val="00003FBB"/>
    <w:rsid w:val="000049D6"/>
    <w:rsid w:val="00005037"/>
    <w:rsid w:val="000058A0"/>
    <w:rsid w:val="00012147"/>
    <w:rsid w:val="000130E6"/>
    <w:rsid w:val="00015B9A"/>
    <w:rsid w:val="0002013B"/>
    <w:rsid w:val="00024218"/>
    <w:rsid w:val="000255CA"/>
    <w:rsid w:val="000270CD"/>
    <w:rsid w:val="00034669"/>
    <w:rsid w:val="00035ED9"/>
    <w:rsid w:val="00046ABC"/>
    <w:rsid w:val="00047677"/>
    <w:rsid w:val="000512F5"/>
    <w:rsid w:val="0005200D"/>
    <w:rsid w:val="000662DB"/>
    <w:rsid w:val="00067797"/>
    <w:rsid w:val="00067CA2"/>
    <w:rsid w:val="00077D09"/>
    <w:rsid w:val="00080779"/>
    <w:rsid w:val="00083F1B"/>
    <w:rsid w:val="00091C1D"/>
    <w:rsid w:val="000928CB"/>
    <w:rsid w:val="000936AF"/>
    <w:rsid w:val="0009439F"/>
    <w:rsid w:val="00095C39"/>
    <w:rsid w:val="0009653E"/>
    <w:rsid w:val="00096C43"/>
    <w:rsid w:val="000A0399"/>
    <w:rsid w:val="000A64C3"/>
    <w:rsid w:val="000B2142"/>
    <w:rsid w:val="000B2C0B"/>
    <w:rsid w:val="000B2CFC"/>
    <w:rsid w:val="000B53BA"/>
    <w:rsid w:val="000B7906"/>
    <w:rsid w:val="000C33F4"/>
    <w:rsid w:val="000C4685"/>
    <w:rsid w:val="000D297E"/>
    <w:rsid w:val="000D6010"/>
    <w:rsid w:val="000D60D5"/>
    <w:rsid w:val="000D7E1D"/>
    <w:rsid w:val="000E5B09"/>
    <w:rsid w:val="000E7A2F"/>
    <w:rsid w:val="000F2B58"/>
    <w:rsid w:val="000F5FC4"/>
    <w:rsid w:val="00100EEE"/>
    <w:rsid w:val="00101ACD"/>
    <w:rsid w:val="00102D7F"/>
    <w:rsid w:val="001057A8"/>
    <w:rsid w:val="0011306D"/>
    <w:rsid w:val="00114383"/>
    <w:rsid w:val="00115580"/>
    <w:rsid w:val="00116DAF"/>
    <w:rsid w:val="001247CE"/>
    <w:rsid w:val="00126FC4"/>
    <w:rsid w:val="00133F05"/>
    <w:rsid w:val="00135A1A"/>
    <w:rsid w:val="00136E29"/>
    <w:rsid w:val="001462DD"/>
    <w:rsid w:val="001503C7"/>
    <w:rsid w:val="00152B2A"/>
    <w:rsid w:val="001615E9"/>
    <w:rsid w:val="00161DB6"/>
    <w:rsid w:val="001774BE"/>
    <w:rsid w:val="001803E6"/>
    <w:rsid w:val="001869DA"/>
    <w:rsid w:val="00193C92"/>
    <w:rsid w:val="001952C2"/>
    <w:rsid w:val="001959E5"/>
    <w:rsid w:val="001A19EA"/>
    <w:rsid w:val="001B1B98"/>
    <w:rsid w:val="001B414E"/>
    <w:rsid w:val="001B6950"/>
    <w:rsid w:val="001C3C2D"/>
    <w:rsid w:val="001C794D"/>
    <w:rsid w:val="001C7AE2"/>
    <w:rsid w:val="001E3E47"/>
    <w:rsid w:val="001E4518"/>
    <w:rsid w:val="001E6AA1"/>
    <w:rsid w:val="001F41B4"/>
    <w:rsid w:val="002048CF"/>
    <w:rsid w:val="00205E2D"/>
    <w:rsid w:val="00206300"/>
    <w:rsid w:val="00214380"/>
    <w:rsid w:val="002162BD"/>
    <w:rsid w:val="00217BF5"/>
    <w:rsid w:val="00220A5C"/>
    <w:rsid w:val="00220D97"/>
    <w:rsid w:val="00222330"/>
    <w:rsid w:val="00231D4B"/>
    <w:rsid w:val="002327E5"/>
    <w:rsid w:val="00240C04"/>
    <w:rsid w:val="00241BE5"/>
    <w:rsid w:val="00251C6D"/>
    <w:rsid w:val="00254E2F"/>
    <w:rsid w:val="0026125B"/>
    <w:rsid w:val="00263075"/>
    <w:rsid w:val="0026515E"/>
    <w:rsid w:val="00267F16"/>
    <w:rsid w:val="002768FA"/>
    <w:rsid w:val="00276CA0"/>
    <w:rsid w:val="00280645"/>
    <w:rsid w:val="002846E6"/>
    <w:rsid w:val="002851EF"/>
    <w:rsid w:val="002901D3"/>
    <w:rsid w:val="00291568"/>
    <w:rsid w:val="00292B6F"/>
    <w:rsid w:val="002B05AA"/>
    <w:rsid w:val="002B138F"/>
    <w:rsid w:val="002B2F31"/>
    <w:rsid w:val="002B75A3"/>
    <w:rsid w:val="002C3E6A"/>
    <w:rsid w:val="002C5969"/>
    <w:rsid w:val="002C6146"/>
    <w:rsid w:val="002C6378"/>
    <w:rsid w:val="002D0560"/>
    <w:rsid w:val="002D5663"/>
    <w:rsid w:val="002E1D8C"/>
    <w:rsid w:val="002E2D3C"/>
    <w:rsid w:val="002E3193"/>
    <w:rsid w:val="002E430C"/>
    <w:rsid w:val="002F1552"/>
    <w:rsid w:val="002F1631"/>
    <w:rsid w:val="002F450E"/>
    <w:rsid w:val="002F551A"/>
    <w:rsid w:val="00306379"/>
    <w:rsid w:val="00307410"/>
    <w:rsid w:val="00324155"/>
    <w:rsid w:val="003271F4"/>
    <w:rsid w:val="003316EB"/>
    <w:rsid w:val="00335640"/>
    <w:rsid w:val="00337B81"/>
    <w:rsid w:val="0034445E"/>
    <w:rsid w:val="00351A0C"/>
    <w:rsid w:val="003525A7"/>
    <w:rsid w:val="00354629"/>
    <w:rsid w:val="00357B96"/>
    <w:rsid w:val="0036161A"/>
    <w:rsid w:val="00365C81"/>
    <w:rsid w:val="00370231"/>
    <w:rsid w:val="00374FE9"/>
    <w:rsid w:val="003804A8"/>
    <w:rsid w:val="00384C7C"/>
    <w:rsid w:val="0038571B"/>
    <w:rsid w:val="00386873"/>
    <w:rsid w:val="00387191"/>
    <w:rsid w:val="00393F6E"/>
    <w:rsid w:val="003A0383"/>
    <w:rsid w:val="003A1188"/>
    <w:rsid w:val="003A2589"/>
    <w:rsid w:val="003A4168"/>
    <w:rsid w:val="003B3538"/>
    <w:rsid w:val="003C12B9"/>
    <w:rsid w:val="003C46FE"/>
    <w:rsid w:val="003C532B"/>
    <w:rsid w:val="003C6676"/>
    <w:rsid w:val="003D3240"/>
    <w:rsid w:val="003D3C5B"/>
    <w:rsid w:val="003D5111"/>
    <w:rsid w:val="003D670C"/>
    <w:rsid w:val="003D7B57"/>
    <w:rsid w:val="003E0705"/>
    <w:rsid w:val="003E5122"/>
    <w:rsid w:val="003E6A40"/>
    <w:rsid w:val="003F03CA"/>
    <w:rsid w:val="003F182B"/>
    <w:rsid w:val="003F409F"/>
    <w:rsid w:val="00401A95"/>
    <w:rsid w:val="00404711"/>
    <w:rsid w:val="00404C65"/>
    <w:rsid w:val="00406CD8"/>
    <w:rsid w:val="00407FC5"/>
    <w:rsid w:val="004110CA"/>
    <w:rsid w:val="00414F9E"/>
    <w:rsid w:val="0043065F"/>
    <w:rsid w:val="00432714"/>
    <w:rsid w:val="00432F8E"/>
    <w:rsid w:val="00440C52"/>
    <w:rsid w:val="004423D1"/>
    <w:rsid w:val="00446EC3"/>
    <w:rsid w:val="004559FB"/>
    <w:rsid w:val="00457566"/>
    <w:rsid w:val="0046338D"/>
    <w:rsid w:val="0046639C"/>
    <w:rsid w:val="004757B9"/>
    <w:rsid w:val="004827CE"/>
    <w:rsid w:val="0048292B"/>
    <w:rsid w:val="004839FA"/>
    <w:rsid w:val="00490A73"/>
    <w:rsid w:val="00491ADB"/>
    <w:rsid w:val="00491DF1"/>
    <w:rsid w:val="00495A66"/>
    <w:rsid w:val="004A0196"/>
    <w:rsid w:val="004A4D60"/>
    <w:rsid w:val="004A57B2"/>
    <w:rsid w:val="004B1F41"/>
    <w:rsid w:val="004B696B"/>
    <w:rsid w:val="004C049C"/>
    <w:rsid w:val="004C2902"/>
    <w:rsid w:val="004C4733"/>
    <w:rsid w:val="004D032D"/>
    <w:rsid w:val="004D1EBB"/>
    <w:rsid w:val="004D27C2"/>
    <w:rsid w:val="004D4414"/>
    <w:rsid w:val="004D7CF2"/>
    <w:rsid w:val="004E0A2B"/>
    <w:rsid w:val="004E389D"/>
    <w:rsid w:val="004F2570"/>
    <w:rsid w:val="004F3F95"/>
    <w:rsid w:val="00501565"/>
    <w:rsid w:val="005062BA"/>
    <w:rsid w:val="0051376C"/>
    <w:rsid w:val="00514A05"/>
    <w:rsid w:val="00514A8E"/>
    <w:rsid w:val="0051731C"/>
    <w:rsid w:val="005219BC"/>
    <w:rsid w:val="00525891"/>
    <w:rsid w:val="00532B87"/>
    <w:rsid w:val="00533743"/>
    <w:rsid w:val="00540160"/>
    <w:rsid w:val="005418CD"/>
    <w:rsid w:val="00542DCF"/>
    <w:rsid w:val="00552D7F"/>
    <w:rsid w:val="00555E32"/>
    <w:rsid w:val="0056032F"/>
    <w:rsid w:val="0056765C"/>
    <w:rsid w:val="005701F4"/>
    <w:rsid w:val="005709D0"/>
    <w:rsid w:val="00572474"/>
    <w:rsid w:val="00574452"/>
    <w:rsid w:val="005762B9"/>
    <w:rsid w:val="005818B5"/>
    <w:rsid w:val="0058400E"/>
    <w:rsid w:val="00596F2D"/>
    <w:rsid w:val="00597E87"/>
    <w:rsid w:val="005A67EE"/>
    <w:rsid w:val="005B26C6"/>
    <w:rsid w:val="005C0C73"/>
    <w:rsid w:val="005D2F18"/>
    <w:rsid w:val="005D3533"/>
    <w:rsid w:val="005E2339"/>
    <w:rsid w:val="005E6DD3"/>
    <w:rsid w:val="005F0A73"/>
    <w:rsid w:val="005F547D"/>
    <w:rsid w:val="005F71B5"/>
    <w:rsid w:val="006028F3"/>
    <w:rsid w:val="006145DE"/>
    <w:rsid w:val="006212F2"/>
    <w:rsid w:val="00623121"/>
    <w:rsid w:val="006246E2"/>
    <w:rsid w:val="00626C0C"/>
    <w:rsid w:val="00627587"/>
    <w:rsid w:val="00630366"/>
    <w:rsid w:val="00634EE5"/>
    <w:rsid w:val="00635275"/>
    <w:rsid w:val="0064228D"/>
    <w:rsid w:val="00642FEE"/>
    <w:rsid w:val="00654FFE"/>
    <w:rsid w:val="00665CBD"/>
    <w:rsid w:val="00670C44"/>
    <w:rsid w:val="00676EE4"/>
    <w:rsid w:val="00676F16"/>
    <w:rsid w:val="00680405"/>
    <w:rsid w:val="006822DF"/>
    <w:rsid w:val="0068376D"/>
    <w:rsid w:val="00686EA6"/>
    <w:rsid w:val="0069076E"/>
    <w:rsid w:val="00692522"/>
    <w:rsid w:val="006936FB"/>
    <w:rsid w:val="0069792D"/>
    <w:rsid w:val="006A0407"/>
    <w:rsid w:val="006A4020"/>
    <w:rsid w:val="006B1611"/>
    <w:rsid w:val="006B2BCC"/>
    <w:rsid w:val="006B4800"/>
    <w:rsid w:val="006B507B"/>
    <w:rsid w:val="006B5F84"/>
    <w:rsid w:val="006B7C9D"/>
    <w:rsid w:val="006C2AFD"/>
    <w:rsid w:val="006C3099"/>
    <w:rsid w:val="006C70A9"/>
    <w:rsid w:val="006D05C0"/>
    <w:rsid w:val="006E064B"/>
    <w:rsid w:val="006E0B03"/>
    <w:rsid w:val="006E27EF"/>
    <w:rsid w:val="0070091F"/>
    <w:rsid w:val="0070153A"/>
    <w:rsid w:val="00702307"/>
    <w:rsid w:val="00704045"/>
    <w:rsid w:val="00704CD6"/>
    <w:rsid w:val="00705115"/>
    <w:rsid w:val="007115D7"/>
    <w:rsid w:val="00712F3D"/>
    <w:rsid w:val="007131AB"/>
    <w:rsid w:val="00713D03"/>
    <w:rsid w:val="00722639"/>
    <w:rsid w:val="00722AEF"/>
    <w:rsid w:val="007251D6"/>
    <w:rsid w:val="00725CD8"/>
    <w:rsid w:val="00730AC7"/>
    <w:rsid w:val="00730EB9"/>
    <w:rsid w:val="00733B92"/>
    <w:rsid w:val="00740E36"/>
    <w:rsid w:val="00747083"/>
    <w:rsid w:val="0075414A"/>
    <w:rsid w:val="0075748D"/>
    <w:rsid w:val="0076019E"/>
    <w:rsid w:val="00761E43"/>
    <w:rsid w:val="00762464"/>
    <w:rsid w:val="00763203"/>
    <w:rsid w:val="00764C1C"/>
    <w:rsid w:val="007704FD"/>
    <w:rsid w:val="007709E4"/>
    <w:rsid w:val="00773757"/>
    <w:rsid w:val="00775436"/>
    <w:rsid w:val="007760B1"/>
    <w:rsid w:val="00776E47"/>
    <w:rsid w:val="00782B42"/>
    <w:rsid w:val="0078780B"/>
    <w:rsid w:val="0078782E"/>
    <w:rsid w:val="00790391"/>
    <w:rsid w:val="007922D0"/>
    <w:rsid w:val="007943BE"/>
    <w:rsid w:val="007A3D63"/>
    <w:rsid w:val="007A72E2"/>
    <w:rsid w:val="007B1924"/>
    <w:rsid w:val="007B36CB"/>
    <w:rsid w:val="007B7270"/>
    <w:rsid w:val="007B7FAE"/>
    <w:rsid w:val="007C35DC"/>
    <w:rsid w:val="007D129A"/>
    <w:rsid w:val="007D3379"/>
    <w:rsid w:val="007D521E"/>
    <w:rsid w:val="007D6F9A"/>
    <w:rsid w:val="007D7D51"/>
    <w:rsid w:val="007E4166"/>
    <w:rsid w:val="007E437D"/>
    <w:rsid w:val="007F0572"/>
    <w:rsid w:val="007F10DA"/>
    <w:rsid w:val="00803F3C"/>
    <w:rsid w:val="00804608"/>
    <w:rsid w:val="0080517D"/>
    <w:rsid w:val="00807800"/>
    <w:rsid w:val="00812BB4"/>
    <w:rsid w:val="008151BC"/>
    <w:rsid w:val="00816329"/>
    <w:rsid w:val="00823ED4"/>
    <w:rsid w:val="00834C36"/>
    <w:rsid w:val="008351FF"/>
    <w:rsid w:val="0083661A"/>
    <w:rsid w:val="008366A7"/>
    <w:rsid w:val="008409B0"/>
    <w:rsid w:val="00841A3D"/>
    <w:rsid w:val="00846A7C"/>
    <w:rsid w:val="00850BAC"/>
    <w:rsid w:val="008547EE"/>
    <w:rsid w:val="008627ED"/>
    <w:rsid w:val="008651EB"/>
    <w:rsid w:val="00865601"/>
    <w:rsid w:val="00866389"/>
    <w:rsid w:val="00876255"/>
    <w:rsid w:val="0087775D"/>
    <w:rsid w:val="00883E9D"/>
    <w:rsid w:val="00884F9C"/>
    <w:rsid w:val="00890701"/>
    <w:rsid w:val="00891378"/>
    <w:rsid w:val="00891F0F"/>
    <w:rsid w:val="008921E9"/>
    <w:rsid w:val="00894DB3"/>
    <w:rsid w:val="00896F72"/>
    <w:rsid w:val="008979F5"/>
    <w:rsid w:val="00897CE1"/>
    <w:rsid w:val="008A291C"/>
    <w:rsid w:val="008A3838"/>
    <w:rsid w:val="008A7DB8"/>
    <w:rsid w:val="008B107D"/>
    <w:rsid w:val="008B3C80"/>
    <w:rsid w:val="008C0DAC"/>
    <w:rsid w:val="008C5DF0"/>
    <w:rsid w:val="008D799D"/>
    <w:rsid w:val="008E10E5"/>
    <w:rsid w:val="008E2660"/>
    <w:rsid w:val="008E78F8"/>
    <w:rsid w:val="008F20E1"/>
    <w:rsid w:val="00903A72"/>
    <w:rsid w:val="009071D4"/>
    <w:rsid w:val="00907D88"/>
    <w:rsid w:val="00910578"/>
    <w:rsid w:val="009128D7"/>
    <w:rsid w:val="00925720"/>
    <w:rsid w:val="009318DD"/>
    <w:rsid w:val="00932D83"/>
    <w:rsid w:val="00934BED"/>
    <w:rsid w:val="0094009D"/>
    <w:rsid w:val="00943FA1"/>
    <w:rsid w:val="00944CE3"/>
    <w:rsid w:val="00951182"/>
    <w:rsid w:val="00954BD6"/>
    <w:rsid w:val="00956CFB"/>
    <w:rsid w:val="00956E7D"/>
    <w:rsid w:val="00961696"/>
    <w:rsid w:val="00965806"/>
    <w:rsid w:val="009666E7"/>
    <w:rsid w:val="00980641"/>
    <w:rsid w:val="00983C0B"/>
    <w:rsid w:val="00984836"/>
    <w:rsid w:val="00990F7D"/>
    <w:rsid w:val="009918FB"/>
    <w:rsid w:val="009960A6"/>
    <w:rsid w:val="009A0B9A"/>
    <w:rsid w:val="009A54E6"/>
    <w:rsid w:val="009B2569"/>
    <w:rsid w:val="009B44E8"/>
    <w:rsid w:val="009B7CB3"/>
    <w:rsid w:val="009C0CAA"/>
    <w:rsid w:val="009C3BA2"/>
    <w:rsid w:val="009C6804"/>
    <w:rsid w:val="009D0D6E"/>
    <w:rsid w:val="009D5261"/>
    <w:rsid w:val="009E585F"/>
    <w:rsid w:val="009E5C5C"/>
    <w:rsid w:val="009E7C86"/>
    <w:rsid w:val="009F15E7"/>
    <w:rsid w:val="009F3785"/>
    <w:rsid w:val="00A056CC"/>
    <w:rsid w:val="00A0587E"/>
    <w:rsid w:val="00A11B0B"/>
    <w:rsid w:val="00A11CC5"/>
    <w:rsid w:val="00A134A9"/>
    <w:rsid w:val="00A14E5B"/>
    <w:rsid w:val="00A153EA"/>
    <w:rsid w:val="00A17B0D"/>
    <w:rsid w:val="00A17C5E"/>
    <w:rsid w:val="00A17EB4"/>
    <w:rsid w:val="00A25205"/>
    <w:rsid w:val="00A32261"/>
    <w:rsid w:val="00A378E5"/>
    <w:rsid w:val="00A42B4A"/>
    <w:rsid w:val="00A43608"/>
    <w:rsid w:val="00A4429B"/>
    <w:rsid w:val="00A45981"/>
    <w:rsid w:val="00A47220"/>
    <w:rsid w:val="00A5086C"/>
    <w:rsid w:val="00A53885"/>
    <w:rsid w:val="00A547C1"/>
    <w:rsid w:val="00A54EDA"/>
    <w:rsid w:val="00A564BD"/>
    <w:rsid w:val="00A60155"/>
    <w:rsid w:val="00A62172"/>
    <w:rsid w:val="00A62442"/>
    <w:rsid w:val="00A63311"/>
    <w:rsid w:val="00A7574A"/>
    <w:rsid w:val="00A844E2"/>
    <w:rsid w:val="00A8456A"/>
    <w:rsid w:val="00A867A2"/>
    <w:rsid w:val="00A90581"/>
    <w:rsid w:val="00A961E2"/>
    <w:rsid w:val="00A96FA0"/>
    <w:rsid w:val="00AA10CE"/>
    <w:rsid w:val="00AA14FA"/>
    <w:rsid w:val="00AA20B1"/>
    <w:rsid w:val="00AA514A"/>
    <w:rsid w:val="00AB0ACF"/>
    <w:rsid w:val="00AB531C"/>
    <w:rsid w:val="00AB6A69"/>
    <w:rsid w:val="00AB7EB6"/>
    <w:rsid w:val="00AC2E18"/>
    <w:rsid w:val="00AC6A70"/>
    <w:rsid w:val="00AC7027"/>
    <w:rsid w:val="00AD04DF"/>
    <w:rsid w:val="00AD1B01"/>
    <w:rsid w:val="00AE04C2"/>
    <w:rsid w:val="00AE3E10"/>
    <w:rsid w:val="00AE63BD"/>
    <w:rsid w:val="00AF278B"/>
    <w:rsid w:val="00AF7E01"/>
    <w:rsid w:val="00B03B9F"/>
    <w:rsid w:val="00B1223C"/>
    <w:rsid w:val="00B1504E"/>
    <w:rsid w:val="00B22FE9"/>
    <w:rsid w:val="00B32D23"/>
    <w:rsid w:val="00B36584"/>
    <w:rsid w:val="00B42907"/>
    <w:rsid w:val="00B42F22"/>
    <w:rsid w:val="00B52398"/>
    <w:rsid w:val="00B55A30"/>
    <w:rsid w:val="00B55ED2"/>
    <w:rsid w:val="00B66AA7"/>
    <w:rsid w:val="00B67D39"/>
    <w:rsid w:val="00B73A1C"/>
    <w:rsid w:val="00B74B41"/>
    <w:rsid w:val="00B74FE1"/>
    <w:rsid w:val="00B754C8"/>
    <w:rsid w:val="00B83508"/>
    <w:rsid w:val="00B91406"/>
    <w:rsid w:val="00B926E9"/>
    <w:rsid w:val="00B94126"/>
    <w:rsid w:val="00B96787"/>
    <w:rsid w:val="00B9717B"/>
    <w:rsid w:val="00BA0324"/>
    <w:rsid w:val="00BA29D7"/>
    <w:rsid w:val="00BA38B8"/>
    <w:rsid w:val="00BA7E38"/>
    <w:rsid w:val="00BB4230"/>
    <w:rsid w:val="00BB7B84"/>
    <w:rsid w:val="00BC5FE1"/>
    <w:rsid w:val="00BD04C9"/>
    <w:rsid w:val="00BD3F8B"/>
    <w:rsid w:val="00BE0154"/>
    <w:rsid w:val="00BF0B43"/>
    <w:rsid w:val="00BF1767"/>
    <w:rsid w:val="00BF1D47"/>
    <w:rsid w:val="00BF614A"/>
    <w:rsid w:val="00C10F57"/>
    <w:rsid w:val="00C1350B"/>
    <w:rsid w:val="00C20B64"/>
    <w:rsid w:val="00C32BA9"/>
    <w:rsid w:val="00C34B2A"/>
    <w:rsid w:val="00C514B6"/>
    <w:rsid w:val="00C522E8"/>
    <w:rsid w:val="00C551C0"/>
    <w:rsid w:val="00C561E1"/>
    <w:rsid w:val="00C64183"/>
    <w:rsid w:val="00C643BC"/>
    <w:rsid w:val="00C64C90"/>
    <w:rsid w:val="00C650BF"/>
    <w:rsid w:val="00C716BA"/>
    <w:rsid w:val="00C73F6F"/>
    <w:rsid w:val="00C76ABD"/>
    <w:rsid w:val="00C81128"/>
    <w:rsid w:val="00C81B54"/>
    <w:rsid w:val="00C87C30"/>
    <w:rsid w:val="00C95949"/>
    <w:rsid w:val="00C95EC1"/>
    <w:rsid w:val="00CA0827"/>
    <w:rsid w:val="00CB4246"/>
    <w:rsid w:val="00CB4A7D"/>
    <w:rsid w:val="00CC281D"/>
    <w:rsid w:val="00CC5422"/>
    <w:rsid w:val="00CC7AE5"/>
    <w:rsid w:val="00CE1D82"/>
    <w:rsid w:val="00CE2412"/>
    <w:rsid w:val="00CE5CB2"/>
    <w:rsid w:val="00CF15BA"/>
    <w:rsid w:val="00CF7390"/>
    <w:rsid w:val="00D0052F"/>
    <w:rsid w:val="00D00B06"/>
    <w:rsid w:val="00D05E13"/>
    <w:rsid w:val="00D07073"/>
    <w:rsid w:val="00D0757F"/>
    <w:rsid w:val="00D108D9"/>
    <w:rsid w:val="00D10BC3"/>
    <w:rsid w:val="00D12891"/>
    <w:rsid w:val="00D22F86"/>
    <w:rsid w:val="00D2314C"/>
    <w:rsid w:val="00D23153"/>
    <w:rsid w:val="00D2349B"/>
    <w:rsid w:val="00D23DBA"/>
    <w:rsid w:val="00D323F1"/>
    <w:rsid w:val="00D337E6"/>
    <w:rsid w:val="00D35640"/>
    <w:rsid w:val="00D40C1F"/>
    <w:rsid w:val="00D422D3"/>
    <w:rsid w:val="00D43E00"/>
    <w:rsid w:val="00D5061F"/>
    <w:rsid w:val="00D5201E"/>
    <w:rsid w:val="00D558B0"/>
    <w:rsid w:val="00D63EFC"/>
    <w:rsid w:val="00D73FA2"/>
    <w:rsid w:val="00D740ED"/>
    <w:rsid w:val="00D74503"/>
    <w:rsid w:val="00D755E7"/>
    <w:rsid w:val="00D8289C"/>
    <w:rsid w:val="00D83839"/>
    <w:rsid w:val="00D83C03"/>
    <w:rsid w:val="00D87FC8"/>
    <w:rsid w:val="00D916A2"/>
    <w:rsid w:val="00D944D3"/>
    <w:rsid w:val="00D95D63"/>
    <w:rsid w:val="00D97335"/>
    <w:rsid w:val="00DA152F"/>
    <w:rsid w:val="00DA1E4F"/>
    <w:rsid w:val="00DA1EE2"/>
    <w:rsid w:val="00DA1FE9"/>
    <w:rsid w:val="00DB10B9"/>
    <w:rsid w:val="00DB400C"/>
    <w:rsid w:val="00DC2E10"/>
    <w:rsid w:val="00DC692A"/>
    <w:rsid w:val="00DC7CFD"/>
    <w:rsid w:val="00DD1951"/>
    <w:rsid w:val="00DE3A24"/>
    <w:rsid w:val="00DE5BED"/>
    <w:rsid w:val="00DE702A"/>
    <w:rsid w:val="00DF499B"/>
    <w:rsid w:val="00DF5DB0"/>
    <w:rsid w:val="00E039DF"/>
    <w:rsid w:val="00E0762C"/>
    <w:rsid w:val="00E07BB2"/>
    <w:rsid w:val="00E1097F"/>
    <w:rsid w:val="00E1139A"/>
    <w:rsid w:val="00E12503"/>
    <w:rsid w:val="00E22793"/>
    <w:rsid w:val="00E464FD"/>
    <w:rsid w:val="00E5039B"/>
    <w:rsid w:val="00E5192C"/>
    <w:rsid w:val="00E533F3"/>
    <w:rsid w:val="00E537AB"/>
    <w:rsid w:val="00E56280"/>
    <w:rsid w:val="00E56CAC"/>
    <w:rsid w:val="00E63885"/>
    <w:rsid w:val="00E67AAC"/>
    <w:rsid w:val="00E70D9F"/>
    <w:rsid w:val="00E71998"/>
    <w:rsid w:val="00E73916"/>
    <w:rsid w:val="00E75D19"/>
    <w:rsid w:val="00E77A73"/>
    <w:rsid w:val="00E82458"/>
    <w:rsid w:val="00E8314A"/>
    <w:rsid w:val="00E85F59"/>
    <w:rsid w:val="00E8710F"/>
    <w:rsid w:val="00E90657"/>
    <w:rsid w:val="00E90B83"/>
    <w:rsid w:val="00E969D0"/>
    <w:rsid w:val="00EB1EFC"/>
    <w:rsid w:val="00EB25CA"/>
    <w:rsid w:val="00EB5A6E"/>
    <w:rsid w:val="00EC56BD"/>
    <w:rsid w:val="00EC6F7E"/>
    <w:rsid w:val="00EE074D"/>
    <w:rsid w:val="00EE0E33"/>
    <w:rsid w:val="00EE25B1"/>
    <w:rsid w:val="00EE6051"/>
    <w:rsid w:val="00EF0825"/>
    <w:rsid w:val="00EF3143"/>
    <w:rsid w:val="00EF6AEB"/>
    <w:rsid w:val="00EF6C9C"/>
    <w:rsid w:val="00F03E8A"/>
    <w:rsid w:val="00F04CD6"/>
    <w:rsid w:val="00F07EE5"/>
    <w:rsid w:val="00F14A42"/>
    <w:rsid w:val="00F1650B"/>
    <w:rsid w:val="00F20EBD"/>
    <w:rsid w:val="00F32766"/>
    <w:rsid w:val="00F345DB"/>
    <w:rsid w:val="00F347B6"/>
    <w:rsid w:val="00F3487F"/>
    <w:rsid w:val="00F37FE3"/>
    <w:rsid w:val="00F605C7"/>
    <w:rsid w:val="00F654BA"/>
    <w:rsid w:val="00F672DD"/>
    <w:rsid w:val="00F67FE9"/>
    <w:rsid w:val="00F72490"/>
    <w:rsid w:val="00F73335"/>
    <w:rsid w:val="00F73B20"/>
    <w:rsid w:val="00F80584"/>
    <w:rsid w:val="00F82747"/>
    <w:rsid w:val="00F86A4A"/>
    <w:rsid w:val="00F86BF9"/>
    <w:rsid w:val="00F86DC0"/>
    <w:rsid w:val="00F92407"/>
    <w:rsid w:val="00F95261"/>
    <w:rsid w:val="00F97C43"/>
    <w:rsid w:val="00FA13AE"/>
    <w:rsid w:val="00FA234E"/>
    <w:rsid w:val="00FA464E"/>
    <w:rsid w:val="00FB1C0E"/>
    <w:rsid w:val="00FB29C2"/>
    <w:rsid w:val="00FB5006"/>
    <w:rsid w:val="00FB7675"/>
    <w:rsid w:val="00FC0047"/>
    <w:rsid w:val="00FC1510"/>
    <w:rsid w:val="00FC3D17"/>
    <w:rsid w:val="00FC45E7"/>
    <w:rsid w:val="00FC4ADD"/>
    <w:rsid w:val="00FC72DA"/>
    <w:rsid w:val="00FE43EA"/>
    <w:rsid w:val="00FF26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CBEAB"/>
  <w15:docId w15:val="{50D1ED07-0557-4FEE-BE44-7C2705B6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E2D"/>
    <w:rPr>
      <w:lang w:val="es-ES_tradnl"/>
    </w:rPr>
  </w:style>
  <w:style w:type="paragraph" w:styleId="Ttulo1">
    <w:name w:val="heading 1"/>
    <w:basedOn w:val="Normal"/>
    <w:next w:val="Normal"/>
    <w:link w:val="Ttulo1Car"/>
    <w:qFormat/>
    <w:rsid w:val="00983C0B"/>
    <w:pPr>
      <w:keepNext/>
      <w:outlineLvl w:val="0"/>
    </w:pPr>
    <w:rPr>
      <w:rFonts w:ascii="Times New Roman" w:eastAsia="Times New Roman" w:hAnsi="Times New Roman" w:cs="Times New Roman"/>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959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95949"/>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95949"/>
    <w:rPr>
      <w:rFonts w:ascii="Times New Roman" w:hAnsi="Times New Roman" w:cs="Times New Roman"/>
      <w:sz w:val="18"/>
      <w:szCs w:val="18"/>
      <w:lang w:val="es-ES_tradnl"/>
    </w:rPr>
  </w:style>
  <w:style w:type="paragraph" w:styleId="Prrafodelista">
    <w:name w:val="List Paragraph"/>
    <w:basedOn w:val="Normal"/>
    <w:uiPriority w:val="34"/>
    <w:qFormat/>
    <w:rsid w:val="00C95949"/>
    <w:pPr>
      <w:ind w:left="720"/>
      <w:contextualSpacing/>
    </w:pPr>
  </w:style>
  <w:style w:type="paragraph" w:styleId="NormalWeb">
    <w:name w:val="Normal (Web)"/>
    <w:basedOn w:val="Normal"/>
    <w:uiPriority w:val="99"/>
    <w:unhideWhenUsed/>
    <w:rsid w:val="00525891"/>
    <w:pPr>
      <w:spacing w:before="100" w:beforeAutospacing="1" w:after="100" w:afterAutospacing="1"/>
    </w:pPr>
    <w:rPr>
      <w:rFonts w:ascii="Times New Roman" w:eastAsia="Times New Roman" w:hAnsi="Times New Roman" w:cs="Times New Roman"/>
      <w:lang w:val="es-MX" w:eastAsia="es-ES_tradnl"/>
    </w:rPr>
  </w:style>
  <w:style w:type="paragraph" w:styleId="Textocomentario">
    <w:name w:val="annotation text"/>
    <w:basedOn w:val="Normal"/>
    <w:link w:val="TextocomentarioCar"/>
    <w:uiPriority w:val="99"/>
    <w:semiHidden/>
    <w:unhideWhenUsed/>
    <w:rsid w:val="00525891"/>
    <w:rPr>
      <w:rFonts w:ascii="Cambria" w:eastAsia="MS Mincho" w:hAnsi="Cambria" w:cs="Times New Roman"/>
      <w:sz w:val="20"/>
      <w:szCs w:val="20"/>
      <w:lang w:eastAsia="es-ES"/>
    </w:rPr>
  </w:style>
  <w:style w:type="character" w:customStyle="1" w:styleId="TextocomentarioCar">
    <w:name w:val="Texto comentario Car"/>
    <w:basedOn w:val="Fuentedeprrafopredeter"/>
    <w:link w:val="Textocomentario"/>
    <w:uiPriority w:val="99"/>
    <w:semiHidden/>
    <w:rsid w:val="00525891"/>
    <w:rPr>
      <w:rFonts w:ascii="Cambria" w:eastAsia="MS Mincho" w:hAnsi="Cambria" w:cs="Times New Roman"/>
      <w:sz w:val="20"/>
      <w:szCs w:val="20"/>
      <w:lang w:val="es-ES_tradnl" w:eastAsia="es-ES"/>
    </w:rPr>
  </w:style>
  <w:style w:type="character" w:styleId="Refdecomentario">
    <w:name w:val="annotation reference"/>
    <w:basedOn w:val="Fuentedeprrafopredeter"/>
    <w:uiPriority w:val="99"/>
    <w:semiHidden/>
    <w:unhideWhenUsed/>
    <w:rsid w:val="00525891"/>
    <w:rPr>
      <w:sz w:val="16"/>
      <w:szCs w:val="16"/>
    </w:rPr>
  </w:style>
  <w:style w:type="paragraph" w:styleId="Textonotapie">
    <w:name w:val="footnote text"/>
    <w:basedOn w:val="Normal"/>
    <w:link w:val="TextonotapieCar"/>
    <w:uiPriority w:val="99"/>
    <w:semiHidden/>
    <w:unhideWhenUsed/>
    <w:rsid w:val="002F1631"/>
    <w:rPr>
      <w:sz w:val="20"/>
      <w:szCs w:val="20"/>
    </w:rPr>
  </w:style>
  <w:style w:type="character" w:customStyle="1" w:styleId="TextonotapieCar">
    <w:name w:val="Texto nota pie Car"/>
    <w:basedOn w:val="Fuentedeprrafopredeter"/>
    <w:link w:val="Textonotapie"/>
    <w:uiPriority w:val="99"/>
    <w:semiHidden/>
    <w:rsid w:val="002F1631"/>
    <w:rPr>
      <w:sz w:val="20"/>
      <w:szCs w:val="20"/>
      <w:lang w:val="es-ES_tradnl"/>
    </w:rPr>
  </w:style>
  <w:style w:type="character" w:styleId="Refdenotaalpie">
    <w:name w:val="footnote reference"/>
    <w:basedOn w:val="Fuentedeprrafopredeter"/>
    <w:uiPriority w:val="99"/>
    <w:semiHidden/>
    <w:unhideWhenUsed/>
    <w:rsid w:val="002F1631"/>
    <w:rPr>
      <w:vertAlign w:val="superscript"/>
    </w:rPr>
  </w:style>
  <w:style w:type="character" w:styleId="Hipervnculo">
    <w:name w:val="Hyperlink"/>
    <w:basedOn w:val="Fuentedeprrafopredeter"/>
    <w:uiPriority w:val="99"/>
    <w:unhideWhenUsed/>
    <w:rsid w:val="00A54EDA"/>
    <w:rPr>
      <w:color w:val="0563C1" w:themeColor="hyperlink"/>
      <w:u w:val="single"/>
    </w:rPr>
  </w:style>
  <w:style w:type="character" w:customStyle="1" w:styleId="Mencinsinresolver1">
    <w:name w:val="Mención sin resolver1"/>
    <w:basedOn w:val="Fuentedeprrafopredeter"/>
    <w:uiPriority w:val="99"/>
    <w:semiHidden/>
    <w:unhideWhenUsed/>
    <w:rsid w:val="00A54EDA"/>
    <w:rPr>
      <w:color w:val="605E5C"/>
      <w:shd w:val="clear" w:color="auto" w:fill="E1DFDD"/>
    </w:rPr>
  </w:style>
  <w:style w:type="paragraph" w:styleId="Piedepgina">
    <w:name w:val="footer"/>
    <w:basedOn w:val="Normal"/>
    <w:link w:val="PiedepginaCar"/>
    <w:uiPriority w:val="99"/>
    <w:unhideWhenUsed/>
    <w:rsid w:val="007760B1"/>
    <w:pPr>
      <w:tabs>
        <w:tab w:val="center" w:pos="4419"/>
        <w:tab w:val="right" w:pos="8838"/>
      </w:tabs>
    </w:pPr>
  </w:style>
  <w:style w:type="character" w:customStyle="1" w:styleId="PiedepginaCar">
    <w:name w:val="Pie de página Car"/>
    <w:basedOn w:val="Fuentedeprrafopredeter"/>
    <w:link w:val="Piedepgina"/>
    <w:uiPriority w:val="99"/>
    <w:rsid w:val="007760B1"/>
    <w:rPr>
      <w:lang w:val="es-ES_tradnl"/>
    </w:rPr>
  </w:style>
  <w:style w:type="character" w:styleId="Nmerodepgina">
    <w:name w:val="page number"/>
    <w:basedOn w:val="Fuentedeprrafopredeter"/>
    <w:uiPriority w:val="99"/>
    <w:semiHidden/>
    <w:unhideWhenUsed/>
    <w:rsid w:val="007760B1"/>
  </w:style>
  <w:style w:type="character" w:customStyle="1" w:styleId="Ttulo1Car">
    <w:name w:val="Título 1 Car"/>
    <w:basedOn w:val="Fuentedeprrafopredeter"/>
    <w:link w:val="Ttulo1"/>
    <w:rsid w:val="00983C0B"/>
    <w:rPr>
      <w:rFonts w:ascii="Times New Roman" w:eastAsia="Times New Roman" w:hAnsi="Times New Roman" w:cs="Times New Roman"/>
      <w:b/>
      <w:bCs/>
      <w:lang w:val="es-ES" w:eastAsia="es-ES"/>
    </w:rPr>
  </w:style>
  <w:style w:type="paragraph" w:styleId="Asuntodelcomentario">
    <w:name w:val="annotation subject"/>
    <w:basedOn w:val="Textocomentario"/>
    <w:next w:val="Textocomentario"/>
    <w:link w:val="AsuntodelcomentarioCar"/>
    <w:uiPriority w:val="99"/>
    <w:semiHidden/>
    <w:unhideWhenUsed/>
    <w:rsid w:val="0075414A"/>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75414A"/>
    <w:rPr>
      <w:rFonts w:ascii="Cambria" w:eastAsia="MS Mincho" w:hAnsi="Cambria" w:cs="Times New Roman"/>
      <w:b/>
      <w:bCs/>
      <w:sz w:val="20"/>
      <w:szCs w:val="20"/>
      <w:lang w:val="es-ES_tradnl" w:eastAsia="es-ES"/>
    </w:rPr>
  </w:style>
  <w:style w:type="paragraph" w:styleId="HTMLconformatoprevio">
    <w:name w:val="HTML Preformatted"/>
    <w:basedOn w:val="Normal"/>
    <w:link w:val="HTMLconformatoprevioCar"/>
    <w:uiPriority w:val="99"/>
    <w:unhideWhenUsed/>
    <w:rsid w:val="00A11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A11CC5"/>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A11CC5"/>
    <w:pPr>
      <w:tabs>
        <w:tab w:val="center" w:pos="4419"/>
        <w:tab w:val="right" w:pos="8838"/>
      </w:tabs>
    </w:pPr>
  </w:style>
  <w:style w:type="character" w:customStyle="1" w:styleId="EncabezadoCar">
    <w:name w:val="Encabezado Car"/>
    <w:basedOn w:val="Fuentedeprrafopredeter"/>
    <w:link w:val="Encabezado"/>
    <w:uiPriority w:val="99"/>
    <w:rsid w:val="00A11CC5"/>
    <w:rPr>
      <w:lang w:val="es-ES_tradnl"/>
    </w:rPr>
  </w:style>
  <w:style w:type="character" w:customStyle="1" w:styleId="UnresolvedMention">
    <w:name w:val="Unresolved Mention"/>
    <w:basedOn w:val="Fuentedeprrafopredeter"/>
    <w:uiPriority w:val="99"/>
    <w:semiHidden/>
    <w:unhideWhenUsed/>
    <w:rsid w:val="00702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256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30">
          <w:marLeft w:val="0"/>
          <w:marRight w:val="0"/>
          <w:marTop w:val="0"/>
          <w:marBottom w:val="0"/>
          <w:divBdr>
            <w:top w:val="none" w:sz="0" w:space="0" w:color="auto"/>
            <w:left w:val="none" w:sz="0" w:space="0" w:color="auto"/>
            <w:bottom w:val="none" w:sz="0" w:space="0" w:color="auto"/>
            <w:right w:val="none" w:sz="0" w:space="0" w:color="auto"/>
          </w:divBdr>
          <w:divsChild>
            <w:div w:id="465662554">
              <w:marLeft w:val="0"/>
              <w:marRight w:val="0"/>
              <w:marTop w:val="0"/>
              <w:marBottom w:val="0"/>
              <w:divBdr>
                <w:top w:val="none" w:sz="0" w:space="0" w:color="auto"/>
                <w:left w:val="none" w:sz="0" w:space="0" w:color="auto"/>
                <w:bottom w:val="none" w:sz="0" w:space="0" w:color="auto"/>
                <w:right w:val="none" w:sz="0" w:space="0" w:color="auto"/>
              </w:divBdr>
              <w:divsChild>
                <w:div w:id="8175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3823">
      <w:bodyDiv w:val="1"/>
      <w:marLeft w:val="0"/>
      <w:marRight w:val="0"/>
      <w:marTop w:val="0"/>
      <w:marBottom w:val="0"/>
      <w:divBdr>
        <w:top w:val="none" w:sz="0" w:space="0" w:color="auto"/>
        <w:left w:val="none" w:sz="0" w:space="0" w:color="auto"/>
        <w:bottom w:val="none" w:sz="0" w:space="0" w:color="auto"/>
        <w:right w:val="none" w:sz="0" w:space="0" w:color="auto"/>
      </w:divBdr>
    </w:div>
    <w:div w:id="198468589">
      <w:bodyDiv w:val="1"/>
      <w:marLeft w:val="0"/>
      <w:marRight w:val="0"/>
      <w:marTop w:val="0"/>
      <w:marBottom w:val="0"/>
      <w:divBdr>
        <w:top w:val="none" w:sz="0" w:space="0" w:color="auto"/>
        <w:left w:val="none" w:sz="0" w:space="0" w:color="auto"/>
        <w:bottom w:val="none" w:sz="0" w:space="0" w:color="auto"/>
        <w:right w:val="none" w:sz="0" w:space="0" w:color="auto"/>
      </w:divBdr>
    </w:div>
    <w:div w:id="295843680">
      <w:bodyDiv w:val="1"/>
      <w:marLeft w:val="0"/>
      <w:marRight w:val="0"/>
      <w:marTop w:val="0"/>
      <w:marBottom w:val="0"/>
      <w:divBdr>
        <w:top w:val="none" w:sz="0" w:space="0" w:color="auto"/>
        <w:left w:val="none" w:sz="0" w:space="0" w:color="auto"/>
        <w:bottom w:val="none" w:sz="0" w:space="0" w:color="auto"/>
        <w:right w:val="none" w:sz="0" w:space="0" w:color="auto"/>
      </w:divBdr>
      <w:divsChild>
        <w:div w:id="1234969379">
          <w:marLeft w:val="0"/>
          <w:marRight w:val="0"/>
          <w:marTop w:val="0"/>
          <w:marBottom w:val="0"/>
          <w:divBdr>
            <w:top w:val="none" w:sz="0" w:space="0" w:color="auto"/>
            <w:left w:val="none" w:sz="0" w:space="0" w:color="auto"/>
            <w:bottom w:val="none" w:sz="0" w:space="0" w:color="auto"/>
            <w:right w:val="none" w:sz="0" w:space="0" w:color="auto"/>
          </w:divBdr>
          <w:divsChild>
            <w:div w:id="140199723">
              <w:marLeft w:val="0"/>
              <w:marRight w:val="0"/>
              <w:marTop w:val="0"/>
              <w:marBottom w:val="0"/>
              <w:divBdr>
                <w:top w:val="none" w:sz="0" w:space="0" w:color="auto"/>
                <w:left w:val="none" w:sz="0" w:space="0" w:color="auto"/>
                <w:bottom w:val="none" w:sz="0" w:space="0" w:color="auto"/>
                <w:right w:val="none" w:sz="0" w:space="0" w:color="auto"/>
              </w:divBdr>
              <w:divsChild>
                <w:div w:id="164534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841358">
      <w:bodyDiv w:val="1"/>
      <w:marLeft w:val="0"/>
      <w:marRight w:val="0"/>
      <w:marTop w:val="0"/>
      <w:marBottom w:val="0"/>
      <w:divBdr>
        <w:top w:val="none" w:sz="0" w:space="0" w:color="auto"/>
        <w:left w:val="none" w:sz="0" w:space="0" w:color="auto"/>
        <w:bottom w:val="none" w:sz="0" w:space="0" w:color="auto"/>
        <w:right w:val="none" w:sz="0" w:space="0" w:color="auto"/>
      </w:divBdr>
      <w:divsChild>
        <w:div w:id="1474255772">
          <w:marLeft w:val="0"/>
          <w:marRight w:val="0"/>
          <w:marTop w:val="0"/>
          <w:marBottom w:val="0"/>
          <w:divBdr>
            <w:top w:val="none" w:sz="0" w:space="0" w:color="auto"/>
            <w:left w:val="none" w:sz="0" w:space="0" w:color="auto"/>
            <w:bottom w:val="none" w:sz="0" w:space="0" w:color="auto"/>
            <w:right w:val="none" w:sz="0" w:space="0" w:color="auto"/>
          </w:divBdr>
          <w:divsChild>
            <w:div w:id="1378507898">
              <w:marLeft w:val="0"/>
              <w:marRight w:val="0"/>
              <w:marTop w:val="0"/>
              <w:marBottom w:val="0"/>
              <w:divBdr>
                <w:top w:val="none" w:sz="0" w:space="0" w:color="auto"/>
                <w:left w:val="none" w:sz="0" w:space="0" w:color="auto"/>
                <w:bottom w:val="none" w:sz="0" w:space="0" w:color="auto"/>
                <w:right w:val="none" w:sz="0" w:space="0" w:color="auto"/>
              </w:divBdr>
              <w:divsChild>
                <w:div w:id="19738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42627">
      <w:bodyDiv w:val="1"/>
      <w:marLeft w:val="0"/>
      <w:marRight w:val="0"/>
      <w:marTop w:val="0"/>
      <w:marBottom w:val="0"/>
      <w:divBdr>
        <w:top w:val="none" w:sz="0" w:space="0" w:color="auto"/>
        <w:left w:val="none" w:sz="0" w:space="0" w:color="auto"/>
        <w:bottom w:val="none" w:sz="0" w:space="0" w:color="auto"/>
        <w:right w:val="none" w:sz="0" w:space="0" w:color="auto"/>
      </w:divBdr>
      <w:divsChild>
        <w:div w:id="384528943">
          <w:marLeft w:val="0"/>
          <w:marRight w:val="0"/>
          <w:marTop w:val="0"/>
          <w:marBottom w:val="0"/>
          <w:divBdr>
            <w:top w:val="none" w:sz="0" w:space="0" w:color="auto"/>
            <w:left w:val="none" w:sz="0" w:space="0" w:color="auto"/>
            <w:bottom w:val="none" w:sz="0" w:space="0" w:color="auto"/>
            <w:right w:val="none" w:sz="0" w:space="0" w:color="auto"/>
          </w:divBdr>
          <w:divsChild>
            <w:div w:id="1473061441">
              <w:marLeft w:val="0"/>
              <w:marRight w:val="0"/>
              <w:marTop w:val="0"/>
              <w:marBottom w:val="0"/>
              <w:divBdr>
                <w:top w:val="none" w:sz="0" w:space="0" w:color="auto"/>
                <w:left w:val="none" w:sz="0" w:space="0" w:color="auto"/>
                <w:bottom w:val="none" w:sz="0" w:space="0" w:color="auto"/>
                <w:right w:val="none" w:sz="0" w:space="0" w:color="auto"/>
              </w:divBdr>
              <w:divsChild>
                <w:div w:id="5366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341873">
      <w:bodyDiv w:val="1"/>
      <w:marLeft w:val="0"/>
      <w:marRight w:val="0"/>
      <w:marTop w:val="0"/>
      <w:marBottom w:val="0"/>
      <w:divBdr>
        <w:top w:val="none" w:sz="0" w:space="0" w:color="auto"/>
        <w:left w:val="none" w:sz="0" w:space="0" w:color="auto"/>
        <w:bottom w:val="none" w:sz="0" w:space="0" w:color="auto"/>
        <w:right w:val="none" w:sz="0" w:space="0" w:color="auto"/>
      </w:divBdr>
    </w:div>
    <w:div w:id="624849221">
      <w:bodyDiv w:val="1"/>
      <w:marLeft w:val="0"/>
      <w:marRight w:val="0"/>
      <w:marTop w:val="0"/>
      <w:marBottom w:val="0"/>
      <w:divBdr>
        <w:top w:val="none" w:sz="0" w:space="0" w:color="auto"/>
        <w:left w:val="none" w:sz="0" w:space="0" w:color="auto"/>
        <w:bottom w:val="none" w:sz="0" w:space="0" w:color="auto"/>
        <w:right w:val="none" w:sz="0" w:space="0" w:color="auto"/>
      </w:divBdr>
      <w:divsChild>
        <w:div w:id="949237998">
          <w:marLeft w:val="0"/>
          <w:marRight w:val="0"/>
          <w:marTop w:val="0"/>
          <w:marBottom w:val="0"/>
          <w:divBdr>
            <w:top w:val="none" w:sz="0" w:space="0" w:color="auto"/>
            <w:left w:val="none" w:sz="0" w:space="0" w:color="auto"/>
            <w:bottom w:val="none" w:sz="0" w:space="0" w:color="auto"/>
            <w:right w:val="none" w:sz="0" w:space="0" w:color="auto"/>
          </w:divBdr>
          <w:divsChild>
            <w:div w:id="639192187">
              <w:marLeft w:val="0"/>
              <w:marRight w:val="0"/>
              <w:marTop w:val="0"/>
              <w:marBottom w:val="0"/>
              <w:divBdr>
                <w:top w:val="none" w:sz="0" w:space="0" w:color="auto"/>
                <w:left w:val="none" w:sz="0" w:space="0" w:color="auto"/>
                <w:bottom w:val="none" w:sz="0" w:space="0" w:color="auto"/>
                <w:right w:val="none" w:sz="0" w:space="0" w:color="auto"/>
              </w:divBdr>
              <w:divsChild>
                <w:div w:id="63602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27069">
      <w:bodyDiv w:val="1"/>
      <w:marLeft w:val="0"/>
      <w:marRight w:val="0"/>
      <w:marTop w:val="0"/>
      <w:marBottom w:val="0"/>
      <w:divBdr>
        <w:top w:val="none" w:sz="0" w:space="0" w:color="auto"/>
        <w:left w:val="none" w:sz="0" w:space="0" w:color="auto"/>
        <w:bottom w:val="none" w:sz="0" w:space="0" w:color="auto"/>
        <w:right w:val="none" w:sz="0" w:space="0" w:color="auto"/>
      </w:divBdr>
      <w:divsChild>
        <w:div w:id="2035644756">
          <w:marLeft w:val="0"/>
          <w:marRight w:val="0"/>
          <w:marTop w:val="0"/>
          <w:marBottom w:val="0"/>
          <w:divBdr>
            <w:top w:val="none" w:sz="0" w:space="0" w:color="auto"/>
            <w:left w:val="none" w:sz="0" w:space="0" w:color="auto"/>
            <w:bottom w:val="none" w:sz="0" w:space="0" w:color="auto"/>
            <w:right w:val="none" w:sz="0" w:space="0" w:color="auto"/>
          </w:divBdr>
          <w:divsChild>
            <w:div w:id="62024725">
              <w:marLeft w:val="0"/>
              <w:marRight w:val="0"/>
              <w:marTop w:val="0"/>
              <w:marBottom w:val="0"/>
              <w:divBdr>
                <w:top w:val="none" w:sz="0" w:space="0" w:color="auto"/>
                <w:left w:val="none" w:sz="0" w:space="0" w:color="auto"/>
                <w:bottom w:val="none" w:sz="0" w:space="0" w:color="auto"/>
                <w:right w:val="none" w:sz="0" w:space="0" w:color="auto"/>
              </w:divBdr>
              <w:divsChild>
                <w:div w:id="33195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16406">
      <w:bodyDiv w:val="1"/>
      <w:marLeft w:val="0"/>
      <w:marRight w:val="0"/>
      <w:marTop w:val="0"/>
      <w:marBottom w:val="0"/>
      <w:divBdr>
        <w:top w:val="none" w:sz="0" w:space="0" w:color="auto"/>
        <w:left w:val="none" w:sz="0" w:space="0" w:color="auto"/>
        <w:bottom w:val="none" w:sz="0" w:space="0" w:color="auto"/>
        <w:right w:val="none" w:sz="0" w:space="0" w:color="auto"/>
      </w:divBdr>
      <w:divsChild>
        <w:div w:id="1565949409">
          <w:marLeft w:val="0"/>
          <w:marRight w:val="0"/>
          <w:marTop w:val="0"/>
          <w:marBottom w:val="0"/>
          <w:divBdr>
            <w:top w:val="none" w:sz="0" w:space="0" w:color="auto"/>
            <w:left w:val="none" w:sz="0" w:space="0" w:color="auto"/>
            <w:bottom w:val="none" w:sz="0" w:space="0" w:color="auto"/>
            <w:right w:val="none" w:sz="0" w:space="0" w:color="auto"/>
          </w:divBdr>
          <w:divsChild>
            <w:div w:id="2040543568">
              <w:marLeft w:val="0"/>
              <w:marRight w:val="0"/>
              <w:marTop w:val="0"/>
              <w:marBottom w:val="0"/>
              <w:divBdr>
                <w:top w:val="none" w:sz="0" w:space="0" w:color="auto"/>
                <w:left w:val="none" w:sz="0" w:space="0" w:color="auto"/>
                <w:bottom w:val="none" w:sz="0" w:space="0" w:color="auto"/>
                <w:right w:val="none" w:sz="0" w:space="0" w:color="auto"/>
              </w:divBdr>
              <w:divsChild>
                <w:div w:id="19090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45422">
      <w:bodyDiv w:val="1"/>
      <w:marLeft w:val="0"/>
      <w:marRight w:val="0"/>
      <w:marTop w:val="0"/>
      <w:marBottom w:val="0"/>
      <w:divBdr>
        <w:top w:val="none" w:sz="0" w:space="0" w:color="auto"/>
        <w:left w:val="none" w:sz="0" w:space="0" w:color="auto"/>
        <w:bottom w:val="none" w:sz="0" w:space="0" w:color="auto"/>
        <w:right w:val="none" w:sz="0" w:space="0" w:color="auto"/>
      </w:divBdr>
    </w:div>
    <w:div w:id="1266037885">
      <w:bodyDiv w:val="1"/>
      <w:marLeft w:val="0"/>
      <w:marRight w:val="0"/>
      <w:marTop w:val="0"/>
      <w:marBottom w:val="0"/>
      <w:divBdr>
        <w:top w:val="none" w:sz="0" w:space="0" w:color="auto"/>
        <w:left w:val="none" w:sz="0" w:space="0" w:color="auto"/>
        <w:bottom w:val="none" w:sz="0" w:space="0" w:color="auto"/>
        <w:right w:val="none" w:sz="0" w:space="0" w:color="auto"/>
      </w:divBdr>
      <w:divsChild>
        <w:div w:id="2093161392">
          <w:marLeft w:val="0"/>
          <w:marRight w:val="0"/>
          <w:marTop w:val="0"/>
          <w:marBottom w:val="0"/>
          <w:divBdr>
            <w:top w:val="none" w:sz="0" w:space="0" w:color="auto"/>
            <w:left w:val="none" w:sz="0" w:space="0" w:color="auto"/>
            <w:bottom w:val="none" w:sz="0" w:space="0" w:color="auto"/>
            <w:right w:val="none" w:sz="0" w:space="0" w:color="auto"/>
          </w:divBdr>
          <w:divsChild>
            <w:div w:id="1998144326">
              <w:marLeft w:val="0"/>
              <w:marRight w:val="0"/>
              <w:marTop w:val="0"/>
              <w:marBottom w:val="0"/>
              <w:divBdr>
                <w:top w:val="none" w:sz="0" w:space="0" w:color="auto"/>
                <w:left w:val="none" w:sz="0" w:space="0" w:color="auto"/>
                <w:bottom w:val="none" w:sz="0" w:space="0" w:color="auto"/>
                <w:right w:val="none" w:sz="0" w:space="0" w:color="auto"/>
              </w:divBdr>
              <w:divsChild>
                <w:div w:id="10361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47835">
      <w:bodyDiv w:val="1"/>
      <w:marLeft w:val="0"/>
      <w:marRight w:val="0"/>
      <w:marTop w:val="0"/>
      <w:marBottom w:val="0"/>
      <w:divBdr>
        <w:top w:val="none" w:sz="0" w:space="0" w:color="auto"/>
        <w:left w:val="none" w:sz="0" w:space="0" w:color="auto"/>
        <w:bottom w:val="none" w:sz="0" w:space="0" w:color="auto"/>
        <w:right w:val="none" w:sz="0" w:space="0" w:color="auto"/>
      </w:divBdr>
    </w:div>
    <w:div w:id="1337537744">
      <w:bodyDiv w:val="1"/>
      <w:marLeft w:val="0"/>
      <w:marRight w:val="0"/>
      <w:marTop w:val="0"/>
      <w:marBottom w:val="0"/>
      <w:divBdr>
        <w:top w:val="none" w:sz="0" w:space="0" w:color="auto"/>
        <w:left w:val="none" w:sz="0" w:space="0" w:color="auto"/>
        <w:bottom w:val="none" w:sz="0" w:space="0" w:color="auto"/>
        <w:right w:val="none" w:sz="0" w:space="0" w:color="auto"/>
      </w:divBdr>
      <w:divsChild>
        <w:div w:id="1245578089">
          <w:marLeft w:val="0"/>
          <w:marRight w:val="0"/>
          <w:marTop w:val="0"/>
          <w:marBottom w:val="0"/>
          <w:divBdr>
            <w:top w:val="none" w:sz="0" w:space="0" w:color="auto"/>
            <w:left w:val="none" w:sz="0" w:space="0" w:color="auto"/>
            <w:bottom w:val="none" w:sz="0" w:space="0" w:color="auto"/>
            <w:right w:val="none" w:sz="0" w:space="0" w:color="auto"/>
          </w:divBdr>
          <w:divsChild>
            <w:div w:id="158158692">
              <w:marLeft w:val="0"/>
              <w:marRight w:val="0"/>
              <w:marTop w:val="0"/>
              <w:marBottom w:val="0"/>
              <w:divBdr>
                <w:top w:val="none" w:sz="0" w:space="0" w:color="auto"/>
                <w:left w:val="none" w:sz="0" w:space="0" w:color="auto"/>
                <w:bottom w:val="none" w:sz="0" w:space="0" w:color="auto"/>
                <w:right w:val="none" w:sz="0" w:space="0" w:color="auto"/>
              </w:divBdr>
              <w:divsChild>
                <w:div w:id="5784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94499">
      <w:bodyDiv w:val="1"/>
      <w:marLeft w:val="0"/>
      <w:marRight w:val="0"/>
      <w:marTop w:val="0"/>
      <w:marBottom w:val="0"/>
      <w:divBdr>
        <w:top w:val="none" w:sz="0" w:space="0" w:color="auto"/>
        <w:left w:val="none" w:sz="0" w:space="0" w:color="auto"/>
        <w:bottom w:val="none" w:sz="0" w:space="0" w:color="auto"/>
        <w:right w:val="none" w:sz="0" w:space="0" w:color="auto"/>
      </w:divBdr>
    </w:div>
    <w:div w:id="1501852757">
      <w:bodyDiv w:val="1"/>
      <w:marLeft w:val="0"/>
      <w:marRight w:val="0"/>
      <w:marTop w:val="0"/>
      <w:marBottom w:val="0"/>
      <w:divBdr>
        <w:top w:val="none" w:sz="0" w:space="0" w:color="auto"/>
        <w:left w:val="none" w:sz="0" w:space="0" w:color="auto"/>
        <w:bottom w:val="none" w:sz="0" w:space="0" w:color="auto"/>
        <w:right w:val="none" w:sz="0" w:space="0" w:color="auto"/>
      </w:divBdr>
      <w:divsChild>
        <w:div w:id="2086409920">
          <w:marLeft w:val="0"/>
          <w:marRight w:val="0"/>
          <w:marTop w:val="0"/>
          <w:marBottom w:val="0"/>
          <w:divBdr>
            <w:top w:val="none" w:sz="0" w:space="0" w:color="auto"/>
            <w:left w:val="none" w:sz="0" w:space="0" w:color="auto"/>
            <w:bottom w:val="none" w:sz="0" w:space="0" w:color="auto"/>
            <w:right w:val="none" w:sz="0" w:space="0" w:color="auto"/>
          </w:divBdr>
          <w:divsChild>
            <w:div w:id="660236916">
              <w:marLeft w:val="0"/>
              <w:marRight w:val="0"/>
              <w:marTop w:val="0"/>
              <w:marBottom w:val="0"/>
              <w:divBdr>
                <w:top w:val="none" w:sz="0" w:space="0" w:color="auto"/>
                <w:left w:val="none" w:sz="0" w:space="0" w:color="auto"/>
                <w:bottom w:val="none" w:sz="0" w:space="0" w:color="auto"/>
                <w:right w:val="none" w:sz="0" w:space="0" w:color="auto"/>
              </w:divBdr>
              <w:divsChild>
                <w:div w:id="20049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04764">
      <w:bodyDiv w:val="1"/>
      <w:marLeft w:val="0"/>
      <w:marRight w:val="0"/>
      <w:marTop w:val="0"/>
      <w:marBottom w:val="0"/>
      <w:divBdr>
        <w:top w:val="none" w:sz="0" w:space="0" w:color="auto"/>
        <w:left w:val="none" w:sz="0" w:space="0" w:color="auto"/>
        <w:bottom w:val="none" w:sz="0" w:space="0" w:color="auto"/>
        <w:right w:val="none" w:sz="0" w:space="0" w:color="auto"/>
      </w:divBdr>
      <w:divsChild>
        <w:div w:id="145359663">
          <w:marLeft w:val="0"/>
          <w:marRight w:val="0"/>
          <w:marTop w:val="0"/>
          <w:marBottom w:val="0"/>
          <w:divBdr>
            <w:top w:val="none" w:sz="0" w:space="0" w:color="auto"/>
            <w:left w:val="none" w:sz="0" w:space="0" w:color="auto"/>
            <w:bottom w:val="none" w:sz="0" w:space="0" w:color="auto"/>
            <w:right w:val="none" w:sz="0" w:space="0" w:color="auto"/>
          </w:divBdr>
          <w:divsChild>
            <w:div w:id="1076247009">
              <w:marLeft w:val="0"/>
              <w:marRight w:val="0"/>
              <w:marTop w:val="0"/>
              <w:marBottom w:val="0"/>
              <w:divBdr>
                <w:top w:val="none" w:sz="0" w:space="0" w:color="auto"/>
                <w:left w:val="none" w:sz="0" w:space="0" w:color="auto"/>
                <w:bottom w:val="none" w:sz="0" w:space="0" w:color="auto"/>
                <w:right w:val="none" w:sz="0" w:space="0" w:color="auto"/>
              </w:divBdr>
              <w:divsChild>
                <w:div w:id="1214847390">
                  <w:marLeft w:val="0"/>
                  <w:marRight w:val="0"/>
                  <w:marTop w:val="0"/>
                  <w:marBottom w:val="0"/>
                  <w:divBdr>
                    <w:top w:val="none" w:sz="0" w:space="0" w:color="auto"/>
                    <w:left w:val="none" w:sz="0" w:space="0" w:color="auto"/>
                    <w:bottom w:val="none" w:sz="0" w:space="0" w:color="auto"/>
                    <w:right w:val="none" w:sz="0" w:space="0" w:color="auto"/>
                  </w:divBdr>
                </w:div>
              </w:divsChild>
            </w:div>
            <w:div w:id="1890796836">
              <w:marLeft w:val="0"/>
              <w:marRight w:val="0"/>
              <w:marTop w:val="0"/>
              <w:marBottom w:val="0"/>
              <w:divBdr>
                <w:top w:val="none" w:sz="0" w:space="0" w:color="auto"/>
                <w:left w:val="none" w:sz="0" w:space="0" w:color="auto"/>
                <w:bottom w:val="none" w:sz="0" w:space="0" w:color="auto"/>
                <w:right w:val="none" w:sz="0" w:space="0" w:color="auto"/>
              </w:divBdr>
              <w:divsChild>
                <w:div w:id="3096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37054">
          <w:marLeft w:val="0"/>
          <w:marRight w:val="0"/>
          <w:marTop w:val="0"/>
          <w:marBottom w:val="0"/>
          <w:divBdr>
            <w:top w:val="none" w:sz="0" w:space="0" w:color="auto"/>
            <w:left w:val="none" w:sz="0" w:space="0" w:color="auto"/>
            <w:bottom w:val="none" w:sz="0" w:space="0" w:color="auto"/>
            <w:right w:val="none" w:sz="0" w:space="0" w:color="auto"/>
          </w:divBdr>
          <w:divsChild>
            <w:div w:id="1843934757">
              <w:marLeft w:val="0"/>
              <w:marRight w:val="0"/>
              <w:marTop w:val="0"/>
              <w:marBottom w:val="0"/>
              <w:divBdr>
                <w:top w:val="none" w:sz="0" w:space="0" w:color="auto"/>
                <w:left w:val="none" w:sz="0" w:space="0" w:color="auto"/>
                <w:bottom w:val="none" w:sz="0" w:space="0" w:color="auto"/>
                <w:right w:val="none" w:sz="0" w:space="0" w:color="auto"/>
              </w:divBdr>
              <w:divsChild>
                <w:div w:id="740953969">
                  <w:marLeft w:val="0"/>
                  <w:marRight w:val="0"/>
                  <w:marTop w:val="0"/>
                  <w:marBottom w:val="0"/>
                  <w:divBdr>
                    <w:top w:val="none" w:sz="0" w:space="0" w:color="auto"/>
                    <w:left w:val="none" w:sz="0" w:space="0" w:color="auto"/>
                    <w:bottom w:val="none" w:sz="0" w:space="0" w:color="auto"/>
                    <w:right w:val="none" w:sz="0" w:space="0" w:color="auto"/>
                  </w:divBdr>
                </w:div>
              </w:divsChild>
            </w:div>
            <w:div w:id="1953629970">
              <w:marLeft w:val="0"/>
              <w:marRight w:val="0"/>
              <w:marTop w:val="0"/>
              <w:marBottom w:val="0"/>
              <w:divBdr>
                <w:top w:val="none" w:sz="0" w:space="0" w:color="auto"/>
                <w:left w:val="none" w:sz="0" w:space="0" w:color="auto"/>
                <w:bottom w:val="none" w:sz="0" w:space="0" w:color="auto"/>
                <w:right w:val="none" w:sz="0" w:space="0" w:color="auto"/>
              </w:divBdr>
              <w:divsChild>
                <w:div w:id="119973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40685">
          <w:marLeft w:val="0"/>
          <w:marRight w:val="0"/>
          <w:marTop w:val="0"/>
          <w:marBottom w:val="0"/>
          <w:divBdr>
            <w:top w:val="none" w:sz="0" w:space="0" w:color="auto"/>
            <w:left w:val="none" w:sz="0" w:space="0" w:color="auto"/>
            <w:bottom w:val="none" w:sz="0" w:space="0" w:color="auto"/>
            <w:right w:val="none" w:sz="0" w:space="0" w:color="auto"/>
          </w:divBdr>
          <w:divsChild>
            <w:div w:id="1330718067">
              <w:marLeft w:val="0"/>
              <w:marRight w:val="0"/>
              <w:marTop w:val="0"/>
              <w:marBottom w:val="0"/>
              <w:divBdr>
                <w:top w:val="none" w:sz="0" w:space="0" w:color="auto"/>
                <w:left w:val="none" w:sz="0" w:space="0" w:color="auto"/>
                <w:bottom w:val="none" w:sz="0" w:space="0" w:color="auto"/>
                <w:right w:val="none" w:sz="0" w:space="0" w:color="auto"/>
              </w:divBdr>
              <w:divsChild>
                <w:div w:id="3341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88548">
      <w:bodyDiv w:val="1"/>
      <w:marLeft w:val="0"/>
      <w:marRight w:val="0"/>
      <w:marTop w:val="0"/>
      <w:marBottom w:val="0"/>
      <w:divBdr>
        <w:top w:val="none" w:sz="0" w:space="0" w:color="auto"/>
        <w:left w:val="none" w:sz="0" w:space="0" w:color="auto"/>
        <w:bottom w:val="none" w:sz="0" w:space="0" w:color="auto"/>
        <w:right w:val="none" w:sz="0" w:space="0" w:color="auto"/>
      </w:divBdr>
      <w:divsChild>
        <w:div w:id="1863939199">
          <w:marLeft w:val="0"/>
          <w:marRight w:val="0"/>
          <w:marTop w:val="0"/>
          <w:marBottom w:val="0"/>
          <w:divBdr>
            <w:top w:val="none" w:sz="0" w:space="0" w:color="auto"/>
            <w:left w:val="none" w:sz="0" w:space="0" w:color="auto"/>
            <w:bottom w:val="none" w:sz="0" w:space="0" w:color="auto"/>
            <w:right w:val="none" w:sz="0" w:space="0" w:color="auto"/>
          </w:divBdr>
          <w:divsChild>
            <w:div w:id="1409380950">
              <w:marLeft w:val="0"/>
              <w:marRight w:val="0"/>
              <w:marTop w:val="0"/>
              <w:marBottom w:val="0"/>
              <w:divBdr>
                <w:top w:val="none" w:sz="0" w:space="0" w:color="auto"/>
                <w:left w:val="none" w:sz="0" w:space="0" w:color="auto"/>
                <w:bottom w:val="none" w:sz="0" w:space="0" w:color="auto"/>
                <w:right w:val="none" w:sz="0" w:space="0" w:color="auto"/>
              </w:divBdr>
              <w:divsChild>
                <w:div w:id="107396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21030">
      <w:bodyDiv w:val="1"/>
      <w:marLeft w:val="0"/>
      <w:marRight w:val="0"/>
      <w:marTop w:val="0"/>
      <w:marBottom w:val="0"/>
      <w:divBdr>
        <w:top w:val="none" w:sz="0" w:space="0" w:color="auto"/>
        <w:left w:val="none" w:sz="0" w:space="0" w:color="auto"/>
        <w:bottom w:val="none" w:sz="0" w:space="0" w:color="auto"/>
        <w:right w:val="none" w:sz="0" w:space="0" w:color="auto"/>
      </w:divBdr>
      <w:divsChild>
        <w:div w:id="1945653677">
          <w:marLeft w:val="0"/>
          <w:marRight w:val="0"/>
          <w:marTop w:val="0"/>
          <w:marBottom w:val="0"/>
          <w:divBdr>
            <w:top w:val="none" w:sz="0" w:space="0" w:color="auto"/>
            <w:left w:val="none" w:sz="0" w:space="0" w:color="auto"/>
            <w:bottom w:val="none" w:sz="0" w:space="0" w:color="auto"/>
            <w:right w:val="none" w:sz="0" w:space="0" w:color="auto"/>
          </w:divBdr>
          <w:divsChild>
            <w:div w:id="11810636">
              <w:marLeft w:val="0"/>
              <w:marRight w:val="0"/>
              <w:marTop w:val="0"/>
              <w:marBottom w:val="0"/>
              <w:divBdr>
                <w:top w:val="none" w:sz="0" w:space="0" w:color="auto"/>
                <w:left w:val="none" w:sz="0" w:space="0" w:color="auto"/>
                <w:bottom w:val="none" w:sz="0" w:space="0" w:color="auto"/>
                <w:right w:val="none" w:sz="0" w:space="0" w:color="auto"/>
              </w:divBdr>
              <w:divsChild>
                <w:div w:id="6674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827793">
      <w:bodyDiv w:val="1"/>
      <w:marLeft w:val="0"/>
      <w:marRight w:val="0"/>
      <w:marTop w:val="0"/>
      <w:marBottom w:val="0"/>
      <w:divBdr>
        <w:top w:val="none" w:sz="0" w:space="0" w:color="auto"/>
        <w:left w:val="none" w:sz="0" w:space="0" w:color="auto"/>
        <w:bottom w:val="none" w:sz="0" w:space="0" w:color="auto"/>
        <w:right w:val="none" w:sz="0" w:space="0" w:color="auto"/>
      </w:divBdr>
      <w:divsChild>
        <w:div w:id="1767654037">
          <w:marLeft w:val="0"/>
          <w:marRight w:val="0"/>
          <w:marTop w:val="0"/>
          <w:marBottom w:val="0"/>
          <w:divBdr>
            <w:top w:val="none" w:sz="0" w:space="0" w:color="auto"/>
            <w:left w:val="none" w:sz="0" w:space="0" w:color="auto"/>
            <w:bottom w:val="none" w:sz="0" w:space="0" w:color="auto"/>
            <w:right w:val="none" w:sz="0" w:space="0" w:color="auto"/>
          </w:divBdr>
          <w:divsChild>
            <w:div w:id="1804612564">
              <w:marLeft w:val="0"/>
              <w:marRight w:val="0"/>
              <w:marTop w:val="0"/>
              <w:marBottom w:val="0"/>
              <w:divBdr>
                <w:top w:val="none" w:sz="0" w:space="0" w:color="auto"/>
                <w:left w:val="none" w:sz="0" w:space="0" w:color="auto"/>
                <w:bottom w:val="none" w:sz="0" w:space="0" w:color="auto"/>
                <w:right w:val="none" w:sz="0" w:space="0" w:color="auto"/>
              </w:divBdr>
              <w:divsChild>
                <w:div w:id="9498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2876-62AD-43AC-A470-39B88123F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21</Pages>
  <Words>6779</Words>
  <Characters>37285</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elsom</cp:lastModifiedBy>
  <cp:revision>12</cp:revision>
  <cp:lastPrinted>2019-08-12T23:54:00Z</cp:lastPrinted>
  <dcterms:created xsi:type="dcterms:W3CDTF">2019-08-05T23:59:00Z</dcterms:created>
  <dcterms:modified xsi:type="dcterms:W3CDTF">2019-08-12T23:57:00Z</dcterms:modified>
</cp:coreProperties>
</file>